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C5190F">
        <w:rPr>
          <w:rFonts w:ascii="Times New Roman" w:hAnsi="Times New Roman" w:cs="Times New Roman"/>
          <w:b/>
        </w:rPr>
        <w:t>2019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417"/>
        <w:gridCol w:w="1418"/>
        <w:gridCol w:w="2266"/>
      </w:tblGrid>
      <w:tr w:rsidR="00C5190F" w:rsidRPr="0003440F" w:rsidTr="00C519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C5190F" w:rsidRPr="0003440F" w:rsidTr="00C519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1. МЦП «Поддержка потребительского рынка на селе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82,606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674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C674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C674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70,606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82,606 </w:t>
            </w:r>
            <w:r w:rsidRPr="00C519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5190F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C519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12,0-БМР</w:t>
            </w:r>
          </w:p>
          <w:p w:rsidR="00C5190F" w:rsidRPr="000344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70,606-ОБ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70,606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12,0-БМР</w:t>
            </w:r>
          </w:p>
          <w:p w:rsidR="00C5190F" w:rsidRPr="000344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70,606-ОБ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организациям любых форм собственности (за исключением муниципальных учреждений) и индивидуальным предпринимателям, занимающимся доставкой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товаров в отдаленные сельские населенные пункты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70,606-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i/>
                <w:sz w:val="18"/>
                <w:szCs w:val="18"/>
              </w:rPr>
              <w:t>12,0-БМР</w:t>
            </w:r>
          </w:p>
          <w:p w:rsidR="00C5190F" w:rsidRPr="0003440F" w:rsidRDefault="00C5190F" w:rsidP="00C519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i/>
                <w:sz w:val="18"/>
                <w:szCs w:val="18"/>
              </w:rPr>
              <w:t>70,606-ОБ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потребительском рынке района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конференций, семинаров, круглых столов, заседаний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КСМП направленных на поддержку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ризация деятельности субъектов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малого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предпринимательства,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КСМП,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9C191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2C674E" w:rsidRDefault="00C5190F" w:rsidP="00D90BC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Ведение перечня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муниципального имущества,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района,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112,606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42,0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C5190F" w:rsidRPr="009C1919" w:rsidRDefault="00C5190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70,606 –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112,606 </w:t>
            </w:r>
            <w:r w:rsidRPr="00C519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C5190F" w:rsidRPr="00C5190F" w:rsidRDefault="00C5190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42,0 -БМР;</w:t>
            </w:r>
          </w:p>
          <w:p w:rsidR="00C5190F" w:rsidRPr="0003440F" w:rsidRDefault="00C5190F" w:rsidP="00C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70,606 – ОБ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5190F" w:rsidRDefault="00C5190F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5190F" w:rsidRDefault="00C5190F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Pr="00720663">
        <w:rPr>
          <w:rFonts w:ascii="Times New Roman" w:hAnsi="Times New Roman" w:cs="Times New Roman"/>
          <w:b/>
        </w:rPr>
        <w:t>100%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720663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r w:rsidRPr="00720663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792E72B" wp14:editId="59BB6165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 xml:space="preserve">= </w:t>
      </w:r>
      <w:r w:rsidRPr="00720663">
        <w:rPr>
          <w:rFonts w:ascii="Times New Roman" w:hAnsi="Times New Roman" w:cs="Times New Roman"/>
          <w:b/>
        </w:rPr>
        <w:t xml:space="preserve">100% - </w:t>
      </w:r>
      <w:r w:rsidRPr="00720663">
        <w:rPr>
          <w:rFonts w:ascii="Times New Roman" w:hAnsi="Times New Roman" w:cs="Times New Roman"/>
          <w:u w:val="single"/>
        </w:rPr>
        <w:t xml:space="preserve">высокоэффективной 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  <w:r w:rsidRPr="00720663">
        <w:rPr>
          <w:rFonts w:ascii="Times New Roman" w:hAnsi="Times New Roman" w:cs="Times New Roman"/>
        </w:rPr>
        <w:t>Дата составления отчета:</w:t>
      </w:r>
      <w:r>
        <w:rPr>
          <w:rFonts w:ascii="Times New Roman" w:hAnsi="Times New Roman" w:cs="Times New Roman"/>
        </w:rPr>
        <w:t xml:space="preserve"> </w:t>
      </w:r>
      <w:r w:rsidR="00C5190F">
        <w:rPr>
          <w:rFonts w:ascii="Times New Roman" w:hAnsi="Times New Roman" w:cs="Times New Roman"/>
          <w:u w:val="single"/>
        </w:rPr>
        <w:t>18.02</w:t>
      </w:r>
      <w:r w:rsidR="005A119A" w:rsidRPr="005A119A">
        <w:rPr>
          <w:rFonts w:ascii="Times New Roman" w:hAnsi="Times New Roman" w:cs="Times New Roman"/>
          <w:u w:val="single"/>
        </w:rPr>
        <w:t>.</w:t>
      </w:r>
      <w:r w:rsidR="00C5190F">
        <w:rPr>
          <w:rFonts w:ascii="Times New Roman" w:hAnsi="Times New Roman" w:cs="Times New Roman"/>
          <w:u w:val="single"/>
        </w:rPr>
        <w:t>2020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F83D2B" w:rsidRPr="00F83D2B" w:rsidRDefault="00C5190F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2019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112,606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>42,0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70,606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финансирования МП за 2019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112,606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>ние  их деловых возможн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остей – 10 мероприятий (из них 3 заседания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Гаврилов-Ямского муниципального района, </w:t>
      </w:r>
      <w:r w:rsidR="006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Постной кухни, Фестиваль дорожной песни «Страна ямщика», </w:t>
      </w:r>
      <w:r w:rsidR="00720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работников бытового обслуживания населения и ЖКХ, 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российского предпринимательства, Международный день потребительской кооперации,  День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 торговли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, Ре</w:t>
      </w:r>
      <w:bookmarkStart w:id="0" w:name="_GoBack"/>
      <w:bookmarkEnd w:id="0"/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тро-матч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2019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высокорезультативной.</w:t>
      </w:r>
    </w:p>
    <w:p w:rsidR="0021076D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МП) мероприятия 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за 2019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нию профессиональных праздников.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МП до отчетной даты, были внесены изменения в соответствии с бюджетом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внесение изменений 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в 2019 году от 16.07.2019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201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7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75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A119A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1F52"/>
    <w:rsid w:val="009857C7"/>
    <w:rsid w:val="00995C79"/>
    <w:rsid w:val="00997042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190F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4AC9-89E8-4823-B52C-8704061D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33</cp:revision>
  <cp:lastPrinted>2019-03-11T10:10:00Z</cp:lastPrinted>
  <dcterms:created xsi:type="dcterms:W3CDTF">2017-02-10T06:23:00Z</dcterms:created>
  <dcterms:modified xsi:type="dcterms:W3CDTF">2020-02-18T11:28:00Z</dcterms:modified>
</cp:coreProperties>
</file>