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EB" w:rsidRPr="00557CBA" w:rsidRDefault="00447AEB" w:rsidP="00447A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Отчет о </w:t>
      </w:r>
      <w:r w:rsidR="00B75972" w:rsidRPr="00557CBA">
        <w:rPr>
          <w:rFonts w:ascii="Times New Roman" w:hAnsi="Times New Roman" w:cs="Times New Roman"/>
          <w:b/>
          <w:bCs/>
          <w:sz w:val="24"/>
          <w:szCs w:val="24"/>
        </w:rPr>
        <w:t>работе по  оценке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регулирующего воздействия в </w:t>
      </w:r>
      <w:proofErr w:type="gramStart"/>
      <w:r w:rsidRPr="00557CBA">
        <w:rPr>
          <w:rFonts w:ascii="Times New Roman" w:hAnsi="Times New Roman" w:cs="Times New Roman"/>
          <w:b/>
          <w:bCs/>
          <w:sz w:val="24"/>
          <w:szCs w:val="24"/>
        </w:rPr>
        <w:t>Гаврилов-Ямском</w:t>
      </w:r>
      <w:proofErr w:type="gramEnd"/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 за </w:t>
      </w:r>
      <w:r w:rsidR="00B35D5A" w:rsidRPr="00557CB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B35D5A"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2021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B35D5A" w:rsidRPr="00557CB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57CBA">
        <w:rPr>
          <w:rFonts w:ascii="Times New Roman" w:hAnsi="Times New Roman" w:cs="Times New Roman"/>
          <w:sz w:val="24"/>
          <w:szCs w:val="24"/>
        </w:rPr>
        <w:t> </w:t>
      </w:r>
    </w:p>
    <w:p w:rsidR="00967745" w:rsidRDefault="00967745" w:rsidP="00967745">
      <w:pPr>
        <w:pStyle w:val="Default"/>
        <w:jc w:val="both"/>
        <w:rPr>
          <w:rFonts w:eastAsia="Calibri"/>
        </w:rPr>
      </w:pPr>
      <w:r>
        <w:t xml:space="preserve">        </w:t>
      </w:r>
      <w:r w:rsidR="00752FB5">
        <w:t xml:space="preserve"> </w:t>
      </w:r>
      <w:r w:rsidRPr="00967745">
        <w:rPr>
          <w:rFonts w:eastAsia="Calibri"/>
        </w:rPr>
        <w:t xml:space="preserve">Основные результаты работы за 1 </w:t>
      </w:r>
      <w:r>
        <w:rPr>
          <w:rFonts w:eastAsia="Calibri"/>
        </w:rPr>
        <w:t>квартал 2021</w:t>
      </w:r>
      <w:r w:rsidRPr="00967745">
        <w:rPr>
          <w:rFonts w:eastAsia="Calibri"/>
        </w:rPr>
        <w:t xml:space="preserve"> года в сфере оценки регулирующего воздействия (далее – ОРВ) проектов нормативных правовых актов (далее – НПА) и экспертизы действующих нормативных правовых актов.</w:t>
      </w:r>
    </w:p>
    <w:p w:rsidR="00410887" w:rsidRPr="00967745" w:rsidRDefault="00410887" w:rsidP="00967745">
      <w:pPr>
        <w:pStyle w:val="Default"/>
        <w:jc w:val="both"/>
        <w:rPr>
          <w:rFonts w:eastAsia="Calibri"/>
        </w:rPr>
      </w:pPr>
    </w:p>
    <w:p w:rsidR="00967745" w:rsidRPr="00967745" w:rsidRDefault="00967745" w:rsidP="0096774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НПА, регулирующие вопросы ОРВ в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Гаврилов-Ямском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муниципальном районе</w:t>
      </w:r>
    </w:p>
    <w:p w:rsidR="00967745" w:rsidRDefault="0090418B" w:rsidP="00967745">
      <w:pPr>
        <w:spacing w:after="0" w:line="240" w:lineRule="auto"/>
        <w:ind w:firstLine="63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967745" w:rsidRPr="00967745">
        <w:rPr>
          <w:rFonts w:ascii="Times New Roman" w:eastAsia="Calibri" w:hAnsi="Times New Roman" w:cs="Times New Roman"/>
          <w:sz w:val="24"/>
          <w:szCs w:val="24"/>
        </w:rPr>
        <w:t xml:space="preserve">ринимая во внимание </w:t>
      </w:r>
      <w:r>
        <w:rPr>
          <w:rFonts w:ascii="Times New Roman" w:eastAsia="Calibri" w:hAnsi="Times New Roman" w:cs="Times New Roman"/>
          <w:sz w:val="24"/>
          <w:szCs w:val="24"/>
        </w:rPr>
        <w:t>Федеральный</w:t>
      </w:r>
      <w:r w:rsidRPr="0090418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закон</w:t>
      </w:r>
      <w:r w:rsidRPr="0090418B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90418B">
        <w:rPr>
          <w:rFonts w:ascii="Times New Roman" w:eastAsia="Calibri" w:hAnsi="Times New Roman" w:cs="Times New Roman"/>
          <w:bCs/>
          <w:sz w:val="24"/>
          <w:szCs w:val="24"/>
        </w:rPr>
        <w:t>09.11.2020 № 363-ФЗ «О внесении изменений в статью 46 Федерального закона «Об общих принципах организации местного самоуправления в Российской Федерации»</w:t>
      </w:r>
      <w:r w:rsidRPr="0090418B">
        <w:rPr>
          <w:rFonts w:ascii="Times New Roman" w:eastAsia="Calibri" w:hAnsi="Times New Roman" w:cs="Times New Roman"/>
          <w:sz w:val="24"/>
          <w:szCs w:val="24"/>
        </w:rPr>
        <w:t>,</w:t>
      </w:r>
      <w:r w:rsidR="00967745" w:rsidRPr="00967745">
        <w:rPr>
          <w:rFonts w:ascii="Times New Roman" w:eastAsia="Calibri" w:hAnsi="Times New Roman" w:cs="Times New Roman"/>
          <w:sz w:val="24"/>
          <w:szCs w:val="24"/>
        </w:rPr>
        <w:t xml:space="preserve"> был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="00967745" w:rsidRPr="009677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внесены изменения в</w:t>
      </w:r>
      <w:r w:rsidRPr="0090418B">
        <w:rPr>
          <w:rFonts w:ascii="Times New Roman" w:eastAsia="Calibri" w:hAnsi="Times New Roman" w:cs="Times New Roman"/>
          <w:sz w:val="24"/>
          <w:szCs w:val="24"/>
        </w:rPr>
        <w:t xml:space="preserve">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утвержденный    постановлением Администрации Гаврилов-Ямского муниципального района от 28.12.2015 № 1511</w:t>
      </w:r>
      <w:r>
        <w:rPr>
          <w:rFonts w:ascii="Times New Roman" w:eastAsia="Calibri" w:hAnsi="Times New Roman" w:cs="Times New Roman"/>
          <w:sz w:val="24"/>
          <w:szCs w:val="24"/>
        </w:rPr>
        <w:t>, гласящие о том, что в отношении</w:t>
      </w:r>
      <w:proofErr w:type="gramEnd"/>
      <w:r w:rsidRPr="009041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418B">
        <w:rPr>
          <w:rFonts w:ascii="Times New Roman" w:eastAsia="Calibri" w:hAnsi="Times New Roman" w:cs="Times New Roman"/>
          <w:sz w:val="24"/>
          <w:szCs w:val="24"/>
        </w:rPr>
        <w:t>проектов нормативных правовых актов, разработанных в целях ликвидации чрезвычайных ситуаций природного и техногенного характера на период действи</w:t>
      </w:r>
      <w:r>
        <w:rPr>
          <w:rFonts w:ascii="Times New Roman" w:eastAsia="Calibri" w:hAnsi="Times New Roman" w:cs="Times New Roman"/>
          <w:sz w:val="24"/>
          <w:szCs w:val="24"/>
        </w:rPr>
        <w:t>я режимов чрезвычайных ситуаций ОРВ</w:t>
      </w:r>
      <w:r w:rsidRPr="0090418B">
        <w:rPr>
          <w:rFonts w:ascii="Times New Roman" w:eastAsia="Calibri" w:hAnsi="Times New Roman" w:cs="Times New Roman"/>
          <w:sz w:val="24"/>
          <w:szCs w:val="24"/>
        </w:rPr>
        <w:t xml:space="preserve"> не проводится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410887" w:rsidRPr="00410887" w:rsidRDefault="0090418B" w:rsidP="00410887">
      <w:pPr>
        <w:spacing w:after="0" w:line="240" w:lineRule="auto"/>
        <w:ind w:firstLine="63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57CBA" w:rsidRPr="00557CBA">
        <w:rPr>
          <w:rFonts w:ascii="Times New Roman" w:eastAsia="Calibri" w:hAnsi="Times New Roman" w:cs="Times New Roman"/>
          <w:sz w:val="24"/>
          <w:szCs w:val="24"/>
        </w:rPr>
        <w:t>В целях предотвращения</w:t>
      </w:r>
      <w:r w:rsidR="00557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7CBA" w:rsidRPr="00557CBA">
        <w:rPr>
          <w:rFonts w:ascii="Times New Roman" w:eastAsia="Calibri" w:hAnsi="Times New Roman" w:cs="Times New Roman"/>
          <w:sz w:val="24"/>
          <w:szCs w:val="24"/>
        </w:rPr>
        <w:t>конфликт</w:t>
      </w:r>
      <w:r w:rsidR="00557CBA">
        <w:rPr>
          <w:rFonts w:ascii="Times New Roman" w:eastAsia="Calibri" w:hAnsi="Times New Roman" w:cs="Times New Roman"/>
          <w:sz w:val="24"/>
          <w:szCs w:val="24"/>
        </w:rPr>
        <w:t>а</w:t>
      </w:r>
      <w:r w:rsidR="00557CBA" w:rsidRPr="00557CBA">
        <w:rPr>
          <w:rFonts w:ascii="Times New Roman" w:eastAsia="Calibri" w:hAnsi="Times New Roman" w:cs="Times New Roman"/>
          <w:sz w:val="24"/>
          <w:szCs w:val="24"/>
        </w:rPr>
        <w:t xml:space="preserve"> интересов (коррупционную составляющую)</w:t>
      </w:r>
      <w:r w:rsidR="00557C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0887" w:rsidRPr="00410887">
        <w:rPr>
          <w:rFonts w:ascii="Times New Roman" w:eastAsia="Calibri" w:hAnsi="Times New Roman" w:cs="Times New Roman"/>
          <w:sz w:val="24"/>
          <w:szCs w:val="24"/>
        </w:rPr>
        <w:t xml:space="preserve">Порядок </w:t>
      </w:r>
      <w:proofErr w:type="gramStart"/>
      <w:r w:rsidR="00410887" w:rsidRPr="00410887">
        <w:rPr>
          <w:rFonts w:ascii="Times New Roman" w:eastAsia="Calibri" w:hAnsi="Times New Roman" w:cs="Times New Roman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410887" w:rsidRPr="00410887">
        <w:rPr>
          <w:rFonts w:ascii="Times New Roman" w:eastAsia="Calibri" w:hAnsi="Times New Roman" w:cs="Times New Roman"/>
          <w:sz w:val="24"/>
          <w:szCs w:val="24"/>
        </w:rPr>
        <w:t xml:space="preserve"> и экспертизы муниципальных </w:t>
      </w:r>
      <w:r w:rsidR="00410887">
        <w:rPr>
          <w:rFonts w:ascii="Times New Roman" w:eastAsia="Calibri" w:hAnsi="Times New Roman" w:cs="Times New Roman"/>
          <w:sz w:val="24"/>
          <w:szCs w:val="24"/>
        </w:rPr>
        <w:t>нормативных правовых актов</w:t>
      </w:r>
      <w:r w:rsidR="00410887" w:rsidRPr="004108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0887">
        <w:rPr>
          <w:rFonts w:ascii="Times New Roman" w:eastAsia="Calibri" w:hAnsi="Times New Roman" w:cs="Times New Roman"/>
          <w:sz w:val="24"/>
          <w:szCs w:val="24"/>
        </w:rPr>
        <w:t xml:space="preserve">дополнен </w:t>
      </w:r>
      <w:r w:rsidR="00410887" w:rsidRPr="00410887">
        <w:rPr>
          <w:rFonts w:ascii="Times New Roman" w:eastAsia="Calibri" w:hAnsi="Times New Roman" w:cs="Times New Roman"/>
          <w:sz w:val="24"/>
          <w:szCs w:val="24"/>
        </w:rPr>
        <w:t>пунктом следующего содержания:</w:t>
      </w:r>
    </w:p>
    <w:p w:rsidR="00410887" w:rsidRPr="00410887" w:rsidRDefault="00410887" w:rsidP="00410887">
      <w:pPr>
        <w:spacing w:after="0" w:line="240" w:lineRule="auto"/>
        <w:ind w:firstLine="63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0887">
        <w:rPr>
          <w:rFonts w:ascii="Times New Roman" w:eastAsia="Calibri" w:hAnsi="Times New Roman" w:cs="Times New Roman"/>
          <w:sz w:val="24"/>
          <w:szCs w:val="24"/>
        </w:rPr>
        <w:t xml:space="preserve">«В случаях, когда разработчиком нормативного правового акта, подлежащего экспертизе или ОРВ является уполномоченный орган, ответственным по подготовке заключения является юридический отдел Администрации </w:t>
      </w:r>
      <w:proofErr w:type="gramStart"/>
      <w:r w:rsidRPr="00410887">
        <w:rPr>
          <w:rFonts w:ascii="Times New Roman" w:eastAsia="Calibri" w:hAnsi="Times New Roman" w:cs="Times New Roman"/>
          <w:sz w:val="24"/>
          <w:szCs w:val="24"/>
        </w:rPr>
        <w:t>Гаврилов-Ямского</w:t>
      </w:r>
      <w:proofErr w:type="gramEnd"/>
      <w:r w:rsidRPr="00410887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90418B" w:rsidRPr="00967745" w:rsidRDefault="0090418B" w:rsidP="00967745">
      <w:pPr>
        <w:spacing w:after="0" w:line="240" w:lineRule="auto"/>
        <w:ind w:firstLine="63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2. Взаимодействие с представителями </w:t>
      </w:r>
      <w:proofErr w:type="gramStart"/>
      <w:r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бизнес-сообществ</w:t>
      </w:r>
      <w:proofErr w:type="gramEnd"/>
      <w:r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при проведении ОРВ. 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проведении процедур ОРВ и экспертизы уполномоченный орган и разработчики нормативных актов взаимодействуют с организациями, представляющими интересы </w:t>
      </w:r>
      <w:proofErr w:type="gramStart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>бизнес-сообщества</w:t>
      </w:r>
      <w:proofErr w:type="gramEnd"/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регионе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а именно с Уполномоченным по защите прав предпринимателей в Ярославской области, Председателем Координационного совета по малому и среднему предпринимательству при Главе Гаврилов-Ямского муниципального района, МУ «Центр развития и поддержки предпринимательства».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 Популяризация института ОРВ. </w:t>
      </w:r>
    </w:p>
    <w:p w:rsidR="000555CF" w:rsidRDefault="000555CF" w:rsidP="00055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формирования открытости и доступности ОРВ как для участников проведения ОРВ, так и для широкой общественности, информация по ОРВ и  экспертизе нормативных правовых актов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 1 квартала 2021 года размещае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только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специализированном разделе «Оценка регулирующего воздействия» на официальном сайте Администрации Гаврилов-Ямского муниципального района </w:t>
      </w:r>
      <w:hyperlink r:id="rId7" w:history="1">
        <w:r w:rsidRPr="00E97F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http://www.gavyam.ru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>, но и в социальных сетях, на странице Администрации Гаврилов-Ямского муниципального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района.</w:t>
      </w:r>
    </w:p>
    <w:p w:rsidR="000555CF" w:rsidRPr="000555CF" w:rsidRDefault="000555CF" w:rsidP="00055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Также в 1 квартале 2021 года в районной массовой газете «Гаврилов-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Ямский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Вестник» опубликована статья «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Оценка регулирующего воздействия муниципальных нормативных правовых актов в </w:t>
      </w:r>
      <w:proofErr w:type="gramStart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Гаврилов-Ямском</w:t>
      </w:r>
      <w:proofErr w:type="gramEnd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муниципальном районе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0555CF" w:rsidRDefault="000555CF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Default="00967745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4.Статистические данные. </w:t>
      </w:r>
    </w:p>
    <w:p w:rsidR="00967745" w:rsidRPr="00967745" w:rsidRDefault="00967745" w:rsidP="008A7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>1 квартал  2021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оценки регулирующего воздействия проектов муниципальных нормативных правовых актов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отдел  экономики, предпринимательской деятельности и инвестиций Администрации Гаврилов-Ямского муниципального района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подготовлено 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3 заключения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результатам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ОРВ и 1 заключение по экспертизе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действующих нормативных правовых актов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7745" w:rsidRPr="00967745" w:rsidRDefault="008A76B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Отделом экономики, предпринимательской деятельности и инвестиций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оказывается методическая и консультативная помощь представителям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района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вопросам 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>ОРВ.</w:t>
      </w:r>
    </w:p>
    <w:p w:rsidR="00967745" w:rsidRPr="00967745" w:rsidRDefault="00967745" w:rsidP="00201B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 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Администрации муниципального района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марта 2021 года отделом экономики, предпринимательской деятельности и инвестиций 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проведен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обучающий семинар для разработчиков НПА на тему: «Основные принципы и вопросы проведения процедуры оценки регулирующего воздействия. Нормативно-правовая база».</w:t>
      </w: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>На семинаре обсуждались вопросы касающиеся:</w:t>
      </w: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 порядка проведения ОРВ и экспертизы НПА, были даны разъяснения по вопросам необходимости проведения ОРВ </w:t>
      </w:r>
      <w:proofErr w:type="gramStart"/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отдельных</w:t>
      </w:r>
      <w:proofErr w:type="gramEnd"/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НПА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967745" w:rsidRPr="00967745" w:rsidRDefault="00967745" w:rsidP="0096774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745">
        <w:rPr>
          <w:rFonts w:ascii="Calibri" w:eastAsia="Calibri" w:hAnsi="Calibri" w:cs="Times New Roman"/>
          <w:sz w:val="24"/>
          <w:szCs w:val="24"/>
        </w:rPr>
        <w:t>-</w:t>
      </w:r>
      <w:r w:rsidRPr="00967745">
        <w:rPr>
          <w:rFonts w:ascii="Times New Roman" w:eastAsia="Calibri" w:hAnsi="Times New Roman" w:cs="Times New Roman"/>
          <w:sz w:val="24"/>
          <w:szCs w:val="24"/>
        </w:rPr>
        <w:t xml:space="preserve"> привлечению бизнес - сообщества к проведению оценки регулирующего воздействия;</w:t>
      </w:r>
    </w:p>
    <w:p w:rsidR="00967745" w:rsidRDefault="00967745" w:rsidP="0096774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7745">
        <w:rPr>
          <w:rFonts w:ascii="Times New Roman" w:eastAsia="Calibri" w:hAnsi="Times New Roman" w:cs="Times New Roman"/>
          <w:sz w:val="24"/>
          <w:szCs w:val="24"/>
        </w:rPr>
        <w:t>- размещению всей информации по ОРВ на сайте муниципального образования.</w:t>
      </w:r>
    </w:p>
    <w:p w:rsidR="00967745" w:rsidRPr="00967745" w:rsidRDefault="00967745" w:rsidP="008A7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560D" w:rsidRPr="00967745" w:rsidRDefault="009F560D" w:rsidP="009677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560D" w:rsidRPr="00967745" w:rsidSect="0090418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CAF"/>
    <w:multiLevelType w:val="hybridMultilevel"/>
    <w:tmpl w:val="28B8860A"/>
    <w:lvl w:ilvl="0" w:tplc="FF7496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455D"/>
    <w:multiLevelType w:val="hybridMultilevel"/>
    <w:tmpl w:val="1BA2A0B4"/>
    <w:lvl w:ilvl="0" w:tplc="9814B2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CF0"/>
    <w:multiLevelType w:val="hybridMultilevel"/>
    <w:tmpl w:val="BEC06854"/>
    <w:lvl w:ilvl="0" w:tplc="86469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633A46"/>
    <w:multiLevelType w:val="hybridMultilevel"/>
    <w:tmpl w:val="3080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76C26"/>
    <w:multiLevelType w:val="hybridMultilevel"/>
    <w:tmpl w:val="7E26D618"/>
    <w:lvl w:ilvl="0" w:tplc="CDC47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EB"/>
    <w:rsid w:val="000555CF"/>
    <w:rsid w:val="000D1F04"/>
    <w:rsid w:val="00201BB7"/>
    <w:rsid w:val="00410887"/>
    <w:rsid w:val="00447AEB"/>
    <w:rsid w:val="00502110"/>
    <w:rsid w:val="00540A5F"/>
    <w:rsid w:val="00557CBA"/>
    <w:rsid w:val="006A43EB"/>
    <w:rsid w:val="00752FB5"/>
    <w:rsid w:val="008A76B7"/>
    <w:rsid w:val="0090418B"/>
    <w:rsid w:val="00946718"/>
    <w:rsid w:val="00967745"/>
    <w:rsid w:val="009F560D"/>
    <w:rsid w:val="00B35D5A"/>
    <w:rsid w:val="00B75972"/>
    <w:rsid w:val="00DF614F"/>
    <w:rsid w:val="00E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vy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526C1-D0B9-4063-9612-24089F5FD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oepdi_2</dc:creator>
  <cp:lastModifiedBy>oepdi_2</cp:lastModifiedBy>
  <cp:revision>6</cp:revision>
  <cp:lastPrinted>2021-03-26T12:01:00Z</cp:lastPrinted>
  <dcterms:created xsi:type="dcterms:W3CDTF">2021-03-26T10:50:00Z</dcterms:created>
  <dcterms:modified xsi:type="dcterms:W3CDTF">2021-03-26T12:11:00Z</dcterms:modified>
</cp:coreProperties>
</file>