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о разработке проекта муниципального нормативного правового</w:t>
      </w:r>
    </w:p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 xml:space="preserve">акта, устанавливающего </w:t>
      </w:r>
      <w:proofErr w:type="gramStart"/>
      <w:r w:rsidRPr="00A2257A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A2257A">
        <w:rPr>
          <w:rFonts w:ascii="Times New Roman" w:hAnsi="Times New Roman" w:cs="Times New Roman"/>
          <w:sz w:val="28"/>
          <w:szCs w:val="28"/>
        </w:rPr>
        <w:t xml:space="preserve"> или изменяющего ранее предусмотренные</w:t>
      </w:r>
    </w:p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муниципальным нормативным правовым актом обязанности для субъектов</w:t>
      </w:r>
    </w:p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F618AB" w:rsidRPr="000622CD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2257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10797F" w:rsidRPr="000622CD">
        <w:rPr>
          <w:rFonts w:ascii="Times New Roman" w:hAnsi="Times New Roman" w:cs="Times New Roman"/>
          <w:sz w:val="28"/>
          <w:szCs w:val="28"/>
          <w:u w:val="single"/>
        </w:rPr>
        <w:t xml:space="preserve">отдел </w:t>
      </w:r>
      <w:r w:rsidR="00161805">
        <w:rPr>
          <w:rFonts w:ascii="Times New Roman" w:hAnsi="Times New Roman" w:cs="Times New Roman"/>
          <w:sz w:val="28"/>
          <w:szCs w:val="28"/>
          <w:u w:val="single"/>
        </w:rPr>
        <w:t>сельского хозяйства</w:t>
      </w:r>
      <w:r w:rsidR="0010797F" w:rsidRPr="000622CD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</w:t>
      </w:r>
      <w:proofErr w:type="gramStart"/>
      <w:r w:rsidR="0010797F" w:rsidRPr="000622CD">
        <w:rPr>
          <w:rFonts w:ascii="Times New Roman" w:hAnsi="Times New Roman" w:cs="Times New Roman"/>
          <w:sz w:val="28"/>
          <w:szCs w:val="28"/>
          <w:u w:val="single"/>
        </w:rPr>
        <w:t>Гаврилов-Ямского</w:t>
      </w:r>
      <w:proofErr w:type="gramEnd"/>
      <w:r w:rsidR="0010797F" w:rsidRPr="000622CD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</w:t>
      </w:r>
    </w:p>
    <w:p w:rsidR="00F618AB" w:rsidRPr="00A2257A" w:rsidRDefault="00F618AB" w:rsidP="00062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257A">
        <w:rPr>
          <w:rFonts w:ascii="Times New Roman" w:hAnsi="Times New Roman" w:cs="Times New Roman"/>
        </w:rPr>
        <w:t>(указывается наименование</w:t>
      </w:r>
      <w:r>
        <w:rPr>
          <w:rFonts w:ascii="Times New Roman" w:hAnsi="Times New Roman" w:cs="Times New Roman"/>
        </w:rPr>
        <w:t xml:space="preserve"> разработчика</w:t>
      </w:r>
      <w:r w:rsidRPr="00A2257A">
        <w:rPr>
          <w:rFonts w:ascii="Times New Roman" w:hAnsi="Times New Roman" w:cs="Times New Roman"/>
        </w:rPr>
        <w:t>,</w:t>
      </w:r>
      <w:r w:rsidR="000622CD">
        <w:rPr>
          <w:rFonts w:ascii="Times New Roman" w:hAnsi="Times New Roman" w:cs="Times New Roman"/>
        </w:rPr>
        <w:t xml:space="preserve"> </w:t>
      </w:r>
      <w:r w:rsidRPr="00A2257A">
        <w:rPr>
          <w:rFonts w:ascii="Times New Roman" w:hAnsi="Times New Roman" w:cs="Times New Roman"/>
        </w:rPr>
        <w:t>осуществляющего оценку регулирующего воздействия)</w:t>
      </w:r>
    </w:p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</w:rPr>
        <w:t xml:space="preserve">(далее </w:t>
      </w:r>
      <w:proofErr w:type="gramStart"/>
      <w:r w:rsidRPr="00A2257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азработчик</w:t>
      </w:r>
      <w:r w:rsidRPr="00A2257A">
        <w:rPr>
          <w:rFonts w:ascii="Times New Roman" w:hAnsi="Times New Roman" w:cs="Times New Roman"/>
        </w:rPr>
        <w:t xml:space="preserve">) </w:t>
      </w:r>
      <w:r w:rsidRPr="00A2257A">
        <w:rPr>
          <w:rFonts w:ascii="Times New Roman" w:hAnsi="Times New Roman" w:cs="Times New Roman"/>
          <w:sz w:val="28"/>
          <w:szCs w:val="28"/>
        </w:rPr>
        <w:t xml:space="preserve">уведомляет о принятии  решения о  подготовке   проекта   муниципального   нормативного   правового   акта, устанавливающего  новые или </w:t>
      </w:r>
      <w:proofErr w:type="gramStart"/>
      <w:r w:rsidRPr="00A2257A">
        <w:rPr>
          <w:rFonts w:ascii="Times New Roman" w:hAnsi="Times New Roman" w:cs="Times New Roman"/>
          <w:sz w:val="28"/>
          <w:szCs w:val="28"/>
        </w:rPr>
        <w:t>изменяющего</w:t>
      </w:r>
      <w:proofErr w:type="gramEnd"/>
      <w:r w:rsidRPr="00A2257A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 нормативным  правовым актом обязанности для  субъектов  предпринимательской и инвестиционной деятельности:</w:t>
      </w:r>
    </w:p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7344"/>
      </w:tblGrid>
      <w:tr w:rsidR="00F618AB" w:rsidRPr="00A2257A" w:rsidTr="00D716F1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Проект муниципального нормативного правового акта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672389" w:rsidRDefault="00EB2996" w:rsidP="00E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</w:t>
            </w:r>
            <w:r w:rsidR="0010797F" w:rsidRPr="00672389">
              <w:rPr>
                <w:rFonts w:ascii="Times New Roman" w:hAnsi="Times New Roman" w:cs="Times New Roman"/>
                <w:sz w:val="28"/>
                <w:szCs w:val="28"/>
              </w:rPr>
              <w:t>остановление Администрации Гаврилов</w:t>
            </w:r>
            <w:r w:rsidR="00672389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97F" w:rsidRPr="006723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2389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97F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Ямского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09.04.2022 № 386 </w:t>
            </w:r>
            <w:r w:rsidR="0010797F" w:rsidRPr="006723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2389" w:rsidRPr="006723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Порядка </w:t>
            </w:r>
            <w:r w:rsidR="00672389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расходования </w:t>
            </w:r>
            <w:r w:rsidR="00672389" w:rsidRPr="00672389">
              <w:rPr>
                <w:rFonts w:ascii="Times New Roman" w:hAnsi="Times New Roman" w:cs="Times New Roman"/>
                <w:sz w:val="28"/>
                <w:szCs w:val="28"/>
              </w:rPr>
              <w:t>субсидии сельскохозяйственным товаропроизводителям  Гаврилов – Ямского муниципального района на финансирование мероприятий по закреплению молодых специалистов на селе</w:t>
            </w:r>
            <w:r w:rsidR="0010797F" w:rsidRPr="006723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18AB" w:rsidRPr="00A2257A" w:rsidTr="00D716F1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672389" w:rsidRDefault="00672389" w:rsidP="006723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>Настоящий порядок определяет механизм предоставления субсидии из средств бюджета Гаврилов – Ямского муниципального района на финансирование мероприятий по закреплению молодых специалистов на селе, работающих или принятых на работу в течени</w:t>
            </w:r>
            <w:proofErr w:type="gramStart"/>
            <w:r w:rsidRPr="006723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одного года со дня окончания образовательного учреждения по специальности сельскохозяйственными товаропроизводителями района после окончания учреждений высшего и среднего профессионального образования.</w:t>
            </w:r>
          </w:p>
        </w:tc>
      </w:tr>
      <w:tr w:rsidR="00F618AB" w:rsidRPr="00A2257A" w:rsidTr="00D716F1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672389" w:rsidRDefault="00EB2996" w:rsidP="00EB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февраль 2023</w:t>
            </w:r>
            <w:r w:rsidR="0010797F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618AB" w:rsidRPr="00A2257A" w:rsidTr="00D716F1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F" w:rsidRPr="00672389" w:rsidRDefault="0010797F" w:rsidP="00672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F618AB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акта</w:t>
            </w: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в целях приведения в соответствие НПА Администрации Гаврилов</w:t>
            </w:r>
            <w:r w:rsidR="00672389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2389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>Ямского муниципального района в соответствие с законодательством Российской Федерации.</w:t>
            </w:r>
          </w:p>
          <w:p w:rsidR="00F618AB" w:rsidRPr="00672389" w:rsidRDefault="0010797F" w:rsidP="00672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>Проект НПА подлежит проведению оценки регулирующего воздействия в целях выявления положений, необоснованно затрудняющих осуществление  предпринимательской и инвестиционной деятельности</w:t>
            </w:r>
          </w:p>
        </w:tc>
      </w:tr>
      <w:tr w:rsidR="00F618AB" w:rsidRPr="00A2257A" w:rsidTr="00D716F1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672389" w:rsidRDefault="0010797F" w:rsidP="00672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НПА </w:t>
            </w:r>
            <w:r w:rsidR="00F618AB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будет распространено</w:t>
            </w:r>
            <w:r w:rsidR="009C2391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F618AB"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391" w:rsidRPr="00672389">
              <w:rPr>
                <w:rFonts w:ascii="Times New Roman" w:hAnsi="Times New Roman" w:cs="Times New Roman"/>
                <w:sz w:val="28"/>
                <w:szCs w:val="28"/>
              </w:rPr>
              <w:t>юридических лиц, не являющихся муниципальными учреждениями и муниципальными унитарными предприятиями.</w:t>
            </w:r>
          </w:p>
        </w:tc>
      </w:tr>
      <w:tr w:rsidR="00F618AB" w:rsidRPr="00A2257A" w:rsidTr="00D716F1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9C2391" w:rsidP="00672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2391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672389">
              <w:rPr>
                <w:rFonts w:ascii="Times New Roman" w:hAnsi="Times New Roman" w:cs="Times New Roman"/>
                <w:sz w:val="28"/>
                <w:szCs w:val="28"/>
              </w:rPr>
              <w:t>сельского хозяйства</w:t>
            </w:r>
            <w:r w:rsidRPr="009C239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Гаврилов</w:t>
            </w:r>
            <w:r w:rsidR="00672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23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2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2391">
              <w:rPr>
                <w:rFonts w:ascii="Times New Roman" w:hAnsi="Times New Roman" w:cs="Times New Roman"/>
                <w:sz w:val="28"/>
                <w:szCs w:val="28"/>
              </w:rPr>
              <w:t>Ямского муниципального района</w:t>
            </w:r>
          </w:p>
        </w:tc>
      </w:tr>
      <w:tr w:rsidR="00F618AB" w:rsidRPr="00A2257A" w:rsidTr="00D716F1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672389" w:rsidP="00811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1B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9C23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B299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11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39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561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1B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C2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C2391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B299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618AB" w:rsidRPr="00A2257A" w:rsidTr="00D716F1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Электронный адрес для направления предложений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EB2996" w:rsidP="00EB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6723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gavyam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9C2391" w:rsidRPr="009C2391">
              <w:rPr>
                <w:rFonts w:ascii="Times New Roman" w:hAnsi="Times New Roman" w:cs="Times New Roman"/>
                <w:sz w:val="28"/>
                <w:szCs w:val="28"/>
              </w:rPr>
              <w:t>yar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region</w:t>
            </w:r>
            <w:r w:rsidR="009C2391" w:rsidRPr="009C2391">
              <w:rPr>
                <w:rFonts w:ascii="Times New Roman" w:hAnsi="Times New Roman" w:cs="Times New Roman"/>
                <w:sz w:val="28"/>
                <w:szCs w:val="28"/>
              </w:rPr>
              <w:t>.ru</w:t>
            </w:r>
            <w:bookmarkStart w:id="0" w:name="_GoBack"/>
            <w:bookmarkEnd w:id="0"/>
          </w:p>
        </w:tc>
      </w:tr>
      <w:tr w:rsidR="00F618AB" w:rsidRPr="00A2257A" w:rsidTr="00D716F1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по вопросам подготовки предложений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разработчику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751D67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Галюзина Юлия Владимировна</w:t>
            </w:r>
            <w:r w:rsidR="009C2391" w:rsidRPr="009C239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ведущий специалист</w:t>
            </w:r>
            <w:r w:rsidR="009C2391" w:rsidRPr="009C2391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хозяйства</w:t>
            </w:r>
            <w:r w:rsidR="009C2391" w:rsidRPr="009C239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Гаврилов</w:t>
            </w:r>
            <w:r w:rsidR="00160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391" w:rsidRPr="009C23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0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391" w:rsidRPr="009C2391">
              <w:rPr>
                <w:rFonts w:ascii="Times New Roman" w:hAnsi="Times New Roman" w:cs="Times New Roman"/>
                <w:sz w:val="28"/>
                <w:szCs w:val="28"/>
              </w:rPr>
              <w:t>Ямского муниципального района</w:t>
            </w:r>
          </w:p>
        </w:tc>
      </w:tr>
    </w:tbl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8AB" w:rsidRPr="00A2257A" w:rsidRDefault="00F618AB" w:rsidP="00F61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Пожалуйста, заполните и направьте нижеприведенную форму.</w:t>
      </w:r>
    </w:p>
    <w:p w:rsidR="00F618AB" w:rsidRPr="00A2257A" w:rsidRDefault="00F618AB" w:rsidP="00F618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Pr="00A2257A">
        <w:rPr>
          <w:rFonts w:ascii="Times New Roman" w:hAnsi="Times New Roman" w:cs="Times New Roman"/>
          <w:sz w:val="28"/>
          <w:szCs w:val="28"/>
        </w:rPr>
        <w:t xml:space="preserve">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2411"/>
      </w:tblGrid>
      <w:tr w:rsidR="00F618AB" w:rsidRPr="00A2257A" w:rsidTr="00D716F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Форма предложения</w:t>
            </w: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ли выбранный вариант решения проблемы оптимальным? Повлечет ли предлагаемое регулирование затраты субъектов предпринимательской и инвестиционной деятельности? Если да - то </w:t>
            </w:r>
            <w:proofErr w:type="gramStart"/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Какие, на Ваш взгляд, имеются риски негативных </w:t>
            </w: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 решения проблемы предлагаемым способом регулирования?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Существуют ли иные варианты достижения заявленных целей регулирования? Если да - выделите те из них, которые, по Вашему мнению, были бы менее затратны и/или более эффективны?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Какие, по Вашей оценке,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 в городе и проч.)?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AB" w:rsidRPr="00A2257A" w:rsidTr="00D716F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75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2257A" w:rsidRDefault="00F618AB" w:rsidP="00D71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Подлежит заполнению по желанию</w:t>
            </w:r>
          </w:p>
        </w:tc>
      </w:tr>
    </w:tbl>
    <w:p w:rsidR="00F618AB" w:rsidRDefault="00F618AB" w:rsidP="00F618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18AB" w:rsidRDefault="00F618AB" w:rsidP="00F618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AAB" w:rsidRDefault="00811B69"/>
    <w:sectPr w:rsidR="00ED2AAB" w:rsidSect="00156158">
      <w:pgSz w:w="11907" w:h="16840" w:code="9"/>
      <w:pgMar w:top="1440" w:right="1080" w:bottom="1440" w:left="1080" w:header="284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AB"/>
    <w:rsid w:val="000622CD"/>
    <w:rsid w:val="0010797F"/>
    <w:rsid w:val="00156158"/>
    <w:rsid w:val="00160501"/>
    <w:rsid w:val="00161805"/>
    <w:rsid w:val="0017037B"/>
    <w:rsid w:val="003F2F2E"/>
    <w:rsid w:val="00440E55"/>
    <w:rsid w:val="00672389"/>
    <w:rsid w:val="00701984"/>
    <w:rsid w:val="00751D67"/>
    <w:rsid w:val="00811B69"/>
    <w:rsid w:val="009C2391"/>
    <w:rsid w:val="00EB2996"/>
    <w:rsid w:val="00F6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osh_3</cp:lastModifiedBy>
  <cp:revision>9</cp:revision>
  <dcterms:created xsi:type="dcterms:W3CDTF">2018-09-18T10:47:00Z</dcterms:created>
  <dcterms:modified xsi:type="dcterms:W3CDTF">2022-11-22T10:19:00Z</dcterms:modified>
</cp:coreProperties>
</file>