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0A" w:rsidRPr="00CD5303" w:rsidRDefault="005E0A0A" w:rsidP="005E0A0A">
      <w:pPr>
        <w:pStyle w:val="32"/>
        <w:spacing w:after="0"/>
        <w:jc w:val="center"/>
        <w:outlineLvl w:val="0"/>
        <w:rPr>
          <w:color w:val="000000" w:themeColor="text1"/>
          <w:sz w:val="30"/>
          <w:szCs w:val="30"/>
        </w:rPr>
      </w:pPr>
      <w:r w:rsidRPr="00CD5303">
        <w:rPr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-320040</wp:posOffset>
            </wp:positionV>
            <wp:extent cx="428625" cy="485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A0A" w:rsidRPr="00CD5303" w:rsidRDefault="005E0A0A" w:rsidP="005E0A0A">
      <w:pPr>
        <w:pStyle w:val="32"/>
        <w:spacing w:after="0"/>
        <w:jc w:val="center"/>
        <w:outlineLvl w:val="0"/>
        <w:rPr>
          <w:color w:val="000000" w:themeColor="text1"/>
          <w:sz w:val="30"/>
          <w:szCs w:val="30"/>
        </w:rPr>
      </w:pPr>
      <w:r w:rsidRPr="00CD5303">
        <w:rPr>
          <w:color w:val="000000" w:themeColor="text1"/>
          <w:sz w:val="30"/>
          <w:szCs w:val="30"/>
        </w:rPr>
        <w:t>АДМИНИСТРАЦИЯ  ГАВРИЛОВ-ЯМСКОГО</w:t>
      </w:r>
    </w:p>
    <w:p w:rsidR="005E0A0A" w:rsidRPr="00CD5303" w:rsidRDefault="005E0A0A" w:rsidP="005E0A0A">
      <w:pPr>
        <w:pStyle w:val="32"/>
        <w:spacing w:after="0"/>
        <w:jc w:val="center"/>
        <w:outlineLvl w:val="0"/>
        <w:rPr>
          <w:color w:val="000000" w:themeColor="text1"/>
          <w:sz w:val="30"/>
          <w:szCs w:val="30"/>
        </w:rPr>
      </w:pPr>
      <w:r w:rsidRPr="00CD5303">
        <w:rPr>
          <w:color w:val="000000" w:themeColor="text1"/>
          <w:sz w:val="30"/>
          <w:szCs w:val="30"/>
        </w:rPr>
        <w:t>МУНИЦИПАЛЬНОГО  РАЙОНА</w:t>
      </w:r>
    </w:p>
    <w:p w:rsidR="005E0A0A" w:rsidRPr="00CD5303" w:rsidRDefault="005E0A0A" w:rsidP="005E0A0A">
      <w:pPr>
        <w:pStyle w:val="32"/>
        <w:spacing w:after="0"/>
        <w:jc w:val="center"/>
        <w:rPr>
          <w:color w:val="000000" w:themeColor="text1"/>
          <w:sz w:val="28"/>
          <w:szCs w:val="28"/>
        </w:rPr>
      </w:pPr>
    </w:p>
    <w:p w:rsidR="005E0A0A" w:rsidRPr="00CD5303" w:rsidRDefault="005E0A0A" w:rsidP="005E0A0A">
      <w:pPr>
        <w:jc w:val="center"/>
        <w:outlineLvl w:val="0"/>
        <w:rPr>
          <w:b/>
          <w:color w:val="000000" w:themeColor="text1"/>
          <w:sz w:val="40"/>
          <w:szCs w:val="40"/>
        </w:rPr>
      </w:pPr>
      <w:r w:rsidRPr="00CD5303">
        <w:rPr>
          <w:b/>
          <w:color w:val="000000" w:themeColor="text1"/>
          <w:sz w:val="40"/>
          <w:szCs w:val="40"/>
        </w:rPr>
        <w:t>ПОСТАНОВЛЕНИЕ</w:t>
      </w:r>
    </w:p>
    <w:p w:rsidR="005E0A0A" w:rsidRPr="00CD5303" w:rsidRDefault="005E0A0A" w:rsidP="005E0A0A">
      <w:pPr>
        <w:jc w:val="both"/>
        <w:rPr>
          <w:color w:val="000000" w:themeColor="text1"/>
          <w:sz w:val="28"/>
          <w:szCs w:val="28"/>
        </w:rPr>
      </w:pPr>
      <w:r w:rsidRPr="00CD5303">
        <w:rPr>
          <w:color w:val="000000" w:themeColor="text1"/>
          <w:sz w:val="28"/>
          <w:szCs w:val="28"/>
        </w:rPr>
        <w:t xml:space="preserve">              №</w:t>
      </w:r>
    </w:p>
    <w:p w:rsidR="004C0A53" w:rsidRPr="00CD5303" w:rsidRDefault="004C0A53" w:rsidP="004C0A53">
      <w:pPr>
        <w:rPr>
          <w:color w:val="000000" w:themeColor="text1"/>
          <w:szCs w:val="26"/>
        </w:rPr>
      </w:pPr>
    </w:p>
    <w:p w:rsidR="004C0A53" w:rsidRPr="00CD5303" w:rsidRDefault="004C0A53" w:rsidP="004C0A53">
      <w:pPr>
        <w:rPr>
          <w:color w:val="000000" w:themeColor="text1"/>
          <w:szCs w:val="26"/>
        </w:rPr>
      </w:pPr>
    </w:p>
    <w:p w:rsidR="004C0A53" w:rsidRPr="00CD5303" w:rsidRDefault="004C0A53" w:rsidP="005E0A0A">
      <w:pPr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Об утверждении Порядка установления</w:t>
      </w:r>
    </w:p>
    <w:p w:rsidR="004C0A53" w:rsidRPr="00CD5303" w:rsidRDefault="004C0A53" w:rsidP="005E0A0A">
      <w:pPr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причин нарушения законодательства</w:t>
      </w:r>
    </w:p>
    <w:p w:rsidR="004C0A53" w:rsidRPr="00CD5303" w:rsidRDefault="004C0A53" w:rsidP="005E0A0A">
      <w:pPr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о градостроительной деятельности</w:t>
      </w:r>
    </w:p>
    <w:p w:rsidR="004C0A53" w:rsidRPr="00CD5303" w:rsidRDefault="004C0A53" w:rsidP="004C0A53">
      <w:pPr>
        <w:jc w:val="center"/>
        <w:rPr>
          <w:b/>
          <w:i/>
          <w:color w:val="000000" w:themeColor="text1"/>
          <w:szCs w:val="26"/>
        </w:rPr>
      </w:pPr>
    </w:p>
    <w:p w:rsidR="005E0A0A" w:rsidRPr="00CD5303" w:rsidRDefault="00D353FF" w:rsidP="00D353F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           </w:t>
      </w:r>
      <w:r w:rsidR="005E0A0A" w:rsidRPr="00CD5303">
        <w:rPr>
          <w:color w:val="000000" w:themeColor="text1"/>
          <w:szCs w:val="26"/>
        </w:rPr>
        <w:t xml:space="preserve">В соответствии с </w:t>
      </w:r>
      <w:proofErr w:type="gramStart"/>
      <w:r w:rsidR="004C0A53" w:rsidRPr="00CD5303">
        <w:rPr>
          <w:color w:val="000000" w:themeColor="text1"/>
          <w:szCs w:val="26"/>
        </w:rPr>
        <w:t>ч</w:t>
      </w:r>
      <w:proofErr w:type="gramEnd"/>
      <w:r w:rsidR="005E0A0A" w:rsidRPr="00CD5303">
        <w:rPr>
          <w:color w:val="000000" w:themeColor="text1"/>
          <w:szCs w:val="26"/>
        </w:rPr>
        <w:t>.</w:t>
      </w:r>
      <w:r w:rsidR="004C0A53" w:rsidRPr="00CD5303">
        <w:rPr>
          <w:color w:val="000000" w:themeColor="text1"/>
          <w:szCs w:val="26"/>
        </w:rPr>
        <w:t>4 ст</w:t>
      </w:r>
      <w:r w:rsidR="005E0A0A" w:rsidRPr="00CD5303">
        <w:rPr>
          <w:color w:val="000000" w:themeColor="text1"/>
          <w:szCs w:val="26"/>
        </w:rPr>
        <w:t>.</w:t>
      </w:r>
      <w:r w:rsidR="004C0A53" w:rsidRPr="00CD5303">
        <w:rPr>
          <w:color w:val="000000" w:themeColor="text1"/>
          <w:szCs w:val="26"/>
        </w:rPr>
        <w:t xml:space="preserve">62 Градостроительного кодекса Российской Федерации, </w:t>
      </w:r>
      <w:r w:rsidR="005E0A0A" w:rsidRPr="00CD5303">
        <w:rPr>
          <w:rFonts w:eastAsia="Calibri"/>
          <w:color w:val="000000" w:themeColor="text1"/>
          <w:szCs w:val="26"/>
        </w:rPr>
        <w:t>Федеральным законом от 06.10.2003 № 131-Ф3 «Об общих принципах организации местного самоуправления в Российской Федерации», статьей 26 Устава Гаврилов-Ямского муниципального района Ярославской области</w:t>
      </w:r>
    </w:p>
    <w:p w:rsidR="000D070F" w:rsidRPr="00CD5303" w:rsidRDefault="000D070F" w:rsidP="000D070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30"/>
          <w:szCs w:val="30"/>
          <w:lang w:eastAsia="en-US"/>
        </w:rPr>
      </w:pPr>
    </w:p>
    <w:p w:rsidR="005E0A0A" w:rsidRPr="00CD5303" w:rsidRDefault="005E0A0A" w:rsidP="005E0A0A">
      <w:pPr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АДМИНИСТРАЦИЯ  МУНИЦИПАЛЬНОГО  РАЙОНА  ПОСТАНОВЛЯЕТ:</w:t>
      </w:r>
    </w:p>
    <w:p w:rsidR="005E0A0A" w:rsidRPr="00CD5303" w:rsidRDefault="005E0A0A" w:rsidP="005E0A0A">
      <w:pPr>
        <w:rPr>
          <w:color w:val="000000" w:themeColor="text1"/>
          <w:szCs w:val="26"/>
        </w:rPr>
      </w:pPr>
    </w:p>
    <w:p w:rsidR="004C0A53" w:rsidRPr="00CD5303" w:rsidRDefault="004C0A53" w:rsidP="004C0A53">
      <w:pPr>
        <w:numPr>
          <w:ilvl w:val="0"/>
          <w:numId w:val="1"/>
        </w:numPr>
        <w:ind w:left="0"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Утвердить Порядок установления причин нарушения законодательства о градостроительной деятельности на территории сельских поселений Гаврилов-Ямского муниципального района Ярославской области (приложение № 1).</w:t>
      </w:r>
    </w:p>
    <w:p w:rsidR="004C0A53" w:rsidRPr="00CD5303" w:rsidRDefault="004C0A53" w:rsidP="004C0A53">
      <w:pPr>
        <w:numPr>
          <w:ilvl w:val="0"/>
          <w:numId w:val="1"/>
        </w:numPr>
        <w:ind w:left="0"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Утвердить Положение о технической комиссии по установлению причин нарушения законодательства о градостроительной деятельности на территории сельских поселений Гаврилов-Ямского муниципального района Ярославской области (приложение №2).</w:t>
      </w:r>
    </w:p>
    <w:p w:rsidR="002D3C49" w:rsidRPr="00CD5303" w:rsidRDefault="002D3C49" w:rsidP="002D3C49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  <w:szCs w:val="26"/>
        </w:rPr>
      </w:pPr>
      <w:proofErr w:type="gramStart"/>
      <w:r w:rsidRPr="00CD5303">
        <w:rPr>
          <w:color w:val="000000" w:themeColor="text1"/>
          <w:szCs w:val="26"/>
        </w:rPr>
        <w:t>Контроль за</w:t>
      </w:r>
      <w:proofErr w:type="gramEnd"/>
      <w:r w:rsidRPr="00CD5303">
        <w:rPr>
          <w:color w:val="000000" w:themeColor="text1"/>
          <w:szCs w:val="26"/>
        </w:rPr>
        <w:t xml:space="preserve"> исполнением настоящего постановления возложить на  заместителя Главы Администрации Гаврилов-Ямского муниципального района </w:t>
      </w:r>
      <w:proofErr w:type="spellStart"/>
      <w:r w:rsidRPr="00CD5303">
        <w:rPr>
          <w:color w:val="000000" w:themeColor="text1"/>
          <w:szCs w:val="26"/>
        </w:rPr>
        <w:t>Таганова</w:t>
      </w:r>
      <w:proofErr w:type="spellEnd"/>
      <w:r w:rsidRPr="00CD5303">
        <w:rPr>
          <w:color w:val="000000" w:themeColor="text1"/>
          <w:szCs w:val="26"/>
        </w:rPr>
        <w:t xml:space="preserve"> В.Н.</w:t>
      </w:r>
    </w:p>
    <w:p w:rsidR="002D3C49" w:rsidRPr="00CD5303" w:rsidRDefault="002D3C49" w:rsidP="002D3C49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2D3C49" w:rsidRPr="00CD5303" w:rsidRDefault="002D3C49" w:rsidP="002D3C49">
      <w:pPr>
        <w:pStyle w:val="a5"/>
        <w:numPr>
          <w:ilvl w:val="0"/>
          <w:numId w:val="1"/>
        </w:numPr>
        <w:snapToGrid w:val="0"/>
        <w:ind w:left="0" w:firstLine="709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 Постановление вступает в силу с момента официального опубликования.</w:t>
      </w:r>
    </w:p>
    <w:p w:rsidR="004C0A53" w:rsidRPr="00CD5303" w:rsidRDefault="004C0A53" w:rsidP="004C0A53">
      <w:pPr>
        <w:ind w:left="720"/>
        <w:jc w:val="both"/>
        <w:rPr>
          <w:color w:val="000000" w:themeColor="text1"/>
          <w:szCs w:val="26"/>
        </w:rPr>
      </w:pPr>
    </w:p>
    <w:p w:rsidR="004C0A53" w:rsidRPr="00CD5303" w:rsidRDefault="004C0A53" w:rsidP="004C0A53">
      <w:pPr>
        <w:ind w:left="720"/>
        <w:jc w:val="both"/>
        <w:rPr>
          <w:color w:val="000000" w:themeColor="text1"/>
          <w:szCs w:val="26"/>
        </w:rPr>
      </w:pPr>
    </w:p>
    <w:p w:rsidR="002D3C49" w:rsidRPr="00CD5303" w:rsidRDefault="002D3C49" w:rsidP="002D3C49">
      <w:pPr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Глава Администрации</w:t>
      </w:r>
    </w:p>
    <w:p w:rsidR="002D3C49" w:rsidRPr="00CD5303" w:rsidRDefault="002D3C49" w:rsidP="002D3C49">
      <w:pPr>
        <w:tabs>
          <w:tab w:val="left" w:pos="567"/>
        </w:tabs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муниципального района</w:t>
      </w:r>
      <w:r w:rsidRPr="00CD5303">
        <w:rPr>
          <w:color w:val="000000" w:themeColor="text1"/>
          <w:szCs w:val="26"/>
        </w:rPr>
        <w:tab/>
      </w:r>
      <w:r w:rsidRPr="00CD5303">
        <w:rPr>
          <w:color w:val="000000" w:themeColor="text1"/>
          <w:szCs w:val="26"/>
        </w:rPr>
        <w:tab/>
        <w:t xml:space="preserve">                                                     А.А.Комаров</w:t>
      </w:r>
    </w:p>
    <w:p w:rsidR="002D3C49" w:rsidRPr="00CD5303" w:rsidRDefault="002D3C49" w:rsidP="002D3C49">
      <w:pPr>
        <w:rPr>
          <w:color w:val="000000" w:themeColor="text1"/>
          <w:szCs w:val="26"/>
        </w:rPr>
      </w:pPr>
    </w:p>
    <w:p w:rsidR="00596FA6" w:rsidRPr="00CD5303" w:rsidRDefault="00596FA6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903" w:rsidRPr="00CD5303" w:rsidRDefault="00FC6903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903" w:rsidRPr="00CD5303" w:rsidRDefault="00FC6903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903" w:rsidRPr="00CD5303" w:rsidRDefault="00FC6903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903" w:rsidRPr="00CD5303" w:rsidRDefault="00FC6903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903" w:rsidRPr="00CD5303" w:rsidRDefault="00FC6903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903" w:rsidRPr="00CD5303" w:rsidRDefault="00FC6903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3C49" w:rsidRPr="00CD5303" w:rsidRDefault="002D3C49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30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Приложение  к постановлению </w:t>
      </w:r>
    </w:p>
    <w:p w:rsidR="002D3C49" w:rsidRPr="00CD5303" w:rsidRDefault="002D3C49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303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Гаврилов-Ямского</w:t>
      </w:r>
    </w:p>
    <w:p w:rsidR="002D3C49" w:rsidRPr="00CD5303" w:rsidRDefault="002D3C49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30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</w:p>
    <w:p w:rsidR="002D3C49" w:rsidRPr="00CD5303" w:rsidRDefault="002D3C49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303">
        <w:rPr>
          <w:rFonts w:ascii="Times New Roman" w:hAnsi="Times New Roman" w:cs="Times New Roman"/>
          <w:color w:val="000000" w:themeColor="text1"/>
          <w:sz w:val="26"/>
          <w:szCs w:val="26"/>
        </w:rPr>
        <w:t>от _          № _______</w:t>
      </w:r>
    </w:p>
    <w:p w:rsidR="004C0A53" w:rsidRPr="00CD5303" w:rsidRDefault="004C0A53" w:rsidP="00713286">
      <w:pPr>
        <w:jc w:val="center"/>
        <w:rPr>
          <w:b/>
          <w:i/>
          <w:color w:val="000000" w:themeColor="text1"/>
          <w:szCs w:val="26"/>
        </w:rPr>
      </w:pPr>
      <w:r w:rsidRPr="00CD5303">
        <w:rPr>
          <w:b/>
          <w:color w:val="000000" w:themeColor="text1"/>
          <w:szCs w:val="26"/>
        </w:rPr>
        <w:t>ПОРЯДОК</w:t>
      </w:r>
      <w:r w:rsidR="00713286" w:rsidRPr="00CD5303">
        <w:rPr>
          <w:b/>
          <w:color w:val="000000" w:themeColor="text1"/>
          <w:szCs w:val="26"/>
        </w:rPr>
        <w:t xml:space="preserve"> </w:t>
      </w:r>
      <w:r w:rsidRPr="00CD5303">
        <w:rPr>
          <w:b/>
          <w:color w:val="000000" w:themeColor="text1"/>
          <w:szCs w:val="26"/>
        </w:rPr>
        <w:t xml:space="preserve">УСТАНОВЛЕНИЯ ПРИЧИН НАРУШЕНИЯ ЗАКОНОДАТЕЛЬСТВА О ГРАДОСТРОИТЕЛЬНОЙ ДЕЯТЕЛЬНОСТИ </w:t>
      </w:r>
    </w:p>
    <w:p w:rsidR="00561FA9" w:rsidRPr="00CD5303" w:rsidRDefault="00AC7EA6" w:rsidP="004C0A53">
      <w:pPr>
        <w:ind w:firstLine="720"/>
        <w:jc w:val="center"/>
        <w:rPr>
          <w:b/>
          <w:color w:val="000000" w:themeColor="text1"/>
          <w:szCs w:val="26"/>
        </w:rPr>
      </w:pPr>
      <w:r w:rsidRPr="00CD5303">
        <w:rPr>
          <w:b/>
          <w:color w:val="000000" w:themeColor="text1"/>
          <w:szCs w:val="26"/>
        </w:rPr>
        <w:t>на территории сельских поселений Гаврилов-Ямского муниципального района Ярославской области</w:t>
      </w:r>
    </w:p>
    <w:p w:rsidR="004C0A53" w:rsidRPr="00CD5303" w:rsidRDefault="004C0A53" w:rsidP="004C0A53">
      <w:pPr>
        <w:ind w:firstLine="720"/>
        <w:jc w:val="center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I. Общие положения</w:t>
      </w:r>
    </w:p>
    <w:p w:rsidR="004C0A53" w:rsidRPr="00CD5303" w:rsidRDefault="004C0A53" w:rsidP="004C0A53">
      <w:pPr>
        <w:ind w:firstLine="720"/>
        <w:jc w:val="center"/>
        <w:rPr>
          <w:b/>
          <w:color w:val="000000" w:themeColor="text1"/>
          <w:szCs w:val="26"/>
        </w:rPr>
      </w:pPr>
    </w:p>
    <w:p w:rsidR="004C0A53" w:rsidRPr="00CD5303" w:rsidRDefault="004C0A53" w:rsidP="001A4361">
      <w:pPr>
        <w:autoSpaceDE w:val="0"/>
        <w:ind w:firstLine="54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1.1. </w:t>
      </w:r>
      <w:proofErr w:type="gramStart"/>
      <w:r w:rsidRPr="00CD5303">
        <w:rPr>
          <w:color w:val="000000" w:themeColor="text1"/>
          <w:szCs w:val="26"/>
        </w:rPr>
        <w:t xml:space="preserve">Порядок установления причин нарушения законодательства о градостроительной деятельности (далее - Порядок) разработан </w:t>
      </w:r>
      <w:r w:rsidR="001A4361" w:rsidRPr="00CD5303">
        <w:rPr>
          <w:color w:val="000000" w:themeColor="text1"/>
          <w:szCs w:val="26"/>
        </w:rPr>
        <w:t xml:space="preserve">в соответствии с п.4 ст.62 </w:t>
      </w:r>
      <w:r w:rsidRPr="00CD5303">
        <w:rPr>
          <w:color w:val="000000" w:themeColor="text1"/>
          <w:szCs w:val="26"/>
        </w:rPr>
        <w:t xml:space="preserve">Градостроительного кодекса Российской Федерации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</w:t>
      </w:r>
      <w:r w:rsidR="001A4361" w:rsidRPr="00CD5303">
        <w:rPr>
          <w:color w:val="000000" w:themeColor="text1"/>
          <w:szCs w:val="26"/>
        </w:rPr>
        <w:t>сельских поселений Гаврилов-Ямского муниципального района</w:t>
      </w:r>
      <w:r w:rsidR="005A4243" w:rsidRPr="00CD5303">
        <w:rPr>
          <w:color w:val="000000" w:themeColor="text1"/>
          <w:szCs w:val="26"/>
        </w:rPr>
        <w:t xml:space="preserve"> Ярославской области</w:t>
      </w:r>
      <w:r w:rsidRPr="00CD5303">
        <w:rPr>
          <w:color w:val="000000" w:themeColor="text1"/>
          <w:szCs w:val="26"/>
        </w:rPr>
        <w:t>, порядок образования и деят</w:t>
      </w:r>
      <w:r w:rsidR="001A4361" w:rsidRPr="00CD5303">
        <w:rPr>
          <w:color w:val="000000" w:themeColor="text1"/>
          <w:szCs w:val="26"/>
        </w:rPr>
        <w:t>ельности технической комиссии в случае причинения вреда жизни или здоровью физических лиц, имуществу</w:t>
      </w:r>
      <w:proofErr w:type="gramEnd"/>
      <w:r w:rsidR="001A4361" w:rsidRPr="00CD5303">
        <w:rPr>
          <w:color w:val="000000" w:themeColor="text1"/>
          <w:szCs w:val="26"/>
        </w:rPr>
        <w:t xml:space="preserve"> физических или юридических лиц </w:t>
      </w:r>
      <w:r w:rsidR="001A4361" w:rsidRPr="00CD5303">
        <w:rPr>
          <w:rFonts w:eastAsiaTheme="minorHAnsi"/>
          <w:color w:val="000000" w:themeColor="text1"/>
          <w:szCs w:val="26"/>
          <w:lang w:eastAsia="en-US"/>
        </w:rPr>
        <w:t xml:space="preserve">в </w:t>
      </w:r>
      <w:proofErr w:type="gramStart"/>
      <w:r w:rsidR="001A4361" w:rsidRPr="00CD5303">
        <w:rPr>
          <w:rFonts w:eastAsiaTheme="minorHAnsi"/>
          <w:color w:val="000000" w:themeColor="text1"/>
          <w:szCs w:val="26"/>
          <w:lang w:eastAsia="en-US"/>
        </w:rPr>
        <w:t>результате</w:t>
      </w:r>
      <w:proofErr w:type="gramEnd"/>
      <w:r w:rsidR="001A4361" w:rsidRPr="00CD5303">
        <w:rPr>
          <w:rFonts w:eastAsiaTheme="minorHAnsi"/>
          <w:color w:val="000000" w:themeColor="text1"/>
          <w:szCs w:val="26"/>
          <w:lang w:eastAsia="en-US"/>
        </w:rPr>
        <w:t xml:space="preserve">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1.2. Установление причин нарушения законодательства о градостроительной деятельности осуществляется в целях: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а) устранения нарушений законодательства о градостроительной деятельности;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б) определения лиц, которым причинен вред в </w:t>
      </w:r>
      <w:proofErr w:type="gramStart"/>
      <w:r w:rsidRPr="00CD5303">
        <w:rPr>
          <w:color w:val="000000" w:themeColor="text1"/>
          <w:szCs w:val="26"/>
        </w:rPr>
        <w:t>результате</w:t>
      </w:r>
      <w:proofErr w:type="gramEnd"/>
      <w:r w:rsidRPr="00CD5303">
        <w:rPr>
          <w:color w:val="000000" w:themeColor="text1"/>
          <w:szCs w:val="26"/>
        </w:rPr>
        <w:t xml:space="preserve"> нарушения законодательства о градостроительной деятельности;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в) 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г) определения мероприятий по восстановлению благоприятных условий для жизнедеятельности граждан;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proofErr w:type="spellStart"/>
      <w:r w:rsidRPr="00CD5303">
        <w:rPr>
          <w:color w:val="000000" w:themeColor="text1"/>
          <w:szCs w:val="26"/>
        </w:rPr>
        <w:t>д</w:t>
      </w:r>
      <w:proofErr w:type="spellEnd"/>
      <w:r w:rsidRPr="00CD5303">
        <w:rPr>
          <w:color w:val="000000" w:themeColor="text1"/>
          <w:szCs w:val="26"/>
        </w:rPr>
        <w:t>)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1.3. 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</w:p>
    <w:p w:rsidR="004C0A53" w:rsidRPr="00CD5303" w:rsidRDefault="004C0A53" w:rsidP="004C0A53">
      <w:pPr>
        <w:ind w:firstLine="720"/>
        <w:jc w:val="center"/>
        <w:rPr>
          <w:b/>
          <w:color w:val="000000" w:themeColor="text1"/>
          <w:szCs w:val="26"/>
        </w:rPr>
      </w:pPr>
      <w:r w:rsidRPr="00CD5303">
        <w:rPr>
          <w:b/>
          <w:color w:val="000000" w:themeColor="text1"/>
          <w:szCs w:val="26"/>
        </w:rPr>
        <w:t>II. Порядок установления причин нарушения законодательства о градостроительной деятельности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2.1. Причины нарушения законодательства о градостроительной деятельности, а также определение </w:t>
      </w:r>
      <w:proofErr w:type="gramStart"/>
      <w:r w:rsidRPr="00CD5303">
        <w:rPr>
          <w:color w:val="000000" w:themeColor="text1"/>
          <w:szCs w:val="26"/>
        </w:rPr>
        <w:t xml:space="preserve">лиц, допустивших такое нарушение законодательства о градостроительной деятельности на территории </w:t>
      </w:r>
      <w:r w:rsidR="005A4243" w:rsidRPr="00CD5303">
        <w:rPr>
          <w:color w:val="000000" w:themeColor="text1"/>
          <w:szCs w:val="26"/>
        </w:rPr>
        <w:t xml:space="preserve">сельских поселений Гаврилов-Ямского муниципального района </w:t>
      </w:r>
      <w:r w:rsidRPr="00CD5303">
        <w:rPr>
          <w:color w:val="000000" w:themeColor="text1"/>
          <w:szCs w:val="26"/>
        </w:rPr>
        <w:t>устанавливаются</w:t>
      </w:r>
      <w:proofErr w:type="gramEnd"/>
      <w:r w:rsidRPr="00CD5303">
        <w:rPr>
          <w:color w:val="000000" w:themeColor="text1"/>
          <w:szCs w:val="26"/>
        </w:rPr>
        <w:t xml:space="preserve"> </w:t>
      </w:r>
      <w:r w:rsidRPr="00CD5303">
        <w:rPr>
          <w:color w:val="000000" w:themeColor="text1"/>
          <w:szCs w:val="26"/>
        </w:rPr>
        <w:lastRenderedPageBreak/>
        <w:t xml:space="preserve">технической комиссией, созданной </w:t>
      </w:r>
      <w:r w:rsidR="00B75C8E" w:rsidRPr="00CD5303">
        <w:rPr>
          <w:color w:val="000000" w:themeColor="text1"/>
          <w:szCs w:val="26"/>
        </w:rPr>
        <w:t>А</w:t>
      </w:r>
      <w:r w:rsidRPr="00CD5303">
        <w:rPr>
          <w:color w:val="000000" w:themeColor="text1"/>
          <w:szCs w:val="26"/>
        </w:rPr>
        <w:t xml:space="preserve">дминистрацией </w:t>
      </w:r>
      <w:r w:rsidR="00B75C8E" w:rsidRPr="00CD5303">
        <w:rPr>
          <w:color w:val="000000" w:themeColor="text1"/>
          <w:szCs w:val="26"/>
        </w:rPr>
        <w:t>Гаврилов-Ямского муниципального района</w:t>
      </w:r>
      <w:r w:rsidRPr="00CD5303">
        <w:rPr>
          <w:color w:val="000000" w:themeColor="text1"/>
          <w:szCs w:val="26"/>
        </w:rPr>
        <w:t xml:space="preserve">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2.2. Поводом для рассмотрения вопроса об образовании комиссии являются полученные </w:t>
      </w:r>
      <w:r w:rsidR="00FD412A" w:rsidRPr="00CD5303">
        <w:rPr>
          <w:color w:val="000000" w:themeColor="text1"/>
          <w:szCs w:val="26"/>
        </w:rPr>
        <w:t>А</w:t>
      </w:r>
      <w:r w:rsidRPr="00CD5303">
        <w:rPr>
          <w:color w:val="000000" w:themeColor="text1"/>
          <w:szCs w:val="26"/>
        </w:rPr>
        <w:t xml:space="preserve">дминистрацией </w:t>
      </w:r>
      <w:r w:rsidR="00FD412A" w:rsidRPr="00CD5303">
        <w:rPr>
          <w:color w:val="000000" w:themeColor="text1"/>
          <w:szCs w:val="26"/>
        </w:rPr>
        <w:t>Гаврилов-Ямского муниципального района</w:t>
      </w:r>
      <w:r w:rsidRPr="00CD5303">
        <w:rPr>
          <w:color w:val="000000" w:themeColor="text1"/>
          <w:szCs w:val="26"/>
        </w:rPr>
        <w:t xml:space="preserve">: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- заявление от физического и (или) юридического лица либо их представителей о причинении вреда, поданное в администрацию </w:t>
      </w:r>
      <w:r w:rsidR="00FD412A" w:rsidRPr="00CD5303">
        <w:rPr>
          <w:color w:val="000000" w:themeColor="text1"/>
          <w:szCs w:val="26"/>
        </w:rPr>
        <w:t>Гаврилов-Ямского муниципального района</w:t>
      </w:r>
      <w:r w:rsidRPr="00CD5303">
        <w:rPr>
          <w:color w:val="000000" w:themeColor="text1"/>
          <w:szCs w:val="26"/>
        </w:rPr>
        <w:t>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 w:rsidR="004C0A53" w:rsidRPr="00CD5303" w:rsidRDefault="004C0A53" w:rsidP="00E7642D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-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4C0A53" w:rsidRPr="00CD5303" w:rsidRDefault="004C0A53" w:rsidP="00E7642D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-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AE260F" w:rsidRPr="00CD5303" w:rsidRDefault="004C0A53" w:rsidP="00E7642D">
      <w:pPr>
        <w:autoSpaceDE w:val="0"/>
        <w:ind w:firstLine="54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- сведения о нарушении законодательства о градостроительной деятельности, повлекшем за собой причинение вреда, </w:t>
      </w:r>
      <w:r w:rsidR="00AE260F" w:rsidRPr="00CD5303">
        <w:rPr>
          <w:color w:val="000000" w:themeColor="text1"/>
          <w:szCs w:val="26"/>
        </w:rPr>
        <w:t xml:space="preserve">полученные из других источников. </w:t>
      </w:r>
    </w:p>
    <w:p w:rsidR="00AE260F" w:rsidRPr="00CD5303" w:rsidRDefault="00AE260F" w:rsidP="00E7642D">
      <w:pPr>
        <w:autoSpaceDE w:val="0"/>
        <w:ind w:firstLine="54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Сообщение о нарушении законодательства о градостроительной деятельности должно содержать:</w:t>
      </w:r>
    </w:p>
    <w:p w:rsidR="00AE260F" w:rsidRPr="00CD5303" w:rsidRDefault="00AE260F" w:rsidP="00E7642D">
      <w:pPr>
        <w:autoSpaceDE w:val="0"/>
        <w:ind w:firstLine="54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 </w:t>
      </w:r>
      <w:proofErr w:type="gramStart"/>
      <w:r w:rsidRPr="00CD5303">
        <w:rPr>
          <w:color w:val="000000" w:themeColor="text1"/>
          <w:szCs w:val="26"/>
        </w:rPr>
        <w:t xml:space="preserve">а) наименование застройщика, заказчика, лица, осуществляющего строительство объекта (в случае, если работы осуществлялись по договору), лица, осуществившего подготовку проектной документации, лица, осуществившего инженерные изыскания; </w:t>
      </w:r>
      <w:proofErr w:type="gramEnd"/>
    </w:p>
    <w:p w:rsidR="00AE260F" w:rsidRPr="00CD5303" w:rsidRDefault="00AE260F" w:rsidP="00E7642D">
      <w:pPr>
        <w:autoSpaceDE w:val="0"/>
        <w:ind w:firstLine="54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б) место расположения объекта (почтовый или строительный адрес); </w:t>
      </w:r>
    </w:p>
    <w:p w:rsidR="00AE260F" w:rsidRPr="00CD5303" w:rsidRDefault="00AE260F" w:rsidP="00E7642D">
      <w:pPr>
        <w:autoSpaceDE w:val="0"/>
        <w:ind w:firstLine="54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в) время, в которое состоялось причинение вреда; </w:t>
      </w:r>
    </w:p>
    <w:p w:rsidR="00AE260F" w:rsidRPr="00CD5303" w:rsidRDefault="00AE260F" w:rsidP="00E7642D">
      <w:pPr>
        <w:autoSpaceDE w:val="0"/>
        <w:ind w:firstLine="54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г) обстоятельства, характер (имущественный, физический) и размер его причинения; </w:t>
      </w:r>
    </w:p>
    <w:p w:rsidR="00AE260F" w:rsidRPr="00CD5303" w:rsidRDefault="00AE260F" w:rsidP="00E7642D">
      <w:pPr>
        <w:autoSpaceDE w:val="0"/>
        <w:ind w:firstLine="540"/>
        <w:jc w:val="both"/>
        <w:rPr>
          <w:color w:val="000000" w:themeColor="text1"/>
          <w:szCs w:val="26"/>
        </w:rPr>
      </w:pPr>
      <w:proofErr w:type="spellStart"/>
      <w:r w:rsidRPr="00CD5303">
        <w:rPr>
          <w:color w:val="000000" w:themeColor="text1"/>
          <w:szCs w:val="26"/>
        </w:rPr>
        <w:t>д</w:t>
      </w:r>
      <w:proofErr w:type="spellEnd"/>
      <w:r w:rsidRPr="00CD5303">
        <w:rPr>
          <w:color w:val="000000" w:themeColor="text1"/>
          <w:szCs w:val="26"/>
        </w:rPr>
        <w:t xml:space="preserve">) сведения о вероятной причине; </w:t>
      </w:r>
    </w:p>
    <w:p w:rsidR="00AE260F" w:rsidRPr="00CD5303" w:rsidRDefault="00AE260F" w:rsidP="00E7642D">
      <w:pPr>
        <w:autoSpaceDE w:val="0"/>
        <w:ind w:firstLine="54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е) сведения о пострадавших (в случае, если таковые имеются).</w:t>
      </w:r>
    </w:p>
    <w:p w:rsidR="00FD412A" w:rsidRPr="00CD5303" w:rsidRDefault="00FD412A" w:rsidP="00E7642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color w:val="000000" w:themeColor="text1"/>
          <w:szCs w:val="26"/>
        </w:rPr>
        <w:t xml:space="preserve">         </w:t>
      </w:r>
      <w:r w:rsidR="004C0A53" w:rsidRPr="00CD5303">
        <w:rPr>
          <w:color w:val="000000" w:themeColor="text1"/>
          <w:szCs w:val="26"/>
        </w:rPr>
        <w:t xml:space="preserve">2.3. Администрация </w:t>
      </w:r>
      <w:r w:rsidRPr="00CD5303">
        <w:rPr>
          <w:color w:val="000000" w:themeColor="text1"/>
          <w:szCs w:val="26"/>
        </w:rPr>
        <w:t>Гаврилов-Ямского муниципального района</w:t>
      </w:r>
      <w:r w:rsidR="004C0A53" w:rsidRPr="00CD5303">
        <w:rPr>
          <w:color w:val="000000" w:themeColor="text1"/>
          <w:szCs w:val="26"/>
        </w:rPr>
        <w:t xml:space="preserve"> проводит проверку информации и не позднее 10 дней </w:t>
      </w:r>
      <w:proofErr w:type="gramStart"/>
      <w:r w:rsidRPr="00CD5303">
        <w:rPr>
          <w:rFonts w:eastAsiaTheme="minorHAnsi"/>
          <w:color w:val="000000" w:themeColor="text1"/>
          <w:szCs w:val="26"/>
          <w:lang w:eastAsia="en-US"/>
        </w:rPr>
        <w:t>с даты</w:t>
      </w:r>
      <w:proofErr w:type="gramEnd"/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 ее получения принимает решение об образовании технической комиссии или отказе в ее образовании.</w:t>
      </w:r>
    </w:p>
    <w:p w:rsidR="004C0A53" w:rsidRDefault="004C0A53" w:rsidP="00E7642D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2.4. </w:t>
      </w:r>
      <w:r w:rsidR="00FD412A" w:rsidRPr="00CD5303">
        <w:rPr>
          <w:color w:val="000000" w:themeColor="text1"/>
          <w:szCs w:val="26"/>
        </w:rPr>
        <w:t>Постановлением</w:t>
      </w:r>
      <w:r w:rsidRPr="00CD5303">
        <w:rPr>
          <w:color w:val="000000" w:themeColor="text1"/>
          <w:szCs w:val="26"/>
        </w:rPr>
        <w:t xml:space="preserve"> </w:t>
      </w:r>
      <w:r w:rsidR="00FD412A" w:rsidRPr="00CD5303">
        <w:rPr>
          <w:color w:val="000000" w:themeColor="text1"/>
          <w:szCs w:val="26"/>
        </w:rPr>
        <w:t>Администрации Гаврилов-Ямского муниципального района</w:t>
      </w:r>
      <w:r w:rsidRPr="00CD5303">
        <w:rPr>
          <w:color w:val="000000" w:themeColor="text1"/>
          <w:szCs w:val="26"/>
        </w:rPr>
        <w:t xml:space="preserve"> утверждается состав технической комиссии, устанавливается цель, срок работы технической комиссии.  Срок работы комиссии не должен превышать срока установления причин нарушений законодательства о градостроительной деятельности – два месяца. Техническая комиссия создается по каждому отдельному случаю.</w:t>
      </w:r>
    </w:p>
    <w:p w:rsidR="005A2E35" w:rsidRDefault="005A2E35" w:rsidP="005A2E3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Составление, подписание и утверждение заключения осуществляется в </w:t>
      </w:r>
      <w:proofErr w:type="gramStart"/>
      <w:r>
        <w:rPr>
          <w:rFonts w:eastAsiaTheme="minorHAnsi"/>
          <w:szCs w:val="26"/>
          <w:lang w:eastAsia="en-US"/>
        </w:rPr>
        <w:t>пределах</w:t>
      </w:r>
      <w:proofErr w:type="gramEnd"/>
      <w:r>
        <w:rPr>
          <w:rFonts w:eastAsiaTheme="minorHAnsi"/>
          <w:szCs w:val="26"/>
          <w:lang w:eastAsia="en-US"/>
        </w:rPr>
        <w:t xml:space="preserve"> срока работы комиссии.</w:t>
      </w:r>
    </w:p>
    <w:p w:rsidR="004C0A53" w:rsidRPr="00CD5303" w:rsidRDefault="004C0A53" w:rsidP="00E7642D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Основанием для принятия решения об отказе в создании технической комиссии является:</w:t>
      </w:r>
    </w:p>
    <w:p w:rsidR="004C0A53" w:rsidRPr="00CD5303" w:rsidRDefault="004C0A53" w:rsidP="00E7642D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- отсутствие выполнения работ по строительству, реконструкции, капитальному ремонту объекта капитального строительства;</w:t>
      </w:r>
    </w:p>
    <w:p w:rsidR="00FD412A" w:rsidRPr="00CD5303" w:rsidRDefault="004C0A53" w:rsidP="00E7642D">
      <w:pPr>
        <w:ind w:firstLine="72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color w:val="000000" w:themeColor="text1"/>
          <w:szCs w:val="26"/>
        </w:rPr>
        <w:t xml:space="preserve">- </w:t>
      </w:r>
      <w:r w:rsidR="00FD412A" w:rsidRPr="00CD5303">
        <w:rPr>
          <w:rFonts w:eastAsiaTheme="minorHAnsi"/>
          <w:color w:val="000000" w:themeColor="text1"/>
          <w:szCs w:val="26"/>
          <w:lang w:eastAsia="en-US"/>
        </w:rPr>
        <w:t>отсутствие вреда, причиненного физическому (физическим) и (или) юридическому (юридическим) лицам;</w:t>
      </w:r>
    </w:p>
    <w:p w:rsidR="004C0A53" w:rsidRPr="00CD5303" w:rsidRDefault="00FD412A" w:rsidP="00E7642D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lastRenderedPageBreak/>
        <w:t xml:space="preserve"> </w:t>
      </w:r>
      <w:r w:rsidR="004C0A53" w:rsidRPr="00CD5303">
        <w:rPr>
          <w:color w:val="000000" w:themeColor="text1"/>
          <w:szCs w:val="26"/>
        </w:rPr>
        <w:t>- 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4C0A53" w:rsidRPr="00CD5303" w:rsidRDefault="004C0A53" w:rsidP="00E7642D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Отказ в </w:t>
      </w:r>
      <w:proofErr w:type="gramStart"/>
      <w:r w:rsidRPr="00CD5303">
        <w:rPr>
          <w:color w:val="000000" w:themeColor="text1"/>
          <w:szCs w:val="26"/>
        </w:rPr>
        <w:t>создании</w:t>
      </w:r>
      <w:proofErr w:type="gramEnd"/>
      <w:r w:rsidRPr="00CD5303">
        <w:rPr>
          <w:color w:val="000000" w:themeColor="text1"/>
          <w:szCs w:val="26"/>
        </w:rPr>
        <w:t xml:space="preserve"> технической комиссии может быть обжалован заявителем в судебном порядке.</w:t>
      </w:r>
    </w:p>
    <w:p w:rsidR="00335ABB" w:rsidRPr="00CD5303" w:rsidRDefault="00E7642D" w:rsidP="00E7642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color w:val="000000" w:themeColor="text1"/>
          <w:szCs w:val="26"/>
        </w:rPr>
        <w:t xml:space="preserve">          </w:t>
      </w:r>
      <w:r w:rsidR="00335ABB" w:rsidRPr="00CD5303">
        <w:rPr>
          <w:color w:val="000000" w:themeColor="text1"/>
          <w:szCs w:val="26"/>
        </w:rPr>
        <w:t>2.5.</w:t>
      </w:r>
      <w:bookmarkStart w:id="0" w:name="Par0"/>
      <w:bookmarkEnd w:id="0"/>
      <w:r w:rsidR="00335ABB" w:rsidRPr="00CD5303">
        <w:rPr>
          <w:rFonts w:eastAsiaTheme="minorHAnsi"/>
          <w:color w:val="000000" w:themeColor="text1"/>
          <w:szCs w:val="26"/>
          <w:lang w:eastAsia="en-US"/>
        </w:rPr>
        <w:t xml:space="preserve"> В целях установления причин нарушения </w:t>
      </w:r>
      <w:hyperlink r:id="rId8" w:history="1">
        <w:r w:rsidR="00335ABB" w:rsidRPr="00CD5303">
          <w:rPr>
            <w:rFonts w:eastAsiaTheme="minorHAnsi"/>
            <w:color w:val="000000" w:themeColor="text1"/>
            <w:szCs w:val="26"/>
            <w:lang w:eastAsia="en-US"/>
          </w:rPr>
          <w:t>законодательства</w:t>
        </w:r>
      </w:hyperlink>
      <w:r w:rsidR="00335ABB" w:rsidRPr="00CD5303">
        <w:rPr>
          <w:rFonts w:eastAsiaTheme="minorHAnsi"/>
          <w:color w:val="000000" w:themeColor="text1"/>
          <w:szCs w:val="26"/>
          <w:lang w:eastAsia="en-US"/>
        </w:rPr>
        <w:t xml:space="preserve"> о градостроительной деятельности техническая комиссия решает следующие задачи:</w:t>
      </w:r>
    </w:p>
    <w:p w:rsidR="00335ABB" w:rsidRPr="00CD5303" w:rsidRDefault="00335ABB" w:rsidP="00E7642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</w:t>
      </w:r>
      <w:proofErr w:type="gramStart"/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</w:t>
      </w:r>
      <w:hyperlink r:id="rId9" w:history="1">
        <w:r w:rsidRPr="00CD5303">
          <w:rPr>
            <w:rFonts w:eastAsiaTheme="minorHAnsi"/>
            <w:color w:val="000000" w:themeColor="text1"/>
            <w:szCs w:val="26"/>
            <w:lang w:eastAsia="en-US"/>
          </w:rPr>
          <w:t>федеральных норм и правил</w:t>
        </w:r>
      </w:hyperlink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 в области использования атомной энергии,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</w:t>
      </w:r>
      <w:hyperlink r:id="rId10" w:history="1">
        <w:r w:rsidRPr="00CD5303">
          <w:rPr>
            <w:rFonts w:eastAsiaTheme="minorHAnsi"/>
            <w:color w:val="000000" w:themeColor="text1"/>
            <w:szCs w:val="26"/>
            <w:lang w:eastAsia="en-US"/>
          </w:rPr>
          <w:t>статьи 46</w:t>
        </w:r>
      </w:hyperlink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 Федерального закона "О техническом регулировании</w:t>
      </w:r>
      <w:proofErr w:type="gramEnd"/>
      <w:r w:rsidRPr="00CD5303">
        <w:rPr>
          <w:rFonts w:eastAsiaTheme="minorHAnsi"/>
          <w:color w:val="000000" w:themeColor="text1"/>
          <w:szCs w:val="26"/>
          <w:lang w:eastAsia="en-US"/>
        </w:rPr>
        <w:t>";</w:t>
      </w:r>
    </w:p>
    <w:p w:rsidR="00335ABB" w:rsidRPr="00CD5303" w:rsidRDefault="006C482B" w:rsidP="006C482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        </w:t>
      </w:r>
      <w:r w:rsidR="00335ABB" w:rsidRPr="00CD5303">
        <w:rPr>
          <w:rFonts w:eastAsiaTheme="minorHAnsi"/>
          <w:color w:val="000000" w:themeColor="text1"/>
          <w:szCs w:val="26"/>
          <w:lang w:eastAsia="en-US"/>
        </w:rPr>
        <w:t xml:space="preserve">б) </w:t>
      </w:r>
      <w:r w:rsidRPr="00CD5303">
        <w:rPr>
          <w:rFonts w:eastAsiaTheme="minorHAnsi"/>
          <w:color w:val="000000" w:themeColor="text1"/>
          <w:szCs w:val="26"/>
          <w:lang w:eastAsia="en-US"/>
        </w:rPr>
        <w:t>устанавливает круг лиц, жизни или здоровью, имуществу которых был причинен вред, характер и размер причиненного вреда</w:t>
      </w:r>
      <w:r w:rsidR="00335ABB" w:rsidRPr="00CD5303">
        <w:rPr>
          <w:rFonts w:eastAsiaTheme="minorHAnsi"/>
          <w:color w:val="000000" w:themeColor="text1"/>
          <w:szCs w:val="26"/>
          <w:lang w:eastAsia="en-US"/>
        </w:rPr>
        <w:t>;</w:t>
      </w:r>
    </w:p>
    <w:p w:rsidR="00335ABB" w:rsidRPr="00CD5303" w:rsidRDefault="00335ABB" w:rsidP="00E7642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rFonts w:eastAsiaTheme="minorHAnsi"/>
          <w:color w:val="000000" w:themeColor="text1"/>
          <w:szCs w:val="26"/>
          <w:lang w:eastAsia="en-US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335ABB" w:rsidRPr="00CD5303" w:rsidRDefault="00335ABB" w:rsidP="00E7642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rFonts w:eastAsiaTheme="minorHAnsi"/>
          <w:color w:val="000000" w:themeColor="text1"/>
          <w:szCs w:val="26"/>
          <w:lang w:eastAsia="en-US"/>
        </w:rPr>
        <w:t>г) определяет необходимые меры по восстановлению благоприятных условий жизнедеятельности человека.</w:t>
      </w:r>
    </w:p>
    <w:p w:rsidR="00D353FF" w:rsidRPr="00CD5303" w:rsidRDefault="00D353FF" w:rsidP="00E7642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       2.</w:t>
      </w:r>
      <w:r w:rsidR="00CD31F8" w:rsidRPr="00CD5303">
        <w:rPr>
          <w:rFonts w:eastAsiaTheme="minorHAnsi"/>
          <w:color w:val="000000" w:themeColor="text1"/>
          <w:szCs w:val="26"/>
          <w:lang w:eastAsia="en-US"/>
        </w:rPr>
        <w:t>6</w:t>
      </w:r>
      <w:r w:rsidRPr="00CD5303">
        <w:rPr>
          <w:rFonts w:eastAsiaTheme="minorHAnsi"/>
          <w:color w:val="000000" w:themeColor="text1"/>
          <w:szCs w:val="26"/>
          <w:lang w:eastAsia="en-US"/>
        </w:rPr>
        <w:t>. Заключение технической комиссии подлежит утверждению органом государственного строительного надзора, который может принять решение о возвращении представленных материалов для проведения дополнительной проверки.</w:t>
      </w:r>
      <w:r w:rsidR="000D5581" w:rsidRPr="00CD5303">
        <w:rPr>
          <w:rFonts w:eastAsiaTheme="minorHAnsi"/>
          <w:color w:val="000000" w:themeColor="text1"/>
          <w:szCs w:val="26"/>
          <w:lang w:eastAsia="en-US"/>
        </w:rPr>
        <w:t xml:space="preserve">  </w:t>
      </w:r>
    </w:p>
    <w:p w:rsidR="000D5581" w:rsidRPr="00CD5303" w:rsidRDefault="00D353FF" w:rsidP="00D353F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Одновременно с утверждением заключения технической комиссии орган государственного строительного надзора принимает решение о завершении работы технической комиссии. В случае если техническая комиссия приходит к выводу о том, что причинение вреда физическим и (или) юридическим лицам не связано с нарушением </w:t>
      </w:r>
      <w:hyperlink r:id="rId11" w:history="1">
        <w:r w:rsidRPr="00CD5303">
          <w:rPr>
            <w:rFonts w:eastAsiaTheme="minorHAnsi"/>
            <w:color w:val="000000" w:themeColor="text1"/>
            <w:szCs w:val="26"/>
            <w:lang w:eastAsia="en-US"/>
          </w:rPr>
          <w:t>законодательства</w:t>
        </w:r>
      </w:hyperlink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 о градостроительной деятельности, орган государственного строительного надзора определяет орган, которому надлежит направить материалы для дальнейшего расследования.</w:t>
      </w:r>
      <w:r w:rsidR="000D5581" w:rsidRPr="00CD5303">
        <w:rPr>
          <w:rFonts w:eastAsiaTheme="minorHAnsi"/>
          <w:color w:val="000000" w:themeColor="text1"/>
          <w:szCs w:val="26"/>
          <w:lang w:eastAsia="en-US"/>
        </w:rPr>
        <w:t xml:space="preserve">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  <w:sectPr w:rsidR="004C0A53" w:rsidRPr="00CD53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260F" w:rsidRPr="00CD5303" w:rsidRDefault="00AE260F" w:rsidP="00AE260F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30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Приложение  к постановлению </w:t>
      </w:r>
    </w:p>
    <w:p w:rsidR="00AE260F" w:rsidRPr="00CD5303" w:rsidRDefault="00AE260F" w:rsidP="00AE260F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303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Гаврилов-Ямского</w:t>
      </w:r>
    </w:p>
    <w:p w:rsidR="00AE260F" w:rsidRPr="00CD5303" w:rsidRDefault="00AE260F" w:rsidP="00AE260F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30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</w:p>
    <w:p w:rsidR="00AE260F" w:rsidRPr="00CD5303" w:rsidRDefault="00AE260F" w:rsidP="00AE260F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303">
        <w:rPr>
          <w:rFonts w:ascii="Times New Roman" w:hAnsi="Times New Roman" w:cs="Times New Roman"/>
          <w:color w:val="000000" w:themeColor="text1"/>
          <w:sz w:val="26"/>
          <w:szCs w:val="26"/>
        </w:rPr>
        <w:t>от _          № _______</w:t>
      </w:r>
    </w:p>
    <w:p w:rsidR="004C0A53" w:rsidRPr="00CD5303" w:rsidRDefault="004C0A53" w:rsidP="004C0A53">
      <w:pPr>
        <w:ind w:left="5387"/>
        <w:jc w:val="both"/>
        <w:rPr>
          <w:color w:val="000000" w:themeColor="text1"/>
          <w:szCs w:val="26"/>
        </w:rPr>
      </w:pP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</w:p>
    <w:p w:rsidR="004C0A53" w:rsidRPr="00CD5303" w:rsidRDefault="004C0A53" w:rsidP="004C0A53">
      <w:pPr>
        <w:ind w:firstLine="720"/>
        <w:jc w:val="center"/>
        <w:rPr>
          <w:b/>
          <w:color w:val="000000" w:themeColor="text1"/>
          <w:szCs w:val="26"/>
        </w:rPr>
      </w:pPr>
      <w:r w:rsidRPr="00CD5303">
        <w:rPr>
          <w:b/>
          <w:color w:val="000000" w:themeColor="text1"/>
          <w:szCs w:val="26"/>
        </w:rPr>
        <w:t>ПОЛОЖЕНИЕ</w:t>
      </w:r>
    </w:p>
    <w:p w:rsidR="004C0A53" w:rsidRPr="00CD5303" w:rsidRDefault="004C0A53" w:rsidP="00AC7EA6">
      <w:pPr>
        <w:ind w:firstLine="720"/>
        <w:jc w:val="center"/>
        <w:rPr>
          <w:color w:val="000000" w:themeColor="text1"/>
          <w:szCs w:val="26"/>
        </w:rPr>
      </w:pPr>
      <w:r w:rsidRPr="00CD5303">
        <w:rPr>
          <w:b/>
          <w:color w:val="000000" w:themeColor="text1"/>
          <w:szCs w:val="26"/>
        </w:rPr>
        <w:t>О ТЕХНИЧЕСКОЙ КОМИССИИ ПО УСТАНОВЛЕНИЮ ПРИЧИН НАРУШЕНИЯ ЗАКОНАДАТЕЛЬСТВА О ГРАДОСТРОИТЕЛЬНОЙ ДЕЯТЕЛЬНОСТИ</w:t>
      </w:r>
      <w:r w:rsidR="00561FA9" w:rsidRPr="00CD5303">
        <w:rPr>
          <w:b/>
          <w:color w:val="000000" w:themeColor="text1"/>
          <w:szCs w:val="26"/>
        </w:rPr>
        <w:t xml:space="preserve"> </w:t>
      </w:r>
      <w:r w:rsidR="00AC7EA6" w:rsidRPr="00CD5303">
        <w:rPr>
          <w:b/>
          <w:color w:val="000000" w:themeColor="text1"/>
          <w:szCs w:val="26"/>
        </w:rPr>
        <w:t>на территории сельских поселений Гаврилов-Ямского муниципального района Ярославской области</w:t>
      </w:r>
      <w:r w:rsidRPr="00CD5303">
        <w:rPr>
          <w:color w:val="000000" w:themeColor="text1"/>
          <w:szCs w:val="26"/>
        </w:rPr>
        <w:t xml:space="preserve"> </w:t>
      </w:r>
    </w:p>
    <w:p w:rsidR="004C0A53" w:rsidRPr="00BD3509" w:rsidRDefault="004C0A53" w:rsidP="00BD3509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1. Техническая комиссия по установлению причин нарушения законодательства о градостроительной деятельности на территории </w:t>
      </w:r>
      <w:r w:rsidR="00C11DCC" w:rsidRPr="00CD5303">
        <w:rPr>
          <w:color w:val="000000" w:themeColor="text1"/>
          <w:szCs w:val="26"/>
        </w:rPr>
        <w:t xml:space="preserve">сельских поселений </w:t>
      </w:r>
      <w:r w:rsidR="00C11DCC" w:rsidRPr="00BD3509">
        <w:rPr>
          <w:color w:val="000000" w:themeColor="text1"/>
          <w:szCs w:val="26"/>
        </w:rPr>
        <w:t xml:space="preserve">Гаврилов-Ямского муниципального района </w:t>
      </w:r>
      <w:r w:rsidRPr="00BD3509">
        <w:rPr>
          <w:color w:val="000000" w:themeColor="text1"/>
          <w:szCs w:val="26"/>
        </w:rPr>
        <w:t xml:space="preserve"> (далее - техническая комиссия) не </w:t>
      </w:r>
      <w:proofErr w:type="gramStart"/>
      <w:r w:rsidRPr="00BD3509">
        <w:rPr>
          <w:color w:val="000000" w:themeColor="text1"/>
          <w:szCs w:val="26"/>
        </w:rPr>
        <w:t>является постоянно действующим органом и создается</w:t>
      </w:r>
      <w:proofErr w:type="gramEnd"/>
      <w:r w:rsidRPr="00BD3509">
        <w:rPr>
          <w:color w:val="000000" w:themeColor="text1"/>
          <w:szCs w:val="26"/>
        </w:rPr>
        <w:t xml:space="preserve"> в каждом отдельном случае. </w:t>
      </w:r>
    </w:p>
    <w:p w:rsidR="004F04C2" w:rsidRPr="00BD3509" w:rsidRDefault="004F04C2" w:rsidP="00BD3509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BD3509">
        <w:rPr>
          <w:szCs w:val="26"/>
        </w:rPr>
        <w:t xml:space="preserve">        2. Состав технической комиссии, не менее «5» человек, формируется </w:t>
      </w:r>
      <w:r w:rsidRPr="00BD3509">
        <w:rPr>
          <w:rFonts w:eastAsiaTheme="minorHAnsi"/>
          <w:szCs w:val="26"/>
          <w:lang w:eastAsia="en-US"/>
        </w:rPr>
        <w:t>в каждом случае в зависимости от факторов, в результате которых причинен вред жизни или здоровью физических лиц, имуществу физических или юридических лиц.</w:t>
      </w:r>
    </w:p>
    <w:p w:rsidR="00BD3509" w:rsidRPr="00BD3509" w:rsidRDefault="00BD3509" w:rsidP="00BD350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 w:rsidRPr="00BD3509">
        <w:rPr>
          <w:rFonts w:eastAsiaTheme="minorHAnsi"/>
          <w:szCs w:val="26"/>
          <w:lang w:eastAsia="en-US"/>
        </w:rPr>
        <w:t>В состав комиссии включаются по согласованию представители:</w:t>
      </w:r>
    </w:p>
    <w:p w:rsidR="00BD3509" w:rsidRPr="00BD3509" w:rsidRDefault="00BD3509" w:rsidP="00BD350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 w:rsidRPr="00BD3509">
        <w:rPr>
          <w:rFonts w:eastAsiaTheme="minorHAnsi"/>
          <w:szCs w:val="26"/>
          <w:lang w:eastAsia="en-US"/>
        </w:rPr>
        <w:t>- органов исполнительной власти Ярославской области:</w:t>
      </w:r>
    </w:p>
    <w:p w:rsidR="00BD3509" w:rsidRPr="00BD3509" w:rsidRDefault="00BD3509" w:rsidP="00BD350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 w:rsidRPr="00BD3509">
        <w:rPr>
          <w:rFonts w:eastAsiaTheme="minorHAnsi"/>
          <w:szCs w:val="26"/>
          <w:lang w:eastAsia="en-US"/>
        </w:rPr>
        <w:t>- органов, специально уполномоченных на проведение государственной экспертизы проектной документации;</w:t>
      </w:r>
    </w:p>
    <w:p w:rsidR="00BD3509" w:rsidRPr="00BD3509" w:rsidRDefault="00BD3509" w:rsidP="00BD350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 w:rsidRPr="00BD3509">
        <w:rPr>
          <w:rFonts w:eastAsiaTheme="minorHAnsi"/>
          <w:szCs w:val="26"/>
          <w:lang w:eastAsia="en-US"/>
        </w:rPr>
        <w:t>- органов местного самоуправления сельского поселения, на территории которого находится объект;</w:t>
      </w:r>
    </w:p>
    <w:p w:rsidR="00BD3509" w:rsidRPr="00BD3509" w:rsidRDefault="00BD3509" w:rsidP="00BD350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 w:rsidRPr="00BD3509">
        <w:rPr>
          <w:rFonts w:eastAsiaTheme="minorHAnsi"/>
          <w:szCs w:val="26"/>
          <w:lang w:eastAsia="en-US"/>
        </w:rPr>
        <w:t>- Администрации Гаврилов-Ямского муниципального района;</w:t>
      </w:r>
    </w:p>
    <w:p w:rsidR="00BD3509" w:rsidRPr="00BD3509" w:rsidRDefault="00BD3509" w:rsidP="00BD350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 w:rsidRPr="00BD3509">
        <w:rPr>
          <w:rFonts w:eastAsiaTheme="minorHAnsi"/>
          <w:szCs w:val="26"/>
          <w:lang w:eastAsia="en-US"/>
        </w:rPr>
        <w:t>- других органов, организаций и независимых экспертов.</w:t>
      </w:r>
    </w:p>
    <w:p w:rsidR="004C0A53" w:rsidRPr="00BD3509" w:rsidRDefault="004C0A53" w:rsidP="00BD3509">
      <w:pPr>
        <w:ind w:firstLine="720"/>
        <w:jc w:val="both"/>
        <w:rPr>
          <w:color w:val="000000" w:themeColor="text1"/>
          <w:szCs w:val="26"/>
        </w:rPr>
      </w:pPr>
      <w:r w:rsidRPr="00BD3509">
        <w:rPr>
          <w:color w:val="000000" w:themeColor="text1"/>
          <w:szCs w:val="26"/>
        </w:rPr>
        <w:t xml:space="preserve">Техническую комиссию возглавляет </w:t>
      </w:r>
      <w:r w:rsidR="00C11DCC" w:rsidRPr="00BD3509">
        <w:rPr>
          <w:color w:val="000000" w:themeColor="text1"/>
          <w:szCs w:val="26"/>
        </w:rPr>
        <w:t>заместитель Главы Администрации Гаврилов-Ямского муниципального района</w:t>
      </w:r>
      <w:r w:rsidRPr="00BD3509">
        <w:rPr>
          <w:color w:val="000000" w:themeColor="text1"/>
          <w:szCs w:val="26"/>
        </w:rPr>
        <w:t xml:space="preserve">. </w:t>
      </w:r>
    </w:p>
    <w:p w:rsidR="004C0A53" w:rsidRPr="00BD3509" w:rsidRDefault="004C0A53" w:rsidP="00BD3509">
      <w:pPr>
        <w:ind w:firstLine="720"/>
        <w:jc w:val="both"/>
        <w:rPr>
          <w:color w:val="000000" w:themeColor="text1"/>
          <w:szCs w:val="26"/>
        </w:rPr>
      </w:pPr>
      <w:proofErr w:type="gramStart"/>
      <w:r w:rsidRPr="00BD3509">
        <w:rPr>
          <w:color w:val="000000" w:themeColor="text1"/>
          <w:szCs w:val="26"/>
        </w:rPr>
        <w:t xml:space="preserve">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 </w:t>
      </w:r>
      <w:proofErr w:type="gramEnd"/>
    </w:p>
    <w:p w:rsidR="00C11DCC" w:rsidRPr="00CD5303" w:rsidRDefault="004C0A53" w:rsidP="00BD3509">
      <w:pPr>
        <w:ind w:firstLine="72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BD3509">
        <w:rPr>
          <w:color w:val="000000" w:themeColor="text1"/>
          <w:szCs w:val="26"/>
        </w:rPr>
        <w:t>В качестве наблюдателей при установлении</w:t>
      </w:r>
      <w:r w:rsidRPr="00CD5303">
        <w:rPr>
          <w:color w:val="000000" w:themeColor="text1"/>
          <w:szCs w:val="26"/>
        </w:rPr>
        <w:t xml:space="preserve"> причин нарушения законодательства о градостроительной деятельности, в результате которого причинен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</w:t>
      </w:r>
      <w:r w:rsidR="00C11DCC" w:rsidRPr="00CD5303">
        <w:rPr>
          <w:color w:val="000000" w:themeColor="text1"/>
          <w:szCs w:val="26"/>
        </w:rPr>
        <w:t xml:space="preserve"> проектирования и строительства.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3. Заседание технической комиссии считается правомочным, если в нем принимают участие не менее половины от общего числа утвержденного состава. В случае отсутствия члена комиссии на заседании он имеет право изложить свое мнение в письменной форме.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lastRenderedPageBreak/>
        <w:t xml:space="preserve">4.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1) </w:t>
      </w:r>
      <w:proofErr w:type="gramStart"/>
      <w:r w:rsidRPr="00CD5303">
        <w:rPr>
          <w:color w:val="000000" w:themeColor="text1"/>
          <w:szCs w:val="26"/>
        </w:rPr>
        <w:t>запрашивает и изучает</w:t>
      </w:r>
      <w:proofErr w:type="gramEnd"/>
      <w:r w:rsidRPr="00CD5303">
        <w:rPr>
          <w:color w:val="000000" w:themeColor="text1"/>
          <w:szCs w:val="26"/>
        </w:rPr>
        <w:t xml:space="preserve">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</w:t>
      </w:r>
      <w:r w:rsidR="00C11DCC" w:rsidRPr="00CD5303">
        <w:rPr>
          <w:color w:val="000000" w:themeColor="text1"/>
          <w:szCs w:val="26"/>
        </w:rPr>
        <w:t xml:space="preserve">, эксплуатация </w:t>
      </w:r>
      <w:r w:rsidRPr="00CD5303">
        <w:rPr>
          <w:color w:val="000000" w:themeColor="text1"/>
          <w:szCs w:val="26"/>
        </w:rPr>
        <w:t xml:space="preserve"> объекта;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2) 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3) осуществляет проверку исполнительной документации по объекту строительства;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4) проверяет факт направления лицом, осуществляющим строительство, информации о начале строительства </w:t>
      </w:r>
      <w:proofErr w:type="gramStart"/>
      <w:r w:rsidRPr="00CD5303">
        <w:rPr>
          <w:color w:val="000000" w:themeColor="text1"/>
          <w:szCs w:val="26"/>
        </w:rPr>
        <w:t>и</w:t>
      </w:r>
      <w:proofErr w:type="gramEnd"/>
      <w:r w:rsidRPr="00CD5303">
        <w:rPr>
          <w:color w:val="000000" w:themeColor="text1"/>
          <w:szCs w:val="26"/>
        </w:rPr>
        <w:t xml:space="preserve">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5) 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6) 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7) 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8) предпринимает все необходимые действия для установления причин нарушения законодательства о градостроительстве. 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Техническая комиссия имеет право: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- проводить осмотр объекта капитального строительства, а также имущества физических или юридических лиц, которым причинен вред, в том числе с применением фот</w:t>
      </w:r>
      <w:proofErr w:type="gramStart"/>
      <w:r w:rsidRPr="00CD5303">
        <w:rPr>
          <w:color w:val="000000" w:themeColor="text1"/>
          <w:szCs w:val="26"/>
        </w:rPr>
        <w:t>о-</w:t>
      </w:r>
      <w:proofErr w:type="gramEnd"/>
      <w:r w:rsidRPr="00CD5303">
        <w:rPr>
          <w:color w:val="000000" w:themeColor="text1"/>
          <w:szCs w:val="26"/>
        </w:rPr>
        <w:t xml:space="preserve"> и видеосъемки, и оформлять акт осмотра с приложением необходимых документов, включая схемы и чертежи;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- 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архитектурно-строительного проектирования объекта капитального строительства и иные документы, материалы и сведения;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- получать от физических и (или) юридических лиц объяснения по факту причинения вреда;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- организовывать проведение экспертиз, исследований, лабораторных и иных испытаний, а также оценки размера причиненного вреда.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lastRenderedPageBreak/>
        <w:t xml:space="preserve">5. Деятельностью технической комиссии руководит председатель, который принимает необходимые меры по обеспечению выполнения поставленных целей, организует ее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</w:t>
      </w:r>
      <w:proofErr w:type="gramStart"/>
      <w:r w:rsidRPr="00CD5303">
        <w:rPr>
          <w:color w:val="000000" w:themeColor="text1"/>
          <w:szCs w:val="26"/>
        </w:rPr>
        <w:t>готовит и направляет</w:t>
      </w:r>
      <w:proofErr w:type="gramEnd"/>
      <w:r w:rsidRPr="00CD5303">
        <w:rPr>
          <w:color w:val="000000" w:themeColor="text1"/>
          <w:szCs w:val="26"/>
        </w:rPr>
        <w:t xml:space="preserve"> соответствующим лицам необходимые запросы, принимает поступающую информацию, выполняет иные действия.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Периодичность проведения заседаний технической комиссии определяется председателем. </w:t>
      </w:r>
      <w:proofErr w:type="gramStart"/>
      <w:r w:rsidRPr="00CD5303">
        <w:rPr>
          <w:color w:val="000000" w:themeColor="text1"/>
          <w:szCs w:val="26"/>
        </w:rPr>
        <w:t>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</w:t>
      </w:r>
      <w:proofErr w:type="gramEnd"/>
      <w:r w:rsidRPr="00CD5303">
        <w:rPr>
          <w:color w:val="000000" w:themeColor="text1"/>
          <w:szCs w:val="26"/>
        </w:rPr>
        <w:t xml:space="preserve"> действий, необходимых для реализации функций.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6. Обеспечение деятельности технической комиссии возлагается на </w:t>
      </w:r>
      <w:r w:rsidR="000C28CB" w:rsidRPr="00CD5303">
        <w:rPr>
          <w:color w:val="000000" w:themeColor="text1"/>
          <w:szCs w:val="26"/>
        </w:rPr>
        <w:t xml:space="preserve">Начальника Управления по архитектуре, градостроительству, </w:t>
      </w:r>
      <w:proofErr w:type="gramStart"/>
      <w:r w:rsidR="000C28CB" w:rsidRPr="00CD5303">
        <w:rPr>
          <w:color w:val="000000" w:themeColor="text1"/>
          <w:szCs w:val="26"/>
        </w:rPr>
        <w:t>имущественным</w:t>
      </w:r>
      <w:proofErr w:type="gramEnd"/>
      <w:r w:rsidR="000C28CB" w:rsidRPr="00CD5303">
        <w:rPr>
          <w:color w:val="000000" w:themeColor="text1"/>
          <w:szCs w:val="26"/>
        </w:rPr>
        <w:t xml:space="preserve"> и земельным отношениям Администрации Гаврилов-Ямского муниципального района</w:t>
      </w:r>
      <w:r w:rsidRPr="00CD5303">
        <w:rPr>
          <w:color w:val="000000" w:themeColor="text1"/>
          <w:szCs w:val="26"/>
        </w:rPr>
        <w:t xml:space="preserve">, который осуществляет: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-своевременную подготовку проектов </w:t>
      </w:r>
      <w:r w:rsidR="000C28CB" w:rsidRPr="00CD5303">
        <w:rPr>
          <w:color w:val="000000" w:themeColor="text1"/>
          <w:szCs w:val="26"/>
        </w:rPr>
        <w:t>Постановлений Администрации Гаврилов-Ямского муниципального рай</w:t>
      </w:r>
      <w:r w:rsidR="00CD31F8" w:rsidRPr="00CD5303">
        <w:rPr>
          <w:color w:val="000000" w:themeColor="text1"/>
          <w:szCs w:val="26"/>
        </w:rPr>
        <w:t>о</w:t>
      </w:r>
      <w:r w:rsidR="000C28CB" w:rsidRPr="00CD5303">
        <w:rPr>
          <w:color w:val="000000" w:themeColor="text1"/>
          <w:szCs w:val="26"/>
        </w:rPr>
        <w:t>на</w:t>
      </w:r>
      <w:r w:rsidRPr="00CD5303">
        <w:rPr>
          <w:color w:val="000000" w:themeColor="text1"/>
          <w:szCs w:val="26"/>
        </w:rPr>
        <w:t xml:space="preserve"> о создании технической комиссии и об утверждении ее заключения;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-меры по опубликованию заключения технической комиссии.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По итогам деятельности технической комиссии в установленный </w:t>
      </w:r>
      <w:r w:rsidR="000C28CB" w:rsidRPr="00CD5303">
        <w:rPr>
          <w:color w:val="000000" w:themeColor="text1"/>
          <w:szCs w:val="26"/>
        </w:rPr>
        <w:t>Постановлением</w:t>
      </w:r>
      <w:r w:rsidRPr="00CD5303">
        <w:rPr>
          <w:color w:val="000000" w:themeColor="text1"/>
          <w:szCs w:val="26"/>
        </w:rPr>
        <w:t xml:space="preserve"> о ее создании срок, технической комиссией осуществляется подготовка заключения, содержащего следующие выводы: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-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- об обстоятельствах, указывающих на виновность лиц;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-о необходимых мерах по восстановлению благоприятных условий жизнедеятельности человека. </w:t>
      </w:r>
    </w:p>
    <w:p w:rsidR="004C0A53" w:rsidRPr="00CD5303" w:rsidRDefault="004C0A53" w:rsidP="000C28CB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 </w:t>
      </w:r>
    </w:p>
    <w:p w:rsidR="00CD31F8" w:rsidRPr="00CD5303" w:rsidRDefault="00CD31F8" w:rsidP="00CD31F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rFonts w:eastAsiaTheme="minorHAnsi"/>
          <w:color w:val="000000" w:themeColor="text1"/>
          <w:szCs w:val="26"/>
          <w:lang w:eastAsia="en-US"/>
        </w:rPr>
        <w:t>В случае если техническая комиссия приходит к отрицательным выводам, составляется отрицательное заключение, в котором могут отсутствовать выводы о характере и размере причиненного вреда, а также предложения о мерах по восстановлению благоприятных условий жизнедеятельности человека.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lastRenderedPageBreak/>
        <w:t xml:space="preserve">Лица, участвующие в </w:t>
      </w:r>
      <w:proofErr w:type="gramStart"/>
      <w:r w:rsidRPr="00CD5303">
        <w:rPr>
          <w:color w:val="000000" w:themeColor="text1"/>
          <w:szCs w:val="26"/>
        </w:rPr>
        <w:t>расследовании</w:t>
      </w:r>
      <w:proofErr w:type="gramEnd"/>
      <w:r w:rsidRPr="00CD5303">
        <w:rPr>
          <w:color w:val="000000" w:themeColor="text1"/>
          <w:szCs w:val="26"/>
        </w:rPr>
        <w:t xml:space="preserve"> причин нарушения законодательства о градостроительной деятельности в качестве наблюдателей, в случае несогласия с заключением технической комиссии, могут оспорить его в судебном порядке.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Заключение технической комиссии, подписанное всеми членами технической комиссии, подлежит утверждению председателем технической комиссии. </w:t>
      </w:r>
    </w:p>
    <w:p w:rsidR="006C482B" w:rsidRPr="00CD5303" w:rsidRDefault="006C482B" w:rsidP="006C482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Администрация Гаврилов-Ямского района публикует утвержденное заключение технической комиссии на официальном сайте в информационно-телекоммуникационной сети "Интернет" в течение 10 дней </w:t>
      </w:r>
      <w:proofErr w:type="gramStart"/>
      <w:r w:rsidRPr="00CD5303">
        <w:rPr>
          <w:rFonts w:eastAsiaTheme="minorHAnsi"/>
          <w:color w:val="000000" w:themeColor="text1"/>
          <w:szCs w:val="26"/>
          <w:lang w:eastAsia="en-US"/>
        </w:rPr>
        <w:t>с даты утверждения</w:t>
      </w:r>
      <w:proofErr w:type="gramEnd"/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 указанного заключения.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Решение о направлении материалов подписывается председателем технической комиссии.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Копия заключения технической комиссии в течение 10 рабочих дней </w:t>
      </w:r>
      <w:proofErr w:type="gramStart"/>
      <w:r w:rsidRPr="00CD5303">
        <w:rPr>
          <w:color w:val="000000" w:themeColor="text1"/>
          <w:szCs w:val="26"/>
        </w:rPr>
        <w:t>с даты</w:t>
      </w:r>
      <w:proofErr w:type="gramEnd"/>
      <w:r w:rsidRPr="00CD5303">
        <w:rPr>
          <w:color w:val="000000" w:themeColor="text1"/>
          <w:szCs w:val="26"/>
        </w:rPr>
        <w:t xml:space="preserve"> его утверждения направляется (вручается):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- физическому и (или) юридическому лицу, которому причинен вред;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- заинтересованным лицам, которые участвовали в </w:t>
      </w:r>
      <w:proofErr w:type="gramStart"/>
      <w:r w:rsidRPr="00CD5303">
        <w:rPr>
          <w:color w:val="000000" w:themeColor="text1"/>
          <w:szCs w:val="26"/>
        </w:rPr>
        <w:t>качестве</w:t>
      </w:r>
      <w:proofErr w:type="gramEnd"/>
      <w:r w:rsidRPr="00CD5303">
        <w:rPr>
          <w:color w:val="000000" w:themeColor="text1"/>
          <w:szCs w:val="26"/>
        </w:rPr>
        <w:t xml:space="preserve">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- представителям граждан и их объединений – по их письменным запросам.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proofErr w:type="gramStart"/>
      <w:r w:rsidRPr="00CD5303">
        <w:rPr>
          <w:color w:val="000000" w:themeColor="text1"/>
          <w:szCs w:val="26"/>
        </w:rPr>
        <w:t xml:space="preserve">На основании заключения технической комиссии и с учетом ее рекомендации лицо, осуществляющее строительство (реконструкцию, капитальный ремонт) или эксплуатацию объекта на котором допущено нарушение законодательства о градостроительстве, в </w:t>
      </w:r>
      <w:r w:rsidR="00983819" w:rsidRPr="00CD5303">
        <w:rPr>
          <w:color w:val="000000" w:themeColor="text1"/>
          <w:szCs w:val="26"/>
        </w:rPr>
        <w:t xml:space="preserve">30-ти </w:t>
      </w:r>
      <w:proofErr w:type="spellStart"/>
      <w:r w:rsidR="00983819" w:rsidRPr="00CD5303">
        <w:rPr>
          <w:color w:val="000000" w:themeColor="text1"/>
          <w:szCs w:val="26"/>
        </w:rPr>
        <w:t>дневный</w:t>
      </w:r>
      <w:proofErr w:type="spellEnd"/>
      <w:r w:rsidRPr="00CD5303">
        <w:rPr>
          <w:color w:val="000000" w:themeColor="text1"/>
          <w:szCs w:val="26"/>
        </w:rPr>
        <w:t xml:space="preserve"> срок разрабатывает конкретные мероприятия по устранению допущенного нарушения и предотвращению подобных нарушений в дальнейшем, в тот же срок предоставляет отчет о мероприятиях в администрацию </w:t>
      </w:r>
      <w:r w:rsidR="000D5581" w:rsidRPr="00CD5303">
        <w:rPr>
          <w:color w:val="000000" w:themeColor="text1"/>
          <w:szCs w:val="26"/>
        </w:rPr>
        <w:t>Гаврилов-Ямского муниципального района</w:t>
      </w:r>
      <w:r w:rsidRPr="00CD5303">
        <w:rPr>
          <w:color w:val="000000" w:themeColor="text1"/>
          <w:szCs w:val="26"/>
        </w:rPr>
        <w:t>.</w:t>
      </w:r>
      <w:proofErr w:type="gramEnd"/>
    </w:p>
    <w:p w:rsidR="004C0A53" w:rsidRPr="00CD5303" w:rsidRDefault="004C0A53" w:rsidP="004C0A53">
      <w:pPr>
        <w:pStyle w:val="Default"/>
        <w:ind w:firstLine="720"/>
        <w:jc w:val="both"/>
        <w:rPr>
          <w:color w:val="000000" w:themeColor="text1"/>
          <w:sz w:val="26"/>
          <w:szCs w:val="26"/>
        </w:rPr>
      </w:pPr>
      <w:r w:rsidRPr="00CD5303">
        <w:rPr>
          <w:color w:val="000000" w:themeColor="text1"/>
          <w:sz w:val="26"/>
          <w:szCs w:val="26"/>
        </w:rPr>
        <w:t xml:space="preserve"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sectPr w:rsidR="004C0A53" w:rsidRPr="00CD5303" w:rsidSect="0097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519" w:rsidRDefault="007E4519" w:rsidP="00713286">
      <w:r>
        <w:separator/>
      </w:r>
    </w:p>
  </w:endnote>
  <w:endnote w:type="continuationSeparator" w:id="0">
    <w:p w:rsidR="007E4519" w:rsidRDefault="007E4519" w:rsidP="0071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519" w:rsidRDefault="007E4519" w:rsidP="00713286">
      <w:r>
        <w:separator/>
      </w:r>
    </w:p>
  </w:footnote>
  <w:footnote w:type="continuationSeparator" w:id="0">
    <w:p w:rsidR="007E4519" w:rsidRDefault="007E4519" w:rsidP="00713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52DF"/>
    <w:multiLevelType w:val="hybridMultilevel"/>
    <w:tmpl w:val="0442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A53"/>
    <w:rsid w:val="000C28CB"/>
    <w:rsid w:val="000D070F"/>
    <w:rsid w:val="000D5581"/>
    <w:rsid w:val="00115D86"/>
    <w:rsid w:val="0017045B"/>
    <w:rsid w:val="00176E9E"/>
    <w:rsid w:val="0018178B"/>
    <w:rsid w:val="001A4361"/>
    <w:rsid w:val="0025628C"/>
    <w:rsid w:val="00274A4D"/>
    <w:rsid w:val="002D3C49"/>
    <w:rsid w:val="00335ABB"/>
    <w:rsid w:val="00350342"/>
    <w:rsid w:val="00414CD2"/>
    <w:rsid w:val="004C02BE"/>
    <w:rsid w:val="004C0A53"/>
    <w:rsid w:val="004F04C2"/>
    <w:rsid w:val="00530485"/>
    <w:rsid w:val="00561FA9"/>
    <w:rsid w:val="0059232E"/>
    <w:rsid w:val="00596FA6"/>
    <w:rsid w:val="005A2E35"/>
    <w:rsid w:val="005A4243"/>
    <w:rsid w:val="005E0A0A"/>
    <w:rsid w:val="00631D39"/>
    <w:rsid w:val="006743C3"/>
    <w:rsid w:val="006C482B"/>
    <w:rsid w:val="00713286"/>
    <w:rsid w:val="007377BF"/>
    <w:rsid w:val="00765005"/>
    <w:rsid w:val="007C25AA"/>
    <w:rsid w:val="007E4519"/>
    <w:rsid w:val="00813775"/>
    <w:rsid w:val="008150BD"/>
    <w:rsid w:val="00893EAE"/>
    <w:rsid w:val="00975D65"/>
    <w:rsid w:val="00983819"/>
    <w:rsid w:val="009C3334"/>
    <w:rsid w:val="00A0260F"/>
    <w:rsid w:val="00AC6B5B"/>
    <w:rsid w:val="00AC7EA6"/>
    <w:rsid w:val="00AE260F"/>
    <w:rsid w:val="00B75C8E"/>
    <w:rsid w:val="00BD3509"/>
    <w:rsid w:val="00C11DCC"/>
    <w:rsid w:val="00C53251"/>
    <w:rsid w:val="00CD31F8"/>
    <w:rsid w:val="00CD5303"/>
    <w:rsid w:val="00CE1AC5"/>
    <w:rsid w:val="00CF575D"/>
    <w:rsid w:val="00D0185E"/>
    <w:rsid w:val="00D353FF"/>
    <w:rsid w:val="00D5059A"/>
    <w:rsid w:val="00E75B21"/>
    <w:rsid w:val="00E7642D"/>
    <w:rsid w:val="00EF3405"/>
    <w:rsid w:val="00FA3208"/>
    <w:rsid w:val="00FC6903"/>
    <w:rsid w:val="00FD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5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A5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4C02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02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02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02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C0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C02BE"/>
    <w:rPr>
      <w:b/>
      <w:bCs/>
    </w:rPr>
  </w:style>
  <w:style w:type="character" w:styleId="a4">
    <w:name w:val="Emphasis"/>
    <w:basedOn w:val="a0"/>
    <w:uiPriority w:val="20"/>
    <w:qFormat/>
    <w:rsid w:val="004C02BE"/>
    <w:rPr>
      <w:i/>
      <w:iCs/>
    </w:rPr>
  </w:style>
  <w:style w:type="paragraph" w:styleId="a5">
    <w:name w:val="List Paragraph"/>
    <w:basedOn w:val="a"/>
    <w:uiPriority w:val="34"/>
    <w:qFormat/>
    <w:rsid w:val="004C02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0A5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styleId="a6">
    <w:name w:val="Hyperlink"/>
    <w:rsid w:val="004C0A53"/>
    <w:rPr>
      <w:color w:val="0000FF"/>
      <w:u w:val="single"/>
    </w:rPr>
  </w:style>
  <w:style w:type="paragraph" w:styleId="a7">
    <w:name w:val="Body Text"/>
    <w:basedOn w:val="a"/>
    <w:link w:val="a8"/>
    <w:rsid w:val="004C0A53"/>
    <w:pPr>
      <w:spacing w:after="120"/>
    </w:pPr>
  </w:style>
  <w:style w:type="character" w:customStyle="1" w:styleId="a8">
    <w:name w:val="Основной текст Знак"/>
    <w:basedOn w:val="a0"/>
    <w:link w:val="a7"/>
    <w:rsid w:val="004C0A5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C0A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C0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0A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A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31"/>
    <w:rsid w:val="002D3C49"/>
    <w:rPr>
      <w:shd w:val="clear" w:color="auto" w:fill="FFFFFF"/>
    </w:rPr>
  </w:style>
  <w:style w:type="paragraph" w:customStyle="1" w:styleId="31">
    <w:name w:val="Основной текст3"/>
    <w:basedOn w:val="a"/>
    <w:link w:val="ab"/>
    <w:rsid w:val="002D3C49"/>
    <w:pPr>
      <w:widowControl w:val="0"/>
      <w:shd w:val="clear" w:color="auto" w:fill="FFFFFF"/>
      <w:spacing w:before="240" w:after="240" w:line="293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Body Text 3"/>
    <w:basedOn w:val="a"/>
    <w:link w:val="33"/>
    <w:rsid w:val="005E0A0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E0A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132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328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132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3286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4DCE6EA3D66CE0ECA88E7C101D36D361756B901B7B2516205F203605570212D2DCF8075AD9B1F012807C9DBa9C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E87F291BBD4A6CC3A2519BDB53A108D61DB0D9FB2655A450F3A8776DD8E90265F9A7DE2C5AF75CDA752B53BAyDv7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334DCE6EA3D66CE0ECA88E7C101D36D371657BB07BCB2516205F203605570213F2D978C77A48119033D51989EC33ACD50B1D9DFB60C3515a1C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4DCE6EA3D66CE0ECA88E7C101D36D341252BD05BCB2516205F203605570213F2D978C77A4841A023D51989EC33ACD50B1D9DFB60C3515a1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ozo_2</cp:lastModifiedBy>
  <cp:revision>2</cp:revision>
  <dcterms:created xsi:type="dcterms:W3CDTF">2020-03-05T06:19:00Z</dcterms:created>
  <dcterms:modified xsi:type="dcterms:W3CDTF">2020-03-05T06:19:00Z</dcterms:modified>
</cp:coreProperties>
</file>