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 предложений, </w:t>
      </w:r>
    </w:p>
    <w:p w:rsidR="000438D3" w:rsidRPr="00A2257A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связи с размещением уведомления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8620"/>
      </w:tblGrid>
      <w:tr w:rsidR="00F618AB" w:rsidRPr="00A2257A" w:rsidTr="000438D3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10797F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Администрации </w:t>
            </w:r>
            <w:proofErr w:type="gramStart"/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1079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Гаврилов-Ямского муниципального района от 12.10.2015 № 1141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принятия решения о предоставлении бюджетных инвестиций юридическим лицам, не являющимся муниципальными учреждениями или муниципальными унитарными предприятиями, в объекты капитального строительства за счёт средств бюджета Гаврилов-Ямского муниципального района»</w:t>
            </w:r>
          </w:p>
        </w:tc>
      </w:tr>
      <w:tr w:rsidR="00F618AB" w:rsidRPr="00A2257A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10797F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Настоящий Порядок устанавливает правила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инятия решения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бюджетных инвестиций юридическим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, не являющимся муниципальными учреждениями и муниципальными унитарными предприя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тиями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</w:t>
            </w:r>
            <w:proofErr w:type="gramEnd"/>
            <w:r w:rsidRPr="001079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Гаврилов-Ямского муниципального района</w:t>
            </w:r>
            <w:proofErr w:type="gramEnd"/>
          </w:p>
        </w:tc>
      </w:tr>
      <w:tr w:rsidR="00F618AB" w:rsidRPr="00A2257A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10797F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2018 года</w:t>
            </w:r>
          </w:p>
        </w:tc>
      </w:tr>
      <w:tr w:rsidR="00F618AB" w:rsidRPr="00A2257A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7F" w:rsidRDefault="0010797F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F618AB"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целях приведения в соответствие НПА Администрации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соответствие с законодательством Российской Федерации.</w:t>
            </w:r>
          </w:p>
          <w:p w:rsidR="00F618AB" w:rsidRPr="00A2257A" w:rsidRDefault="0010797F" w:rsidP="0010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НПА </w:t>
            </w:r>
            <w:r w:rsidRPr="0010797F">
              <w:rPr>
                <w:rFonts w:ascii="Times New Roman" w:hAnsi="Times New Roman" w:cs="Times New Roman"/>
                <w:sz w:val="28"/>
                <w:szCs w:val="28"/>
              </w:rPr>
              <w:t>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F618AB" w:rsidRPr="00A2257A" w:rsidTr="000438D3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10797F" w:rsidP="009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НПА </w:t>
            </w:r>
            <w:r w:rsidR="00F618AB"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будет распространено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F618AB"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юридически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х лиц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, не являющи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C2391" w:rsidRPr="009C2391">
              <w:rPr>
                <w:rFonts w:ascii="Times New Roman" w:hAnsi="Times New Roman" w:cs="Times New Roman"/>
                <w:sz w:val="28"/>
                <w:szCs w:val="28"/>
              </w:rPr>
              <w:t>ся муниципальными учреждениями и муниципальными унитарными предприятиями</w:t>
            </w:r>
            <w:r w:rsidR="009C23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18AB" w:rsidRPr="00A2257A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9C2391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тдел экономики, предпринимательской деятельности и инвестиций Администрации </w:t>
            </w:r>
            <w:proofErr w:type="gramStart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F618AB" w:rsidRPr="00A2257A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9C2391" w:rsidP="009963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63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.09.2018 </w:t>
            </w:r>
            <w:r w:rsidR="00685C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.09.2018</w:t>
            </w:r>
          </w:p>
        </w:tc>
      </w:tr>
      <w:tr w:rsidR="00F618AB" w:rsidRPr="00A2257A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0438D3" w:rsidP="00043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Поступившие п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редложения,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целесообразно учесть в рамках оценки регулирующего воздействия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Default="00930BF9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При проектировании необходимо учесть положения:</w:t>
            </w:r>
          </w:p>
          <w:p w:rsidR="00930BF9" w:rsidRDefault="00930BF9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Бюджетного кодекса РФ от 31.07.1998 № 145-ФЗ (с.80);</w:t>
            </w:r>
          </w:p>
          <w:p w:rsidR="00930BF9" w:rsidRDefault="00930BF9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Гражданского кодекса РФ;</w:t>
            </w:r>
          </w:p>
          <w:p w:rsidR="00930BF9" w:rsidRDefault="00930BF9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Постановления Правительства РФ от 29.12.2017 № 1692;</w:t>
            </w:r>
          </w:p>
          <w:p w:rsidR="00930BF9" w:rsidRDefault="00930BF9" w:rsidP="0093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- Постановления Правительства РФ от 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941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;</w:t>
            </w:r>
          </w:p>
          <w:p w:rsidR="00930BF9" w:rsidRDefault="00930BF9" w:rsidP="00930B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- Постановления Правительства РФ от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190.</w:t>
            </w:r>
          </w:p>
          <w:p w:rsidR="00930BF9" w:rsidRPr="00A2257A" w:rsidRDefault="00930BF9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8AB" w:rsidRPr="00A2257A" w:rsidTr="000438D3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2257A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8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91" w:rsidRPr="009C2391" w:rsidRDefault="009C2391" w:rsidP="009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Вехтер</w:t>
            </w:r>
            <w:proofErr w:type="spellEnd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 –</w:t>
            </w:r>
          </w:p>
          <w:p w:rsidR="00F618AB" w:rsidRPr="00A2257A" w:rsidRDefault="009C2391" w:rsidP="009C2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экономики, предпринимательской деятельности и инвестиций Администрации </w:t>
            </w:r>
            <w:proofErr w:type="gramStart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9C23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F618AB" w:rsidRPr="00A2257A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18AB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D2AAB" w:rsidRDefault="006D5674"/>
    <w:sectPr w:rsidR="00ED2AAB" w:rsidSect="006F17BA">
      <w:pgSz w:w="11907" w:h="16840" w:code="9"/>
      <w:pgMar w:top="568" w:right="624" w:bottom="244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438D3"/>
    <w:rsid w:val="000622CD"/>
    <w:rsid w:val="0010797F"/>
    <w:rsid w:val="0017037B"/>
    <w:rsid w:val="00367EBF"/>
    <w:rsid w:val="003F2F2E"/>
    <w:rsid w:val="00440E55"/>
    <w:rsid w:val="00685C1F"/>
    <w:rsid w:val="006F17BA"/>
    <w:rsid w:val="00701984"/>
    <w:rsid w:val="00707C53"/>
    <w:rsid w:val="00930BF9"/>
    <w:rsid w:val="009963AB"/>
    <w:rsid w:val="009C2391"/>
    <w:rsid w:val="00C13822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8</cp:revision>
  <cp:lastPrinted>2018-10-09T13:08:00Z</cp:lastPrinted>
  <dcterms:created xsi:type="dcterms:W3CDTF">2018-09-18T10:47:00Z</dcterms:created>
  <dcterms:modified xsi:type="dcterms:W3CDTF">2018-10-09T13:08:00Z</dcterms:modified>
</cp:coreProperties>
</file>