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489" w:type="dxa"/>
        <w:tblLayout w:type="fixed"/>
        <w:tblLook w:val="01E0"/>
      </w:tblPr>
      <w:tblGrid>
        <w:gridCol w:w="6293"/>
        <w:gridCol w:w="4196"/>
      </w:tblGrid>
      <w:tr w:rsidR="00267BC8" w:rsidTr="00856661">
        <w:trPr>
          <w:trHeight w:val="1554"/>
        </w:trPr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67BC8" w:rsidRDefault="00267BC8">
            <w:pPr>
              <w:spacing w:line="1" w:lineRule="auto"/>
              <w:jc w:val="both"/>
            </w:pPr>
          </w:p>
        </w:tc>
        <w:tc>
          <w:tcPr>
            <w:tcW w:w="4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96"/>
            </w:tblGrid>
            <w:tr w:rsidR="00267BC8" w:rsidTr="00856661">
              <w:trPr>
                <w:trHeight w:val="1554"/>
              </w:trPr>
              <w:tc>
                <w:tcPr>
                  <w:tcW w:w="4196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267BC8" w:rsidRDefault="002B7273" w:rsidP="00856661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</w:t>
                  </w:r>
                  <w:r w:rsidR="001F7461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  <w:p w:rsidR="00856661" w:rsidRDefault="001F7461" w:rsidP="00856661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 решению Собрания представителей</w:t>
                  </w:r>
                  <w:r w:rsidR="00856661">
                    <w:rPr>
                      <w:color w:val="000000"/>
                      <w:sz w:val="24"/>
                      <w:szCs w:val="24"/>
                    </w:rPr>
                    <w:t xml:space="preserve"> Гаврилов-Ямского муници</w:t>
                  </w:r>
                  <w:r>
                    <w:rPr>
                      <w:color w:val="000000"/>
                      <w:sz w:val="24"/>
                      <w:szCs w:val="24"/>
                    </w:rPr>
                    <w:t>пального района</w:t>
                  </w:r>
                  <w:r w:rsidR="00856661">
                    <w:rPr>
                      <w:color w:val="000000"/>
                      <w:sz w:val="24"/>
                      <w:szCs w:val="24"/>
                    </w:rPr>
                    <w:t xml:space="preserve"> Ярославской области от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11.12.2024 № 387 (в редакции Решения от </w:t>
                  </w:r>
                  <w:r w:rsidR="00856661">
                    <w:rPr>
                      <w:color w:val="000000"/>
                      <w:sz w:val="24"/>
                      <w:szCs w:val="24"/>
                    </w:rPr>
                    <w:t>26.06.2025 №54</w:t>
                  </w:r>
                  <w:r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  <w:p w:rsidR="00856661" w:rsidRDefault="00856661">
                  <w:pPr>
                    <w:jc w:val="both"/>
                  </w:pPr>
                </w:p>
              </w:tc>
            </w:tr>
          </w:tbl>
          <w:p w:rsidR="00267BC8" w:rsidRDefault="00267BC8">
            <w:pPr>
              <w:spacing w:line="1" w:lineRule="auto"/>
            </w:pPr>
          </w:p>
        </w:tc>
      </w:tr>
    </w:tbl>
    <w:p w:rsidR="00267BC8" w:rsidRDefault="00267BC8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89"/>
      </w:tblGrid>
      <w:tr w:rsidR="00267BC8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67BC8" w:rsidRDefault="002B727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Гаврилов-Ямского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 Ярославской области на 2025 год</w:t>
            </w:r>
          </w:p>
        </w:tc>
      </w:tr>
    </w:tbl>
    <w:p w:rsidR="00267BC8" w:rsidRDefault="00267BC8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/>
      </w:tblPr>
      <w:tblGrid>
        <w:gridCol w:w="3574"/>
        <w:gridCol w:w="1247"/>
        <w:gridCol w:w="2267"/>
        <w:gridCol w:w="1417"/>
        <w:gridCol w:w="1984"/>
      </w:tblGrid>
      <w:tr w:rsidR="00267BC8" w:rsidTr="00856661">
        <w:trPr>
          <w:tblHeader/>
        </w:trPr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7BC8" w:rsidRDefault="002B7273">
            <w:pPr>
              <w:jc w:val="center"/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267BC8" w:rsidRDefault="00267BC8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7BC8" w:rsidRDefault="002B7273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распоря-дитель</w:t>
            </w:r>
            <w:proofErr w:type="spellEnd"/>
            <w:proofErr w:type="gramEnd"/>
          </w:p>
          <w:p w:rsidR="00267BC8" w:rsidRDefault="00267BC8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7BC8" w:rsidRDefault="002B7273">
            <w:pPr>
              <w:jc w:val="center"/>
            </w:pPr>
            <w:r>
              <w:rPr>
                <w:color w:val="000000"/>
                <w:sz w:val="28"/>
                <w:szCs w:val="28"/>
              </w:rPr>
              <w:t>Код целевой классификации</w:t>
            </w:r>
          </w:p>
          <w:p w:rsidR="00267BC8" w:rsidRDefault="00267BC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7BC8" w:rsidRDefault="002B7273">
            <w:pPr>
              <w:jc w:val="center"/>
            </w:pPr>
            <w:r>
              <w:rPr>
                <w:color w:val="000000"/>
                <w:sz w:val="28"/>
                <w:szCs w:val="28"/>
              </w:rPr>
              <w:t>Вид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ходов</w:t>
            </w:r>
          </w:p>
          <w:p w:rsidR="00267BC8" w:rsidRDefault="00267BC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7BC8" w:rsidRDefault="002B7273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2025 год </w:t>
            </w:r>
          </w:p>
          <w:p w:rsidR="00267BC8" w:rsidRDefault="002B7273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 (руб.)</w:t>
            </w:r>
          </w:p>
          <w:p w:rsidR="00267BC8" w:rsidRDefault="00267BC8">
            <w:pPr>
              <w:spacing w:line="1" w:lineRule="auto"/>
            </w:pP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325 862 017,00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"Профилактика безнадзорности,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рушений и защита прав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совершеннолетних в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эффективн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работы субъектов системы профилактики, организаций и обществе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объединений в сфере профилактики правонар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шений и преступлений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 и защите их прав и укрепление мат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риально-технической базы учреждений, осущест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ляющих проведение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лактических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вой программы "Профила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lastRenderedPageBreak/>
              <w:t>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03.2.01.10240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"Формирование современной городской среды на территории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6 310 644,22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Муниципальная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целевая "Формирование совреме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городской среды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6 310 644,22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Благоустройство дворовых территорий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4 210 644,22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Благоустройство дворовых </w:t>
            </w:r>
            <w:proofErr w:type="spellStart"/>
            <w:r>
              <w:rPr>
                <w:color w:val="000000"/>
                <w:sz w:val="28"/>
                <w:szCs w:val="28"/>
              </w:rPr>
              <w:t>территорий</w:t>
            </w:r>
            <w:proofErr w:type="gramStart"/>
            <w:r>
              <w:rPr>
                <w:color w:val="000000"/>
                <w:sz w:val="28"/>
                <w:szCs w:val="28"/>
              </w:rPr>
              <w:t>,у</w:t>
            </w:r>
            <w:proofErr w:type="gramEnd"/>
            <w:r>
              <w:rPr>
                <w:color w:val="000000"/>
                <w:sz w:val="28"/>
                <w:szCs w:val="28"/>
              </w:rPr>
              <w:t>становка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ских игровых площадок и обустройство территорий для выгула животных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06.1.01.70410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4 210 644,22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4 210 644,22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финансиров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мероприятий по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мированию современной городской среды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06.1.02.10150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участие во Вс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российском конкурсе лу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ших проектов создания комфортной городской ср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06.1.02.10180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"Защита насел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ния и территории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 от чре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вычайных ситуаций"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17 748 000,00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"Повышение безопасности жизнеде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населения и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Гаврилов-Ямского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превентивных мероприятий для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защиты населения при возникновении ЧС приро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и техногенного хара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тера на территории Га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района, обеспечение выполнения мероприятий по 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превентивных мероприятий для обеспечения защиты населения при возникнов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 ЧС природного и те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ногенного характера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10.1.02.10390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Совершенствование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мобилизационной по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готовки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совершенств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системы мобилизац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онной подготовки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10.1.03.12200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"Обеспечение функционирования органа повседневного управления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16 528 000,00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Финансовое обеспечение готовности МУ "МЦУ" в целях эффективной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работы системы вызова экстре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оперативных служб города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через единый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российский телефонный номер "112"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16 528 000,00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органа повседневного управления Гаврилов-Ямского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10.2.02.12240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16 528 000,00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2 960 400,00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"Охрана окр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жающей среды Гаврилов-Ямского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856 783,05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"Охрана окр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жающей среды на </w:t>
            </w:r>
            <w:proofErr w:type="spellStart"/>
            <w:r>
              <w:rPr>
                <w:color w:val="000000"/>
                <w:sz w:val="28"/>
                <w:szCs w:val="28"/>
              </w:rPr>
              <w:t>терри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рии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Гаврилов-Ямского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856 783,05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Природоохранная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ность, включающая мон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торинг компонентов окр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жающей среды в целях контроля состояния и пр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дотвращения загрязнения и направленная на повышение уровня экологической кул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туры населения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856 783,05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охране окр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жающей среды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12.1.01.10130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856 783,05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856 783,05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физ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ческой культуры и спорта в Гаврилов-Ямском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15 627 863,48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ческой культуры и спорта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15 627 863,48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Развитие сети физкул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турно-оздоровительных объектов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15 627 863,48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катка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13.1.03.12340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15 627 863,48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15 627 863,48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"Обеспечение к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чественными коммунал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ными услугами населения Гаврилов-Ямского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15 836 290,00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вод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снабжения, водоотведения и очистки сточных вод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4 723 720,00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сельских нас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ленных пунктов качестве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питьевой водой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обеспечению сельских населенных пун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питьевой водой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14.2.01.10250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Повышение качества вод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снабжения, водоотведения и очистки сточных вод в результате модернизации централизованных систем водоснабжения, водоотв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дения и очистки сточных вод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3 523 720,00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качественного улучшения и развития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женерной инфраструктуры городского поселения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14.2.02.10160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3 523 720,00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3 523 720,00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"Обеспечению бесперебойного предоста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коммунальных услуг потребителям"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4 730 570,00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Оказание поддержки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ресу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соснабжающим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предпр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ятиям ЖКХ на частичное возмещение дополнител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ных расходов, возникающих при обеспечении беспер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бойного предоставления коммунальных услуг потр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бителям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Субсидия на выполнение мероприятий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бесперебойного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доставления коммунальных услуг потребителям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14.3.01.11110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освещения 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селенных пунктов посел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(техническое обслуж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вание уличных сетей 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ружного освещения) в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ответствии с заключенн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ми соглашениями о перед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че полномочий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ному району.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2 130 570,00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организацию освещения улиц и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качества наружного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вещения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14.3.02.16250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целевой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«Благоустройство Великосельского сельского поселения"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14.3.02.17250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1 056 570,00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1 056 570,00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благоус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ройству территории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14.3.02.18030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целевой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«Благоустройство Заячье-Холмского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14.3.02.19250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качества и 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дежности коммунальных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14.3.03.00000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Оказание финансовой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мощи поселениям на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низацию освещения улиц и повышение качества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ружного освещения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14.3.03.10214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"Реализация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просов в сфере </w:t>
            </w:r>
            <w:proofErr w:type="gramStart"/>
            <w:r>
              <w:rPr>
                <w:color w:val="000000"/>
                <w:sz w:val="28"/>
                <w:szCs w:val="28"/>
              </w:rPr>
              <w:t>жилищно-коммунального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хозяйств."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6 382 000,00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функционирования жили</w:t>
            </w:r>
            <w:r>
              <w:rPr>
                <w:i/>
                <w:iCs/>
                <w:color w:val="000000"/>
                <w:sz w:val="28"/>
                <w:szCs w:val="28"/>
              </w:rPr>
              <w:t>щ</w:t>
            </w:r>
            <w:r>
              <w:rPr>
                <w:i/>
                <w:iCs/>
                <w:color w:val="000000"/>
                <w:sz w:val="28"/>
                <w:szCs w:val="28"/>
              </w:rPr>
              <w:t>но-коммунального хозяйс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ва Гаврилов-Ямского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14.5.01.00000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6 382 000,00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в сфере жилищно-коммунального хозяйства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14.5.01.12190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6 382 000,00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5 652 339,00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611 661,00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"Экономическое развитие и инновацио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ная экономика Гаврилов-Ямского муниципального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целевая программа "Поддержка и развитие малого и среднего предпринимательства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продвижению и росту конкурентоспосо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продукции малого и среднего предпринимател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содействие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витию малого и среднего предпринимательства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15.1.01.11090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"Информацио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ное общество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2 255 000,00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средств массовой информ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на территории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2 255 000,00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Информационное освещ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общественно-политической и хозяйс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венной жизни Гаврилов-Ямского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2 255 000,00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Публикация нормативных правовых актов и иных официальных документов, </w:t>
            </w:r>
            <w:r>
              <w:rPr>
                <w:color w:val="000000"/>
                <w:sz w:val="28"/>
                <w:szCs w:val="28"/>
              </w:rPr>
              <w:lastRenderedPageBreak/>
              <w:t>информационных матери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23.1.01.10110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2 255 000,00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2 255 000,00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доро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хозяйства и тран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порта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202 150 770,48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сети автомобильных дорог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щего пользования местного значения Гаврилов-Ямского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175 201 288,15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Приведение в нормативное состояние автомобильных дорог общего пользования местного значения и иску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ственных сооружений на них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175 201 288,15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финансиров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дорожного хозяйства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24.1.01.10040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11 194 139,93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11 194 139,93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 на содержание дорог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24.1.01.10270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4 654 471,79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4 654 471,79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дорожного хозяйства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24.1.01.SД011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25 668 465,90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16 194 781,69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9 473 684,21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дорожных объектов муниципальной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24.1.01.SД012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133 684 210,53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133 684 210,53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мобильного пассажирского транспорта общего 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на территории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26 949 482,33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Осуществление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пассажирских 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ревозок автомобильным транспортом общего пол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26 949 482,33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пассажирским перевозкам автомобильным транспо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24.2.01.10021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24 542 282,33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24 542 282,33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освобождение от оплаты стоимости прое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да детей из многодетных семей, а также детей из 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мей, имеющих трех и более детей, в том числе детей в возрасте до 23 лет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24.2.01.72560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2 407 200,00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2 407 200,00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сел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хозяйства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1 428 515,00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агр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промышленного комплекса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1 428 515,00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в развитии АПК, пищевой и перераб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тывающей промышленн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Гаврилов-Ямского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программных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25.1.02.10210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проведения мероприятий при осущес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197 583,00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</w:t>
            </w:r>
            <w:proofErr w:type="gramStart"/>
            <w:r>
              <w:rPr>
                <w:color w:val="000000"/>
                <w:sz w:val="28"/>
                <w:szCs w:val="28"/>
              </w:rPr>
              <w:t>на организацию мероприятий при осущес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влении деятельности по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ращению с животными без владельцев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25.1.03.74420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197 583,00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197 583,00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Организация проведения комплекса мероприятий по уничтожению борщевика Сосновского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25.1.04.00000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1 220 932,00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борьбе с борщевиком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сновского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25.1.04.71810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1 220 932,00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1 220 932,00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"Энергоэффе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тивность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"Энергосбер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жение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энергетической эффективности использ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 энергетических 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сурсов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роприятий по повышению </w:t>
            </w:r>
            <w:proofErr w:type="spellStart"/>
            <w:r>
              <w:rPr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энергосбережению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30.1.01.10140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"Управление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ниципальным имущес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вом и земельными ресу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сами Гаврилов-Ямского муниципального района"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Ярославской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целевая программа "Управление и распоряжение имуществом и земельными ресурсами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Управление и распоряжение муниципальным имущес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вом Гаврилов-Ямского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Демонтаж фактически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гибших объектов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53 518 150,77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финансовой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мощи поселениям на </w:t>
            </w:r>
            <w:proofErr w:type="spellStart"/>
            <w:r>
              <w:rPr>
                <w:color w:val="000000"/>
                <w:sz w:val="28"/>
                <w:szCs w:val="28"/>
              </w:rPr>
              <w:t>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противопожарных водоемов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других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 государства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5 821 000,00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50.0.00.10990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29 593 981,00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25 821 356,00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3 672 625,00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палаты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и его заместители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557 501,81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налу в целях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557 501,81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Поощрение муниципальных управленческих команд Ярославской области за достижение плановых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чений показателей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1 158 230,96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767 630,96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390 600,00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за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слугу лет гражданам, зам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щавшим должности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 службы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50.0.00.12180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осуществление полномочий по составл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(изменению и допо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нению) списков кандидатов в присяжные заседатели федеральных судов общей юрисдикции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50.0.00.51200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Российской Федерации по государственной регис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рации актов гражданского состояния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50.0.00.59300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2 087 911,00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237 911,00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полномочий по организации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территориальных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миссий по делам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и защите их прав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1 779 223,00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1 537 963,00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241 260,00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дельных полномочий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ре законодательства об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министративных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134 521,00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124 521,00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дотация на материально-техническое обеспечение проведения выборов в представительный орган вновь образованного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50.0.00.80220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4 976 000,00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4 976 000,00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финансов а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министрации Гаврилов-Ямского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15 190 268,82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"Создание усл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вий для эффективного управления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ными финансами в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2 604 000,00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"Выравнивание уровня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 муниципальных образований Гаврилов-</w:t>
            </w:r>
            <w:r>
              <w:rPr>
                <w:color w:val="000000"/>
                <w:sz w:val="28"/>
                <w:szCs w:val="28"/>
              </w:rPr>
              <w:lastRenderedPageBreak/>
              <w:t>Ямского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Повышение финансовых возможностей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образований Га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рилов-Ямского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Дотация поселениям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равнивание бюджетной обеспеченности за счет средств бюджета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36.1.01.10290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"Эффективное управление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ными финансами </w:t>
            </w:r>
            <w:proofErr w:type="spellStart"/>
            <w:r>
              <w:rPr>
                <w:color w:val="000000"/>
                <w:sz w:val="28"/>
                <w:szCs w:val="28"/>
              </w:rPr>
              <w:t>Гаврилов-ямского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2 407 000,00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Техническое сопровожд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Обновление компьютерной техники и оборудования, </w:t>
            </w:r>
            <w:proofErr w:type="gramStart"/>
            <w:r>
              <w:rPr>
                <w:color w:val="000000"/>
                <w:sz w:val="28"/>
                <w:szCs w:val="28"/>
              </w:rPr>
              <w:t>используемых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бюджетном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36.2.01.12280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12 586 268,82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12 270 000,00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11 995 000,00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Ярославской области за достижение плановых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чений показателей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316 268,82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316 268,82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образования Администрации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868 975 276,34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образ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вания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864 296 512,00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целевая программа "Развитие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Гаврилов-Ямского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864 296 512,00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государстве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гарантий, прав гра</w:t>
            </w:r>
            <w:r>
              <w:rPr>
                <w:i/>
                <w:iCs/>
                <w:color w:val="000000"/>
                <w:sz w:val="28"/>
                <w:szCs w:val="28"/>
              </w:rPr>
              <w:t>ж</w:t>
            </w:r>
            <w:r>
              <w:rPr>
                <w:i/>
                <w:iCs/>
                <w:color w:val="000000"/>
                <w:sz w:val="28"/>
                <w:szCs w:val="28"/>
              </w:rPr>
              <w:t>дан на образование и соц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альную поддержку отдел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ных категорий обучающи</w:t>
            </w:r>
            <w:r>
              <w:rPr>
                <w:i/>
                <w:iCs/>
                <w:color w:val="000000"/>
                <w:sz w:val="28"/>
                <w:szCs w:val="28"/>
              </w:rPr>
              <w:t>х</w:t>
            </w:r>
            <w:r>
              <w:rPr>
                <w:i/>
                <w:iCs/>
                <w:color w:val="000000"/>
                <w:sz w:val="28"/>
                <w:szCs w:val="28"/>
              </w:rPr>
              <w:t>ся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728 814 824,00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дошкольных учреждений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72 464 799,00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72 464 799,00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общеобразовательных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70 814 047,00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70 794 047,00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18 425 901,00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18 425 901,00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го социального заказа на оказание муниципальных услуг в социальной сфере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2 743 000,00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2 637 921,66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105 078,34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25 669 260,00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18 625 240,00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2 049 000,00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4 950 020,00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стипендий одаре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детям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02.2.01.12050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lastRenderedPageBreak/>
              <w:t>латы труда отдельных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02.2.01.15890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35 666 393,00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35 666 393,00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чающихся муниципальных образовательных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02.2.01.70530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11 855 781,00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11 855 781,00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процесса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457 993 965,00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457 993 965,00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обеспечению обязательных требований охраны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образования 1-3 катег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 опасности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1 261 332,00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1 261 332,00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повышение </w:t>
            </w:r>
            <w:proofErr w:type="gramStart"/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латы труда отдельных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ре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02.2.01.75890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17 433 607,00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 на организацию бесплатного горячего 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обучающихся,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чающих начальное общее образование 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низациях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02.2.01.R3041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14 348 739,00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14 348 739,00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охраны семьи и детства учреждениями сферы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33 166 911,00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компенсацию расходов за присмотр и уход за детьми, осваива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щими образовательные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дошкольного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в организациях, осуществляющих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тельную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4 434 740,00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4 434 740,00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держания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23 289 296,00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23 174 296,00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2 768 544,00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565,23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1 656 737,77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883 241,00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02.2.02.70550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2 674 331,00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2 486 331,00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184 500,00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отдыха и о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6 831 443,00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стоим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набора продуктов 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в лагерях с дневной формой пребывания детей, расположенных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Ярославской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117 369,00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117 369,00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отдыха детей в лагерях с дневной формой пребыв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1 895 151,00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1 895 151,00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стоим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набора продуктов 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в лагерях с дневной формой пребывания детей, расположенных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Ярославской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641 520,00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641 520,00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Расхода на обеспечение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и оздоровления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4 021 612,00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2 621 612,00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компенсацию части расходов на приобр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тение путевки в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отдыха детей и их 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доровления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02.2.03.74390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136 317,00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частичную 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лату стоимости путевки в организации отдыха детей и их оздоровления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02.2.03.75160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19 474,00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информацио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но-методического сопр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вождения реализации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 образования, пров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дение массовых меропри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02.2.04.00000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26 632 427,00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02.2.04.12090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26 632 427,00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26 632 427,00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проекта "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Ин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циативное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бюджетиров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02.2.05.00000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9 925 467,00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Реализация мероприятий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на территории Яр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славской области (по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местных инициатив)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02.2.05.15350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1 125 467,00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1 125 467,00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инициатив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ганов ученического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02.2.05.73920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мероприятий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на территории Яр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славской области (по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местных инициатив)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02.2.05.75350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"В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се лучшее детям"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28 313 739,00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реализацию </w:t>
            </w: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модернизации школьных систем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(объекты, планируемые к реализации в рамках 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ного фин</w:t>
            </w:r>
            <w:proofErr w:type="gramStart"/>
            <w:r>
              <w:rPr>
                <w:color w:val="000000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z w:val="28"/>
                <w:szCs w:val="28"/>
              </w:rPr>
              <w:t>ода)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color w:val="000000"/>
                <w:sz w:val="28"/>
                <w:szCs w:val="28"/>
              </w:rPr>
              <w:t>.57502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28 313 739,00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28 313 739,00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Региональный проект "П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дагоги и наставники"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30 611 701,00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ежемесячное денежное вознаграждение советникам директора по воспитанию и взаимодейс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вию с детскими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ными объединениями </w:t>
            </w:r>
            <w:proofErr w:type="spellStart"/>
            <w:r>
              <w:rPr>
                <w:color w:val="000000"/>
                <w:sz w:val="28"/>
                <w:szCs w:val="28"/>
              </w:rPr>
              <w:t>мун-х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образовательных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546 840,00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советников директора по воспитанию и взаимодейс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вию с детскими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объединениями 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.51791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1 989 884,00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работникам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пальных образовательных </w:t>
            </w:r>
            <w:proofErr w:type="spellStart"/>
            <w:r>
              <w:rPr>
                <w:color w:val="000000"/>
                <w:sz w:val="28"/>
                <w:szCs w:val="28"/>
              </w:rPr>
              <w:t>организаций</w:t>
            </w:r>
            <w:proofErr w:type="gramStart"/>
            <w:r>
              <w:rPr>
                <w:color w:val="000000"/>
                <w:sz w:val="28"/>
                <w:szCs w:val="28"/>
              </w:rPr>
              <w:t>,р</w:t>
            </w:r>
            <w:proofErr w:type="gramEnd"/>
            <w:r>
              <w:rPr>
                <w:color w:val="000000"/>
                <w:sz w:val="28"/>
                <w:szCs w:val="28"/>
              </w:rPr>
              <w:t>еализующих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образовательные програ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мы начального общего </w:t>
            </w:r>
            <w:proofErr w:type="spellStart"/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программы основного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щего </w:t>
            </w:r>
            <w:proofErr w:type="spellStart"/>
            <w:r>
              <w:rPr>
                <w:color w:val="000000"/>
                <w:sz w:val="28"/>
                <w:szCs w:val="28"/>
              </w:rPr>
              <w:t>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ния,образовательные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среднего общего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02.2.Ю</w:t>
            </w:r>
            <w:proofErr w:type="gramStart"/>
            <w:r>
              <w:rPr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color w:val="000000"/>
                <w:sz w:val="28"/>
                <w:szCs w:val="28"/>
              </w:rPr>
              <w:t>.53031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28 074 977,00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28 074 977,00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"Профилактика безнадзорности,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рушений и защита прав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совершеннолетних в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эффективн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работы субъектов системы профилактики, организаций и обществе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объединений в сфере профилактики правонар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шений и преступлений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 и защите их прав и укрепление мат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риально-технической базы учреждений, осущест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ляющих проведение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лактических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вой программы "Профила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03.2.01.10240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"Обеспечение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щественного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"Повышение безопасности дорожного движения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безопасного поведения участников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рожного движения, в т.ч. предупреждение детского дорожно-транспортного травматизма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вой программы "Повыш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безопасности дорожн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движения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08.2.01.10230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мол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дежной политики и па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риотическое воспитание в Гаврилов-Ямском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467 470,36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целевая программа "Реализация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467 470,36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деятельности МУ "Молодежный центр"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467 470,36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временного трудоустройс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несовершеннолетних граждан в возрасте от 14 до 18 лет в свободное от учебы время (средства района)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23 374,47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23 374,47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временного трудоустройс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несовершеннолетних граждан в возрасте от 14 до 18 лет в свободное от учебы время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21.3.01.76950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444 095,89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444 095,89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4 134 293,98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3 967 000,00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3 808 000,00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Ярославской области за достижение плановых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чений показателей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167 293,98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167 293,98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Муниципальный Совет Гаврилов-Ямского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округа Яр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313 692,19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313 692,19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палаты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и его заместители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313 692,19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313 692,19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Управление по архите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туре, градостроительству, имущественным и з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мельным отношениям Администрации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22 895 338,36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"Управление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ниципальным имущес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вом и земельными ресу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сами Гаврилов-Ямского муниципального района" Ярославской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14 607 110,00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"Управление и распоряжение имуществом и земельными ресурсами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14 607 110,00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Управление и распоряжение муниципальным имущес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вом Гаврилов-Ямского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13 428 000,00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транспор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л</w:t>
            </w:r>
            <w:proofErr w:type="gramEnd"/>
            <w:r>
              <w:rPr>
                <w:color w:val="000000"/>
                <w:sz w:val="28"/>
                <w:szCs w:val="28"/>
              </w:rPr>
              <w:t>изинг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11 128 000,00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11 128 000,00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нию, распоряжению им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ществом, находящимся в муниципальной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ности, и приобретению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ва собственности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1 834 999,19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65 000,81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кадастр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вым работам, землеустро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ству, определению кадас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ровой стоимости и прио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ретению права собственн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34.1.01.10280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Актуализация градостро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тельной документации Гаврилов-Ямского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описанию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стоположения границ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риториальных зон,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ленных ПЗЗ поселений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34.1.02.11250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разработку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ектов изменений в Правила землепользования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стройки сельских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34.1.02.11270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Устранение негативного воздействия скотомогил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ников (биотермических ям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)н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а окружающую среду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629 110,00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реализацию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организации и содержанию скотом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гильников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34.1.03.73380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629 110,00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8 288 228,36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8 123 356,10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7 606 598,10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516 758,00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Ярославской области за достижение плановых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чений показателей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164 872,26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164 872,26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Управление социальной защиты населения и труда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Администрации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869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155 956 589,21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155 807 614,37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155 097 614,37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публичных об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зательств региона, в том числе по переданным по</w:t>
            </w:r>
            <w:r>
              <w:rPr>
                <w:i/>
                <w:iCs/>
                <w:color w:val="000000"/>
                <w:sz w:val="28"/>
                <w:szCs w:val="28"/>
              </w:rPr>
              <w:t>л</w:t>
            </w:r>
            <w:r>
              <w:rPr>
                <w:i/>
                <w:iCs/>
                <w:color w:val="000000"/>
                <w:sz w:val="28"/>
                <w:szCs w:val="28"/>
              </w:rPr>
              <w:t>номочиям Российской Ф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дерации, по предоставл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нию выплат, пособий и компенсаций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6 150 767,37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03.1.01.12350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187 525,37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2 406,55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185 118,82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органов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самоуправления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социальной защиты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03.1.01.70870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5 963 242,00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5 196 125,00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764 117,00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ных услуг населению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района на осн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 соблюдения стандартов и нормативов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114 129 548,00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содержание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казенных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реждений социального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населения, на предоставление субсидий муниципальным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 учреждениям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обслуживания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 выполнение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заданий и иные цели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03.1.02.70850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114 129 548,00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114 129 548,00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нов, граждан и детей, ок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завшихся в трудной жи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ненной ситуации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помощь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дельным категориям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88 500,00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5 911 500,00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Региональный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прект</w:t>
            </w:r>
            <w:proofErr w:type="spellEnd"/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"М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ногодетная семья"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15 023 852,00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на повышение рожда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мости (обеспечение пунктов проката предметами первой необходимости для нов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рожденных для студенч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ских, молодых семей, 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ноких матерей, иных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горий нуждающихся семей)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.53130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2 288 000,00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мощи на основании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контракта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.54040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12 547 637,00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12 547 637,00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мероприятия, направленные на оказание </w:t>
            </w:r>
            <w:proofErr w:type="spellStart"/>
            <w:r>
              <w:rPr>
                <w:color w:val="000000"/>
                <w:sz w:val="28"/>
                <w:szCs w:val="28"/>
              </w:rPr>
              <w:t>соцальной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мощи на основании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контракта, в части расходов по доставке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 получателям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2</w:t>
            </w:r>
            <w:proofErr w:type="gramEnd"/>
            <w:r>
              <w:rPr>
                <w:color w:val="000000"/>
                <w:sz w:val="28"/>
                <w:szCs w:val="28"/>
              </w:rPr>
              <w:t>.75520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188 215,00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188 215,00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13 793 447,00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долговреме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ного ухода за гражданами пожилого возраста и инв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03.1.Я</w:t>
            </w:r>
            <w:proofErr w:type="gramStart"/>
            <w:r>
              <w:rPr>
                <w:color w:val="000000"/>
                <w:sz w:val="28"/>
                <w:szCs w:val="28"/>
              </w:rPr>
              <w:t>4</w:t>
            </w:r>
            <w:proofErr w:type="gramEnd"/>
            <w:r>
              <w:rPr>
                <w:color w:val="000000"/>
                <w:sz w:val="28"/>
                <w:szCs w:val="28"/>
              </w:rPr>
              <w:t>.51630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13 793 447,00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13 793 447,00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"Поддержка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циально-ориентированных некоммерческих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в Гаврилов-Ямском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Оказание общественным организациям, осущест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ляющим деятельность на территории муниципальн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района, финансовой, и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формационной, консульт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ционной поддержки.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общественным объединен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 ветеранов, инвалидов и иным общественным объ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динениям социальной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правленности на возмещ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части затрат, связанных с осуществлением ими 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тавной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03.3.02.11100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148 974,84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Поощрение муниципальных управленческих команд Ярославской области за </w:t>
            </w:r>
            <w:r>
              <w:rPr>
                <w:color w:val="000000"/>
                <w:sz w:val="28"/>
                <w:szCs w:val="28"/>
              </w:rPr>
              <w:lastRenderedPageBreak/>
              <w:t>достижение плановых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чений показателей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148 974,84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148 974,84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культуры, туризма, спорта и мол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дёжной политики Адм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нистрации Гаврилов-Ямского муниципального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113 585 798,02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образ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вания в Гаврилов-Ямском муниципальном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207 450,00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Гаврилов-Ямского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207 450,00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отдыха и о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02.2.03.00000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207 450,00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стоим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набора продуктов 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в лагерях с дневной формой пребывания детей, расположенных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Ярославской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7 290,00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7 290,00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организацию </w:t>
            </w:r>
            <w:r>
              <w:rPr>
                <w:color w:val="000000"/>
                <w:sz w:val="28"/>
                <w:szCs w:val="28"/>
              </w:rPr>
              <w:lastRenderedPageBreak/>
              <w:t>отдыха детей в лагерях с дневной формой пребыв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80 190,00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80 190,00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стоим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набора продуктов 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в лагерях с дневной формой пребывания детей, расположенных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Ярославской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65 610,00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65 610,00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Расхода на обеспечение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и оздоровления детей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02.2.03.71060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54 360,00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54 360,00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"Профилактика безнадзорности,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рушений и защита прав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совершеннолетних в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эффективн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сти работы субъектов системы профилактики, организаций и обществе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объединений в сфере профилактики правонар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шений и преступлений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 и защите их прав и укрепление мат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риально-технической базы учреждений, осущест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ляющих проведение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лактических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вой программы "Профила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03.2.01.10240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"Формирование современной городской среды на территории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Муниципальная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целевая "Формирование совреме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городской среды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lastRenderedPageBreak/>
              <w:t>фортной городской среды в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ниях-победителях Всеро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сийского конкурса лучших проектов создания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фортной городской среды за счет средств поселения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06.1.02.15430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"Обеспечение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щественного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Га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рилов-Ямского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"Комплексные меры противодействия зл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употреблению наркотикам и их незаконному обороту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лактики немедицинского потребления наркотиков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муниципальной целевой программы "Комплексные меры противодействия зл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употреблению наркотикам и их незаконному обороту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08.1.01.12230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комплекса мер по пресечению незаконного распространения наркот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ческих средств, психотро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ных веществ и их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прекурс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ров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на территории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пресечению распространения наркот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08.1.02.12380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"Профилактика правонарушений в Гавр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лов-Ямском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обеспечение функционирования системы комплексного обеспечения общественного порядка и общественной безопасн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сти, общей профилактики правонарушений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ки правонарушений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08.3.01.10370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Материальное стимулир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деятельности наро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ных дружинников в Яр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славской области (МБТ ЯО)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08.3.01.77650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"Профилактика терроризма и экстремизма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Осуществление меропри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тий по профилактике эк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тремизма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профила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тике экстремизма в сферах образования, культуры и социальной политики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08.4.01.12320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кул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туры и туризма в Гавр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лов-Ямском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101 187 343,24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"Возрождение традиционной народной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Популяризация традицио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народной культуры (о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ганизация работы КЛО, проведение мероприятий, творческих лабораторий, мастер-классов, семинаров, фестивалей, конкурсов, и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следовательская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ность)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вой программы "Возрожд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традиционной народной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11.1.01.12260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Продвижение традиций и современных направлений развития района, информ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ционное сопровождение (участие в выставках, 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минарах, форумах, фест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валях и других мероприят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ях; приобретение оборуд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вания, изготовление и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формационных буклетов, листовок и т.д.)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вой программы "Возрожд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традиционной народной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11.1.02.12260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"Развитие сферы культуры Гаврилов-Ямского муниципального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100 687 343,24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деятельности муниципальных бюдже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ных учреждений сферы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95 989 507,76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16 183 147,00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16 183 147,00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17 472 150,40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17 472 150,40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библиотеки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11.2.01.12120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3 581 780,52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3 581 780,52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реализацию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бюджетирования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Ярославской области (поддержка местных 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циатив) БМР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81 059,00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81 059,00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повышение 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латы труда работников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учреждений в сфере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11.2.01.15900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29 158 819,00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реализацию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роприятий </w:t>
            </w:r>
            <w:proofErr w:type="gramStart"/>
            <w:r>
              <w:rPr>
                <w:color w:val="000000"/>
                <w:sz w:val="28"/>
                <w:szCs w:val="28"/>
              </w:rPr>
              <w:t>инициативного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бюджетирования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Ярославской области (поддержка местных 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циатив)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11.2.01.75350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повышение о</w:t>
            </w:r>
            <w:r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латы труда работников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учреждений в сфере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11.2.01.75900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22 594 021,00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обеспечение развития и укрепления 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териально-технической б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зы домов культуры в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ленных пунктах с числом жителей до 50 тысяч чел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11.2.01.R4670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1 093 192,51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1 093 192,51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комплектование книжных фондов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библиотек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11.2.01.R5191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38 352,00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38 352,00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денежных поо</w:t>
            </w:r>
            <w:r>
              <w:rPr>
                <w:color w:val="000000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рений лучшим сельским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 культуры и лучшим работникам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учреждений культуры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11.2.01.R5193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136 986,33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136 986,33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1 762 000,00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и проведение районных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турно-массовых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11.2.02.12270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1 462 000,00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1 462 000,00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организацию и проведение культурных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роприятий, направленных на улучшение социального самочувствия жителей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образований Ярославской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11.2.02.70760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мейные ценности и инфр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структура культуры"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11.2.Я5.00000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2 935 835,48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питального ремонта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библиотек (со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ственные средства бюджета района)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11.2.Я5.14540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467 275,48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467 275,48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питального ремонта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библиотек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11.2.Я5.74540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2 468 560,00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2 468 560,00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физ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ческой культуры и спорта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в Гаврилов-Ямском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целевая программа "Развитие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 и спорта в Гаврилов-Ямском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13.1.01.12170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238 100,00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761 900,00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грамма "Развитие мол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дежной политики и па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риотическое воспитание в Гаврилов-Ямском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7 368 645,64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"Патриотическое воспитание граждан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Федерации,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живающих на территории Гаврилов-Ямского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Поддержка деятельности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общественных объединений (клубов) детей и молодежи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проведение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патриотич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скому воспитанию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21.1.01.12140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дал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нейшего развития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дежного патриотического движения в муниципальном районе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21.1.02.00000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патриотич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скому воспитанию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21.1.02.12140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"Молодежь"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развитию гражданственности, соц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альной зрелости молодых граждан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21.2.01.00000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вой программы "Молодежь"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21.2.01.12210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Содействие инициативным формам молодежного с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моуправления, </w:t>
            </w: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волонтерс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ва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и добровольчества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21.2.02.00000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муниципальной цел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вой программы "Молодежь"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21.2.02.12210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целевая программа "Реализация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 в Га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рилов-Ямском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6 958 645,64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деятельности МУ "Молодежный центр"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21.3.01.00000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6 958 645,64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в сфере молодежной политики социальными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реждениями молодежи (средства района)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21.3.01.10650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1 267 922,00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1 267 922,00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в области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21.3.01.12150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3 701 190,00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3 701 190,00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временного трудоустройс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ва несовершеннолетних граждан в возрасте от 14 до 18 лет в свободное от учебы время (средства района)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21.3.01.16950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4 382,53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4 382,53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в сфере молодежной политики социальными 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реждениями молодежи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21.3.01.70650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1 901 883,00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1 901 883,00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временного трудоустройс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несовершеннолетних граждан в возрасте от 14 до 18 лет в свободное от учебы время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21.3.01.76950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83 268,11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83 268,11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>
              <w:rPr>
                <w:i/>
                <w:iCs/>
                <w:color w:val="000000"/>
                <w:sz w:val="28"/>
                <w:szCs w:val="28"/>
              </w:rPr>
              <w:t xml:space="preserve"> расходы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50.0.00.00000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2 169 359,14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2 125 000,00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сударственных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123 800,00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1 200,00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муниципальных управленческих команд Ярославской области за достижение плановых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чений показателей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50.0.00.11050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44 359,14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налу в целях обеспечения выполнения функций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зенными учреждениями, органами управления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44 359,14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1 502 778 979,94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1 502 778 979,94</w:t>
            </w:r>
          </w:p>
        </w:tc>
      </w:tr>
      <w:tr w:rsidR="00267BC8" w:rsidTr="0085666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B7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(-), </w:t>
            </w:r>
            <w:proofErr w:type="gramEnd"/>
            <w:r>
              <w:rPr>
                <w:color w:val="000000"/>
                <w:sz w:val="28"/>
                <w:szCs w:val="28"/>
              </w:rPr>
              <w:t>профицит (+)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7BC8" w:rsidRDefault="00267BC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B7273" w:rsidRDefault="002B7273"/>
    <w:sectPr w:rsidR="002B7273" w:rsidSect="00267BC8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04F" w:rsidRDefault="00E7104F" w:rsidP="00267BC8">
      <w:r>
        <w:separator/>
      </w:r>
    </w:p>
  </w:endnote>
  <w:endnote w:type="continuationSeparator" w:id="0">
    <w:p w:rsidR="00E7104F" w:rsidRDefault="00E7104F" w:rsidP="00267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267BC8">
      <w:tc>
        <w:tcPr>
          <w:tcW w:w="10704" w:type="dxa"/>
        </w:tcPr>
        <w:p w:rsidR="00267BC8" w:rsidRDefault="002B727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67BC8" w:rsidRDefault="00267BC8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04F" w:rsidRDefault="00E7104F" w:rsidP="00267BC8">
      <w:r>
        <w:separator/>
      </w:r>
    </w:p>
  </w:footnote>
  <w:footnote w:type="continuationSeparator" w:id="0">
    <w:p w:rsidR="00E7104F" w:rsidRDefault="00E7104F" w:rsidP="00267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4" w:type="dxa"/>
      <w:tblLayout w:type="fixed"/>
      <w:tblLook w:val="01E0"/>
    </w:tblPr>
    <w:tblGrid>
      <w:gridCol w:w="10704"/>
    </w:tblGrid>
    <w:tr w:rsidR="00267BC8">
      <w:tc>
        <w:tcPr>
          <w:tcW w:w="10704" w:type="dxa"/>
        </w:tcPr>
        <w:p w:rsidR="00267BC8" w:rsidRDefault="00645CCC">
          <w:pPr>
            <w:jc w:val="center"/>
            <w:rPr>
              <w:color w:val="000000"/>
            </w:rPr>
          </w:pPr>
          <w:r>
            <w:fldChar w:fldCharType="begin"/>
          </w:r>
          <w:r w:rsidR="002B7273">
            <w:rPr>
              <w:color w:val="000000"/>
            </w:rPr>
            <w:instrText>PAGE</w:instrText>
          </w:r>
          <w:r>
            <w:fldChar w:fldCharType="separate"/>
          </w:r>
          <w:r w:rsidR="001F7461">
            <w:rPr>
              <w:noProof/>
              <w:color w:val="000000"/>
            </w:rPr>
            <w:t>8</w:t>
          </w:r>
          <w:r>
            <w:fldChar w:fldCharType="end"/>
          </w:r>
        </w:p>
        <w:p w:rsidR="00267BC8" w:rsidRDefault="00267BC8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BC8"/>
    <w:rsid w:val="001F7461"/>
    <w:rsid w:val="00267BC8"/>
    <w:rsid w:val="002B7273"/>
    <w:rsid w:val="004D2A24"/>
    <w:rsid w:val="00645CCC"/>
    <w:rsid w:val="00646FAB"/>
    <w:rsid w:val="00856661"/>
    <w:rsid w:val="00D126FF"/>
    <w:rsid w:val="00E7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10/wordprocessingCanva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646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67B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8682</Words>
  <Characters>49493</Characters>
  <Application>Microsoft Office Word</Application>
  <DocSecurity>0</DocSecurity>
  <Lines>412</Lines>
  <Paragraphs>116</Paragraphs>
  <ScaleCrop>false</ScaleCrop>
  <Company/>
  <LinksUpToDate>false</LinksUpToDate>
  <CharactersWithSpaces>58059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2025-07-08T12:00:00Z</dcterms:created>
  <dcterms:modified xsi:type="dcterms:W3CDTF">2025-07-08T12:38:00Z</dcterms:modified>
</cp:coreProperties>
</file>