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05" w:rsidRPr="004F3905" w:rsidRDefault="004F390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905" w:rsidRDefault="004F3905" w:rsidP="00F639C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администрации </w:t>
      </w:r>
      <w:proofErr w:type="gramStart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 единую  финансовую и  бюджетную политику в Гаврилов-Ямском муниципальном районе, обеспечивающим реализацию полномочий органов местного самоуправления в части формирования, исполнения бюджета Гаврилов-Ямского муниципального района,   контроля за  его исполнением и  кассовое обслуживание муниципальных бюджетных и автономных учреждений.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Выполнение функций финансового органа Администрации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формированию, исполнению и контролю за исполнением бюджета Гаврилов-Ямского муниципального района.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единой финансовой и бюджетной политики на территории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0B10B2" w:rsidRDefault="00FB23BF" w:rsidP="000B10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 внутреннего муниципального финансового контроля в</w:t>
      </w:r>
      <w:r w:rsidR="000B10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 бюджетных правоотношений.</w:t>
      </w:r>
    </w:p>
    <w:p w:rsidR="00FB23BF" w:rsidRDefault="00FB23BF" w:rsidP="000B10B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законодательством Российской Федерации о контрактной системе в сфере закупок отдельные полномочия в рамках осуществления закупок для обеспечения муниципальных нужд.</w:t>
      </w:r>
      <w:proofErr w:type="gramEnd"/>
    </w:p>
    <w:p w:rsidR="00967B42" w:rsidRPr="008F0AD8" w:rsidRDefault="000B10B2" w:rsidP="000B10B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2020 год и плановый период 2021 и 2022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на основе требований федерального, регионального и муниципального бюджетного 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законодательства, основных направлений бюджетной и налоговой полити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муниципального район</w:t>
      </w:r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2020 год и на плановый период 2021 и 2022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67B42" w:rsidRPr="008F0AD8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при формировании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 год и на плановый период 2021 и 2022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стало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 достижение максимальной эффективности расходов бюджета муниципального района. </w:t>
      </w:r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ресурсы в 2020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сконцентрированы на ключевых моментах бюджетной политики, направленной на решение важнейших социальных задач, которые  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повышении уровня и качества жизни населения в условиях сбалансированного бюджета, что подразумевает создание условий для устойчивого повышения уровня жизни граждан, их всестороннего развития, защиту их безопасности и обеспечение социальных гарантий. </w:t>
      </w:r>
      <w:proofErr w:type="gramEnd"/>
    </w:p>
    <w:p w:rsidR="00967B42" w:rsidRPr="004312D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муниципального района </w:t>
      </w:r>
      <w:r w:rsidR="0099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в разрезе муниципальных программ и входящих в них муниципальных целевых программ, ведомственных программ, мероприятий</w:t>
      </w:r>
      <w:r w:rsidR="000B10B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вошедших в целевые и ведомственные программы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10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непрограммных расходов</w:t>
      </w:r>
      <w:r w:rsidR="000B10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B23B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на оказание муниципальных услуг и исполнение публичных нормативных обязатель</w:t>
      </w:r>
      <w:proofErr w:type="gramStart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спл</w:t>
      </w:r>
      <w:proofErr w:type="gramEnd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с учетом оценки потребности в оказании каждой услуги, количества получателей указанных услуг.</w:t>
      </w:r>
    </w:p>
    <w:p w:rsidR="004312DF" w:rsidRDefault="004312D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</w:t>
      </w:r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595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поддержание стабильности и устойчивости бюджетной системы муниципального района, обеспечение сбалансированности бюджета, повышение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расходов на 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0C3681" w:rsidRDefault="00595834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0C3681" w:rsidRPr="000C3681">
        <w:rPr>
          <w:rFonts w:ascii="Times New Roman" w:eastAsia="Times New Roman" w:hAnsi="Times New Roman" w:cs="Times New Roman"/>
          <w:sz w:val="28"/>
          <w:szCs w:val="28"/>
        </w:rPr>
        <w:t xml:space="preserve"> год 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544ECB">
        <w:rPr>
          <w:rFonts w:ascii="Times New Roman" w:eastAsia="Times New Roman" w:hAnsi="Times New Roman" w:cs="Times New Roman"/>
          <w:sz w:val="28"/>
          <w:szCs w:val="28"/>
        </w:rPr>
        <w:t xml:space="preserve"> уточнений бюджета, которые </w:t>
      </w:r>
      <w:r w:rsidR="00544ECB" w:rsidRPr="00544ECB">
        <w:rPr>
          <w:rFonts w:ascii="Times New Roman" w:hAnsi="Times New Roman" w:cs="Times New Roman"/>
          <w:sz w:val="28"/>
          <w:szCs w:val="28"/>
        </w:rPr>
        <w:t xml:space="preserve">рассматривались и обсуждались на заседаниях постоянной комиссии по финансам, бюджету, налогам и управлению муниципальной собственностью </w:t>
      </w:r>
      <w:r w:rsidR="00544ECB" w:rsidRPr="00544ECB">
        <w:rPr>
          <w:rFonts w:ascii="Times New Roman" w:hAnsi="Times New Roman" w:cs="Times New Roman"/>
          <w:sz w:val="28"/>
          <w:szCs w:val="28"/>
        </w:rPr>
        <w:lastRenderedPageBreak/>
        <w:t xml:space="preserve">и были утверждены Собранием представителей </w:t>
      </w:r>
      <w:proofErr w:type="gramStart"/>
      <w:r w:rsidR="00544ECB" w:rsidRPr="00544EC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44ECB" w:rsidRPr="00544EC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D33C2" w:rsidRDefault="00AD33C2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67">
        <w:rPr>
          <w:rFonts w:ascii="Times New Roman" w:hAnsi="Times New Roman" w:cs="Times New Roman"/>
          <w:sz w:val="28"/>
          <w:szCs w:val="28"/>
        </w:rPr>
        <w:t>Вопросы утверждения</w:t>
      </w:r>
      <w:r w:rsidR="00F76867" w:rsidRPr="00F76867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7686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gramStart"/>
      <w:r w:rsidRPr="00F7686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76867">
        <w:rPr>
          <w:rFonts w:ascii="Times New Roman" w:hAnsi="Times New Roman" w:cs="Times New Roman"/>
          <w:sz w:val="28"/>
          <w:szCs w:val="28"/>
        </w:rPr>
        <w:t xml:space="preserve"> муниципального района и </w:t>
      </w:r>
      <w:r w:rsidR="00F76867" w:rsidRPr="00F76867">
        <w:rPr>
          <w:rFonts w:ascii="Times New Roman" w:hAnsi="Times New Roman" w:cs="Times New Roman"/>
          <w:sz w:val="28"/>
          <w:szCs w:val="28"/>
        </w:rPr>
        <w:t>проекта</w:t>
      </w:r>
      <w:r w:rsidR="00F76867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Гаврилов-Ямского муниципального района </w:t>
      </w:r>
      <w:r w:rsidR="00F76867" w:rsidRPr="00F76867">
        <w:rPr>
          <w:rFonts w:ascii="Times New Roman" w:hAnsi="Times New Roman" w:cs="Times New Roman"/>
          <w:sz w:val="28"/>
          <w:szCs w:val="28"/>
        </w:rPr>
        <w:t xml:space="preserve"> </w:t>
      </w:r>
      <w:r w:rsidRPr="00F76867">
        <w:rPr>
          <w:rFonts w:ascii="Times New Roman" w:hAnsi="Times New Roman" w:cs="Times New Roman"/>
          <w:sz w:val="28"/>
          <w:szCs w:val="28"/>
        </w:rPr>
        <w:t>отчета о его исполнении вынесены и рассмотрены на публичных слушаниях.</w:t>
      </w:r>
    </w:p>
    <w:p w:rsidR="00544ECB" w:rsidRDefault="00544EC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ECB">
        <w:rPr>
          <w:rFonts w:ascii="Times New Roman" w:hAnsi="Times New Roman" w:cs="Times New Roman"/>
          <w:sz w:val="28"/>
          <w:szCs w:val="28"/>
        </w:rPr>
        <w:t xml:space="preserve">Проводилась работа по координации деятельности органов местного самоуправления муниципальных образований - поселений - по вопросу формирования, утверждения, исполнения бюджетов поселений и </w:t>
      </w:r>
      <w:proofErr w:type="gramStart"/>
      <w:r w:rsidRPr="00544EC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44ECB">
        <w:rPr>
          <w:rFonts w:ascii="Times New Roman" w:hAnsi="Times New Roman" w:cs="Times New Roman"/>
          <w:sz w:val="28"/>
          <w:szCs w:val="28"/>
        </w:rPr>
        <w:t xml:space="preserve"> исполнением данных бюджетов, оказывалась методологическая помощь участникам бюджетного процесса по бюджетной классификации, казначейскому исполнению бюджета, изменениям действующего бюджетного законодательства.</w:t>
      </w:r>
    </w:p>
    <w:p w:rsidR="004B4538" w:rsidRDefault="008312E1" w:rsidP="004B453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6867">
        <w:rPr>
          <w:rFonts w:ascii="Times New Roman" w:hAnsi="Times New Roman" w:cs="Times New Roman"/>
          <w:sz w:val="28"/>
          <w:szCs w:val="28"/>
        </w:rPr>
        <w:t>В течение всего 2020</w:t>
      </w:r>
      <w:r w:rsidR="00F729A1" w:rsidRPr="00F76867">
        <w:rPr>
          <w:rFonts w:ascii="Times New Roman" w:hAnsi="Times New Roman" w:cs="Times New Roman"/>
          <w:sz w:val="28"/>
          <w:szCs w:val="28"/>
        </w:rPr>
        <w:t xml:space="preserve">  года</w:t>
      </w:r>
      <w:r w:rsidR="00F76867" w:rsidRPr="00F76867">
        <w:rPr>
          <w:rFonts w:ascii="Times New Roman" w:hAnsi="Times New Roman" w:cs="Times New Roman"/>
          <w:sz w:val="28"/>
          <w:szCs w:val="28"/>
        </w:rPr>
        <w:t xml:space="preserve"> Управлением финансов</w:t>
      </w:r>
      <w:r w:rsidR="00F729A1" w:rsidRPr="00F76867">
        <w:rPr>
          <w:rFonts w:ascii="Times New Roman" w:hAnsi="Times New Roman" w:cs="Times New Roman"/>
          <w:sz w:val="28"/>
          <w:szCs w:val="28"/>
        </w:rPr>
        <w:t xml:space="preserve"> оказывалась методологическая поддержка</w:t>
      </w:r>
      <w:r w:rsidR="00F729A1" w:rsidRPr="00F729A1">
        <w:rPr>
          <w:rFonts w:ascii="Times New Roman" w:hAnsi="Times New Roman" w:cs="Times New Roman"/>
          <w:sz w:val="28"/>
          <w:szCs w:val="28"/>
        </w:rPr>
        <w:t xml:space="preserve"> по работе с информационными системами, а также консультации по разъяснению норм действующего законодательства в бю</w:t>
      </w:r>
      <w:r w:rsidR="004B4538">
        <w:rPr>
          <w:rFonts w:ascii="Times New Roman" w:hAnsi="Times New Roman" w:cs="Times New Roman"/>
          <w:sz w:val="28"/>
          <w:szCs w:val="28"/>
        </w:rPr>
        <w:t>джетной сфере и в сфере закупок.</w:t>
      </w:r>
    </w:p>
    <w:p w:rsidR="004B4538" w:rsidRDefault="004B4538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Управления финансов ежегодно </w:t>
      </w:r>
      <w:r w:rsidR="002E7143">
        <w:rPr>
          <w:rFonts w:ascii="Times New Roman" w:hAnsi="Times New Roman" w:cs="Times New Roman"/>
          <w:sz w:val="28"/>
          <w:szCs w:val="28"/>
        </w:rPr>
        <w:t>повышают квалификацию по управлению муниципальными финансами.</w:t>
      </w:r>
    </w:p>
    <w:p w:rsidR="00907AAE" w:rsidRDefault="00544ECB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8E">
        <w:rPr>
          <w:rFonts w:ascii="Times New Roman" w:eastAsia="Calibri" w:hAnsi="Times New Roman" w:cs="Times New Roman"/>
          <w:sz w:val="28"/>
          <w:szCs w:val="28"/>
        </w:rPr>
        <w:t>Управлением финансов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8E" w:rsidRPr="00544ECB">
        <w:rPr>
          <w:rFonts w:ascii="Times New Roman" w:eastAsia="Calibri" w:hAnsi="Times New Roman" w:cs="Times New Roman"/>
          <w:sz w:val="28"/>
          <w:szCs w:val="28"/>
        </w:rPr>
        <w:t>в долговой книге муниципального образования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 ведётся у</w:t>
      </w:r>
      <w:r w:rsidRPr="00544ECB">
        <w:rPr>
          <w:rFonts w:ascii="Times New Roman" w:eastAsia="Calibri" w:hAnsi="Times New Roman" w:cs="Times New Roman"/>
          <w:sz w:val="28"/>
          <w:szCs w:val="28"/>
        </w:rPr>
        <w:t xml:space="preserve">чет долговых обязательств </w:t>
      </w:r>
      <w:proofErr w:type="gramStart"/>
      <w:r w:rsidRPr="0095418E">
        <w:rPr>
          <w:rFonts w:ascii="Times New Roman" w:eastAsia="Calibri" w:hAnsi="Times New Roman" w:cs="Times New Roman"/>
          <w:sz w:val="28"/>
          <w:szCs w:val="28"/>
        </w:rPr>
        <w:t>Г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>аврилов-Ямского</w:t>
      </w:r>
      <w:proofErr w:type="gramEnd"/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4ECB">
        <w:rPr>
          <w:rFonts w:ascii="Times New Roman" w:eastAsia="Calibri" w:hAnsi="Times New Roman" w:cs="Times New Roman"/>
          <w:sz w:val="28"/>
          <w:szCs w:val="28"/>
        </w:rPr>
        <w:t>муниципального района. Ежемесячно информация из долговой книги направлялась в Департамент финансов Ярославской области.</w:t>
      </w:r>
      <w:r w:rsid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Муниципальный долг на </w:t>
      </w:r>
      <w:r w:rsidR="008312E1">
        <w:rPr>
          <w:rFonts w:ascii="Times New Roman" w:eastAsia="Calibri" w:hAnsi="Times New Roman" w:cs="Times New Roman"/>
          <w:sz w:val="28"/>
          <w:szCs w:val="28"/>
        </w:rPr>
        <w:t>01.01.2020</w:t>
      </w:r>
      <w:r w:rsidR="00907AAE">
        <w:rPr>
          <w:rFonts w:ascii="Times New Roman" w:eastAsia="Calibri" w:hAnsi="Times New Roman" w:cs="Times New Roman"/>
          <w:sz w:val="28"/>
          <w:szCs w:val="28"/>
        </w:rPr>
        <w:t xml:space="preserve"> года отсутствовал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79EA" w:rsidRPr="0095418E" w:rsidRDefault="008E79EA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целью обеспечения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непрерывности и корректности ф</w:t>
      </w:r>
      <w:r>
        <w:rPr>
          <w:rFonts w:ascii="Times New Roman" w:eastAsia="Calibri" w:hAnsi="Times New Roman" w:cs="Times New Roman"/>
          <w:sz w:val="28"/>
          <w:szCs w:val="28"/>
        </w:rPr>
        <w:t>ункционирования с</w:t>
      </w:r>
      <w:r w:rsidRPr="008E79EA">
        <w:rPr>
          <w:rFonts w:ascii="Times New Roman" w:eastAsia="Calibri" w:hAnsi="Times New Roman" w:cs="Times New Roman"/>
          <w:sz w:val="28"/>
          <w:szCs w:val="28"/>
        </w:rPr>
        <w:t>истемы АС «Бюджет» предназначенного для автоматизации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финансовых органов субъектов Российской Федерации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специалистами Управления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 проводилась разработка технического задания для проведения закупки на </w:t>
      </w:r>
      <w:r w:rsidRPr="008E79EA">
        <w:rPr>
          <w:rFonts w:ascii="Times New Roman" w:eastAsia="Calibri" w:hAnsi="Times New Roman" w:cs="Times New Roman"/>
          <w:sz w:val="28"/>
          <w:szCs w:val="28"/>
        </w:rPr>
        <w:t>оказание услуг по техническому сопровождению программных продуктов «АС «Бюджет», АС «УРМ», ПО «Сервер обмена данными», а также дополнительных программных модулей и функциональных возможностей к этим программным продуктам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8E79EA">
        <w:t xml:space="preserve"> 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АС «Бюджет» позволяет организовать исполнение бюджета в рамках среднесрочного финансового планирования в соответствии с действующим бюджетным законодательством, обеспечивает создание системы управленческого бюджетного учета и отчетности финансового органа, поддерживает различные варианты кассового обслуживания исполнения бюджета в органах Федерального казначейства.  </w:t>
      </w:r>
    </w:p>
    <w:p w:rsidR="004F3905" w:rsidRPr="008D22A3" w:rsidRDefault="004F39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Управление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финансов </w:t>
      </w:r>
      <w:r w:rsidR="008312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2020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проводился  ежеквартальный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мониторинг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контроль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 размещением муниципал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ьными учреждениями информации через  региональный  сервис «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-Консолидация 86н»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официальном сайте о государственных (муниципальных) учреждениях </w:t>
      </w:r>
      <w:hyperlink r:id="rId6" w:history="1"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bus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.gov.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</w:hyperlink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а именно: </w:t>
      </w:r>
      <w:r w:rsidR="00907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информации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задании и его исполнении,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</w:t>
      </w:r>
      <w:proofErr w:type="gramEnd"/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иной информации о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 учреждении.</w:t>
      </w:r>
    </w:p>
    <w:p w:rsidR="004F3905" w:rsidRPr="00AD33C2" w:rsidRDefault="008235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3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утверждённым порядком оценки качества финансового менеджмента, осуществляемого главными распорядителями  средств бюджета </w:t>
      </w:r>
      <w:proofErr w:type="gramStart"/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финансов 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>ведена комплексная оценка качества финансового менеджмента, осуществляемого главными распорядителями средств бюд</w:t>
      </w:r>
      <w:r w:rsidR="000C3681" w:rsidRPr="00AD33C2">
        <w:rPr>
          <w:rFonts w:ascii="Times New Roman" w:eastAsia="Times New Roman" w:hAnsi="Times New Roman" w:cs="Times New Roman"/>
          <w:sz w:val="28"/>
          <w:szCs w:val="28"/>
        </w:rPr>
        <w:t>жета Гаврилов-Ямского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8312E1">
        <w:rPr>
          <w:rFonts w:ascii="Times New Roman" w:eastAsia="Times New Roman" w:hAnsi="Times New Roman" w:cs="Times New Roman"/>
          <w:sz w:val="28"/>
          <w:szCs w:val="28"/>
        </w:rPr>
        <w:t>за 2020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A3B" w:rsidRPr="00B45A3B">
        <w:rPr>
          <w:rFonts w:ascii="Times New Roman" w:eastAsia="Times New Roman" w:hAnsi="Times New Roman" w:cs="Times New Roman"/>
          <w:sz w:val="28"/>
          <w:szCs w:val="28"/>
        </w:rPr>
        <w:t>Оценка среднего уровня качества финансового менеджмента ГРБС</w:t>
      </w:r>
      <w:r w:rsidR="008312E1">
        <w:rPr>
          <w:rFonts w:ascii="Times New Roman" w:eastAsia="Times New Roman" w:hAnsi="Times New Roman" w:cs="Times New Roman"/>
          <w:sz w:val="28"/>
          <w:szCs w:val="28"/>
        </w:rPr>
        <w:t xml:space="preserve"> за 2020 год составила 374</w:t>
      </w:r>
      <w:r w:rsidR="0013278E">
        <w:rPr>
          <w:rFonts w:ascii="Times New Roman" w:eastAsia="Times New Roman" w:hAnsi="Times New Roman" w:cs="Times New Roman"/>
          <w:sz w:val="28"/>
          <w:szCs w:val="28"/>
        </w:rPr>
        <w:t xml:space="preserve"> балл</w:t>
      </w:r>
      <w:r w:rsidR="00C16E5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3278E">
        <w:rPr>
          <w:rFonts w:ascii="Times New Roman" w:eastAsia="Times New Roman" w:hAnsi="Times New Roman" w:cs="Times New Roman"/>
          <w:sz w:val="28"/>
          <w:szCs w:val="28"/>
        </w:rPr>
        <w:t>, при максимальной оценке ка</w:t>
      </w:r>
      <w:r w:rsidR="008312E1">
        <w:rPr>
          <w:rFonts w:ascii="Times New Roman" w:eastAsia="Times New Roman" w:hAnsi="Times New Roman" w:cs="Times New Roman"/>
          <w:sz w:val="28"/>
          <w:szCs w:val="28"/>
        </w:rPr>
        <w:t>чества финансового менеджмента 4</w:t>
      </w:r>
      <w:r w:rsidR="0013278E">
        <w:rPr>
          <w:rFonts w:ascii="Times New Roman" w:eastAsia="Times New Roman" w:hAnsi="Times New Roman" w:cs="Times New Roman"/>
          <w:sz w:val="28"/>
          <w:szCs w:val="28"/>
        </w:rPr>
        <w:t>00 баллов.</w:t>
      </w:r>
    </w:p>
    <w:p w:rsidR="00091DFB" w:rsidRPr="00F639C2" w:rsidRDefault="008312E1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течение 2020</w:t>
      </w:r>
      <w:r w:rsidR="00091DFB" w:rsidRPr="00F639C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91DFB" w:rsidRPr="00F639C2">
        <w:rPr>
          <w:sz w:val="28"/>
          <w:szCs w:val="28"/>
        </w:rPr>
        <w:t xml:space="preserve"> </w:t>
      </w:r>
      <w:r w:rsidR="00091DFB" w:rsidRPr="00F639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утверждёнными годовыми планами Управлением финансов осуществлялся внутренний муниципальный финансовый контроль в сфере бюджетных правоотношений и   контроль в сфере закупок.  Контрольная работа Управления финансов была направлена </w:t>
      </w:r>
      <w:proofErr w:type="gramStart"/>
      <w:r w:rsidR="00091DFB" w:rsidRPr="00F639C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091DFB" w:rsidRPr="00F639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предупреждение и выявление нарушений  законодательства Российской Федерации в сфере закупок;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средств, направляемых в составе субсидий на возмещение нормативных затрат, связанных с оказанием муниципальных услуг (выполнением работ) физическим и (или) юридическим лицам;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бюджетных  средств, выделенных на реализацию целевых муниципальных программ;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предупреждение бесхозяйственности, искажения отчетности и других финансовых нарушений.</w:t>
      </w:r>
    </w:p>
    <w:p w:rsidR="00F639C2" w:rsidRPr="00F639C2" w:rsidRDefault="00F639C2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DFB" w:rsidRPr="00F639C2" w:rsidRDefault="00BA7CDE" w:rsidP="00F639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проведено 9 контрольных мероприятий</w:t>
      </w:r>
      <w:r w:rsidR="00F639C2" w:rsidRPr="00F639C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07AAE">
        <w:rPr>
          <w:rFonts w:ascii="Times New Roman" w:eastAsia="Calibri" w:hAnsi="Times New Roman" w:cs="Times New Roman"/>
          <w:sz w:val="28"/>
          <w:szCs w:val="28"/>
        </w:rPr>
        <w:t>выдано</w:t>
      </w:r>
      <w:r w:rsidR="00BC01AB">
        <w:rPr>
          <w:rFonts w:ascii="Times New Roman" w:eastAsia="Calibri" w:hAnsi="Times New Roman" w:cs="Times New Roman"/>
          <w:sz w:val="28"/>
          <w:szCs w:val="28"/>
        </w:rPr>
        <w:t xml:space="preserve"> и исполнено 5 представлений </w:t>
      </w:r>
      <w:r w:rsidR="00907AA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C01AB">
        <w:rPr>
          <w:rFonts w:ascii="Times New Roman" w:eastAsia="Calibri" w:hAnsi="Times New Roman" w:cs="Times New Roman"/>
          <w:sz w:val="28"/>
          <w:szCs w:val="28"/>
        </w:rPr>
        <w:t>1 предписание</w:t>
      </w:r>
      <w:r w:rsidR="00907A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9EA" w:rsidRPr="00AD33C2" w:rsidRDefault="00091DFB" w:rsidP="00F639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9C2">
        <w:rPr>
          <w:rFonts w:ascii="Times New Roman" w:hAnsi="Times New Roman" w:cs="Times New Roman"/>
          <w:sz w:val="28"/>
          <w:szCs w:val="28"/>
        </w:rPr>
        <w:t>Акты проверок в соответствии с соглашением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о взаимодействии  между прокуратурой </w:t>
      </w:r>
      <w:proofErr w:type="gramStart"/>
      <w:r w:rsidR="008E79EA" w:rsidRPr="00F639C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E79EA" w:rsidRPr="00F639C2">
        <w:rPr>
          <w:rFonts w:ascii="Times New Roman" w:hAnsi="Times New Roman" w:cs="Times New Roman"/>
          <w:sz w:val="28"/>
          <w:szCs w:val="28"/>
        </w:rPr>
        <w:t xml:space="preserve"> района и  Управлением финансов Администрации Гаврилов-Ямского  муниципального района </w:t>
      </w:r>
      <w:r w:rsidRPr="00F639C2">
        <w:rPr>
          <w:rFonts w:ascii="Times New Roman" w:hAnsi="Times New Roman" w:cs="Times New Roman"/>
          <w:sz w:val="28"/>
          <w:szCs w:val="28"/>
        </w:rPr>
        <w:t xml:space="preserve"> направлялись  в прокуратуру Гаврилов-Ямского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района для решения вопроса о возбуждении дел об административных правонарушениях, связанных с нарушением законодательства Российской Федерации и иных нормативных правовых актов о контрактной системе в сфере закупок.</w:t>
      </w:r>
    </w:p>
    <w:p w:rsidR="003142E8" w:rsidRPr="003142E8" w:rsidRDefault="003142E8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42E8">
        <w:rPr>
          <w:rFonts w:ascii="Times New Roman" w:hAnsi="Times New Roman" w:cs="Times New Roman"/>
          <w:sz w:val="28"/>
          <w:szCs w:val="28"/>
        </w:rPr>
        <w:t xml:space="preserve">По обеспечению прозрачности и открытости бюджетного процесса на официальном сайте Администрации Гаврилов-Ямского муниципального района регулярно </w:t>
      </w:r>
      <w:r w:rsidRPr="00F76867">
        <w:rPr>
          <w:rFonts w:ascii="Times New Roman" w:hAnsi="Times New Roman" w:cs="Times New Roman"/>
          <w:sz w:val="28"/>
          <w:szCs w:val="28"/>
        </w:rPr>
        <w:t>размещались</w:t>
      </w:r>
      <w:bookmarkStart w:id="0" w:name="_GoBack"/>
      <w:bookmarkEnd w:id="0"/>
      <w:r w:rsidRPr="003142E8">
        <w:rPr>
          <w:rFonts w:ascii="Times New Roman" w:hAnsi="Times New Roman" w:cs="Times New Roman"/>
          <w:sz w:val="28"/>
          <w:szCs w:val="28"/>
        </w:rPr>
        <w:t xml:space="preserve"> решения Собрания представителей Гаврилов-Ямского муниципального района, нормативные правовые акты Гаврилов-Ямского муниципального района и органов местного самоуправления, </w:t>
      </w:r>
      <w:r w:rsidRPr="003142E8">
        <w:rPr>
          <w:rFonts w:ascii="Times New Roman" w:hAnsi="Times New Roman" w:cs="Times New Roman"/>
          <w:sz w:val="28"/>
          <w:szCs w:val="28"/>
        </w:rPr>
        <w:lastRenderedPageBreak/>
        <w:t>касающиеся бюджетного процесса, отчеты об исполнении бюджета муниципального района, информация о состоянии муниципального долга,  брошюры «Бюджет для граждан» и др.</w:t>
      </w:r>
      <w:r w:rsidR="0082350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>осуществлялась публикация сведений и информации о</w:t>
      </w:r>
      <w:proofErr w:type="gramEnd"/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Управления финансов, по численности муниципальных служащих органов местного самоуправления, работников муниципальных учреждений и фактическим затратам на их денежное содержание.</w:t>
      </w:r>
    </w:p>
    <w:p w:rsidR="003142E8" w:rsidRDefault="0020718E" w:rsidP="00F6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E8">
        <w:rPr>
          <w:rFonts w:ascii="Times New Roman" w:hAnsi="Times New Roman" w:cs="Times New Roman"/>
          <w:sz w:val="28"/>
          <w:szCs w:val="28"/>
        </w:rPr>
        <w:t xml:space="preserve">«Бюджет для граждан» </w:t>
      </w:r>
      <w:r w:rsidRPr="0020718E">
        <w:rPr>
          <w:rFonts w:ascii="Times New Roman" w:hAnsi="Times New Roman" w:cs="Times New Roman"/>
          <w:sz w:val="28"/>
          <w:szCs w:val="28"/>
        </w:rPr>
        <w:t xml:space="preserve">ежегодно разрабатывается Управлением финансов </w:t>
      </w:r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для широкого круга заинтересованных пользователей форме в целях ознакомления граждан с основными целями, задачами и приоритетными направлениями бюджетной политики Гаврилов-Ямского муниципального района, обоснованиями бюджетных расходов, планируемыми и достигнутыми результатами использования бюджетных ассигнований в соответствии с Методическими </w:t>
      </w:r>
      <w:hyperlink r:id="rId7" w:history="1">
        <w:r w:rsidRPr="00207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</w:t>
        </w:r>
      </w:hyperlink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по представлению бюджетов субъектов Российской Федерации и местных бюджетов и отчетов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в доступной для граждан форме,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№ 145н.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E56" w:rsidRPr="00823505" w:rsidRDefault="00C16E56" w:rsidP="00F6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Минфина России от 28.12.2016 №243н «</w:t>
      </w:r>
      <w:r w:rsidR="004B4538">
        <w:rPr>
          <w:rFonts w:ascii="Times New Roman" w:hAnsi="Times New Roman" w:cs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Федерации» Управлением финансов за 2020 год информация размещена в полном объеме.</w:t>
      </w:r>
    </w:p>
    <w:p w:rsidR="00386FBA" w:rsidRPr="0020718E" w:rsidRDefault="00644091" w:rsidP="00BC01A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8E">
        <w:rPr>
          <w:rFonts w:ascii="Times New Roman" w:hAnsi="Times New Roman" w:cs="Times New Roman"/>
          <w:sz w:val="28"/>
          <w:szCs w:val="28"/>
        </w:rPr>
        <w:t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и платёжеспособности муниципальных районов (городских окр</w:t>
      </w:r>
      <w:r w:rsidR="00BC01AB">
        <w:rPr>
          <w:rFonts w:ascii="Times New Roman" w:hAnsi="Times New Roman" w:cs="Times New Roman"/>
          <w:sz w:val="28"/>
          <w:szCs w:val="28"/>
        </w:rPr>
        <w:t>угов) Ярославской области в 2020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  <w:r w:rsidR="00BC01AB">
        <w:rPr>
          <w:rFonts w:ascii="Times New Roman" w:hAnsi="Times New Roman" w:cs="Times New Roman"/>
          <w:sz w:val="28"/>
          <w:szCs w:val="28"/>
        </w:rPr>
        <w:t>году по итогам 2019</w:t>
      </w:r>
      <w:r w:rsidRPr="0020718E">
        <w:rPr>
          <w:rFonts w:ascii="Times New Roman" w:hAnsi="Times New Roman" w:cs="Times New Roman"/>
          <w:sz w:val="28"/>
          <w:szCs w:val="28"/>
        </w:rPr>
        <w:t xml:space="preserve"> года Гаврилов-Ямский район вошёл в число муниципальных образований с высоким качеством управления му</w:t>
      </w:r>
      <w:r w:rsidR="00C16E56">
        <w:rPr>
          <w:rFonts w:ascii="Times New Roman" w:hAnsi="Times New Roman" w:cs="Times New Roman"/>
          <w:sz w:val="28"/>
          <w:szCs w:val="28"/>
        </w:rPr>
        <w:t>ниципальными финансами, заняв  11 место с итоговой оценкой  34,55</w:t>
      </w:r>
      <w:r w:rsidRPr="0020718E">
        <w:rPr>
          <w:rFonts w:ascii="Times New Roman" w:hAnsi="Times New Roman" w:cs="Times New Roman"/>
          <w:sz w:val="28"/>
          <w:szCs w:val="28"/>
        </w:rPr>
        <w:t xml:space="preserve">  балла из 40 возможных.</w:t>
      </w:r>
      <w:r w:rsidR="00386FBA" w:rsidRPr="00207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285B" w:rsidRPr="0020718E" w:rsidRDefault="00C7285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9C2" w:rsidRPr="0020718E" w:rsidRDefault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39C2" w:rsidRPr="002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1E"/>
    <w:multiLevelType w:val="hybridMultilevel"/>
    <w:tmpl w:val="A2204EF6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C21C28"/>
    <w:multiLevelType w:val="hybridMultilevel"/>
    <w:tmpl w:val="E5EE9800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05"/>
    <w:rsid w:val="00091DFB"/>
    <w:rsid w:val="000A2239"/>
    <w:rsid w:val="000B10B2"/>
    <w:rsid w:val="000C3681"/>
    <w:rsid w:val="00105FC9"/>
    <w:rsid w:val="0013278E"/>
    <w:rsid w:val="00162F94"/>
    <w:rsid w:val="0020718E"/>
    <w:rsid w:val="002E7143"/>
    <w:rsid w:val="003142E8"/>
    <w:rsid w:val="00323083"/>
    <w:rsid w:val="00386FBA"/>
    <w:rsid w:val="004312DF"/>
    <w:rsid w:val="004B4538"/>
    <w:rsid w:val="004F3905"/>
    <w:rsid w:val="00544ECB"/>
    <w:rsid w:val="00595834"/>
    <w:rsid w:val="005A4838"/>
    <w:rsid w:val="00644091"/>
    <w:rsid w:val="0069591E"/>
    <w:rsid w:val="007B140B"/>
    <w:rsid w:val="007D79C7"/>
    <w:rsid w:val="00823505"/>
    <w:rsid w:val="008312E1"/>
    <w:rsid w:val="008C00ED"/>
    <w:rsid w:val="008D22A3"/>
    <w:rsid w:val="008D2A98"/>
    <w:rsid w:val="008E79EA"/>
    <w:rsid w:val="008F0AD8"/>
    <w:rsid w:val="00907AAE"/>
    <w:rsid w:val="0095418E"/>
    <w:rsid w:val="00967B42"/>
    <w:rsid w:val="009771D4"/>
    <w:rsid w:val="00987335"/>
    <w:rsid w:val="009941E7"/>
    <w:rsid w:val="00A766E5"/>
    <w:rsid w:val="00AB46FA"/>
    <w:rsid w:val="00AD33C2"/>
    <w:rsid w:val="00B45A3B"/>
    <w:rsid w:val="00B728BB"/>
    <w:rsid w:val="00BA7CDE"/>
    <w:rsid w:val="00BC01AB"/>
    <w:rsid w:val="00BC125E"/>
    <w:rsid w:val="00C16E56"/>
    <w:rsid w:val="00C7285B"/>
    <w:rsid w:val="00D12D6A"/>
    <w:rsid w:val="00D94EBE"/>
    <w:rsid w:val="00E825B3"/>
    <w:rsid w:val="00F639C2"/>
    <w:rsid w:val="00F729A1"/>
    <w:rsid w:val="00F76867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FF804747CD5743F12728D2E0EF0C52AF7092B7DBE69C28B0D97DC8830256117092C9D50996222BVAB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Пользователь</cp:lastModifiedBy>
  <cp:revision>4</cp:revision>
  <dcterms:created xsi:type="dcterms:W3CDTF">2021-05-12T13:31:00Z</dcterms:created>
  <dcterms:modified xsi:type="dcterms:W3CDTF">2021-05-13T05:20:00Z</dcterms:modified>
</cp:coreProperties>
</file>