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C231C2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 и плановый период 2022-2023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Управление социальной защиты населения и труда Администрации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711"/>
        <w:gridCol w:w="1584"/>
        <w:gridCol w:w="1528"/>
        <w:gridCol w:w="1673"/>
        <w:gridCol w:w="1673"/>
        <w:gridCol w:w="1673"/>
        <w:gridCol w:w="1673"/>
        <w:gridCol w:w="2740"/>
      </w:tblGrid>
      <w:tr w:rsidR="00645B6E" w:rsidRPr="00DF2AD7" w:rsidTr="00204B1D">
        <w:trPr>
          <w:trHeight w:val="714"/>
        </w:trPr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0" w:type="auto"/>
            <w:gridSpan w:val="2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45B6E" w:rsidRPr="00DF2AD7" w:rsidTr="00204B1D">
        <w:trPr>
          <w:trHeight w:val="714"/>
        </w:trPr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45B6E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0" w:type="auto"/>
            <w:vAlign w:val="center"/>
          </w:tcPr>
          <w:p w:rsidR="00645B6E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0" w:type="auto"/>
            <w:vAlign w:val="center"/>
          </w:tcPr>
          <w:p w:rsidR="00645B6E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vAlign w:val="center"/>
          </w:tcPr>
          <w:p w:rsidR="00645B6E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645B6E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 xml:space="preserve"> 1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C231C2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571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Гаврилов-Ямский КЦСОН «Ветеран» за 2019г.</w:t>
            </w:r>
          </w:p>
          <w:p w:rsidR="00886603" w:rsidRPr="00DF2AD7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27.12.2019 №176/19-с.</w:t>
            </w: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F2AD7" w:rsidRPr="00DF2AD7" w:rsidRDefault="00C231C2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571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204B1D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 xml:space="preserve"> 2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288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Гаврилов-Ямский КЦСОН «Ветеран» за 2019г.</w:t>
            </w:r>
          </w:p>
          <w:p w:rsidR="00BD53ED" w:rsidRPr="00DF2AD7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27.12.2019 №176/19-с.</w:t>
            </w: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288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  <w:gridSpan w:val="9"/>
          </w:tcPr>
          <w:p w:rsidR="00BD53ED" w:rsidRDefault="00BD53ED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BD53ED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BD53ED" w:rsidRPr="00DF2AD7" w:rsidRDefault="00BD53ED" w:rsidP="00340E96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 xml:space="preserve"> 3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4802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="00C231C2">
              <w:rPr>
                <w:rFonts w:eastAsiaTheme="minorHAnsi"/>
                <w:sz w:val="22"/>
                <w:szCs w:val="22"/>
                <w:lang w:eastAsia="en-US"/>
              </w:rPr>
              <w:t>срочные социальные услуги - 4106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срочные социальные услуги –  </w:t>
            </w:r>
            <w:r w:rsidR="00C231C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3428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                    не менее 3428)</w:t>
            </w: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Гаврилов-Ямский КЦСОН «Ветеран» за 2019г.</w:t>
            </w:r>
          </w:p>
          <w:p w:rsidR="00BD53ED" w:rsidRPr="00DF2AD7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27.12.2019 №176/19-с.</w:t>
            </w: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 xml:space="preserve">Количество получателей </w:t>
            </w:r>
            <w:r w:rsidRPr="00DF2AD7">
              <w:rPr>
                <w:sz w:val="22"/>
                <w:szCs w:val="22"/>
                <w:lang w:eastAsia="ru-RU"/>
              </w:rPr>
              <w:lastRenderedPageBreak/>
              <w:t>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4802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</w:t>
            </w:r>
            <w:r w:rsidR="00C231C2">
              <w:rPr>
                <w:rFonts w:eastAsiaTheme="minorHAnsi"/>
                <w:sz w:val="22"/>
                <w:szCs w:val="22"/>
                <w:lang w:eastAsia="en-US"/>
              </w:rPr>
              <w:t>ые социальные услуги - 4106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срочные социальные услуги –     </w:t>
            </w:r>
            <w:r w:rsidR="00C231C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не менее 3428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срочные социальные услуги –   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срочные социальные услуги –                        не менее 3428)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4123</w:t>
            </w:r>
          </w:p>
          <w:p w:rsidR="00BD53ED" w:rsidRPr="00DF2AD7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(из них 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срочные социальные услуги –                        не менее 3428)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877C29">
        <w:rPr>
          <w:b/>
          <w:sz w:val="28"/>
          <w:szCs w:val="28"/>
          <w:u w:val="single"/>
          <w:lang w:eastAsia="ru-RU"/>
        </w:rPr>
        <w:t>Гаврилов-Ямского</w:t>
      </w:r>
      <w:proofErr w:type="gramEnd"/>
      <w:r w:rsidRPr="00877C29">
        <w:rPr>
          <w:b/>
          <w:sz w:val="28"/>
          <w:szCs w:val="28"/>
          <w:u w:val="single"/>
          <w:lang w:eastAsia="ru-RU"/>
        </w:rPr>
        <w:t xml:space="preserve">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"/>
        <w:gridCol w:w="1670"/>
        <w:gridCol w:w="14"/>
        <w:gridCol w:w="1546"/>
        <w:gridCol w:w="1134"/>
        <w:gridCol w:w="1984"/>
        <w:gridCol w:w="1701"/>
        <w:gridCol w:w="1418"/>
        <w:gridCol w:w="141"/>
        <w:gridCol w:w="1701"/>
        <w:gridCol w:w="569"/>
        <w:gridCol w:w="2266"/>
      </w:tblGrid>
      <w:tr w:rsidR="00470D54" w:rsidRPr="00470D54" w:rsidTr="00470D54">
        <w:tc>
          <w:tcPr>
            <w:tcW w:w="660" w:type="dxa"/>
            <w:gridSpan w:val="2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N</w:t>
            </w:r>
          </w:p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70D5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70D5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560" w:type="dxa"/>
            <w:gridSpan w:val="2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260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835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470D54" w:rsidRPr="00470D54" w:rsidTr="00470D54">
        <w:tc>
          <w:tcPr>
            <w:tcW w:w="660" w:type="dxa"/>
            <w:gridSpan w:val="2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835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470D54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Наименование услуги 1 - Библиотечное, библиографическое и информационное обслуживание пользователей библиотеки МБУК МЦРБ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15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1</w:t>
            </w:r>
          </w:p>
        </w:tc>
        <w:tc>
          <w:tcPr>
            <w:tcW w:w="1546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Посещение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89663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15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1</w:t>
            </w:r>
          </w:p>
        </w:tc>
        <w:tc>
          <w:tcPr>
            <w:tcW w:w="1546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Посещение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89669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2 - </w:t>
            </w:r>
            <w:r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 стационарных условиях) МБУК МЦРБ</w:t>
            </w:r>
          </w:p>
        </w:tc>
      </w:tr>
      <w:tr w:rsidR="00470D54" w:rsidRPr="00470D54" w:rsidTr="00470D54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Посещение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Посещение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82550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>3.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3 - </w:t>
            </w:r>
            <w:r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(вне стационара) МБУК МЦРБ</w:t>
            </w:r>
          </w:p>
        </w:tc>
      </w:tr>
      <w:tr w:rsidR="00470D54" w:rsidRPr="00470D54" w:rsidTr="00470D54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3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8650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Потребность в услуге 3 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Посещение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8650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8705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4 -  </w:t>
            </w:r>
            <w:r w:rsidRPr="00470D54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МБУ ЦНТ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4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5 -  </w:t>
            </w:r>
            <w:r w:rsidRPr="00470D54">
              <w:rPr>
                <w:sz w:val="24"/>
                <w:szCs w:val="24"/>
              </w:rPr>
              <w:t>Реализация дополнительных общеразвивающих программ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5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40128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29858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5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40128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29858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suppressAutoHyphens/>
              <w:spacing w:after="160" w:line="264" w:lineRule="auto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6 -  </w:t>
            </w:r>
            <w:r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(Живопись)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6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6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13450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35414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>7.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7 - </w:t>
            </w:r>
            <w:r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7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7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8 - </w:t>
            </w:r>
            <w:r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8522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9 - </w:t>
            </w:r>
            <w:r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(Декоративно-прикладное творчество)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9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9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10.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10 - </w:t>
            </w:r>
            <w:r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(Хореографическое творчество)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10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10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7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35614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>11.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>аименование услуги 11 – Показ кинофильмов МУК ДК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715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11</w:t>
            </w:r>
          </w:p>
        </w:tc>
        <w:tc>
          <w:tcPr>
            <w:tcW w:w="1546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Число зрителей, человек-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715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11</w:t>
            </w:r>
          </w:p>
        </w:tc>
        <w:tc>
          <w:tcPr>
            <w:tcW w:w="1546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Число зрителей,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12. Н</w:t>
            </w:r>
            <w:r w:rsidRPr="00470D54"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12 - </w:t>
            </w:r>
            <w:r w:rsidRPr="00470D54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МУК ДК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услуги 12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услуге 12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13. Наименование работы 1 - Формирование, учет, изучение, обеспечение физической сохранности и безопасности фондов библиотеки, включая оцифровку фондов МБУК МЦРБ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1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146000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134695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</w:t>
            </w:r>
            <w:proofErr w:type="gramStart"/>
            <w:r w:rsidRPr="00470D54">
              <w:rPr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146000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134695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125000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14. Наименование работы 2 - Библиографическая обработка документов и создание каталогов МБУК МЦРБ</w:t>
            </w:r>
          </w:p>
        </w:tc>
      </w:tr>
      <w:tr w:rsidR="00470D54" w:rsidRPr="00470D54" w:rsidTr="00470D54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 xml:space="preserve">15.  Наименование работы 3 - </w:t>
            </w:r>
            <w:r w:rsidRPr="00470D54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(семинар, конференция) МБУК МЦРБ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1715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3</w:t>
            </w:r>
          </w:p>
        </w:tc>
        <w:tc>
          <w:tcPr>
            <w:tcW w:w="1546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1715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3</w:t>
            </w:r>
          </w:p>
        </w:tc>
        <w:tc>
          <w:tcPr>
            <w:tcW w:w="1546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16.  Наименование работы 4 - </w:t>
            </w:r>
            <w:r w:rsidRPr="00470D54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(иные зрелищные мероприятия) МБУК МЦРБ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4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10166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4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10166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color w:val="000000"/>
                <w:sz w:val="24"/>
                <w:szCs w:val="24"/>
              </w:rPr>
              <w:t xml:space="preserve">17. </w:t>
            </w:r>
            <w:r w:rsidRPr="00470D54">
              <w:rPr>
                <w:sz w:val="24"/>
                <w:szCs w:val="24"/>
                <w:lang w:eastAsia="ru-RU"/>
              </w:rPr>
              <w:t xml:space="preserve">Наименование работы 5 - </w:t>
            </w:r>
            <w:r w:rsidRPr="00470D54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(иные зрелищные мероприятия) МБУ ЦНТ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5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5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color w:val="000000"/>
                <w:sz w:val="24"/>
                <w:szCs w:val="24"/>
              </w:rPr>
              <w:t xml:space="preserve">18. </w:t>
            </w:r>
            <w:r w:rsidRPr="00470D54">
              <w:rPr>
                <w:sz w:val="24"/>
                <w:szCs w:val="24"/>
                <w:lang w:eastAsia="ru-RU"/>
              </w:rPr>
              <w:t xml:space="preserve">Наименование работы 6 - </w:t>
            </w:r>
            <w:r w:rsidRPr="00470D54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(творческий фестиваль, выставка, конкурс, смотр)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6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6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color w:val="000000"/>
                <w:sz w:val="24"/>
                <w:szCs w:val="24"/>
              </w:rPr>
              <w:lastRenderedPageBreak/>
              <w:t xml:space="preserve">19. </w:t>
            </w:r>
            <w:r w:rsidRPr="00470D54">
              <w:rPr>
                <w:sz w:val="24"/>
                <w:szCs w:val="24"/>
                <w:lang w:eastAsia="ru-RU"/>
              </w:rPr>
              <w:t xml:space="preserve">Наименование работы 7 - </w:t>
            </w:r>
            <w:r w:rsidRPr="00470D54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(иные зрелищные мероприятия) МБУ ДО ДШИ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19.1.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7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19.2.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7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color w:val="000000"/>
                <w:sz w:val="24"/>
                <w:szCs w:val="24"/>
              </w:rPr>
              <w:t xml:space="preserve">20. </w:t>
            </w:r>
            <w:r w:rsidRPr="00470D54">
              <w:rPr>
                <w:sz w:val="24"/>
                <w:szCs w:val="24"/>
                <w:lang w:eastAsia="ru-RU"/>
              </w:rPr>
              <w:t xml:space="preserve">Наименование работы 8 - </w:t>
            </w:r>
            <w:r w:rsidRPr="00470D54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(иные зрелищные мероприятия) МУК ДК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8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27010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8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Количество участников, человек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27010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21. Наименование работы 9 -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9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9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22. Наименование работы 10 -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10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>22.2.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10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23. Наименование работы 11 -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11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11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24. Наименование работы 12 -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12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24.2.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12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suppressAutoHyphens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 Наименование работы 13 - Организация досуга детей, подростков и молодёжи:</w:t>
            </w:r>
          </w:p>
          <w:p w:rsidR="00470D54" w:rsidRPr="00470D54" w:rsidRDefault="00470D54" w:rsidP="00470D54">
            <w:pPr>
              <w:widowControl w:val="0"/>
              <w:suppressAutoHyphens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470D54">
              <w:rPr>
                <w:sz w:val="24"/>
                <w:szCs w:val="24"/>
                <w:lang w:eastAsia="ru-RU"/>
              </w:rPr>
              <w:t>культурно-массовые</w:t>
            </w:r>
            <w:proofErr w:type="gramEnd"/>
            <w:r w:rsidRPr="00470D54">
              <w:rPr>
                <w:sz w:val="24"/>
                <w:szCs w:val="24"/>
                <w:lang w:eastAsia="ru-RU"/>
              </w:rPr>
              <w:t>, творческие, гражданско-патриотические, спортивные и др.) на селе;</w:t>
            </w:r>
          </w:p>
          <w:p w:rsidR="00470D54" w:rsidRPr="00470D54" w:rsidRDefault="00470D54" w:rsidP="00470D54">
            <w:pPr>
              <w:widowControl w:val="0"/>
              <w:suppressAutoHyphens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-реализация комплекса мероприятий, направленных на пропаганду здорового образа жизни;</w:t>
            </w:r>
          </w:p>
          <w:p w:rsidR="00470D54" w:rsidRPr="00470D54" w:rsidRDefault="00470D54" w:rsidP="00470D54">
            <w:pPr>
              <w:widowControl w:val="0"/>
              <w:suppressAutoHyphens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-развитие и поддержка молодежного общественного движения;</w:t>
            </w:r>
          </w:p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-выявление и поддержка молодежных социально-значимых инициатив.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13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6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470D54">
        <w:tc>
          <w:tcPr>
            <w:tcW w:w="629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1701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 работе 13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266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>26. Наименование работы 14 - Организация досуга детей, подростков и молодёжи:</w:t>
            </w:r>
          </w:p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- организация досуга детей, подростков и молодежи</w:t>
            </w:r>
            <w:proofErr w:type="gramStart"/>
            <w:r w:rsidRPr="00470D54">
              <w:rPr>
                <w:sz w:val="24"/>
                <w:szCs w:val="24"/>
                <w:lang w:eastAsia="ru-RU"/>
              </w:rPr>
              <w:t>/В</w:t>
            </w:r>
            <w:proofErr w:type="gramEnd"/>
            <w:r w:rsidRPr="00470D54">
              <w:rPr>
                <w:sz w:val="24"/>
                <w:szCs w:val="24"/>
                <w:lang w:eastAsia="ru-RU"/>
              </w:rPr>
              <w:t xml:space="preserve"> рамках деятельности Центра досуга будут организованы и проведены мероприятия, направленные на сплочение детей, будет составлен график вечерних мероприятий, в которых могут принять участие все желающие. Это сюжетно-ролевые и настольные игры, </w:t>
            </w:r>
            <w:proofErr w:type="spellStart"/>
            <w:r w:rsidRPr="00470D54">
              <w:rPr>
                <w:sz w:val="24"/>
                <w:szCs w:val="24"/>
                <w:lang w:eastAsia="ru-RU"/>
              </w:rPr>
              <w:t>квест</w:t>
            </w:r>
            <w:proofErr w:type="spellEnd"/>
            <w:r w:rsidRPr="00470D54">
              <w:rPr>
                <w:sz w:val="24"/>
                <w:szCs w:val="24"/>
                <w:lang w:eastAsia="ru-RU"/>
              </w:rPr>
              <w:t>-игры, игра «Крокодил», игра «Мафия» и др., интеллектуальная игра занятия в тренажерном зале, телевизионные просмотры и пр., а также свободное посещение. Будет организована работа тренажерного зала, кинозала, игровой комнаты, компьютерного зала, мастер-классы по организации разумного досуга/ очная</w:t>
            </w:r>
          </w:p>
        </w:tc>
      </w:tr>
      <w:tr w:rsidR="00470D54" w:rsidRPr="00470D54" w:rsidTr="001627AA"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Объем работы 14</w:t>
            </w:r>
          </w:p>
        </w:tc>
        <w:tc>
          <w:tcPr>
            <w:tcW w:w="15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1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6" w:type="dxa"/>
            <w:vMerge w:val="restart"/>
          </w:tcPr>
          <w:p w:rsidR="00470D54" w:rsidRPr="00470D54" w:rsidRDefault="00470D54" w:rsidP="001627A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0D54" w:rsidRPr="00470D54" w:rsidTr="00470D54">
        <w:trPr>
          <w:trHeight w:val="512"/>
        </w:trPr>
        <w:tc>
          <w:tcPr>
            <w:tcW w:w="660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560" w:type="dxa"/>
            <w:gridSpan w:val="2"/>
          </w:tcPr>
          <w:p w:rsidR="00470D54" w:rsidRPr="001070D3" w:rsidRDefault="00470D54" w:rsidP="001627AA">
            <w:r w:rsidRPr="001070D3">
              <w:t>Единица</w:t>
            </w:r>
          </w:p>
        </w:tc>
        <w:tc>
          <w:tcPr>
            <w:tcW w:w="1134" w:type="dxa"/>
          </w:tcPr>
          <w:p w:rsidR="00470D54" w:rsidRPr="001070D3" w:rsidRDefault="00470D54" w:rsidP="001627AA">
            <w:r w:rsidRPr="001070D3">
              <w:t>47</w:t>
            </w:r>
          </w:p>
        </w:tc>
        <w:tc>
          <w:tcPr>
            <w:tcW w:w="1984" w:type="dxa"/>
          </w:tcPr>
          <w:p w:rsidR="00470D54" w:rsidRPr="001070D3" w:rsidRDefault="00470D54" w:rsidP="001627AA">
            <w:r w:rsidRPr="001070D3">
              <w:t>48</w:t>
            </w:r>
          </w:p>
        </w:tc>
        <w:tc>
          <w:tcPr>
            <w:tcW w:w="1701" w:type="dxa"/>
          </w:tcPr>
          <w:p w:rsidR="00470D54" w:rsidRPr="001070D3" w:rsidRDefault="00470D54" w:rsidP="001627AA">
            <w:r w:rsidRPr="001070D3">
              <w:t>49</w:t>
            </w:r>
          </w:p>
        </w:tc>
        <w:tc>
          <w:tcPr>
            <w:tcW w:w="1418" w:type="dxa"/>
          </w:tcPr>
          <w:p w:rsidR="00470D54" w:rsidRPr="001070D3" w:rsidRDefault="00470D54" w:rsidP="001627AA">
            <w:r w:rsidRPr="001070D3">
              <w:t>50</w:t>
            </w:r>
          </w:p>
        </w:tc>
        <w:tc>
          <w:tcPr>
            <w:tcW w:w="2411" w:type="dxa"/>
            <w:gridSpan w:val="3"/>
          </w:tcPr>
          <w:p w:rsidR="00470D54" w:rsidRPr="001070D3" w:rsidRDefault="00470D54" w:rsidP="001627AA">
            <w:r w:rsidRPr="001070D3">
              <w:t>50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</w:tcPr>
          <w:p w:rsidR="00470D54" w:rsidRDefault="00470D54" w:rsidP="001627AA"/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9B2203">
        <w:rPr>
          <w:b/>
          <w:sz w:val="28"/>
          <w:szCs w:val="28"/>
          <w:u w:val="single"/>
        </w:rPr>
        <w:t xml:space="preserve">Управление образования </w:t>
      </w:r>
      <w:r w:rsidR="00877C29" w:rsidRPr="009B2203">
        <w:rPr>
          <w:b/>
          <w:sz w:val="28"/>
          <w:szCs w:val="28"/>
          <w:u w:val="single"/>
        </w:rPr>
        <w:t xml:space="preserve">Администрации </w:t>
      </w:r>
      <w:proofErr w:type="gramStart"/>
      <w:r w:rsidR="00877C29" w:rsidRPr="009B2203">
        <w:rPr>
          <w:b/>
          <w:sz w:val="28"/>
          <w:szCs w:val="28"/>
          <w:u w:val="single"/>
        </w:rPr>
        <w:t>Гаврилов-Ямского</w:t>
      </w:r>
      <w:proofErr w:type="gramEnd"/>
      <w:r w:rsidR="00877C29" w:rsidRPr="009B2203">
        <w:rPr>
          <w:b/>
          <w:sz w:val="28"/>
          <w:szCs w:val="28"/>
          <w:u w:val="single"/>
        </w:rPr>
        <w:t xml:space="preserve">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645B6E" w:rsidRPr="00886603" w:rsidTr="00CF545B">
        <w:tc>
          <w:tcPr>
            <w:tcW w:w="5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196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886603" w:rsidTr="00CF545B">
        <w:tc>
          <w:tcPr>
            <w:tcW w:w="568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645B6E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</w:tcPr>
          <w:p w:rsidR="00645B6E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4" w:type="dxa"/>
          </w:tcPr>
          <w:p w:rsidR="00645B6E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5" w:type="dxa"/>
          </w:tcPr>
          <w:p w:rsidR="00645B6E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2" w:type="dxa"/>
          </w:tcPr>
          <w:p w:rsidR="00645B6E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vMerge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</w:t>
            </w:r>
            <w:r w:rsidR="00BD0BFD"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Pr="00886603">
              <w:rPr>
                <w:sz w:val="24"/>
                <w:szCs w:val="24"/>
                <w:lang w:eastAsia="ru-RU"/>
              </w:rPr>
              <w:t xml:space="preserve"> Реализация основной общеобразовательной программы дошкольного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</w:t>
            </w:r>
            <w:r w:rsidR="001627AA">
              <w:rPr>
                <w:sz w:val="24"/>
                <w:szCs w:val="24"/>
                <w:lang w:eastAsia="ru-RU"/>
              </w:rPr>
              <w:t xml:space="preserve"> (13)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843" w:type="dxa"/>
            <w:vAlign w:val="center"/>
          </w:tcPr>
          <w:p w:rsidR="00721A4C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4" w:type="dxa"/>
            <w:vAlign w:val="center"/>
          </w:tcPr>
          <w:p w:rsidR="00721A4C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5" w:type="dxa"/>
            <w:vAlign w:val="center"/>
          </w:tcPr>
          <w:p w:rsidR="00721A4C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42" w:type="dxa"/>
            <w:vAlign w:val="center"/>
          </w:tcPr>
          <w:p w:rsidR="00721A4C" w:rsidRPr="00886603" w:rsidRDefault="00C231C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268" w:type="dxa"/>
          </w:tcPr>
          <w:p w:rsidR="00721A4C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5765" w:rsidRPr="00886603" w:rsidTr="00CF545B">
        <w:tc>
          <w:tcPr>
            <w:tcW w:w="568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  <w:r w:rsidR="001627AA">
              <w:rPr>
                <w:sz w:val="24"/>
                <w:szCs w:val="24"/>
                <w:lang w:eastAsia="ru-RU"/>
              </w:rPr>
              <w:t xml:space="preserve"> (13)</w:t>
            </w:r>
            <w:bookmarkStart w:id="0" w:name="_GoBack"/>
            <w:bookmarkEnd w:id="0"/>
          </w:p>
        </w:tc>
        <w:tc>
          <w:tcPr>
            <w:tcW w:w="1196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FB5765" w:rsidRPr="00886603" w:rsidRDefault="00C231C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843" w:type="dxa"/>
            <w:vAlign w:val="center"/>
          </w:tcPr>
          <w:p w:rsidR="00FB5765" w:rsidRPr="00886603" w:rsidRDefault="00C231C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4" w:type="dxa"/>
            <w:vAlign w:val="center"/>
          </w:tcPr>
          <w:p w:rsidR="00FB5765" w:rsidRPr="00886603" w:rsidRDefault="00C231C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5" w:type="dxa"/>
            <w:vAlign w:val="center"/>
          </w:tcPr>
          <w:p w:rsidR="00FB5765" w:rsidRPr="00886603" w:rsidRDefault="00C231C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42" w:type="dxa"/>
            <w:vAlign w:val="center"/>
          </w:tcPr>
          <w:p w:rsidR="00FB5765" w:rsidRPr="00886603" w:rsidRDefault="00C231C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268" w:type="dxa"/>
          </w:tcPr>
          <w:p w:rsidR="00FB5765" w:rsidRPr="001B7C76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5765" w:rsidRPr="00886603" w:rsidTr="00886603">
        <w:tc>
          <w:tcPr>
            <w:tcW w:w="15451" w:type="dxa"/>
            <w:gridSpan w:val="10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Наименование услуги: </w:t>
            </w:r>
            <w:r w:rsidRPr="00886603">
              <w:rPr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423200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</w:tcPr>
          <w:p w:rsidR="00543540" w:rsidRPr="00886603" w:rsidRDefault="00543540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423200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416392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3.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4.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Содержание детей 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543540" w:rsidRPr="00886603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5.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1627AA">
              <w:rPr>
                <w:sz w:val="24"/>
                <w:szCs w:val="24"/>
                <w:lang w:eastAsia="ru-RU"/>
              </w:rPr>
              <w:t>Присмотр и уход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7.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0F0652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1843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984" w:type="dxa"/>
            <w:vAlign w:val="center"/>
          </w:tcPr>
          <w:p w:rsidR="00543540" w:rsidRPr="00886603" w:rsidRDefault="000F0652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985" w:type="dxa"/>
            <w:vAlign w:val="center"/>
          </w:tcPr>
          <w:p w:rsidR="00543540" w:rsidRPr="00886603" w:rsidRDefault="000F0652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1842" w:type="dxa"/>
            <w:vAlign w:val="center"/>
          </w:tcPr>
          <w:p w:rsidR="00543540" w:rsidRPr="00886603" w:rsidRDefault="000F0652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5E69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8.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  <w:r w:rsidR="005E6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543540" w:rsidRPr="00886603" w:rsidRDefault="005E6909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543540" w:rsidRPr="00886603" w:rsidRDefault="005E6909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543540" w:rsidRPr="00886603" w:rsidRDefault="005E6909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543540" w:rsidRPr="00886603" w:rsidRDefault="005E6909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vAlign w:val="center"/>
          </w:tcPr>
          <w:p w:rsidR="00543540" w:rsidRPr="00886603" w:rsidRDefault="005E6909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543540" w:rsidRPr="00886603" w:rsidRDefault="005E6909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543540" w:rsidRPr="00886603" w:rsidRDefault="005E6909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543540" w:rsidRPr="00886603" w:rsidRDefault="005E6909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787C03">
        <w:tc>
          <w:tcPr>
            <w:tcW w:w="15451" w:type="dxa"/>
            <w:gridSpan w:val="10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886603">
              <w:rPr>
                <w:sz w:val="24"/>
                <w:szCs w:val="24"/>
                <w:lang w:eastAsia="ru-RU"/>
              </w:rPr>
              <w:t>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</w:t>
            </w:r>
            <w:r>
              <w:rPr>
                <w:rFonts w:eastAsia="Calibri"/>
                <w:sz w:val="24"/>
                <w:szCs w:val="24"/>
                <w:lang w:eastAsia="en-US"/>
              </w:rPr>
              <w:t>, основного общего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(адаптированных)</w:t>
            </w:r>
          </w:p>
        </w:tc>
      </w:tr>
      <w:tr w:rsidR="00543540" w:rsidRPr="00912679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43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4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42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68" w:type="dxa"/>
          </w:tcPr>
          <w:p w:rsid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1B7C76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843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4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842" w:type="dxa"/>
            <w:vAlign w:val="center"/>
          </w:tcPr>
          <w:p w:rsidR="00543540" w:rsidRPr="00886603" w:rsidRDefault="005E6909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268" w:type="dxa"/>
          </w:tcPr>
          <w:p w:rsidR="00543540" w:rsidRPr="001B7C76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1B7C76" w:rsidTr="00C231C2">
        <w:tc>
          <w:tcPr>
            <w:tcW w:w="15451" w:type="dxa"/>
            <w:gridSpan w:val="10"/>
          </w:tcPr>
          <w:p w:rsidR="00543540" w:rsidRP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43540">
              <w:rPr>
                <w:sz w:val="24"/>
                <w:szCs w:val="24"/>
                <w:lang w:eastAsia="ru-RU"/>
              </w:rPr>
              <w:t xml:space="preserve">10.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</w:t>
            </w:r>
            <w:proofErr w:type="gramEnd"/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 xml:space="preserve">Отчет о выполнении муниципального </w:t>
            </w:r>
            <w:r w:rsidRPr="00C82F94">
              <w:rPr>
                <w:sz w:val="20"/>
                <w:lang w:eastAsia="ru-RU"/>
              </w:rPr>
              <w:lastRenderedPageBreak/>
              <w:t>задания</w:t>
            </w:r>
          </w:p>
          <w:p w:rsidR="00BD0BFD" w:rsidRPr="00912679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Pr="001B7C76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Администрация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645B6E" w:rsidRPr="005C7EE0" w:rsidTr="005C7EE0">
        <w:tc>
          <w:tcPr>
            <w:tcW w:w="710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N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5C7EE0" w:rsidTr="00CF545B">
        <w:tc>
          <w:tcPr>
            <w:tcW w:w="710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4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85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2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2D3C11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Наименование работы</w:t>
            </w:r>
            <w:r w:rsidR="00645B6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C7EE0" w:rsidRPr="005C7EE0">
              <w:rPr>
                <w:sz w:val="24"/>
                <w:szCs w:val="24"/>
                <w:lang w:eastAsia="ru-RU"/>
              </w:rPr>
              <w:t>«Осуществление издательской деятельности»</w:t>
            </w:r>
          </w:p>
        </w:tc>
      </w:tr>
      <w:tr w:rsidR="00645B6E" w:rsidRPr="005C7EE0" w:rsidTr="00CF545B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295B65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4" w:type="dxa"/>
            <w:vAlign w:val="center"/>
          </w:tcPr>
          <w:p w:rsidR="00645B6E" w:rsidRPr="005C7EE0" w:rsidRDefault="00645B6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vAlign w:val="center"/>
          </w:tcPr>
          <w:p w:rsidR="00645B6E" w:rsidRPr="005C7EE0" w:rsidRDefault="00645B6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:rsidR="00645B6E" w:rsidRPr="005C7EE0" w:rsidRDefault="00645B6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 w:val="restart"/>
          </w:tcPr>
          <w:p w:rsidR="00645B6E" w:rsidRDefault="00645B6E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>
              <w:rPr>
                <w:sz w:val="20"/>
                <w:lang w:eastAsia="ru-RU"/>
              </w:rPr>
              <w:t xml:space="preserve"> за 2018 год, муниципальное задание на 2019 год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5B6E" w:rsidRPr="005C7EE0" w:rsidTr="00B828E6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645B6E" w:rsidRPr="005C7EE0" w:rsidRDefault="00645B6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828E6"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295B65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3" w:type="dxa"/>
            <w:vAlign w:val="center"/>
          </w:tcPr>
          <w:p w:rsidR="00645B6E" w:rsidRPr="005C7EE0" w:rsidRDefault="00645B6E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4" w:type="dxa"/>
            <w:vAlign w:val="center"/>
          </w:tcPr>
          <w:p w:rsidR="00645B6E" w:rsidRPr="005C7EE0" w:rsidRDefault="00645B6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vAlign w:val="center"/>
          </w:tcPr>
          <w:p w:rsidR="00645B6E" w:rsidRPr="005C7EE0" w:rsidRDefault="00645B6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42" w:type="dxa"/>
            <w:vAlign w:val="center"/>
          </w:tcPr>
          <w:p w:rsidR="00645B6E" w:rsidRPr="005C7EE0" w:rsidRDefault="00645B6E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45"/>
    <w:multiLevelType w:val="hybridMultilevel"/>
    <w:tmpl w:val="844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0C5D7A"/>
    <w:rsid w:val="000C6CB4"/>
    <w:rsid w:val="000F0652"/>
    <w:rsid w:val="00124EA7"/>
    <w:rsid w:val="001627AA"/>
    <w:rsid w:val="0019477A"/>
    <w:rsid w:val="001B7C76"/>
    <w:rsid w:val="00204B1D"/>
    <w:rsid w:val="002122AF"/>
    <w:rsid w:val="00295B65"/>
    <w:rsid w:val="002D3C11"/>
    <w:rsid w:val="002E723C"/>
    <w:rsid w:val="00303ECA"/>
    <w:rsid w:val="003172DE"/>
    <w:rsid w:val="00340E96"/>
    <w:rsid w:val="0035489E"/>
    <w:rsid w:val="003B3F15"/>
    <w:rsid w:val="0042018A"/>
    <w:rsid w:val="0045206E"/>
    <w:rsid w:val="00460536"/>
    <w:rsid w:val="00470D54"/>
    <w:rsid w:val="004E7746"/>
    <w:rsid w:val="00500915"/>
    <w:rsid w:val="00543540"/>
    <w:rsid w:val="005640C1"/>
    <w:rsid w:val="00591D69"/>
    <w:rsid w:val="005B55A9"/>
    <w:rsid w:val="005C2C6B"/>
    <w:rsid w:val="005C7EE0"/>
    <w:rsid w:val="005E6909"/>
    <w:rsid w:val="00607D34"/>
    <w:rsid w:val="00645B6E"/>
    <w:rsid w:val="00687ECA"/>
    <w:rsid w:val="006B1945"/>
    <w:rsid w:val="006C0530"/>
    <w:rsid w:val="006E0EAE"/>
    <w:rsid w:val="00721A4C"/>
    <w:rsid w:val="007418C5"/>
    <w:rsid w:val="00787C03"/>
    <w:rsid w:val="00842714"/>
    <w:rsid w:val="00877C29"/>
    <w:rsid w:val="00886603"/>
    <w:rsid w:val="008B1BEF"/>
    <w:rsid w:val="008B2E3A"/>
    <w:rsid w:val="00912679"/>
    <w:rsid w:val="009B2203"/>
    <w:rsid w:val="009F06BD"/>
    <w:rsid w:val="00A05893"/>
    <w:rsid w:val="00AA1C0E"/>
    <w:rsid w:val="00AA601A"/>
    <w:rsid w:val="00AB1B63"/>
    <w:rsid w:val="00AC319C"/>
    <w:rsid w:val="00AC731F"/>
    <w:rsid w:val="00AE3152"/>
    <w:rsid w:val="00B71110"/>
    <w:rsid w:val="00B828E6"/>
    <w:rsid w:val="00BA0567"/>
    <w:rsid w:val="00BD0BFD"/>
    <w:rsid w:val="00BD53ED"/>
    <w:rsid w:val="00C231C2"/>
    <w:rsid w:val="00C831A3"/>
    <w:rsid w:val="00CF545B"/>
    <w:rsid w:val="00D31835"/>
    <w:rsid w:val="00D62150"/>
    <w:rsid w:val="00DB34E7"/>
    <w:rsid w:val="00DC3C60"/>
    <w:rsid w:val="00DF2AD7"/>
    <w:rsid w:val="00DF5FDD"/>
    <w:rsid w:val="00E22A76"/>
    <w:rsid w:val="00E62314"/>
    <w:rsid w:val="00E66DB1"/>
    <w:rsid w:val="00E732EB"/>
    <w:rsid w:val="00F33F8F"/>
    <w:rsid w:val="00F34E5C"/>
    <w:rsid w:val="00F87707"/>
    <w:rsid w:val="00FB19B7"/>
    <w:rsid w:val="00FB5765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3183-52AC-4218-A6B3-08D933EE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9</cp:revision>
  <dcterms:created xsi:type="dcterms:W3CDTF">2020-08-24T10:06:00Z</dcterms:created>
  <dcterms:modified xsi:type="dcterms:W3CDTF">2020-08-26T12:55:00Z</dcterms:modified>
</cp:coreProperties>
</file>