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66" w:rsidRPr="00E02900" w:rsidRDefault="00561B66" w:rsidP="00561B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___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</w:t>
      </w:r>
      <w:proofErr w:type="gramStart"/>
      <w:r w:rsidRPr="00561B66">
        <w:rPr>
          <w:rFonts w:ascii="Times New Roman" w:hAnsi="Times New Roman" w:cs="Times New Roman"/>
          <w:sz w:val="24"/>
          <w:szCs w:val="24"/>
          <w:u w:val="single"/>
        </w:rPr>
        <w:t>эффективного</w:t>
      </w:r>
      <w:proofErr w:type="gramEnd"/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муниципальными финансами в Гаврилов-Ямском м</w:t>
      </w:r>
      <w:r w:rsidR="002A7941">
        <w:rPr>
          <w:rFonts w:ascii="Times New Roman" w:hAnsi="Times New Roman" w:cs="Times New Roman"/>
          <w:sz w:val="24"/>
          <w:szCs w:val="24"/>
          <w:u w:val="single"/>
        </w:rPr>
        <w:t>униципальном районе на 2014-2019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561B66" w:rsidRP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B66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561B66">
        <w:rPr>
          <w:rFonts w:ascii="Times New Roman" w:hAnsi="Times New Roman" w:cs="Times New Roman"/>
          <w:sz w:val="24"/>
          <w:szCs w:val="24"/>
        </w:rPr>
        <w:t>Ответственный испо</w:t>
      </w:r>
      <w:r>
        <w:rPr>
          <w:rFonts w:ascii="Times New Roman" w:hAnsi="Times New Roman" w:cs="Times New Roman"/>
          <w:sz w:val="24"/>
          <w:szCs w:val="24"/>
        </w:rPr>
        <w:t xml:space="preserve">лнитель  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>Управление финансов администрации Гаврилов-Ямского муниципального района</w:t>
      </w:r>
      <w:r w:rsidRPr="00561B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61B66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61B66" w:rsidRDefault="00561B66" w:rsidP="00561B6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9C6628">
        <w:rPr>
          <w:rFonts w:ascii="Times New Roman" w:hAnsi="Times New Roman" w:cs="Times New Roman"/>
          <w:sz w:val="24"/>
          <w:szCs w:val="24"/>
        </w:rPr>
        <w:t xml:space="preserve">  за  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26584B" w:rsidRPr="00186A07" w:rsidTr="00695107">
        <w:tc>
          <w:tcPr>
            <w:tcW w:w="882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6584B" w:rsidRPr="00186A07" w:rsidTr="00695107">
        <w:tc>
          <w:tcPr>
            <w:tcW w:w="882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нормативно-правовой базы Гаврилов-Ямского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244D24">
              <w:rPr>
                <w:rFonts w:ascii="Times New Roman" w:hAnsi="Times New Roman"/>
                <w:sz w:val="20"/>
                <w:szCs w:val="20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  <w:r w:rsidRPr="00244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258" w:type="dxa"/>
            <w:vAlign w:val="center"/>
          </w:tcPr>
          <w:p w:rsidR="0026584B" w:rsidRPr="00186A07" w:rsidRDefault="009C6628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Pr="004C7B2B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B2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tabs>
                <w:tab w:val="center" w:pos="483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Ведение реестра расходных обязательств муниципального района,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258" w:type="dxa"/>
            <w:vAlign w:val="center"/>
          </w:tcPr>
          <w:p w:rsidR="0026584B" w:rsidRPr="00186A07" w:rsidRDefault="0075752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C526DF">
              <w:rPr>
                <w:rFonts w:ascii="Times New Roman" w:hAnsi="Times New Roman"/>
                <w:sz w:val="20"/>
                <w:szCs w:val="20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Подготовка проектов муниципальных правовых актов, вносимых на рассмотрение Собрания представителей Гаврилов-Ямского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Проведение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</w:t>
            </w:r>
            <w:r w:rsidRPr="00C52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892" w:type="dxa"/>
            <w:gridSpan w:val="7"/>
          </w:tcPr>
          <w:p w:rsidR="0026584B" w:rsidRPr="00E60BC9" w:rsidRDefault="0026584B" w:rsidP="0069510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theme="majorBidi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Совершенствование порядка организации и проведения контрольных мероприятий органами местного самоуправления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Pr="004A31FA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A31F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9C63FC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4834E9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3DB">
              <w:rPr>
                <w:rFonts w:ascii="Times New Roman" w:eastAsia="Times New Roman" w:hAnsi="Times New Roman"/>
                <w:lang w:eastAsia="ru-RU"/>
              </w:rPr>
              <w:t>1264,566</w:t>
            </w:r>
          </w:p>
        </w:tc>
        <w:tc>
          <w:tcPr>
            <w:tcW w:w="1276" w:type="dxa"/>
            <w:vAlign w:val="center"/>
          </w:tcPr>
          <w:p w:rsidR="0026584B" w:rsidRPr="007D43DB" w:rsidRDefault="004834E9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3DB">
              <w:rPr>
                <w:rFonts w:ascii="Times New Roman" w:eastAsia="Times New Roman" w:hAnsi="Times New Roman"/>
                <w:lang w:eastAsia="ru-RU"/>
              </w:rPr>
              <w:t>1264,566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информационных ресурсов и информационных систем</w:t>
            </w:r>
          </w:p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4834E9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3D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26584B" w:rsidRPr="007D43DB" w:rsidRDefault="007D43D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3DB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4327EF" w:rsidRDefault="004834E9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1364,566</w:t>
            </w:r>
          </w:p>
        </w:tc>
        <w:tc>
          <w:tcPr>
            <w:tcW w:w="1276" w:type="dxa"/>
            <w:vAlign w:val="center"/>
          </w:tcPr>
          <w:p w:rsidR="0026584B" w:rsidRPr="004327EF" w:rsidRDefault="007D43D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1363,366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7"/>
          </w:tcPr>
          <w:p w:rsidR="0026584B" w:rsidRPr="00E60BC9" w:rsidRDefault="0026584B" w:rsidP="00695107">
            <w:pPr>
              <w:suppressAutoHyphens/>
              <w:jc w:val="center"/>
              <w:rPr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4834E9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3DB">
              <w:rPr>
                <w:rFonts w:ascii="Times New Roman" w:eastAsia="Times New Roman" w:hAnsi="Times New Roman"/>
                <w:lang w:eastAsia="ru-RU"/>
              </w:rPr>
              <w:t>1912,514</w:t>
            </w:r>
          </w:p>
        </w:tc>
        <w:tc>
          <w:tcPr>
            <w:tcW w:w="1276" w:type="dxa"/>
            <w:vAlign w:val="center"/>
          </w:tcPr>
          <w:p w:rsidR="0026584B" w:rsidRPr="007D43DB" w:rsidRDefault="007D43DB" w:rsidP="00695107">
            <w:pPr>
              <w:jc w:val="center"/>
              <w:rPr>
                <w:rFonts w:ascii="Times New Roman" w:hAnsi="Times New Roman" w:cs="Times New Roman"/>
              </w:rPr>
            </w:pPr>
            <w:r w:rsidRPr="007D43DB">
              <w:rPr>
                <w:rFonts w:ascii="Times New Roman" w:hAnsi="Times New Roman" w:cs="Times New Roman"/>
              </w:rPr>
              <w:t>1804,772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7"/>
          </w:tcPr>
          <w:p w:rsidR="0026584B" w:rsidRPr="00295043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Задача 7. Повышение финансовых возможностей поселений 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0" w:type="dxa"/>
          </w:tcPr>
          <w:p w:rsidR="0026584B" w:rsidRPr="00295043" w:rsidRDefault="0026584B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EA423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54973</w:t>
            </w:r>
          </w:p>
        </w:tc>
        <w:tc>
          <w:tcPr>
            <w:tcW w:w="1276" w:type="dxa"/>
            <w:vAlign w:val="center"/>
          </w:tcPr>
          <w:p w:rsidR="0026584B" w:rsidRPr="006D6E82" w:rsidRDefault="00EA423B" w:rsidP="00695107">
            <w:pPr>
              <w:jc w:val="center"/>
              <w:rPr>
                <w:rFonts w:ascii="Times New Roman" w:hAnsi="Times New Roman" w:cs="Times New Roman"/>
              </w:rPr>
            </w:pPr>
            <w:r w:rsidRPr="006D6E82">
              <w:rPr>
                <w:rFonts w:ascii="Times New Roman" w:hAnsi="Times New Roman" w:cs="Times New Roman"/>
              </w:rPr>
              <w:t>54973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3B" w:rsidRPr="00186A07" w:rsidTr="00695107">
        <w:tc>
          <w:tcPr>
            <w:tcW w:w="882" w:type="dxa"/>
          </w:tcPr>
          <w:p w:rsidR="00EA423B" w:rsidRDefault="00EA423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50" w:type="dxa"/>
          </w:tcPr>
          <w:p w:rsidR="00EA423B" w:rsidRPr="00EA423B" w:rsidRDefault="00EA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65" w:type="dxa"/>
            <w:vAlign w:val="center"/>
          </w:tcPr>
          <w:p w:rsidR="00EA423B" w:rsidRPr="009C63FC" w:rsidRDefault="00EA423B" w:rsidP="009D6C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EA423B" w:rsidRPr="00186A07" w:rsidRDefault="00EA423B" w:rsidP="009D6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EA423B" w:rsidRPr="00186A07" w:rsidRDefault="00EA423B" w:rsidP="009D6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EA423B" w:rsidRDefault="00EA423B" w:rsidP="006951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2800</w:t>
            </w:r>
          </w:p>
        </w:tc>
        <w:tc>
          <w:tcPr>
            <w:tcW w:w="1276" w:type="dxa"/>
            <w:vAlign w:val="center"/>
          </w:tcPr>
          <w:p w:rsidR="00EA423B" w:rsidRPr="006D6E82" w:rsidRDefault="00EA423B" w:rsidP="00695107">
            <w:pPr>
              <w:jc w:val="center"/>
              <w:rPr>
                <w:rFonts w:ascii="Times New Roman" w:hAnsi="Times New Roman" w:cs="Times New Roman"/>
              </w:rPr>
            </w:pPr>
            <w:r w:rsidRPr="006D6E82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976" w:type="dxa"/>
          </w:tcPr>
          <w:p w:rsidR="00EA423B" w:rsidRPr="00186A07" w:rsidRDefault="00EA423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3B" w:rsidRPr="00186A07" w:rsidTr="00695107">
        <w:tc>
          <w:tcPr>
            <w:tcW w:w="882" w:type="dxa"/>
          </w:tcPr>
          <w:p w:rsidR="00EA423B" w:rsidRDefault="00EA423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EA423B" w:rsidRPr="00295043" w:rsidRDefault="00EA423B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vAlign w:val="center"/>
          </w:tcPr>
          <w:p w:rsidR="00EA423B" w:rsidRPr="009C63FC" w:rsidRDefault="00EA423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EA423B" w:rsidRPr="00295043" w:rsidRDefault="00EA423B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EA423B" w:rsidRPr="00DF5DC6" w:rsidRDefault="00EA423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EA423B" w:rsidRDefault="00EA423B" w:rsidP="006951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57773</w:t>
            </w:r>
          </w:p>
        </w:tc>
        <w:tc>
          <w:tcPr>
            <w:tcW w:w="1276" w:type="dxa"/>
            <w:vAlign w:val="center"/>
          </w:tcPr>
          <w:p w:rsidR="00EA423B" w:rsidRPr="006D6E82" w:rsidRDefault="00EA423B" w:rsidP="00695107">
            <w:pPr>
              <w:jc w:val="center"/>
              <w:rPr>
                <w:rFonts w:ascii="Times New Roman" w:hAnsi="Times New Roman" w:cs="Times New Roman"/>
              </w:rPr>
            </w:pPr>
            <w:r w:rsidRPr="006D6E82">
              <w:rPr>
                <w:rFonts w:ascii="Times New Roman" w:hAnsi="Times New Roman" w:cs="Times New Roman"/>
              </w:rPr>
              <w:t>57773</w:t>
            </w:r>
          </w:p>
        </w:tc>
        <w:tc>
          <w:tcPr>
            <w:tcW w:w="2976" w:type="dxa"/>
          </w:tcPr>
          <w:p w:rsidR="00EA423B" w:rsidRPr="00186A07" w:rsidRDefault="00EA423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3B" w:rsidRPr="00186A07" w:rsidTr="00695107">
        <w:tc>
          <w:tcPr>
            <w:tcW w:w="882" w:type="dxa"/>
          </w:tcPr>
          <w:p w:rsidR="00EA423B" w:rsidRPr="00186A07" w:rsidRDefault="00EA423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EA423B" w:rsidRPr="00186A07" w:rsidRDefault="00EA423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EA423B" w:rsidRPr="00186A07" w:rsidRDefault="00EA423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EA423B" w:rsidRPr="00186A07" w:rsidRDefault="00EA423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EA423B" w:rsidRPr="00186A07" w:rsidRDefault="00EA423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EA423B" w:rsidRPr="007D43DB" w:rsidRDefault="00EA423B" w:rsidP="00695107">
            <w:pPr>
              <w:jc w:val="center"/>
              <w:rPr>
                <w:rFonts w:ascii="Times New Roman" w:hAnsi="Times New Roman" w:cs="Times New Roman"/>
              </w:rPr>
            </w:pPr>
            <w:r w:rsidRPr="007D43DB">
              <w:rPr>
                <w:rFonts w:ascii="Times New Roman" w:eastAsia="Times New Roman" w:hAnsi="Times New Roman"/>
                <w:b/>
                <w:lang w:eastAsia="ru-RU"/>
              </w:rPr>
              <w:t>61050,080</w:t>
            </w:r>
          </w:p>
        </w:tc>
        <w:tc>
          <w:tcPr>
            <w:tcW w:w="1276" w:type="dxa"/>
          </w:tcPr>
          <w:p w:rsidR="00EA423B" w:rsidRPr="007D43DB" w:rsidRDefault="00EA423B" w:rsidP="00695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3DB">
              <w:rPr>
                <w:rFonts w:ascii="Times New Roman" w:hAnsi="Times New Roman" w:cs="Times New Roman"/>
                <w:b/>
              </w:rPr>
              <w:t>60941,138</w:t>
            </w:r>
          </w:p>
        </w:tc>
        <w:tc>
          <w:tcPr>
            <w:tcW w:w="2976" w:type="dxa"/>
          </w:tcPr>
          <w:p w:rsidR="00EA423B" w:rsidRPr="00186A07" w:rsidRDefault="00EA423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D2287" w:rsidRDefault="00561B66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EE07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 w:rsidR="00ED1A4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D1A4A" w:rsidRPr="00ED1A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D1A4A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D1A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22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1B66" w:rsidRDefault="008D2287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0719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561B66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EE0719">
        <w:rPr>
          <w:rFonts w:ascii="Times New Roman" w:hAnsi="Times New Roman" w:cs="Times New Roman"/>
          <w:sz w:val="24"/>
          <w:szCs w:val="24"/>
        </w:rPr>
        <w:t>Баранова Е.В.</w:t>
      </w:r>
    </w:p>
    <w:p w:rsidR="00EE0719" w:rsidRDefault="00EE0719" w:rsidP="00561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61B66">
        <w:rPr>
          <w:rFonts w:ascii="Times New Roman" w:hAnsi="Times New Roman" w:cs="Times New Roman"/>
          <w:sz w:val="24"/>
          <w:szCs w:val="24"/>
        </w:rPr>
        <w:t>твет</w:t>
      </w:r>
      <w:r w:rsidR="00CE4D4D">
        <w:rPr>
          <w:rFonts w:ascii="Times New Roman" w:hAnsi="Times New Roman" w:cs="Times New Roman"/>
          <w:sz w:val="24"/>
          <w:szCs w:val="24"/>
        </w:rPr>
        <w:t>ственного</w:t>
      </w:r>
      <w:proofErr w:type="gramEnd"/>
    </w:p>
    <w:p w:rsidR="00561B66" w:rsidRDefault="00EE0719" w:rsidP="00EE071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61B66" w:rsidSect="00EA423B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4D4D">
        <w:rPr>
          <w:rFonts w:ascii="Times New Roman" w:hAnsi="Times New Roman" w:cs="Times New Roman"/>
          <w:sz w:val="24"/>
          <w:szCs w:val="24"/>
        </w:rPr>
        <w:t xml:space="preserve"> исполнителя МП </w:t>
      </w:r>
      <w:r w:rsidR="008D22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консультант Управления финансов </w:t>
      </w:r>
      <w:r w:rsidR="00CE4D4D">
        <w:rPr>
          <w:rFonts w:ascii="Times New Roman" w:hAnsi="Times New Roman" w:cs="Times New Roman"/>
          <w:sz w:val="24"/>
          <w:szCs w:val="24"/>
        </w:rPr>
        <w:t>Самарина О.В.</w:t>
      </w:r>
    </w:p>
    <w:p w:rsidR="00561B66" w:rsidRPr="00316642" w:rsidRDefault="00561B66" w:rsidP="00561B6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316642">
        <w:rPr>
          <w:rFonts w:ascii="Times New Roman" w:hAnsi="Times New Roman" w:cs="Times New Roman"/>
          <w:sz w:val="26"/>
          <w:szCs w:val="26"/>
        </w:rPr>
        <w:t>:</w:t>
      </w:r>
    </w:p>
    <w:p w:rsidR="00561B66" w:rsidRPr="00316642" w:rsidRDefault="00561B66" w:rsidP="00561B6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1600"/>
        <w:gridCol w:w="1843"/>
        <w:gridCol w:w="1985"/>
      </w:tblGrid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446" w:type="dxa"/>
            <w:gridSpan w:val="4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61B66" w:rsidTr="006C0519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66" w:rsidRDefault="00561B66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561B66" w:rsidRDefault="006752B7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1B66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66" w:rsidRPr="001E6A4F" w:rsidRDefault="00A63C91" w:rsidP="0069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C37641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C37641" w:rsidTr="006C0519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391A6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641" w:rsidTr="006C0519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72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 xml:space="preserve">Да/нет 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Default="00C37641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843" w:type="dxa"/>
            <w:vAlign w:val="center"/>
          </w:tcPr>
          <w:p w:rsidR="00C37641" w:rsidRPr="00416F07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985" w:type="dxa"/>
            <w:vAlign w:val="center"/>
          </w:tcPr>
          <w:p w:rsidR="00C37641" w:rsidRPr="00186A07" w:rsidRDefault="0075752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C37641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C03BAD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985" w:type="dxa"/>
            <w:vAlign w:val="center"/>
          </w:tcPr>
          <w:p w:rsidR="00B5312E" w:rsidRPr="006F0060" w:rsidRDefault="00C127E5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843" w:type="dxa"/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90 и не более 115</w:t>
            </w:r>
          </w:p>
        </w:tc>
        <w:tc>
          <w:tcPr>
            <w:tcW w:w="1985" w:type="dxa"/>
            <w:vAlign w:val="center"/>
          </w:tcPr>
          <w:p w:rsidR="00B5312E" w:rsidRPr="006F0060" w:rsidRDefault="00C127E5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</w:tr>
      <w:tr w:rsidR="00B5312E" w:rsidTr="006C0519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E60BC9" w:rsidRDefault="00B5312E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C063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C37641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Задача 7. Повышение финансовых возможностей поселений 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C505AC" w:rsidRPr="00C505AC" w:rsidRDefault="00C06381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06381">
        <w:rPr>
          <w:rFonts w:ascii="Times New Roman" w:hAnsi="Times New Roman" w:cs="Times New Roman"/>
          <w:sz w:val="26"/>
          <w:szCs w:val="26"/>
        </w:rPr>
        <w:t xml:space="preserve">2.2. 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осуществляется на основании следующей формулы</w:t>
      </w:r>
      <w:r w:rsidR="00C505AC" w:rsidRPr="00C505AC">
        <w:rPr>
          <w:rFonts w:ascii="Times New Roman" w:hAnsi="Times New Roman" w:cs="Times New Roman"/>
          <w:sz w:val="26"/>
          <w:szCs w:val="26"/>
        </w:rPr>
        <w:t xml:space="preserve"> </w:t>
      </w:r>
      <w:r w:rsidR="00C505AC" w:rsidRPr="00C06381">
        <w:rPr>
          <w:rFonts w:ascii="Times New Roman" w:hAnsi="Times New Roman" w:cs="Times New Roman"/>
          <w:sz w:val="26"/>
          <w:szCs w:val="26"/>
        </w:rPr>
        <w:t>в соответствии с Методикой оценки эффективности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П1 + Ф2 / П2 + ... + </w:t>
      </w:r>
      <w:proofErr w:type="spellStart"/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 = -----------------------------------,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– показатель достижения плановых значений показателей (индикаторов) Программы.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Программы;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505AC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ДИ=  16/16=1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исполнения запланированного уровня расходов бюджета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(ИЗУР) рассчитывается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= О / Л,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– исполнение запланированного уровня расходов  бюджета муниципального района,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фактическое освоение средств  бюджета муниципального района по Программе в рассматриваемом периоде,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06381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ИЗУР = </w:t>
      </w:r>
      <w:r w:rsidR="00C127E5" w:rsidRPr="008B088D">
        <w:rPr>
          <w:rFonts w:ascii="Times New Roman" w:hAnsi="Times New Roman" w:cs="Times New Roman"/>
          <w:sz w:val="26"/>
          <w:szCs w:val="26"/>
        </w:rPr>
        <w:t>60941,138/61050,080</w:t>
      </w:r>
      <w:r w:rsidR="008B088D" w:rsidRPr="008B088D">
        <w:rPr>
          <w:rFonts w:ascii="Times New Roman" w:hAnsi="Times New Roman" w:cs="Times New Roman"/>
          <w:sz w:val="26"/>
          <w:szCs w:val="26"/>
        </w:rPr>
        <w:t>=0,998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ЭИ = ДИ / ИЗУР</w:t>
      </w:r>
    </w:p>
    <w:p w:rsidR="00C06381" w:rsidRDefault="008B088D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ЭИ = 1/0,998= 1,00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интегральной оценки эффективности в целом по Программе определяется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= 0,7 x ДИ + 0,3 x ИЗУР,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– оценка Программы</w:t>
      </w:r>
    </w:p>
    <w:p w:rsidR="00C06381" w:rsidRPr="00C505AC" w:rsidRDefault="00C06381" w:rsidP="00982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 xml:space="preserve">Интегральная оценка эффективности  Муниципальной программы  </w:t>
      </w:r>
      <w:r w:rsidR="008B088D">
        <w:rPr>
          <w:rFonts w:ascii="Times New Roman" w:hAnsi="Times New Roman" w:cs="Times New Roman"/>
          <w:sz w:val="28"/>
          <w:szCs w:val="28"/>
        </w:rPr>
        <w:t>= 1,00</w:t>
      </w:r>
    </w:p>
    <w:p w:rsidR="00C06381" w:rsidRPr="00C505AC" w:rsidRDefault="00C06381" w:rsidP="00982FC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Качественная оценка результативности Муниципальной программы признается:</w:t>
      </w:r>
    </w:p>
    <w:p w:rsidR="00C06381" w:rsidRPr="00A365D0" w:rsidRDefault="008B088D" w:rsidP="00A365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1,00</w:t>
      </w:r>
      <w:r w:rsidR="00A365D0">
        <w:rPr>
          <w:rFonts w:ascii="Times New Roman" w:hAnsi="Times New Roman" w:cs="Times New Roman"/>
          <w:sz w:val="28"/>
          <w:szCs w:val="28"/>
        </w:rPr>
        <w:t xml:space="preserve"> &gt; 0,7 программа эффективная</w:t>
      </w: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982FCC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982FCC" w:rsidRPr="00982FCC" w:rsidRDefault="00982FCC" w:rsidP="00982F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</w:p>
    <w:p w:rsidR="00561B66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>н</w:t>
      </w:r>
      <w:r w:rsidR="00A365D0" w:rsidRPr="00982FCC">
        <w:rPr>
          <w:rFonts w:ascii="Times New Roman" w:hAnsi="Times New Roman" w:cs="Times New Roman"/>
          <w:sz w:val="28"/>
          <w:szCs w:val="28"/>
        </w:rPr>
        <w:t>ачальник Управления финансов:</w:t>
      </w:r>
      <w:r w:rsidR="00561B66" w:rsidRPr="0098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 </w:t>
      </w:r>
      <w:r w:rsidR="00561B66" w:rsidRPr="00982FCC">
        <w:rPr>
          <w:rFonts w:ascii="Times New Roman" w:hAnsi="Times New Roman" w:cs="Times New Roman"/>
          <w:sz w:val="28"/>
          <w:szCs w:val="28"/>
        </w:rPr>
        <w:t>/_________</w:t>
      </w:r>
      <w:r w:rsidR="00A365D0" w:rsidRPr="00982FCC">
        <w:rPr>
          <w:rFonts w:ascii="Times New Roman" w:hAnsi="Times New Roman" w:cs="Times New Roman"/>
          <w:sz w:val="28"/>
          <w:szCs w:val="28"/>
        </w:rPr>
        <w:t>_____/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D0" w:rsidRPr="00982FCC">
        <w:rPr>
          <w:rFonts w:ascii="Times New Roman" w:hAnsi="Times New Roman" w:cs="Times New Roman"/>
          <w:sz w:val="28"/>
          <w:szCs w:val="28"/>
        </w:rPr>
        <w:t>Е.В.Баранова</w:t>
      </w:r>
      <w:proofErr w:type="spellEnd"/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</w:r>
      <w:r w:rsidRPr="00982FCC">
        <w:rPr>
          <w:rFonts w:ascii="Times New Roman" w:hAnsi="Times New Roman" w:cs="Times New Roman"/>
          <w:sz w:val="28"/>
          <w:szCs w:val="28"/>
        </w:rPr>
        <w:tab/>
      </w:r>
    </w:p>
    <w:p w:rsidR="00561B66" w:rsidRPr="00982FCC" w:rsidRDefault="00561B66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>Дата составления отчёта:</w:t>
      </w:r>
      <w:r w:rsidR="008B088D">
        <w:rPr>
          <w:rFonts w:ascii="Times New Roman" w:hAnsi="Times New Roman" w:cs="Times New Roman"/>
          <w:sz w:val="28"/>
          <w:szCs w:val="28"/>
        </w:rPr>
        <w:t xml:space="preserve"> 12</w:t>
      </w:r>
      <w:r w:rsidR="00AF3647">
        <w:rPr>
          <w:rFonts w:ascii="Times New Roman" w:hAnsi="Times New Roman" w:cs="Times New Roman"/>
          <w:sz w:val="28"/>
          <w:szCs w:val="28"/>
        </w:rPr>
        <w:t>.03.2018</w:t>
      </w:r>
    </w:p>
    <w:p w:rsidR="006C0519" w:rsidRDefault="006C0519" w:rsidP="00727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19" w:rsidRDefault="006C0519" w:rsidP="00727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E9" w:rsidRPr="00006998" w:rsidRDefault="00727E6A" w:rsidP="0072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998">
        <w:rPr>
          <w:rFonts w:ascii="Times New Roman" w:hAnsi="Times New Roman" w:cs="Times New Roman"/>
          <w:b/>
          <w:sz w:val="32"/>
          <w:szCs w:val="32"/>
        </w:rPr>
        <w:lastRenderedPageBreak/>
        <w:t>Доклад</w:t>
      </w:r>
    </w:p>
    <w:p w:rsidR="00727E6A" w:rsidRPr="00006998" w:rsidRDefault="00D0286C" w:rsidP="0072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27E6A" w:rsidRPr="00006998">
        <w:rPr>
          <w:rFonts w:ascii="Times New Roman" w:hAnsi="Times New Roman" w:cs="Times New Roman"/>
          <w:b/>
          <w:sz w:val="32"/>
          <w:szCs w:val="32"/>
        </w:rPr>
        <w:t>к годовому отчёту о ходе реализации муниципальной программы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Pr="00727E6A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727E6A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 в Гаврилов-Ямском м</w:t>
      </w:r>
      <w:r w:rsidR="00391A6B">
        <w:rPr>
          <w:rFonts w:ascii="Times New Roman" w:hAnsi="Times New Roman" w:cs="Times New Roman"/>
          <w:sz w:val="28"/>
          <w:szCs w:val="28"/>
        </w:rPr>
        <w:t>униципальном районе на 20</w:t>
      </w:r>
      <w:r w:rsidR="00AF3647">
        <w:rPr>
          <w:rFonts w:ascii="Times New Roman" w:hAnsi="Times New Roman" w:cs="Times New Roman"/>
          <w:sz w:val="28"/>
          <w:szCs w:val="28"/>
        </w:rPr>
        <w:t>14-2019</w:t>
      </w:r>
      <w:r w:rsidRPr="00727E6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Цель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Специфика данной муниципальной программы в том, что она является не отраслевой, а «обеспечивающей».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</w:t>
      </w:r>
      <w:r w:rsidR="00503F70">
        <w:rPr>
          <w:rFonts w:ascii="Times New Roman" w:hAnsi="Times New Roman" w:cs="Times New Roman"/>
          <w:sz w:val="28"/>
          <w:szCs w:val="28"/>
        </w:rPr>
        <w:t>а, в том числе</w:t>
      </w:r>
      <w:r w:rsidRPr="00233C9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условий и механизмов финансового обеспечения исполнения расходных обязательств, а также на развитие информационно-технического и нормативно-методического обеспечения деятельности участников бюджетного процесса.</w:t>
      </w:r>
    </w:p>
    <w:p w:rsidR="00727E6A" w:rsidRDefault="00727E6A" w:rsidP="00A73D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Финансирование муниципальной программы</w:t>
      </w:r>
      <w:r w:rsidR="00A73D07" w:rsidRPr="00A73D07">
        <w:t xml:space="preserve"> </w:t>
      </w:r>
      <w:r w:rsidR="00A73D07" w:rsidRPr="00A73D07">
        <w:rPr>
          <w:rFonts w:ascii="Times New Roman" w:hAnsi="Times New Roman" w:cs="Times New Roman"/>
          <w:sz w:val="28"/>
          <w:szCs w:val="28"/>
        </w:rPr>
        <w:t>за счёт средств бюджета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E36" w:rsidRDefault="002F1E36" w:rsidP="002F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992"/>
        <w:gridCol w:w="992"/>
        <w:gridCol w:w="709"/>
        <w:gridCol w:w="709"/>
        <w:gridCol w:w="709"/>
        <w:gridCol w:w="850"/>
        <w:gridCol w:w="709"/>
        <w:gridCol w:w="709"/>
      </w:tblGrid>
      <w:tr w:rsidR="00A74D65" w:rsidTr="002F1E36">
        <w:tc>
          <w:tcPr>
            <w:tcW w:w="851" w:type="dxa"/>
            <w:vMerge w:val="restart"/>
          </w:tcPr>
          <w:p w:rsidR="00A74D65" w:rsidRPr="00A74D65" w:rsidRDefault="00A74D65" w:rsidP="002F1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E5B03" w:rsidTr="00277F06">
        <w:tc>
          <w:tcPr>
            <w:tcW w:w="851" w:type="dxa"/>
            <w:vMerge/>
          </w:tcPr>
          <w:p w:rsidR="003B12CA" w:rsidRPr="00A74D65" w:rsidRDefault="003B12CA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E5B03" w:rsidTr="00277F06">
        <w:tc>
          <w:tcPr>
            <w:tcW w:w="851" w:type="dxa"/>
          </w:tcPr>
          <w:p w:rsidR="003B12CA" w:rsidRPr="00A74D65" w:rsidRDefault="003B12CA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851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850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68310,495</w:t>
            </w:r>
          </w:p>
        </w:tc>
        <w:tc>
          <w:tcPr>
            <w:tcW w:w="851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68299,501</w:t>
            </w:r>
          </w:p>
        </w:tc>
        <w:tc>
          <w:tcPr>
            <w:tcW w:w="992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52755</w:t>
            </w:r>
          </w:p>
        </w:tc>
        <w:tc>
          <w:tcPr>
            <w:tcW w:w="992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50779,7</w:t>
            </w:r>
          </w:p>
        </w:tc>
        <w:tc>
          <w:tcPr>
            <w:tcW w:w="709" w:type="dxa"/>
          </w:tcPr>
          <w:p w:rsidR="003B12CA" w:rsidRPr="00A74D65" w:rsidRDefault="00A26B21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61050,08</w:t>
            </w:r>
          </w:p>
        </w:tc>
        <w:tc>
          <w:tcPr>
            <w:tcW w:w="709" w:type="dxa"/>
          </w:tcPr>
          <w:p w:rsidR="003B12CA" w:rsidRPr="00A74D65" w:rsidRDefault="00A26B21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60941,138</w:t>
            </w:r>
          </w:p>
        </w:tc>
        <w:tc>
          <w:tcPr>
            <w:tcW w:w="709" w:type="dxa"/>
          </w:tcPr>
          <w:p w:rsidR="003B12CA" w:rsidRPr="00A74D65" w:rsidRDefault="00B238AB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62364</w:t>
            </w:r>
          </w:p>
        </w:tc>
        <w:tc>
          <w:tcPr>
            <w:tcW w:w="850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12CA" w:rsidRPr="00A74D65" w:rsidRDefault="00B238AB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</w:t>
            </w: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B03" w:rsidTr="00277F06">
        <w:tc>
          <w:tcPr>
            <w:tcW w:w="851" w:type="dxa"/>
          </w:tcPr>
          <w:p w:rsidR="003B12CA" w:rsidRPr="00A74D65" w:rsidRDefault="002F1E36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CA" w:rsidRPr="002F1E36" w:rsidRDefault="002F1E36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E36">
              <w:rPr>
                <w:rFonts w:ascii="Times New Roman" w:hAnsi="Times New Roman" w:cs="Times New Roman"/>
                <w:sz w:val="20"/>
                <w:szCs w:val="20"/>
              </w:rPr>
              <w:t>164670,482</w:t>
            </w:r>
          </w:p>
        </w:tc>
        <w:tc>
          <w:tcPr>
            <w:tcW w:w="992" w:type="dxa"/>
          </w:tcPr>
          <w:p w:rsidR="003B12CA" w:rsidRPr="00A74D65" w:rsidRDefault="002F1E36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162684,188</w:t>
            </w: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12CA" w:rsidRPr="00A74D65" w:rsidRDefault="00B238AB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AB">
              <w:rPr>
                <w:rFonts w:ascii="Times New Roman" w:hAnsi="Times New Roman" w:cs="Times New Roman"/>
                <w:sz w:val="20"/>
                <w:szCs w:val="20"/>
              </w:rPr>
              <w:t>225720,562</w:t>
            </w:r>
          </w:p>
        </w:tc>
        <w:tc>
          <w:tcPr>
            <w:tcW w:w="850" w:type="dxa"/>
          </w:tcPr>
          <w:p w:rsidR="003B12CA" w:rsidRPr="00A74D65" w:rsidRDefault="00B238AB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AB">
              <w:rPr>
                <w:rFonts w:ascii="Times New Roman" w:hAnsi="Times New Roman" w:cs="Times New Roman"/>
                <w:sz w:val="20"/>
                <w:szCs w:val="20"/>
              </w:rPr>
              <w:t>223625,326</w:t>
            </w:r>
          </w:p>
        </w:tc>
        <w:tc>
          <w:tcPr>
            <w:tcW w:w="709" w:type="dxa"/>
          </w:tcPr>
          <w:p w:rsidR="003B12CA" w:rsidRPr="00A74D65" w:rsidRDefault="00277F06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06">
              <w:rPr>
                <w:rFonts w:ascii="Times New Roman" w:hAnsi="Times New Roman" w:cs="Times New Roman"/>
                <w:sz w:val="20"/>
                <w:szCs w:val="20"/>
              </w:rPr>
              <w:t>296345,562</w:t>
            </w: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D65" w:rsidRDefault="00A74D65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Результативность программы</w:t>
      </w:r>
      <w:r w:rsidR="001D26A9">
        <w:rPr>
          <w:rFonts w:ascii="Times New Roman" w:hAnsi="Times New Roman" w:cs="Times New Roman"/>
          <w:sz w:val="28"/>
          <w:szCs w:val="28"/>
        </w:rPr>
        <w:t>:</w:t>
      </w:r>
    </w:p>
    <w:p w:rsidR="000601FB" w:rsidRDefault="00461612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</w:t>
      </w:r>
      <w:r w:rsidRPr="0046161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461612">
        <w:rPr>
          <w:rFonts w:ascii="Times New Roman" w:hAnsi="Times New Roman" w:cs="Times New Roman"/>
          <w:sz w:val="28"/>
          <w:szCs w:val="28"/>
        </w:rPr>
        <w:t>ся на основе целевых показателей, определенных для оценки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реализуемых мероприятий программы, и зависит от количества </w:t>
      </w:r>
      <w:r w:rsidRPr="00461612">
        <w:rPr>
          <w:rFonts w:ascii="Times New Roman" w:hAnsi="Times New Roman" w:cs="Times New Roman"/>
          <w:sz w:val="28"/>
          <w:szCs w:val="28"/>
        </w:rPr>
        <w:t>достижения плановых знач</w:t>
      </w:r>
      <w:r>
        <w:rPr>
          <w:rFonts w:ascii="Times New Roman" w:hAnsi="Times New Roman" w:cs="Times New Roman"/>
          <w:sz w:val="28"/>
          <w:szCs w:val="28"/>
        </w:rPr>
        <w:t>ений показателей (индикаторов) программы, приведённых в приложении 1 к программе.</w:t>
      </w:r>
    </w:p>
    <w:p w:rsidR="00461612" w:rsidRPr="00461612" w:rsidRDefault="00277F06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2017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662E">
        <w:rPr>
          <w:rFonts w:ascii="Times New Roman" w:hAnsi="Times New Roman" w:cs="Times New Roman"/>
          <w:sz w:val="28"/>
          <w:szCs w:val="28"/>
        </w:rPr>
        <w:t xml:space="preserve">результативность программы  составила 1, достигнуты 16 плановых индикаторов из 16, определённых для оценки. </w:t>
      </w:r>
    </w:p>
    <w:p w:rsidR="00461612" w:rsidRP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F06">
        <w:rPr>
          <w:rFonts w:ascii="Times New Roman" w:hAnsi="Times New Roman" w:cs="Times New Roman"/>
          <w:sz w:val="28"/>
          <w:szCs w:val="28"/>
        </w:rPr>
        <w:t>(По итогам 2014,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2015 </w:t>
      </w:r>
      <w:r w:rsidR="00277F06">
        <w:rPr>
          <w:rFonts w:ascii="Times New Roman" w:hAnsi="Times New Roman" w:cs="Times New Roman"/>
          <w:sz w:val="28"/>
          <w:szCs w:val="28"/>
        </w:rPr>
        <w:t xml:space="preserve">и 2016 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годов  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61612" w:rsidRPr="00461612" w:rsidRDefault="0046161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12">
        <w:rPr>
          <w:rFonts w:ascii="Times New Roman" w:hAnsi="Times New Roman" w:cs="Times New Roman"/>
          <w:sz w:val="28"/>
          <w:szCs w:val="28"/>
        </w:rPr>
        <w:t>2014 год</w:t>
      </w:r>
      <w:r w:rsidR="00E7662E">
        <w:rPr>
          <w:rFonts w:ascii="Times New Roman" w:hAnsi="Times New Roman" w:cs="Times New Roman"/>
          <w:sz w:val="28"/>
          <w:szCs w:val="28"/>
        </w:rPr>
        <w:t xml:space="preserve"> </w:t>
      </w:r>
      <w:r w:rsidR="00E7662E" w:rsidRPr="00E7662E">
        <w:rPr>
          <w:rFonts w:ascii="Times New Roman" w:hAnsi="Times New Roman" w:cs="Times New Roman"/>
          <w:sz w:val="28"/>
          <w:szCs w:val="28"/>
        </w:rPr>
        <w:t>0,88</w:t>
      </w:r>
      <w:r w:rsidR="00E7662E">
        <w:rPr>
          <w:rFonts w:ascii="Times New Roman" w:hAnsi="Times New Roman" w:cs="Times New Roman"/>
          <w:sz w:val="28"/>
          <w:szCs w:val="28"/>
        </w:rPr>
        <w:t xml:space="preserve"> достигнуты 14</w:t>
      </w:r>
      <w:r w:rsidR="00E7662E"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</w:t>
      </w:r>
      <w:r w:rsidR="00E7662E">
        <w:rPr>
          <w:rFonts w:ascii="Times New Roman" w:hAnsi="Times New Roman" w:cs="Times New Roman"/>
          <w:sz w:val="28"/>
          <w:szCs w:val="28"/>
        </w:rPr>
        <w:t xml:space="preserve"> из 16, определённых для оценки</w:t>
      </w:r>
      <w:r w:rsidRPr="004616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2015 год 0,94  достигнуты 15 </w:t>
      </w:r>
      <w:r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 из 16, определённых для оценки</w:t>
      </w:r>
      <w:r w:rsidR="00277F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7F06" w:rsidRDefault="001C26C7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2016 год 0, 9</w:t>
      </w:r>
      <w:r w:rsidR="00277F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7F06">
        <w:rPr>
          <w:rFonts w:ascii="Times New Roman" w:hAnsi="Times New Roman" w:cs="Times New Roman"/>
          <w:sz w:val="28"/>
          <w:szCs w:val="28"/>
        </w:rPr>
        <w:t xml:space="preserve"> достигнуты 16</w:t>
      </w:r>
      <w:r w:rsidR="00277F06" w:rsidRPr="00277F06">
        <w:rPr>
          <w:rFonts w:ascii="Times New Roman" w:hAnsi="Times New Roman" w:cs="Times New Roman"/>
          <w:sz w:val="28"/>
          <w:szCs w:val="28"/>
        </w:rPr>
        <w:t xml:space="preserve">  плановых индикаторов</w:t>
      </w:r>
      <w:r w:rsidR="00277F06">
        <w:rPr>
          <w:rFonts w:ascii="Times New Roman" w:hAnsi="Times New Roman" w:cs="Times New Roman"/>
          <w:sz w:val="28"/>
          <w:szCs w:val="28"/>
        </w:rPr>
        <w:t xml:space="preserve"> из 16, определённых для оценки)</w:t>
      </w:r>
      <w:proofErr w:type="gramEnd"/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Ключевые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 и последующие годы реализации муниципальной программы.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t xml:space="preserve"> </w:t>
      </w:r>
      <w:r w:rsidRPr="00233C93">
        <w:rPr>
          <w:rFonts w:ascii="Times New Roman" w:hAnsi="Times New Roman" w:cs="Times New Roman"/>
          <w:sz w:val="28"/>
          <w:szCs w:val="28"/>
        </w:rPr>
        <w:t>В структуру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входят </w:t>
      </w:r>
      <w:r w:rsidRPr="00233C93">
        <w:rPr>
          <w:rFonts w:ascii="Times New Roman" w:hAnsi="Times New Roman" w:cs="Times New Roman"/>
          <w:sz w:val="28"/>
          <w:szCs w:val="28"/>
        </w:rPr>
        <w:t xml:space="preserve">ведомственная </w:t>
      </w:r>
      <w:r w:rsidR="0052596E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233C9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233C93">
        <w:rPr>
          <w:rFonts w:ascii="Times New Roman" w:hAnsi="Times New Roman" w:cs="Times New Roman"/>
          <w:sz w:val="28"/>
          <w:szCs w:val="28"/>
        </w:rPr>
        <w:t>и два «основных мероприятий», связанных с исполнением ключевых бюджетных полномочий, в частности в сфере</w:t>
      </w:r>
      <w:r w:rsidR="0052596E">
        <w:rPr>
          <w:rFonts w:ascii="Times New Roman" w:hAnsi="Times New Roman" w:cs="Times New Roman"/>
          <w:sz w:val="28"/>
          <w:szCs w:val="28"/>
        </w:rPr>
        <w:t>:</w:t>
      </w:r>
      <w:r w:rsidRPr="0023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93" w:rsidRPr="00006998" w:rsidRDefault="00233C93" w:rsidP="0000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межбюджетных отношений</w:t>
      </w:r>
      <w:r w:rsidR="001D26A9">
        <w:rPr>
          <w:rFonts w:ascii="Times New Roman" w:hAnsi="Times New Roman" w:cs="Times New Roman"/>
          <w:sz w:val="28"/>
          <w:szCs w:val="28"/>
        </w:rPr>
        <w:t xml:space="preserve"> - </w:t>
      </w:r>
      <w:r w:rsidR="0052596E" w:rsidRPr="0052596E">
        <w:t xml:space="preserve"> </w:t>
      </w:r>
      <w:r w:rsidR="0052596E" w:rsidRPr="0052596E">
        <w:rPr>
          <w:rFonts w:ascii="Times New Roman" w:hAnsi="Times New Roman" w:cs="Times New Roman"/>
          <w:sz w:val="28"/>
          <w:szCs w:val="28"/>
        </w:rPr>
        <w:t>выравнивание бюдж</w:t>
      </w:r>
      <w:r w:rsidR="0052596E">
        <w:rPr>
          <w:rFonts w:ascii="Times New Roman" w:hAnsi="Times New Roman" w:cs="Times New Roman"/>
          <w:sz w:val="28"/>
          <w:szCs w:val="28"/>
        </w:rPr>
        <w:t>етной обеспеченности поселений (р</w:t>
      </w:r>
      <w:r w:rsidR="0052596E" w:rsidRPr="0052596E">
        <w:rPr>
          <w:rFonts w:ascii="Times New Roman" w:hAnsi="Times New Roman" w:cs="Times New Roman"/>
          <w:sz w:val="28"/>
          <w:szCs w:val="28"/>
        </w:rPr>
        <w:t>асчет дотации на выравнивание бюджетной обеспеченности осуществлен в соответствии с Бюджетным кодексом Российской Федерации, Законом Ярославской области и методик</w:t>
      </w:r>
      <w:r w:rsidR="0052596E">
        <w:rPr>
          <w:rFonts w:ascii="Times New Roman" w:hAnsi="Times New Roman" w:cs="Times New Roman"/>
          <w:sz w:val="28"/>
          <w:szCs w:val="28"/>
        </w:rPr>
        <w:t>ой муниципального района);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вления муниципал</w:t>
      </w:r>
      <w:r w:rsidR="001D26A9">
        <w:rPr>
          <w:rFonts w:ascii="Times New Roman" w:hAnsi="Times New Roman" w:cs="Times New Roman"/>
          <w:sz w:val="28"/>
          <w:szCs w:val="28"/>
        </w:rPr>
        <w:t xml:space="preserve">ьным имуществом - </w:t>
      </w:r>
      <w:r w:rsidRPr="00233C93">
        <w:rPr>
          <w:rFonts w:ascii="Times New Roman" w:hAnsi="Times New Roman" w:cs="Times New Roman"/>
          <w:sz w:val="28"/>
          <w:szCs w:val="28"/>
        </w:rPr>
        <w:t xml:space="preserve"> мероприятия по управлению, распоряжению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А</w:t>
      </w:r>
      <w:r w:rsidRPr="00233C93">
        <w:rPr>
          <w:rFonts w:ascii="Times New Roman" w:hAnsi="Times New Roman" w:cs="Times New Roman"/>
          <w:sz w:val="28"/>
          <w:szCs w:val="28"/>
        </w:rPr>
        <w:t>дминистрации Гаврилов-Ямского муниципального района 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96E" w:rsidRPr="00233C93" w:rsidRDefault="0052596E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96E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ими из важнейших мероприятий ведомственной целевой программы Управления финансов </w:t>
      </w:r>
      <w:r w:rsidRPr="0052596E">
        <w:rPr>
          <w:rFonts w:ascii="Times New Roman" w:hAnsi="Times New Roman" w:cs="Times New Roman"/>
          <w:sz w:val="28"/>
          <w:szCs w:val="28"/>
        </w:rPr>
        <w:t xml:space="preserve"> 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обновление компьютерной техники и оборудования, используемого в бюджетном процессе, обучение и повышение квалификации муниципальных 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</w:t>
      </w:r>
      <w:proofErr w:type="gramEnd"/>
      <w:r w:rsidRPr="0052596E">
        <w:rPr>
          <w:rFonts w:ascii="Times New Roman" w:hAnsi="Times New Roman" w:cs="Times New Roman"/>
          <w:sz w:val="28"/>
          <w:szCs w:val="28"/>
        </w:rPr>
        <w:t xml:space="preserve"> и направлений бюджетной реформы. Важным направлением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процессом, </w:t>
      </w:r>
      <w:r w:rsidR="001D26A9">
        <w:rPr>
          <w:rFonts w:ascii="Times New Roman" w:hAnsi="Times New Roman" w:cs="Times New Roman"/>
          <w:sz w:val="28"/>
          <w:szCs w:val="28"/>
        </w:rPr>
        <w:t xml:space="preserve">открытость бюджетного процесса для граждан муниципального района, </w:t>
      </w:r>
      <w:r w:rsidRPr="005259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26A9">
        <w:rPr>
          <w:rFonts w:ascii="Times New Roman" w:hAnsi="Times New Roman" w:cs="Times New Roman"/>
          <w:sz w:val="28"/>
          <w:szCs w:val="28"/>
        </w:rPr>
        <w:t>оценку</w:t>
      </w:r>
      <w:r w:rsidRPr="0052596E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главных распорядителей бюджетных средств.</w:t>
      </w: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Сведения о корректировке  муниципальной программы</w:t>
      </w:r>
      <w:r w:rsidR="00006998">
        <w:rPr>
          <w:rFonts w:ascii="Times New Roman" w:hAnsi="Times New Roman" w:cs="Times New Roman"/>
          <w:sz w:val="28"/>
          <w:szCs w:val="28"/>
        </w:rPr>
        <w:t>:</w:t>
      </w:r>
    </w:p>
    <w:p w:rsidR="00522BB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позиций программы, в основном связанных с изменениями объёма финансирования, утверждёнными решениями Собрания представителей Гаврилов-Ямского муниципального района, </w:t>
      </w:r>
      <w:r w:rsidRPr="00695107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69510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Гаврилов-Ямского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изменения: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03.09.2014 №1216 «О внесении изменений в постановление Администрации Гаврилов-Ямского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13.02.2015 №222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30.09.2015 №1100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12.12.2013 №1817»;</w:t>
      </w:r>
    </w:p>
    <w:p w:rsidR="00695107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09.02.2016 №11</w:t>
      </w:r>
      <w:r w:rsidR="00695107" w:rsidRPr="00695107">
        <w:rPr>
          <w:rFonts w:ascii="Times New Roman" w:hAnsi="Times New Roman" w:cs="Times New Roman"/>
          <w:sz w:val="28"/>
          <w:szCs w:val="28"/>
        </w:rPr>
        <w:t>2 «О внесении изменений в постановление Администрации Гаврилов-Ямского муниципального района от 12.12.2013 №1817»;</w:t>
      </w:r>
    </w:p>
    <w:p w:rsidR="008A2E79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07.11.2016 №1184</w:t>
      </w:r>
      <w:r w:rsidRPr="008A2E7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</w:t>
      </w:r>
      <w:r w:rsidR="001C26C7">
        <w:rPr>
          <w:rFonts w:ascii="Times New Roman" w:hAnsi="Times New Roman" w:cs="Times New Roman"/>
          <w:sz w:val="28"/>
          <w:szCs w:val="28"/>
        </w:rPr>
        <w:t>ого района от 12.12.2013 №1817»;</w:t>
      </w:r>
    </w:p>
    <w:p w:rsidR="001C26C7" w:rsidRDefault="001C26C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1C26C7">
        <w:rPr>
          <w:rFonts w:ascii="Times New Roman" w:hAnsi="Times New Roman" w:cs="Times New Roman"/>
          <w:sz w:val="28"/>
          <w:szCs w:val="28"/>
        </w:rPr>
        <w:t xml:space="preserve"> 04.05.2017 №447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C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Гаврилов-Ямского муниципального района от 12.12.2013 №1817»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33DD3">
        <w:rPr>
          <w:rFonts w:ascii="Times New Roman" w:hAnsi="Times New Roman" w:cs="Times New Roman"/>
          <w:b/>
          <w:sz w:val="28"/>
          <w:szCs w:val="28"/>
        </w:rPr>
        <w:t>Сведения о проблемных ситуациях и недостатках в ходе реализации муниципальной программы.</w:t>
      </w: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1FB">
        <w:rPr>
          <w:rFonts w:ascii="Times New Roman" w:hAnsi="Times New Roman" w:cs="Times New Roman"/>
          <w:sz w:val="28"/>
          <w:szCs w:val="28"/>
        </w:rPr>
        <w:t xml:space="preserve">В связи с тем, что программа является обеспечивающей бюджетный процесс в </w:t>
      </w:r>
      <w:proofErr w:type="gramStart"/>
      <w:r w:rsidR="000601F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0601FB">
        <w:rPr>
          <w:rFonts w:ascii="Times New Roman" w:hAnsi="Times New Roman" w:cs="Times New Roman"/>
          <w:sz w:val="28"/>
          <w:szCs w:val="28"/>
        </w:rPr>
        <w:t xml:space="preserve"> муниципальном районе, проблемных ситуаций и недостатков при её реализации не возникало. </w:t>
      </w:r>
    </w:p>
    <w:p w:rsidR="000601FB" w:rsidRDefault="000601FB" w:rsidP="00060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FB">
        <w:rPr>
          <w:rFonts w:ascii="Times New Roman" w:hAnsi="Times New Roman" w:cs="Times New Roman"/>
          <w:b/>
          <w:sz w:val="28"/>
          <w:szCs w:val="28"/>
        </w:rPr>
        <w:t>Оценка эффективности хода реализации муниципальной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ежегодно в соответствии с Методикой проведения оценки эффективности, приведённой в  приложении 4 к программе.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 оценка степени достижения целей и решения задач программы (выполнения индикаторов);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 оценка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lastRenderedPageBreak/>
        <w:t>- оценка эффективности использования средств  бюджета муниципального района.</w:t>
      </w:r>
    </w:p>
    <w:p w:rsidR="000601FB" w:rsidRPr="008E2B5E" w:rsidRDefault="008E2B5E" w:rsidP="008E2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всех направлений рассчитывается </w:t>
      </w:r>
      <w:r w:rsidRPr="008E2B5E">
        <w:rPr>
          <w:rFonts w:ascii="Times New Roman" w:hAnsi="Times New Roman" w:cs="Times New Roman"/>
          <w:sz w:val="28"/>
          <w:szCs w:val="28"/>
        </w:rPr>
        <w:t>интегральной оценки программы</w:t>
      </w:r>
      <w:r>
        <w:rPr>
          <w:rFonts w:ascii="Times New Roman" w:hAnsi="Times New Roman" w:cs="Times New Roman"/>
          <w:sz w:val="28"/>
          <w:szCs w:val="28"/>
        </w:rPr>
        <w:t>,  н</w:t>
      </w:r>
      <w:r w:rsidR="000601FB" w:rsidRPr="008E2B5E">
        <w:rPr>
          <w:rFonts w:ascii="Times New Roman" w:hAnsi="Times New Roman" w:cs="Times New Roman"/>
          <w:sz w:val="28"/>
          <w:szCs w:val="28"/>
        </w:rPr>
        <w:t>а основе интегральной оценки дается качественная оценка программы: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интегральной оценке  =&gt;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недостаточно эффективная при    0,3 &lt;= интегральная оценка &lt;=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неэффективная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 интегральной оценке &lt; 0,3.</w:t>
      </w:r>
    </w:p>
    <w:p w:rsidR="000601FB" w:rsidRPr="000601FB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2017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года интегральная оценка эффективн</w:t>
      </w:r>
      <w:r>
        <w:rPr>
          <w:rFonts w:ascii="Times New Roman" w:hAnsi="Times New Roman" w:cs="Times New Roman"/>
          <w:sz w:val="28"/>
          <w:szCs w:val="28"/>
        </w:rPr>
        <w:t>ости  программы  составила 1,00</w:t>
      </w:r>
      <w:bookmarkStart w:id="0" w:name="_GoBack"/>
      <w:bookmarkEnd w:id="0"/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Качественная оценка результативности программы:</w:t>
      </w:r>
    </w:p>
    <w:p w:rsidR="000601FB" w:rsidRPr="000601FB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1,00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 &gt; 0,7 программа признается эффективной.</w:t>
      </w:r>
    </w:p>
    <w:p w:rsidR="000601FB" w:rsidRPr="000601FB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2014,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и 2016 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годов  качественная оценка результативности программы: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2014 год 0,9 &gt; 0,7 программа признаётся  эффективной;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2015 год 0,96  &gt; 0,7 пр</w:t>
      </w:r>
      <w:r w:rsidR="001C26C7">
        <w:rPr>
          <w:rFonts w:ascii="Times New Roman" w:hAnsi="Times New Roman" w:cs="Times New Roman"/>
          <w:sz w:val="28"/>
          <w:szCs w:val="28"/>
        </w:rPr>
        <w:t>ограмма признаётся эффективной;</w:t>
      </w:r>
    </w:p>
    <w:p w:rsidR="001C26C7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0,989  </w:t>
      </w:r>
      <w:r w:rsidRPr="001C26C7">
        <w:rPr>
          <w:rFonts w:ascii="Times New Roman" w:hAnsi="Times New Roman" w:cs="Times New Roman"/>
          <w:sz w:val="28"/>
          <w:szCs w:val="28"/>
        </w:rPr>
        <w:t>&gt; 0,7 программа признаётся эффективной</w:t>
      </w:r>
    </w:p>
    <w:p w:rsidR="0014416C" w:rsidRDefault="0014416C" w:rsidP="00144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6C">
        <w:rPr>
          <w:rFonts w:ascii="Times New Roman" w:hAnsi="Times New Roman" w:cs="Times New Roman"/>
          <w:b/>
          <w:sz w:val="28"/>
          <w:szCs w:val="28"/>
        </w:rPr>
        <w:t>Общий вывод:</w:t>
      </w:r>
    </w:p>
    <w:p w:rsidR="0014416C" w:rsidRPr="0014416C" w:rsidRDefault="0014416C" w:rsidP="00144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при неизменных мероприятиях, предусмотренных  программой.</w:t>
      </w:r>
    </w:p>
    <w:sectPr w:rsidR="0014416C" w:rsidRPr="0014416C" w:rsidSect="003B12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2C4"/>
    <w:multiLevelType w:val="hybridMultilevel"/>
    <w:tmpl w:val="24B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5E47"/>
    <w:multiLevelType w:val="hybridMultilevel"/>
    <w:tmpl w:val="5540D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6"/>
    <w:rsid w:val="00006998"/>
    <w:rsid w:val="000601FB"/>
    <w:rsid w:val="00061DDD"/>
    <w:rsid w:val="00073E9A"/>
    <w:rsid w:val="000C7319"/>
    <w:rsid w:val="00102B1C"/>
    <w:rsid w:val="00133DD3"/>
    <w:rsid w:val="0014416C"/>
    <w:rsid w:val="00160BD0"/>
    <w:rsid w:val="001962A0"/>
    <w:rsid w:val="001C26C7"/>
    <w:rsid w:val="001D26A9"/>
    <w:rsid w:val="001E513A"/>
    <w:rsid w:val="00233C93"/>
    <w:rsid w:val="00244D24"/>
    <w:rsid w:val="0026584B"/>
    <w:rsid w:val="00277F06"/>
    <w:rsid w:val="00295043"/>
    <w:rsid w:val="002A7941"/>
    <w:rsid w:val="002F1E36"/>
    <w:rsid w:val="00317D18"/>
    <w:rsid w:val="00391A6B"/>
    <w:rsid w:val="003B12CA"/>
    <w:rsid w:val="003D47A4"/>
    <w:rsid w:val="00416F07"/>
    <w:rsid w:val="00461612"/>
    <w:rsid w:val="004834E9"/>
    <w:rsid w:val="004A31FA"/>
    <w:rsid w:val="004C7B2B"/>
    <w:rsid w:val="00503F70"/>
    <w:rsid w:val="00522BB7"/>
    <w:rsid w:val="0052596E"/>
    <w:rsid w:val="00561B66"/>
    <w:rsid w:val="00562076"/>
    <w:rsid w:val="005704B5"/>
    <w:rsid w:val="005D2BF4"/>
    <w:rsid w:val="006752B7"/>
    <w:rsid w:val="00677399"/>
    <w:rsid w:val="006906F9"/>
    <w:rsid w:val="00695107"/>
    <w:rsid w:val="006C0519"/>
    <w:rsid w:val="006D6E82"/>
    <w:rsid w:val="006F0060"/>
    <w:rsid w:val="00727E6A"/>
    <w:rsid w:val="0075752F"/>
    <w:rsid w:val="007D43DB"/>
    <w:rsid w:val="00804FA7"/>
    <w:rsid w:val="008A2E79"/>
    <w:rsid w:val="008B088D"/>
    <w:rsid w:val="008D2287"/>
    <w:rsid w:val="008E2B5E"/>
    <w:rsid w:val="009429E9"/>
    <w:rsid w:val="00982FCC"/>
    <w:rsid w:val="009C63FC"/>
    <w:rsid w:val="009C6628"/>
    <w:rsid w:val="009F428D"/>
    <w:rsid w:val="00A26B21"/>
    <w:rsid w:val="00A365D0"/>
    <w:rsid w:val="00A63C91"/>
    <w:rsid w:val="00A73D07"/>
    <w:rsid w:val="00A74D65"/>
    <w:rsid w:val="00A8205F"/>
    <w:rsid w:val="00A95201"/>
    <w:rsid w:val="00AC08FE"/>
    <w:rsid w:val="00AF3647"/>
    <w:rsid w:val="00B05019"/>
    <w:rsid w:val="00B06703"/>
    <w:rsid w:val="00B22E2A"/>
    <w:rsid w:val="00B238AB"/>
    <w:rsid w:val="00B5312E"/>
    <w:rsid w:val="00B87408"/>
    <w:rsid w:val="00BD04B7"/>
    <w:rsid w:val="00C06381"/>
    <w:rsid w:val="00C127E5"/>
    <w:rsid w:val="00C37641"/>
    <w:rsid w:val="00C505AC"/>
    <w:rsid w:val="00C50BA8"/>
    <w:rsid w:val="00C526DF"/>
    <w:rsid w:val="00CE2F17"/>
    <w:rsid w:val="00CE4D4D"/>
    <w:rsid w:val="00D0286C"/>
    <w:rsid w:val="00D20CAF"/>
    <w:rsid w:val="00D279A8"/>
    <w:rsid w:val="00DE5B03"/>
    <w:rsid w:val="00DF5DC6"/>
    <w:rsid w:val="00DF6B86"/>
    <w:rsid w:val="00E06AAD"/>
    <w:rsid w:val="00E60BC9"/>
    <w:rsid w:val="00E7662E"/>
    <w:rsid w:val="00EA423B"/>
    <w:rsid w:val="00ED1A4A"/>
    <w:rsid w:val="00EE0719"/>
    <w:rsid w:val="00FB2AEC"/>
    <w:rsid w:val="00FC0E3C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43</cp:revision>
  <cp:lastPrinted>2016-03-14T09:22:00Z</cp:lastPrinted>
  <dcterms:created xsi:type="dcterms:W3CDTF">2017-03-09T13:54:00Z</dcterms:created>
  <dcterms:modified xsi:type="dcterms:W3CDTF">2018-03-12T10:03:00Z</dcterms:modified>
</cp:coreProperties>
</file>