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53D" w:rsidRPr="00A4570D" w:rsidRDefault="004446F0" w:rsidP="003F153D">
      <w:pPr>
        <w:spacing w:after="0" w:line="240" w:lineRule="auto"/>
        <w:rPr>
          <w:rFonts w:ascii="Times New Roman" w:eastAsia="Times New Roman" w:hAnsi="Times New Roman"/>
          <w:sz w:val="28"/>
          <w:szCs w:val="28"/>
          <w:lang w:eastAsia="ru-RU"/>
        </w:rPr>
      </w:pPr>
      <w:r w:rsidRPr="004446F0">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Pr="004446F0">
        <w:rPr>
          <w:rFonts w:ascii="Arial" w:eastAsia="Times New Roman" w:hAnsi="Arial" w:cs="Arial"/>
          <w:sz w:val="20"/>
          <w:szCs w:val="20"/>
          <w:lang w:eastAsia="ru-RU"/>
        </w:rPr>
        <w:t xml:space="preserve">   </w:t>
      </w:r>
      <w:r>
        <w:rPr>
          <w:rFonts w:ascii="Arial" w:eastAsia="Times New Roman" w:hAnsi="Arial" w:cs="Arial"/>
          <w:sz w:val="20"/>
          <w:szCs w:val="20"/>
          <w:lang w:eastAsia="ru-RU"/>
        </w:rPr>
        <w:t xml:space="preserve">                   </w:t>
      </w:r>
      <w:r w:rsidR="003F153D" w:rsidRPr="00A4570D">
        <w:rPr>
          <w:rFonts w:ascii="Times New Roman" w:eastAsia="Times New Roman" w:hAnsi="Times New Roman"/>
          <w:sz w:val="28"/>
          <w:szCs w:val="28"/>
          <w:lang w:eastAsia="ru-RU"/>
        </w:rPr>
        <w:t xml:space="preserve">ПРЕСС-РЕЛИЗ </w:t>
      </w:r>
    </w:p>
    <w:p w:rsidR="003F153D" w:rsidRPr="00A4570D" w:rsidRDefault="003F153D" w:rsidP="003F153D">
      <w:pPr>
        <w:spacing w:after="0" w:line="240" w:lineRule="auto"/>
        <w:rPr>
          <w:rFonts w:ascii="Times New Roman" w:eastAsia="Times New Roman" w:hAnsi="Times New Roman"/>
          <w:sz w:val="28"/>
          <w:szCs w:val="28"/>
          <w:lang w:eastAsia="ru-RU"/>
        </w:rPr>
      </w:pPr>
    </w:p>
    <w:p w:rsidR="0021072E" w:rsidRPr="00A4570D" w:rsidRDefault="00A4570D" w:rsidP="004446F0">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Внедрение </w:t>
      </w:r>
      <w:r>
        <w:rPr>
          <w:rFonts w:ascii="Times New Roman" w:eastAsia="Times New Roman" w:hAnsi="Times New Roman"/>
          <w:b/>
          <w:sz w:val="28"/>
          <w:szCs w:val="28"/>
          <w:lang w:val="en-US" w:eastAsia="ru-RU"/>
        </w:rPr>
        <w:t>I</w:t>
      </w:r>
      <w:bookmarkStart w:id="0" w:name="_GoBack"/>
      <w:bookmarkEnd w:id="0"/>
      <w:r w:rsidR="003F153D" w:rsidRPr="00A4570D">
        <w:rPr>
          <w:rFonts w:ascii="Times New Roman" w:eastAsia="Times New Roman" w:hAnsi="Times New Roman"/>
          <w:b/>
          <w:sz w:val="28"/>
          <w:szCs w:val="28"/>
          <w:lang w:eastAsia="ru-RU"/>
        </w:rPr>
        <w:t xml:space="preserve"> этапа персонифицированного </w:t>
      </w:r>
    </w:p>
    <w:p w:rsidR="003F153D" w:rsidRPr="00A4570D" w:rsidRDefault="003F153D" w:rsidP="004446F0">
      <w:pPr>
        <w:spacing w:after="0" w:line="240" w:lineRule="auto"/>
        <w:jc w:val="center"/>
        <w:rPr>
          <w:rFonts w:ascii="Times New Roman" w:eastAsia="Times New Roman" w:hAnsi="Times New Roman"/>
          <w:b/>
          <w:sz w:val="28"/>
          <w:szCs w:val="28"/>
          <w:lang w:val="en-US" w:eastAsia="ru-RU"/>
        </w:rPr>
      </w:pPr>
      <w:r w:rsidRPr="00A4570D">
        <w:rPr>
          <w:rFonts w:ascii="Times New Roman" w:eastAsia="Times New Roman" w:hAnsi="Times New Roman"/>
          <w:b/>
          <w:sz w:val="28"/>
          <w:szCs w:val="28"/>
          <w:lang w:eastAsia="ru-RU"/>
        </w:rPr>
        <w:t>дополнительного образования детей</w:t>
      </w:r>
      <w:r w:rsidR="00A4570D">
        <w:rPr>
          <w:rFonts w:ascii="Times New Roman" w:eastAsia="Times New Roman" w:hAnsi="Times New Roman"/>
          <w:b/>
          <w:sz w:val="28"/>
          <w:szCs w:val="28"/>
          <w:lang w:val="en-US" w:eastAsia="ru-RU"/>
        </w:rPr>
        <w:t>.</w:t>
      </w:r>
    </w:p>
    <w:p w:rsidR="003F153D" w:rsidRPr="00A4570D" w:rsidRDefault="003F153D" w:rsidP="003023B7">
      <w:pPr>
        <w:pStyle w:val="a3"/>
        <w:spacing w:after="0" w:line="240" w:lineRule="auto"/>
        <w:ind w:left="0"/>
        <w:jc w:val="center"/>
        <w:rPr>
          <w:rFonts w:ascii="Times New Roman" w:hAnsi="Times New Roman"/>
          <w:sz w:val="28"/>
          <w:szCs w:val="28"/>
        </w:rPr>
      </w:pPr>
    </w:p>
    <w:p w:rsidR="003023B7" w:rsidRPr="00A4570D" w:rsidRDefault="003023B7" w:rsidP="003023B7">
      <w:pPr>
        <w:spacing w:after="0" w:line="240" w:lineRule="auto"/>
        <w:jc w:val="both"/>
        <w:rPr>
          <w:rFonts w:ascii="Times New Roman" w:hAnsi="Times New Roman"/>
          <w:sz w:val="28"/>
          <w:szCs w:val="28"/>
        </w:rPr>
      </w:pP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 Одним из изменений системы дополнительного образования является переход к новым принципам управления, заложенным в федеральном приоритетном проекте «Доступное дополнительное образование для детей». С 1 января 2018 года Ярославская область является одним из 20-ти субъектов Российской Федерации, внедряющих систему персонифицированного финансирования дополнительного образования детей – сертификаты дополнительного образования.</w:t>
      </w:r>
      <w:r w:rsidR="0021072E" w:rsidRPr="00A4570D">
        <w:rPr>
          <w:rFonts w:ascii="Times New Roman" w:hAnsi="Times New Roman"/>
          <w:sz w:val="28"/>
          <w:szCs w:val="28"/>
        </w:rPr>
        <w:t xml:space="preserve"> </w:t>
      </w:r>
      <w:r w:rsidRPr="00A4570D">
        <w:rPr>
          <w:rFonts w:ascii="Times New Roman" w:hAnsi="Times New Roman"/>
          <w:sz w:val="28"/>
          <w:szCs w:val="28"/>
        </w:rPr>
        <w:t xml:space="preserve"> Уже в 2018 году не менее 25% детей, проживающих на территории </w:t>
      </w:r>
      <w:proofErr w:type="gramStart"/>
      <w:r w:rsidRPr="00A4570D">
        <w:rPr>
          <w:rFonts w:ascii="Times New Roman" w:hAnsi="Times New Roman"/>
          <w:sz w:val="28"/>
          <w:szCs w:val="28"/>
        </w:rPr>
        <w:t>Гаврилов-Ямского</w:t>
      </w:r>
      <w:proofErr w:type="gramEnd"/>
      <w:r w:rsidRPr="00A4570D">
        <w:rPr>
          <w:rFonts w:ascii="Times New Roman" w:hAnsi="Times New Roman"/>
          <w:sz w:val="28"/>
          <w:szCs w:val="28"/>
        </w:rPr>
        <w:t xml:space="preserve"> муниципального района  будут охвачены новой системой финансирования дополнительного образования.</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Персонифицированное дополнительное образование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w:t>
      </w:r>
      <w:r w:rsidR="003462A2" w:rsidRPr="00A4570D">
        <w:rPr>
          <w:rFonts w:ascii="Times New Roman" w:hAnsi="Times New Roman"/>
          <w:sz w:val="28"/>
          <w:szCs w:val="28"/>
        </w:rPr>
        <w:t>тные средства для оплаты детских творческих объединений</w:t>
      </w:r>
      <w:r w:rsidRPr="00A4570D">
        <w:rPr>
          <w:rFonts w:ascii="Times New Roman" w:hAnsi="Times New Roman"/>
          <w:sz w:val="28"/>
          <w:szCs w:val="28"/>
        </w:rPr>
        <w:t xml:space="preserve"> и секций дополнительного образования, которые ребенок сможет использовать в любой организации вне зависимости от форм собственности (муниципальная или частная организация дополнительного образования, и даже индивидуальные предприниматели). Внедряя систему персонифицированного дополнительного образования детей, решаются сразу несколько важных задач:</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 xml:space="preserve"> </w:t>
      </w:r>
      <w:proofErr w:type="gramStart"/>
      <w:r w:rsidRPr="00A4570D">
        <w:rPr>
          <w:rFonts w:ascii="Times New Roman" w:hAnsi="Times New Roman"/>
          <w:sz w:val="28"/>
          <w:szCs w:val="28"/>
        </w:rPr>
        <w:t>- дети получают возможность бесплатно обучаться в любых организациях, в том числе и тех, где ранее родителям приходилось платить свои деньги, при условии вхождения последних в региональный реестр поставщиков услуг дополнительного образования;</w:t>
      </w:r>
      <w:proofErr w:type="gramEnd"/>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 повышается конкуренция на рынке услуг дополнительного образования детей, а значит и  качество предоставляемых образовательных услуг; организации начинают ориентироваться на реальные образовательные потребности детей. Наличие сертификата у ребенка – наличие у его семьи возможности влиять на предложение образовательных программ (по общему закону «спрос рождает предложение»);</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 у образовательных организаций, оказывающих качественные и востребованные услуги, появляется возможность привлекать дополнительное бюджетное финансирование;</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 происходит «оздоровление» образовательных программ и услуг дополнительного образования, финансируемых за счёт бюджетных средств на разных уровнях, их ориентация на то, что действительно интересно детям;</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lastRenderedPageBreak/>
        <w:t>- открывается доступ новых организаций (частных и индивидуальных предпринимателей) к бюджетным средствам на равных условиях с муниципальными учреждениями.</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 xml:space="preserve">В целях введения новой организационно-управленческой системы ее правовое закрепление будет осуществляться как на </w:t>
      </w:r>
      <w:proofErr w:type="gramStart"/>
      <w:r w:rsidRPr="00A4570D">
        <w:rPr>
          <w:rFonts w:ascii="Times New Roman" w:hAnsi="Times New Roman"/>
          <w:sz w:val="28"/>
          <w:szCs w:val="28"/>
        </w:rPr>
        <w:t>региональном</w:t>
      </w:r>
      <w:proofErr w:type="gramEnd"/>
      <w:r w:rsidRPr="00A4570D">
        <w:rPr>
          <w:rFonts w:ascii="Times New Roman" w:hAnsi="Times New Roman"/>
          <w:sz w:val="28"/>
          <w:szCs w:val="28"/>
        </w:rPr>
        <w:t>, так и на муниципальном уровнях. На региональном уровне в настоящее время уже подготовлена к утверждению необходимая нормативно-правовая база, включающая концепцию функционирования системы и детальные правила ее организации. На местном уровне до 1 августа 2018 года также будут разработаны и утверждены все необходимые нормативные правовые акты, регламентирующие муниципальную систему сертификатов дополнительного образования.</w:t>
      </w:r>
    </w:p>
    <w:p w:rsidR="003023B7" w:rsidRPr="00A4570D" w:rsidRDefault="003023B7" w:rsidP="003023B7">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Ядром системы персонифицированного дополнительного образования в Ярославской области является региональный модельный центр, выполняющий, помимо прочих, функции оператора персонифицированного финансирования. В его функции будет входить ведение реестров поставщиков образовательных услуг и реализуемых ими образовательных программ, обеспечение соблюдения участниками системы правил персонифицированного финансирования.</w:t>
      </w:r>
    </w:p>
    <w:p w:rsidR="003023B7" w:rsidRPr="00A4570D" w:rsidRDefault="003023B7" w:rsidP="003023B7">
      <w:pPr>
        <w:spacing w:after="0" w:line="240" w:lineRule="auto"/>
        <w:ind w:firstLine="708"/>
        <w:jc w:val="both"/>
        <w:rPr>
          <w:rFonts w:ascii="Times New Roman" w:hAnsi="Times New Roman"/>
          <w:color w:val="000000"/>
          <w:sz w:val="28"/>
          <w:szCs w:val="28"/>
        </w:rPr>
      </w:pPr>
      <w:r w:rsidRPr="00A4570D">
        <w:rPr>
          <w:rFonts w:ascii="Times New Roman" w:hAnsi="Times New Roman"/>
          <w:sz w:val="28"/>
          <w:szCs w:val="28"/>
        </w:rPr>
        <w:t>Предоставление детям сертификатов дополнительного образования начнется уже в конце текущего (2017/2018) учебного года и до 1 сентября 2018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w:t>
      </w:r>
      <w:r w:rsidR="0080077E" w:rsidRPr="00A4570D">
        <w:rPr>
          <w:rFonts w:ascii="Times New Roman" w:hAnsi="Times New Roman"/>
          <w:sz w:val="28"/>
          <w:szCs w:val="28"/>
        </w:rPr>
        <w:t xml:space="preserve"> будет выбирать детские творческие объединения</w:t>
      </w:r>
      <w:r w:rsidRPr="00A4570D">
        <w:rPr>
          <w:rFonts w:ascii="Times New Roman" w:hAnsi="Times New Roman"/>
          <w:sz w:val="28"/>
          <w:szCs w:val="28"/>
        </w:rPr>
        <w:t xml:space="preserve"> и секции в специальном навигаторе, осуществлять запись на программы, отслеживать получение услуги и списывание сре</w:t>
      </w:r>
      <w:proofErr w:type="gramStart"/>
      <w:r w:rsidRPr="00A4570D">
        <w:rPr>
          <w:rFonts w:ascii="Times New Roman" w:hAnsi="Times New Roman"/>
          <w:sz w:val="28"/>
          <w:szCs w:val="28"/>
        </w:rPr>
        <w:t>дств с с</w:t>
      </w:r>
      <w:proofErr w:type="gramEnd"/>
      <w:r w:rsidRPr="00A4570D">
        <w:rPr>
          <w:rFonts w:ascii="Times New Roman" w:hAnsi="Times New Roman"/>
          <w:sz w:val="28"/>
          <w:szCs w:val="28"/>
        </w:rPr>
        <w:t xml:space="preserve">ертификата, оценивать образовательную программу и многое другое. </w:t>
      </w:r>
      <w:r w:rsidRPr="00A4570D">
        <w:rPr>
          <w:rFonts w:ascii="Times New Roman" w:hAnsi="Times New Roman"/>
          <w:color w:val="000000"/>
          <w:sz w:val="28"/>
          <w:szCs w:val="28"/>
        </w:rPr>
        <w:t>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C510A9" w:rsidRPr="00A4570D" w:rsidRDefault="003023B7" w:rsidP="00A4570D">
      <w:pPr>
        <w:pStyle w:val="a3"/>
        <w:spacing w:after="0" w:line="240" w:lineRule="auto"/>
        <w:ind w:left="0" w:firstLine="567"/>
        <w:jc w:val="both"/>
        <w:rPr>
          <w:rFonts w:ascii="Times New Roman" w:hAnsi="Times New Roman"/>
          <w:sz w:val="28"/>
          <w:szCs w:val="28"/>
        </w:rPr>
      </w:pPr>
      <w:r w:rsidRPr="00A4570D">
        <w:rPr>
          <w:rFonts w:ascii="Times New Roman" w:hAnsi="Times New Roman"/>
          <w:sz w:val="28"/>
          <w:szCs w:val="28"/>
        </w:rPr>
        <w:t xml:space="preserve">Отдельная работа в рамках внедрения системы проводится с частными организациями и индивидуальными предпринимателями, оказывающими услуги в сфере дополнительного образования детей. </w:t>
      </w:r>
      <w:proofErr w:type="gramStart"/>
      <w:r w:rsidRPr="00A4570D">
        <w:rPr>
          <w:rFonts w:ascii="Times New Roman" w:hAnsi="Times New Roman"/>
          <w:color w:val="000000"/>
          <w:sz w:val="28"/>
          <w:szCs w:val="28"/>
        </w:rPr>
        <w:t xml:space="preserve">Все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w:t>
      </w:r>
      <w:r w:rsidR="002C13DC" w:rsidRPr="00A4570D">
        <w:rPr>
          <w:rFonts w:ascii="Times New Roman" w:hAnsi="Times New Roman"/>
          <w:color w:val="000000"/>
          <w:sz w:val="28"/>
          <w:szCs w:val="28"/>
        </w:rPr>
        <w:t xml:space="preserve"> </w:t>
      </w:r>
      <w:r w:rsidRPr="00A4570D">
        <w:rPr>
          <w:rFonts w:ascii="Times New Roman" w:hAnsi="Times New Roman"/>
          <w:color w:val="000000"/>
          <w:sz w:val="28"/>
          <w:szCs w:val="28"/>
        </w:rPr>
        <w:t xml:space="preserve">должны войти в реестр поставщиков образовательных услуг и внести свои образовательные программы в специальный навигатор </w:t>
      </w:r>
      <w:r w:rsidRPr="00A4570D">
        <w:rPr>
          <w:rFonts w:ascii="Times New Roman" w:hAnsi="Times New Roman"/>
          <w:color w:val="000000"/>
          <w:sz w:val="28"/>
          <w:szCs w:val="28"/>
        </w:rPr>
        <w:lastRenderedPageBreak/>
        <w:t>информационной системы.</w:t>
      </w:r>
      <w:proofErr w:type="gramEnd"/>
      <w:r w:rsidRPr="00A4570D">
        <w:rPr>
          <w:rFonts w:ascii="Times New Roman" w:hAnsi="Times New Roman"/>
          <w:color w:val="000000"/>
          <w:sz w:val="28"/>
          <w:szCs w:val="28"/>
        </w:rPr>
        <w:t xml:space="preserve"> </w:t>
      </w:r>
      <w:r w:rsidRPr="00A4570D">
        <w:rPr>
          <w:rFonts w:ascii="Times New Roman" w:hAnsi="Times New Roman"/>
          <w:sz w:val="28"/>
          <w:szCs w:val="28"/>
        </w:rPr>
        <w:t xml:space="preserve">Чтобы стать поставщиком образовательных услуг, образовательной организации необходимо направить заявку через информационную систему, расположенную по ссылке http://yar.pfdo.ru, заполнить заявку и </w:t>
      </w:r>
      <w:proofErr w:type="gramStart"/>
      <w:r w:rsidRPr="00A4570D">
        <w:rPr>
          <w:rFonts w:ascii="Times New Roman" w:hAnsi="Times New Roman"/>
          <w:sz w:val="28"/>
          <w:szCs w:val="28"/>
        </w:rPr>
        <w:t>разместить копии</w:t>
      </w:r>
      <w:proofErr w:type="gramEnd"/>
      <w:r w:rsidRPr="00A4570D">
        <w:rPr>
          <w:rFonts w:ascii="Times New Roman" w:hAnsi="Times New Roman"/>
          <w:sz w:val="28"/>
          <w:szCs w:val="28"/>
        </w:rPr>
        <w:t xml:space="preserve"> документов. В настоящее время работа по регистрации поставщиков образовательных услуг в информационной системе уже ведется</w:t>
      </w:r>
      <w:r w:rsidR="00A4570D" w:rsidRPr="00A4570D">
        <w:rPr>
          <w:rFonts w:ascii="Times New Roman" w:hAnsi="Times New Roman"/>
          <w:sz w:val="28"/>
          <w:szCs w:val="28"/>
        </w:rPr>
        <w:t>.</w:t>
      </w:r>
    </w:p>
    <w:sectPr w:rsidR="00C510A9" w:rsidRPr="00A4570D" w:rsidSect="00C96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2CC"/>
    <w:rsid w:val="00175EB0"/>
    <w:rsid w:val="0021072E"/>
    <w:rsid w:val="002172CC"/>
    <w:rsid w:val="002C13DC"/>
    <w:rsid w:val="003023B7"/>
    <w:rsid w:val="003462A2"/>
    <w:rsid w:val="003C09BD"/>
    <w:rsid w:val="003F153D"/>
    <w:rsid w:val="004446F0"/>
    <w:rsid w:val="0080077E"/>
    <w:rsid w:val="00A4570D"/>
    <w:rsid w:val="00C510A9"/>
    <w:rsid w:val="00FC3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3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3B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634241">
      <w:bodyDiv w:val="1"/>
      <w:marLeft w:val="0"/>
      <w:marRight w:val="0"/>
      <w:marTop w:val="0"/>
      <w:marBottom w:val="0"/>
      <w:divBdr>
        <w:top w:val="none" w:sz="0" w:space="0" w:color="auto"/>
        <w:left w:val="none" w:sz="0" w:space="0" w:color="auto"/>
        <w:bottom w:val="none" w:sz="0" w:space="0" w:color="auto"/>
        <w:right w:val="none" w:sz="0" w:space="0" w:color="auto"/>
      </w:divBdr>
      <w:divsChild>
        <w:div w:id="1241715482">
          <w:marLeft w:val="0"/>
          <w:marRight w:val="0"/>
          <w:marTop w:val="0"/>
          <w:marBottom w:val="0"/>
          <w:divBdr>
            <w:top w:val="none" w:sz="0" w:space="0" w:color="auto"/>
            <w:left w:val="none" w:sz="0" w:space="0" w:color="auto"/>
            <w:bottom w:val="none" w:sz="0" w:space="0" w:color="auto"/>
            <w:right w:val="none" w:sz="0" w:space="0" w:color="auto"/>
          </w:divBdr>
        </w:div>
        <w:div w:id="1535580564">
          <w:marLeft w:val="0"/>
          <w:marRight w:val="0"/>
          <w:marTop w:val="0"/>
          <w:marBottom w:val="0"/>
          <w:divBdr>
            <w:top w:val="none" w:sz="0" w:space="0" w:color="auto"/>
            <w:left w:val="none" w:sz="0" w:space="0" w:color="auto"/>
            <w:bottom w:val="none" w:sz="0" w:space="0" w:color="auto"/>
            <w:right w:val="none" w:sz="0" w:space="0" w:color="auto"/>
          </w:divBdr>
        </w:div>
        <w:div w:id="1381634782">
          <w:marLeft w:val="0"/>
          <w:marRight w:val="0"/>
          <w:marTop w:val="0"/>
          <w:marBottom w:val="0"/>
          <w:divBdr>
            <w:top w:val="none" w:sz="0" w:space="0" w:color="auto"/>
            <w:left w:val="none" w:sz="0" w:space="0" w:color="auto"/>
            <w:bottom w:val="none" w:sz="0" w:space="0" w:color="auto"/>
            <w:right w:val="none" w:sz="0" w:space="0" w:color="auto"/>
          </w:divBdr>
        </w:div>
        <w:div w:id="1740521395">
          <w:marLeft w:val="0"/>
          <w:marRight w:val="0"/>
          <w:marTop w:val="0"/>
          <w:marBottom w:val="0"/>
          <w:divBdr>
            <w:top w:val="none" w:sz="0" w:space="0" w:color="auto"/>
            <w:left w:val="none" w:sz="0" w:space="0" w:color="auto"/>
            <w:bottom w:val="none" w:sz="0" w:space="0" w:color="auto"/>
            <w:right w:val="none" w:sz="0" w:space="0" w:color="auto"/>
          </w:divBdr>
        </w:div>
        <w:div w:id="1314526176">
          <w:marLeft w:val="0"/>
          <w:marRight w:val="0"/>
          <w:marTop w:val="0"/>
          <w:marBottom w:val="0"/>
          <w:divBdr>
            <w:top w:val="none" w:sz="0" w:space="0" w:color="auto"/>
            <w:left w:val="none" w:sz="0" w:space="0" w:color="auto"/>
            <w:bottom w:val="none" w:sz="0" w:space="0" w:color="auto"/>
            <w:right w:val="none" w:sz="0" w:space="0" w:color="auto"/>
          </w:divBdr>
        </w:div>
        <w:div w:id="256519654">
          <w:marLeft w:val="0"/>
          <w:marRight w:val="0"/>
          <w:marTop w:val="0"/>
          <w:marBottom w:val="0"/>
          <w:divBdr>
            <w:top w:val="none" w:sz="0" w:space="0" w:color="auto"/>
            <w:left w:val="none" w:sz="0" w:space="0" w:color="auto"/>
            <w:bottom w:val="none" w:sz="0" w:space="0" w:color="auto"/>
            <w:right w:val="none" w:sz="0" w:space="0" w:color="auto"/>
          </w:divBdr>
        </w:div>
        <w:div w:id="1830092930">
          <w:marLeft w:val="0"/>
          <w:marRight w:val="0"/>
          <w:marTop w:val="0"/>
          <w:marBottom w:val="0"/>
          <w:divBdr>
            <w:top w:val="none" w:sz="0" w:space="0" w:color="auto"/>
            <w:left w:val="none" w:sz="0" w:space="0" w:color="auto"/>
            <w:bottom w:val="none" w:sz="0" w:space="0" w:color="auto"/>
            <w:right w:val="none" w:sz="0" w:space="0" w:color="auto"/>
          </w:divBdr>
        </w:div>
        <w:div w:id="1999796812">
          <w:marLeft w:val="0"/>
          <w:marRight w:val="0"/>
          <w:marTop w:val="0"/>
          <w:marBottom w:val="0"/>
          <w:divBdr>
            <w:top w:val="none" w:sz="0" w:space="0" w:color="auto"/>
            <w:left w:val="none" w:sz="0" w:space="0" w:color="auto"/>
            <w:bottom w:val="none" w:sz="0" w:space="0" w:color="auto"/>
            <w:right w:val="none" w:sz="0" w:space="0" w:color="auto"/>
          </w:divBdr>
        </w:div>
        <w:div w:id="1446072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875</Words>
  <Characters>4991</Characters>
  <Application>Microsoft Office Word</Application>
  <DocSecurity>0</DocSecurity>
  <Lines>41</Lines>
  <Paragraphs>11</Paragraphs>
  <ScaleCrop>false</ScaleCrop>
  <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office004</dc:creator>
  <cp:keywords/>
  <dc:description/>
  <cp:lastModifiedBy>auto_2</cp:lastModifiedBy>
  <cp:revision>12</cp:revision>
  <dcterms:created xsi:type="dcterms:W3CDTF">2018-04-02T05:50:00Z</dcterms:created>
  <dcterms:modified xsi:type="dcterms:W3CDTF">2018-04-02T08:04:00Z</dcterms:modified>
</cp:coreProperties>
</file>