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34" w:before="134"/>
        <w:ind w:firstLine="0" w:left="0" w:right="0"/>
        <w:jc w:val="center"/>
        <w:rPr>
          <w:b w:val="1"/>
          <w:i w:val="0"/>
          <w:sz w:val="32"/>
          <w:u w:val="single"/>
        </w:rPr>
      </w:pPr>
      <w:r>
        <w:rPr>
          <w:b w:val="1"/>
          <w:i w:val="0"/>
          <w:sz w:val="32"/>
          <w:u w:val="single"/>
        </w:rPr>
        <w:t>Основными нормативными правовыми актами, регулирующими организацию работы по опеке и попечительству, являются:</w:t>
      </w:r>
    </w:p>
    <w:p w14:paraId="02000000">
      <w:pPr>
        <w:spacing w:after="134" w:before="134"/>
        <w:ind w:firstLine="0" w:left="0" w:right="0"/>
        <w:jc w:val="center"/>
        <w:rPr>
          <w:b w:val="1"/>
          <w:i w:val="0"/>
          <w:sz w:val="32"/>
          <w:u w:val="single"/>
        </w:rPr>
      </w:pPr>
    </w:p>
    <w:p w14:paraId="03000000">
      <w:pPr>
        <w:numPr>
          <w:numId w:val="1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Конституция РФ.</w:t>
      </w:r>
    </w:p>
    <w:p w14:paraId="04000000">
      <w:pPr>
        <w:numPr>
          <w:numId w:val="1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Гражданский кодекс РФ.</w:t>
      </w:r>
    </w:p>
    <w:p w14:paraId="05000000">
      <w:pPr>
        <w:numPr>
          <w:numId w:val="1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pacing w:val="0"/>
          <w:sz w:val="28"/>
        </w:rPr>
        <w:t>Семейный кодекс РФ.</w:t>
      </w:r>
    </w:p>
    <w:p w14:paraId="06000000">
      <w:pPr>
        <w:numPr>
          <w:numId w:val="1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Налоговый кодекс РФ.</w:t>
      </w:r>
    </w:p>
    <w:p w14:paraId="07000000">
      <w:pPr>
        <w:numPr>
          <w:numId w:val="1"/>
        </w:numPr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Гражданский процессуальный кодекс Российской Федерации" от 14.11.2002 N 138-ФЗ (ред. от 01.07.2021)</w:t>
      </w:r>
    </w:p>
    <w:p w14:paraId="08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Закон РФ «О психиатрической помощи и гар</w:t>
      </w:r>
      <w:r>
        <w:rPr>
          <w:rFonts w:ascii="Times New Roman" w:hAnsi="Times New Roman"/>
          <w:i w:val="0"/>
          <w:sz w:val="28"/>
        </w:rPr>
        <w:t>антиях прав граждан при ее оказании» от 02.07.1992 г.</w:t>
      </w:r>
    </w:p>
    <w:p w14:paraId="09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Федеральный закон от 24.04.2008 г. № 48-ФЗ «Об опеке и попечительстве».</w:t>
      </w:r>
    </w:p>
    <w:p w14:paraId="0A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Федеральный закон от 24.11.1995 г. № 181-ФЗ «О социальной защите инвалидов в Российской Федерации».</w:t>
      </w:r>
    </w:p>
    <w:p w14:paraId="0B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14:paraId="0C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>Постановление Правительства РФ от 31 марта 2011 г. N 233 "О внесении изменения в Правила ведения личных дел совершеннолетних недееспособных или не полностью дееспособных граждан".</w:t>
      </w:r>
    </w:p>
    <w:p w14:paraId="0D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"consultantplus://offline/ref=CD93ED2DA20B74F644D2B510DD9326409CDEF1D5722B5A92E5ED29CE6D3F2DB13F6A1D1B18858427E8EE4E9387i8q6L"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здравоохранения Российской Федерации от 10.08.2020 № 823н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Об утверждении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рядка выдачи медицинского заключения о состоянии здоровья по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  <w:r>
        <w:rPr>
          <w:rFonts w:ascii="Times New Roman" w:hAnsi="Times New Roman"/>
          <w:sz w:val="28"/>
        </w:rPr>
        <w:t>".</w:t>
      </w:r>
    </w:p>
    <w:p w14:paraId="0E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>Приказ Министерства труда и социальной защиты Российской Федерации от 23.06.2020 №363н "Об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граждан".</w:t>
      </w:r>
    </w:p>
    <w:p w14:paraId="0F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>Закон Ярославской области от 07.12.2004 г. № 51-з «О наделении органов местного самоуправления отдельными государственными полномочиями Ярославской области» с последующими изменениями и дополнениями, на Управление социальной защиты населения и труда возложены государственные функции по социальной поддержке и координации учреждений по социальному обслуживанию граждан, охране труда и социального партнерства, предоставление субсидий на оплату ЖКУ малообеспеченным гражданам, организация опеки и попечительства в отношении совершеннолетних недееспособных.</w:t>
      </w:r>
    </w:p>
    <w:p w14:paraId="10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>Постановление Правительства ЯО от 16.12.2011 года №1027-п «О внесении изменений в постановление Администрации области от 29.12.2007 года №444 «О Порядке выдачи органами опеки и попечительства предварительного разрешения на совершение сделок с жилыми помещениями не</w:t>
      </w:r>
      <w:r>
        <w:rPr>
          <w:rStyle w:val="Style_1_ch"/>
          <w:rFonts w:ascii="Times New Roman" w:hAnsi="Times New Roman"/>
          <w:i w:val="0"/>
          <w:sz w:val="28"/>
        </w:rPr>
        <w:t>д</w:t>
      </w:r>
      <w:r>
        <w:rPr>
          <w:rStyle w:val="Style_1_ch"/>
          <w:rFonts w:ascii="Times New Roman" w:hAnsi="Times New Roman"/>
          <w:i w:val="0"/>
          <w:sz w:val="28"/>
        </w:rPr>
        <w:t>ееспособных</w:t>
      </w:r>
      <w:r>
        <w:rPr>
          <w:rStyle w:val="Style_1_ch"/>
          <w:rFonts w:ascii="Times New Roman" w:hAnsi="Times New Roman"/>
          <w:i w:val="0"/>
          <w:sz w:val="28"/>
        </w:rPr>
        <w:t>, не полностью дееспособных совершеннолетних граждан</w:t>
      </w:r>
      <w:r>
        <w:rPr>
          <w:rStyle w:val="Style_1_ch"/>
          <w:rFonts w:ascii="Times New Roman" w:hAnsi="Times New Roman"/>
          <w:i w:val="0"/>
          <w:sz w:val="28"/>
        </w:rPr>
        <w:t>»»</w:t>
      </w:r>
      <w:r>
        <w:rPr>
          <w:rStyle w:val="Style_1_ch"/>
          <w:rFonts w:ascii="Times New Roman" w:hAnsi="Times New Roman"/>
          <w:i w:val="0"/>
          <w:sz w:val="28"/>
        </w:rPr>
        <w:t>.</w:t>
      </w:r>
    </w:p>
    <w:p w14:paraId="11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"Основы законодательства Российской Федерации о нотариате" (утв. ВС РФ 11.02.1993 N 4462-1) (ред. от 02.07.2021) (с изм. и доп., вступ. в силу с 25.08.2021)</w:t>
      </w:r>
    </w:p>
    <w:p w14:paraId="12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Часть 1 статьи 16 Федерального закона от 27 июля 2010 года № 210-ФЗ "Об организации предоставления государственных и муниципальных услуг"</w:t>
      </w:r>
      <w:r>
        <w:rPr>
          <w:rFonts w:ascii="Times New Roman" w:hAnsi="Times New Roman"/>
          <w:i w:val="0"/>
          <w:sz w:val="28"/>
        </w:rPr>
        <w:t>.</w:t>
      </w:r>
    </w:p>
    <w:p w14:paraId="13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Закон</w:t>
      </w:r>
      <w:r>
        <w:rPr>
          <w:rStyle w:val="Style_1_ch"/>
          <w:rFonts w:ascii="Times New Roman" w:hAnsi="Times New Roman"/>
          <w:sz w:val="28"/>
        </w:rPr>
        <w:t xml:space="preserve"> Ярославской </w:t>
      </w:r>
      <w:r>
        <w:rPr>
          <w:rStyle w:val="Style_1_ch"/>
          <w:rFonts w:ascii="Times New Roman" w:hAnsi="Times New Roman"/>
          <w:sz w:val="28"/>
        </w:rPr>
        <w:t>области</w:t>
      </w:r>
      <w:r>
        <w:rPr>
          <w:rStyle w:val="Style_1_ch"/>
          <w:rFonts w:ascii="Times New Roman" w:hAnsi="Times New Roman"/>
          <w:sz w:val="28"/>
        </w:rPr>
        <w:t xml:space="preserve"> от 9 ноября 2007 г. N 70-з "</w:t>
      </w:r>
      <w:r>
        <w:rPr>
          <w:rStyle w:val="Style_1_ch"/>
          <w:rFonts w:ascii="Times New Roman" w:hAnsi="Times New Roman"/>
          <w:sz w:val="28"/>
        </w:rPr>
        <w:t>Об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организации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осуществлении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деятельности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по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опеке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попечительству</w:t>
      </w:r>
      <w:r>
        <w:rPr>
          <w:rStyle w:val="Style_1_ch"/>
          <w:rFonts w:ascii="Times New Roman" w:hAnsi="Times New Roman"/>
          <w:sz w:val="28"/>
        </w:rPr>
        <w:t>".</w:t>
      </w:r>
    </w:p>
    <w:p w14:paraId="14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Главы Администрации Гаврилов- Ямского муниципального района № 946 от 27.12.2007 " О создании органов опеки и попечительства в Гаврилов- Ямском муниципальном районе".</w:t>
      </w:r>
    </w:p>
    <w:p w14:paraId="15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Главы Администрации Гаврилов- Ямского муниципального района № 85 от 06.02.2008 " О создании комиссии по опеке и попечительству над несовершеннолетними и совершеннолетними гражданами в Гаврилов- Ямском муниципальном районе".</w:t>
      </w:r>
    </w:p>
    <w:p w14:paraId="16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Постановление Главы Администрации Гаврилов- Ямского муниципального района № 671 от 09.08.2021 " О </w:t>
      </w:r>
      <w:r>
        <w:rPr>
          <w:rStyle w:val="Style_1_ch"/>
          <w:rFonts w:ascii="Times New Roman" w:hAnsi="Times New Roman"/>
          <w:sz w:val="28"/>
        </w:rPr>
        <w:t>комиссии по 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-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Ямского муниципального района.</w:t>
      </w:r>
    </w:p>
    <w:p w14:paraId="17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Приказ Департамента труда и социальной поддержки населения Ярославской области </w:t>
      </w:r>
      <w:r>
        <w:rPr>
          <w:rFonts w:ascii="Times New Roman" w:hAnsi="Times New Roman"/>
          <w:sz w:val="28"/>
        </w:rPr>
        <w:t xml:space="preserve">от 29.06.2012 № 53-12 </w:t>
      </w:r>
      <w:r>
        <w:rPr>
          <w:rFonts w:ascii="Times New Roman" w:hAnsi="Times New Roman"/>
          <w:sz w:val="28"/>
        </w:rPr>
        <w:t>г. Ярославль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 ред. приказов</w:t>
      </w:r>
      <w:r>
        <w:rPr>
          <w:rFonts w:ascii="Times New Roman" w:hAnsi="Times New Roman"/>
          <w:sz w:val="28"/>
        </w:rPr>
        <w:t xml:space="preserve"> департамента от</w:t>
      </w:r>
      <w:r>
        <w:rPr>
          <w:rFonts w:ascii="Times New Roman" w:hAnsi="Times New Roman"/>
          <w:sz w:val="28"/>
        </w:rPr>
        <w:t xml:space="preserve"> от 21.04.2020 № 11-21) " Об утверждении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дминистративного регламента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информации, прием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ментов органами опеки и попечительства от лиц, желающих установить опеку (попечительство) над совершеннолетними гражданами, признанными в установленном порядке недееспособными</w:t>
      </w:r>
      <w:r>
        <w:rPr>
          <w:rFonts w:ascii="Times New Roman" w:hAnsi="Times New Roman"/>
          <w:sz w:val="28"/>
        </w:rPr>
        <w:t xml:space="preserve"> (не полностью дееспособными)</w:t>
      </w:r>
      <w:r>
        <w:rPr>
          <w:rFonts w:ascii="Times New Roman" w:hAnsi="Times New Roman"/>
          <w:sz w:val="28"/>
        </w:rPr>
        <w:t>»</w:t>
      </w:r>
    </w:p>
    <w:p w14:paraId="18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Приказ Департамента труда и социальной поддержки населения Ярославской области 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29.06.2012 № 81-12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г. Ярославль</w:t>
      </w:r>
      <w:r>
        <w:rPr>
          <w:rStyle w:val="Style_1_ch"/>
          <w:rFonts w:ascii="Times New Roman" w:hAnsi="Times New Roman"/>
          <w:sz w:val="28"/>
        </w:rPr>
        <w:t>(</w:t>
      </w:r>
      <w:r>
        <w:rPr>
          <w:rStyle w:val="Style_1_ch"/>
          <w:rFonts w:ascii="Times New Roman" w:hAnsi="Times New Roman"/>
          <w:sz w:val="28"/>
        </w:rPr>
        <w:t>в ред. приказов</w:t>
      </w:r>
      <w:r>
        <w:rPr>
          <w:rStyle w:val="Style_1_ch"/>
          <w:rFonts w:ascii="Times New Roman" w:hAnsi="Times New Roman"/>
          <w:sz w:val="28"/>
        </w:rPr>
        <w:t xml:space="preserve"> департамента от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20.10.2020 № 48-20)</w:t>
      </w:r>
      <w:r>
        <w:rPr>
          <w:rStyle w:val="Style_1_ch"/>
          <w:rFonts w:ascii="Times New Roman" w:hAnsi="Times New Roman"/>
          <w:sz w:val="28"/>
        </w:rPr>
        <w:t xml:space="preserve"> " Об утверждении административного регламента о в</w:t>
      </w:r>
      <w:r>
        <w:rPr>
          <w:rStyle w:val="Style_1_ch"/>
          <w:rFonts w:ascii="Times New Roman" w:hAnsi="Times New Roman"/>
          <w:sz w:val="28"/>
        </w:rPr>
        <w:t>ыдачи органами опеки и попечительства предварительного разрешения на совершение сделок с имуществом недееспособных, не полностью дееспособных совершеннолетних граждан</w:t>
      </w:r>
      <w:r>
        <w:rPr>
          <w:rStyle w:val="Style_1_ch"/>
          <w:rFonts w:ascii="Times New Roman" w:hAnsi="Times New Roman"/>
          <w:sz w:val="28"/>
        </w:rPr>
        <w:t>".</w:t>
      </w:r>
    </w:p>
    <w:p w14:paraId="19000000">
      <w:pPr>
        <w:spacing w:after="0" w:line="360" w:lineRule="auto"/>
        <w:ind w:firstLine="0" w:left="-284"/>
        <w:contextualSpacing w:val="1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360" w:lineRule="auto"/>
        <w:ind w:firstLine="0" w:left="-284"/>
        <w:contextualSpacing w:val="1"/>
        <w:jc w:val="both"/>
        <w:rPr>
          <w:rFonts w:ascii="Times New Roman" w:hAnsi="Times New Roman"/>
          <w:sz w:val="24"/>
        </w:rPr>
      </w:pPr>
    </w:p>
    <w:p w14:paraId="1B000000">
      <w:pPr>
        <w:rPr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2021-10-29T11:44:24Z</dcterms:modified>
</cp:coreProperties>
</file>