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AF" w:rsidRPr="009C0927" w:rsidRDefault="009C0927" w:rsidP="009C0927">
      <w:pPr>
        <w:spacing w:line="240" w:lineRule="auto"/>
        <w:jc w:val="center"/>
        <w:rPr>
          <w:sz w:val="32"/>
          <w:szCs w:val="32"/>
        </w:rPr>
      </w:pPr>
      <w:r w:rsidRPr="009C0927">
        <w:rPr>
          <w:b/>
          <w:sz w:val="32"/>
          <w:szCs w:val="32"/>
        </w:rPr>
        <w:t xml:space="preserve">Отчет о результатах </w:t>
      </w:r>
      <w:proofErr w:type="gramStart"/>
      <w:r w:rsidRPr="009C0927">
        <w:rPr>
          <w:b/>
          <w:sz w:val="32"/>
          <w:szCs w:val="32"/>
        </w:rPr>
        <w:t>деятельности Управления социальной защиты населения Администрации</w:t>
      </w:r>
      <w:proofErr w:type="gramEnd"/>
      <w:r w:rsidRPr="009C0927">
        <w:rPr>
          <w:b/>
          <w:sz w:val="32"/>
          <w:szCs w:val="32"/>
        </w:rPr>
        <w:t xml:space="preserve"> Гаврилов – Ямского </w:t>
      </w:r>
      <w:r w:rsidR="00CF0779">
        <w:rPr>
          <w:b/>
          <w:sz w:val="32"/>
          <w:szCs w:val="32"/>
        </w:rPr>
        <w:t xml:space="preserve">муниципального </w:t>
      </w:r>
      <w:r w:rsidRPr="009C0927">
        <w:rPr>
          <w:b/>
          <w:sz w:val="32"/>
          <w:szCs w:val="32"/>
        </w:rPr>
        <w:t>района за 2015 год</w:t>
      </w:r>
      <w:r w:rsidRPr="009C0927">
        <w:rPr>
          <w:sz w:val="32"/>
          <w:szCs w:val="32"/>
        </w:rPr>
        <w:t>.</w:t>
      </w:r>
    </w:p>
    <w:p w:rsidR="009C0927" w:rsidRDefault="009C0927" w:rsidP="009C0927">
      <w:pPr>
        <w:spacing w:line="240" w:lineRule="auto"/>
        <w:jc w:val="center"/>
      </w:pPr>
      <w:r>
        <w:t>Ветеранов Великой Отечественной войны  - чел., в том числе:</w:t>
      </w:r>
    </w:p>
    <w:p w:rsidR="009C0927" w:rsidRDefault="009C0927" w:rsidP="009C0927">
      <w:pPr>
        <w:spacing w:line="240" w:lineRule="auto"/>
        <w:jc w:val="center"/>
      </w:pPr>
      <w:r>
        <w:t>- Инвалиды ВОВ –</w:t>
      </w:r>
      <w:r w:rsidR="00FE43AB">
        <w:t xml:space="preserve">  9 </w:t>
      </w:r>
      <w:r>
        <w:t>чел.,</w:t>
      </w:r>
    </w:p>
    <w:p w:rsidR="001B62AB" w:rsidRDefault="001B62AB" w:rsidP="00FE43AB">
      <w:pPr>
        <w:spacing w:line="240" w:lineRule="auto"/>
        <w:jc w:val="center"/>
      </w:pPr>
      <w:r>
        <w:t xml:space="preserve">- </w:t>
      </w:r>
      <w:r w:rsidR="009C0927">
        <w:t xml:space="preserve">Участники ВОВ – </w:t>
      </w:r>
      <w:r w:rsidR="00FE43AB">
        <w:t xml:space="preserve">25 </w:t>
      </w:r>
      <w:r w:rsidR="009C0927">
        <w:t>чел.,</w:t>
      </w:r>
    </w:p>
    <w:p w:rsidR="001B62AB" w:rsidRDefault="001B62AB" w:rsidP="009C0927">
      <w:pPr>
        <w:spacing w:line="240" w:lineRule="auto"/>
        <w:jc w:val="center"/>
      </w:pPr>
      <w:r>
        <w:t>- Военнослужащие,</w:t>
      </w:r>
      <w:r w:rsidR="00FE43AB">
        <w:t xml:space="preserve"> проходившие службу в тылу – 4 чел</w:t>
      </w:r>
      <w:r>
        <w:t>.</w:t>
      </w:r>
      <w:r w:rsidR="00FE43AB">
        <w:t>,</w:t>
      </w:r>
    </w:p>
    <w:p w:rsidR="001B62AB" w:rsidRDefault="001B62AB" w:rsidP="009C0927">
      <w:pPr>
        <w:spacing w:line="240" w:lineRule="auto"/>
        <w:jc w:val="center"/>
      </w:pPr>
      <w:r>
        <w:t>- Лица, награжденные знаком «Жит</w:t>
      </w:r>
      <w:r w:rsidR="00FE43AB">
        <w:t xml:space="preserve">елю блокадного Ленинграда» - 16 </w:t>
      </w:r>
      <w:r>
        <w:t>чел.,</w:t>
      </w:r>
    </w:p>
    <w:p w:rsidR="001B62AB" w:rsidRDefault="00FE43AB" w:rsidP="009C0927">
      <w:pPr>
        <w:spacing w:line="240" w:lineRule="auto"/>
        <w:jc w:val="center"/>
      </w:pPr>
      <w:r>
        <w:t xml:space="preserve">- Труженики тыла – 258 </w:t>
      </w:r>
      <w:r w:rsidR="001B62AB">
        <w:t>чел.</w:t>
      </w:r>
    </w:p>
    <w:p w:rsidR="001B62AB" w:rsidRDefault="00FE43AB" w:rsidP="009C0927">
      <w:pPr>
        <w:spacing w:line="240" w:lineRule="auto"/>
        <w:jc w:val="center"/>
      </w:pPr>
      <w:r>
        <w:t xml:space="preserve">В районе проживают 2445 инвалидов, 133 </w:t>
      </w:r>
      <w:r w:rsidR="001B62AB">
        <w:t>из них  - дети-инвалиды.</w:t>
      </w:r>
    </w:p>
    <w:p w:rsidR="00887DDB" w:rsidRPr="00887DDB" w:rsidRDefault="00887DDB" w:rsidP="009C0927">
      <w:pPr>
        <w:spacing w:line="240" w:lineRule="auto"/>
        <w:jc w:val="center"/>
        <w:rPr>
          <w:sz w:val="24"/>
          <w:szCs w:val="24"/>
        </w:rPr>
      </w:pPr>
      <w:r w:rsidRPr="00887DDB">
        <w:rPr>
          <w:b/>
          <w:sz w:val="24"/>
          <w:szCs w:val="24"/>
        </w:rPr>
        <w:t>ПРЕДОСТАВЛЕНИЕ СОЦИАЛЬНЫХ ВЫПЛАТ ПОСОБИЙ И КОМПЕНСАЦИЙ НАСЕЛЕНИЮ ГАВРИЛОВ - ЯМСКОГО МУНИЦИПАЛЬНОГО РАЙОНА</w:t>
      </w:r>
    </w:p>
    <w:p w:rsidR="007A0753" w:rsidRDefault="00887DDB" w:rsidP="00887DDB">
      <w:pPr>
        <w:spacing w:line="240" w:lineRule="auto"/>
        <w:rPr>
          <w:sz w:val="24"/>
          <w:szCs w:val="24"/>
        </w:rPr>
      </w:pPr>
      <w:r w:rsidRPr="00887DDB">
        <w:rPr>
          <w:sz w:val="24"/>
          <w:szCs w:val="24"/>
        </w:rPr>
        <w:t xml:space="preserve">        В 2015 году все публичные обязательств</w:t>
      </w:r>
      <w:r>
        <w:rPr>
          <w:sz w:val="24"/>
          <w:szCs w:val="24"/>
        </w:rPr>
        <w:t xml:space="preserve">а, установленные федеральным и региональным законодательством, указами Президента России выполнены своевременно  и в полном объёме. 58 видов  выплат, пособий и компенсаций получили около </w:t>
      </w:r>
      <w:r w:rsidR="007A0753">
        <w:rPr>
          <w:sz w:val="24"/>
          <w:szCs w:val="24"/>
        </w:rPr>
        <w:t>___ тыс. жителей района. Общая сумма расходов на меры социальной поддержки составила ___млн. рублей.</w:t>
      </w: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82"/>
        <w:gridCol w:w="25"/>
        <w:gridCol w:w="13"/>
        <w:gridCol w:w="1114"/>
        <w:gridCol w:w="63"/>
        <w:gridCol w:w="1114"/>
        <w:gridCol w:w="25"/>
        <w:gridCol w:w="25"/>
        <w:gridCol w:w="1265"/>
        <w:gridCol w:w="88"/>
        <w:gridCol w:w="37"/>
        <w:gridCol w:w="1354"/>
      </w:tblGrid>
      <w:tr w:rsidR="007A0753" w:rsidTr="007A0753">
        <w:trPr>
          <w:trHeight w:val="179"/>
        </w:trPr>
        <w:tc>
          <w:tcPr>
            <w:tcW w:w="4182" w:type="dxa"/>
          </w:tcPr>
          <w:p w:rsidR="007A0753" w:rsidRPr="00312B9E" w:rsidRDefault="00641E9B" w:rsidP="00887DDB">
            <w:pPr>
              <w:spacing w:line="240" w:lineRule="auto"/>
              <w:rPr>
                <w:b/>
                <w:sz w:val="24"/>
                <w:szCs w:val="24"/>
              </w:rPr>
            </w:pPr>
            <w:r w:rsidRPr="00312B9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152" w:type="dxa"/>
            <w:gridSpan w:val="3"/>
          </w:tcPr>
          <w:p w:rsidR="007A0753" w:rsidRPr="00312B9E" w:rsidRDefault="00641E9B" w:rsidP="00887DDB">
            <w:pPr>
              <w:spacing w:line="240" w:lineRule="auto"/>
              <w:rPr>
                <w:b/>
                <w:sz w:val="24"/>
                <w:szCs w:val="24"/>
              </w:rPr>
            </w:pPr>
            <w:r w:rsidRPr="00312B9E">
              <w:rPr>
                <w:b/>
                <w:sz w:val="24"/>
                <w:szCs w:val="24"/>
              </w:rPr>
              <w:t>2012</w:t>
            </w:r>
          </w:p>
        </w:tc>
        <w:tc>
          <w:tcPr>
            <w:tcW w:w="1177" w:type="dxa"/>
            <w:gridSpan w:val="2"/>
          </w:tcPr>
          <w:p w:rsidR="007A0753" w:rsidRPr="00312B9E" w:rsidRDefault="00641E9B" w:rsidP="00887DDB">
            <w:pPr>
              <w:spacing w:line="240" w:lineRule="auto"/>
              <w:rPr>
                <w:b/>
                <w:sz w:val="24"/>
                <w:szCs w:val="24"/>
              </w:rPr>
            </w:pPr>
            <w:r w:rsidRPr="00312B9E">
              <w:rPr>
                <w:b/>
                <w:sz w:val="24"/>
                <w:szCs w:val="24"/>
              </w:rPr>
              <w:t>2013</w:t>
            </w:r>
          </w:p>
        </w:tc>
        <w:tc>
          <w:tcPr>
            <w:tcW w:w="1315" w:type="dxa"/>
            <w:gridSpan w:val="3"/>
          </w:tcPr>
          <w:p w:rsidR="007A0753" w:rsidRPr="00312B9E" w:rsidRDefault="00641E9B" w:rsidP="00887DDB">
            <w:pPr>
              <w:spacing w:line="240" w:lineRule="auto"/>
              <w:rPr>
                <w:b/>
                <w:sz w:val="24"/>
                <w:szCs w:val="24"/>
              </w:rPr>
            </w:pPr>
            <w:r w:rsidRPr="00312B9E"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1479" w:type="dxa"/>
            <w:gridSpan w:val="3"/>
          </w:tcPr>
          <w:p w:rsidR="007A0753" w:rsidRPr="00312B9E" w:rsidRDefault="00641E9B" w:rsidP="00887DDB">
            <w:pPr>
              <w:spacing w:line="240" w:lineRule="auto"/>
              <w:rPr>
                <w:b/>
                <w:sz w:val="24"/>
                <w:szCs w:val="24"/>
              </w:rPr>
            </w:pPr>
            <w:r w:rsidRPr="00312B9E">
              <w:rPr>
                <w:b/>
                <w:sz w:val="24"/>
                <w:szCs w:val="24"/>
              </w:rPr>
              <w:t>2015</w:t>
            </w:r>
          </w:p>
        </w:tc>
      </w:tr>
      <w:tr w:rsidR="007A0753" w:rsidTr="007A0753">
        <w:trPr>
          <w:trHeight w:val="205"/>
        </w:trPr>
        <w:tc>
          <w:tcPr>
            <w:tcW w:w="9305" w:type="dxa"/>
            <w:gridSpan w:val="12"/>
          </w:tcPr>
          <w:p w:rsidR="007A0753" w:rsidRPr="00312B9E" w:rsidRDefault="00312B9E" w:rsidP="00312B9E">
            <w:pPr>
              <w:spacing w:line="240" w:lineRule="auto"/>
              <w:jc w:val="center"/>
              <w:rPr>
                <w:b/>
              </w:rPr>
            </w:pPr>
            <w:r w:rsidRPr="00312B9E">
              <w:rPr>
                <w:b/>
              </w:rPr>
              <w:t>ВЦП «Социальная поддержка населения Ярославской области»</w:t>
            </w:r>
          </w:p>
        </w:tc>
      </w:tr>
      <w:tr w:rsidR="007A0753" w:rsidTr="007A0753">
        <w:trPr>
          <w:trHeight w:val="262"/>
        </w:trPr>
        <w:tc>
          <w:tcPr>
            <w:tcW w:w="9305" w:type="dxa"/>
            <w:gridSpan w:val="12"/>
          </w:tcPr>
          <w:p w:rsidR="007A0753" w:rsidRPr="00312B9E" w:rsidRDefault="00312B9E" w:rsidP="00887DDB">
            <w:pPr>
              <w:spacing w:line="240" w:lineRule="auto"/>
              <w:rPr>
                <w:b/>
              </w:rPr>
            </w:pPr>
            <w:r w:rsidRPr="00312B9E">
              <w:rPr>
                <w:b/>
              </w:rPr>
              <w:t>Количество получателей МСП, предусмотренных федеральным законодательством:</w:t>
            </w:r>
          </w:p>
        </w:tc>
      </w:tr>
      <w:tr w:rsidR="007A0753" w:rsidTr="007A0753">
        <w:trPr>
          <w:trHeight w:val="217"/>
        </w:trPr>
        <w:tc>
          <w:tcPr>
            <w:tcW w:w="4220" w:type="dxa"/>
            <w:gridSpan w:val="3"/>
          </w:tcPr>
          <w:p w:rsidR="007A0753" w:rsidRPr="00C21209" w:rsidRDefault="00312B9E" w:rsidP="00887DDB">
            <w:pPr>
              <w:spacing w:line="240" w:lineRule="auto"/>
            </w:pPr>
            <w:r w:rsidRPr="00C21209">
              <w:t>Количество получателей пособий</w:t>
            </w:r>
          </w:p>
        </w:tc>
        <w:tc>
          <w:tcPr>
            <w:tcW w:w="1177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254</w:t>
            </w:r>
          </w:p>
        </w:tc>
        <w:tc>
          <w:tcPr>
            <w:tcW w:w="1139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251</w:t>
            </w:r>
          </w:p>
        </w:tc>
        <w:tc>
          <w:tcPr>
            <w:tcW w:w="1378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359</w:t>
            </w:r>
          </w:p>
        </w:tc>
        <w:tc>
          <w:tcPr>
            <w:tcW w:w="1391" w:type="dxa"/>
            <w:gridSpan w:val="2"/>
          </w:tcPr>
          <w:p w:rsidR="007A0753" w:rsidRPr="00C21209" w:rsidRDefault="00FE43AB" w:rsidP="00887DDB">
            <w:pPr>
              <w:spacing w:line="240" w:lineRule="auto"/>
            </w:pPr>
            <w:r>
              <w:t>341</w:t>
            </w:r>
          </w:p>
        </w:tc>
      </w:tr>
      <w:tr w:rsidR="007A0753" w:rsidTr="007A0753">
        <w:trPr>
          <w:trHeight w:val="288"/>
        </w:trPr>
        <w:tc>
          <w:tcPr>
            <w:tcW w:w="4220" w:type="dxa"/>
            <w:gridSpan w:val="3"/>
          </w:tcPr>
          <w:p w:rsidR="007A0753" w:rsidRPr="00C21209" w:rsidRDefault="00312B9E" w:rsidP="00887DDB">
            <w:pPr>
              <w:spacing w:line="240" w:lineRule="auto"/>
            </w:pPr>
            <w:r w:rsidRPr="00C21209">
              <w:t>Количество получателей компенсаций</w:t>
            </w:r>
          </w:p>
        </w:tc>
        <w:tc>
          <w:tcPr>
            <w:tcW w:w="1177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2585</w:t>
            </w:r>
          </w:p>
        </w:tc>
        <w:tc>
          <w:tcPr>
            <w:tcW w:w="1139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2621</w:t>
            </w:r>
          </w:p>
        </w:tc>
        <w:tc>
          <w:tcPr>
            <w:tcW w:w="1378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2697</w:t>
            </w:r>
          </w:p>
        </w:tc>
        <w:tc>
          <w:tcPr>
            <w:tcW w:w="1391" w:type="dxa"/>
            <w:gridSpan w:val="2"/>
          </w:tcPr>
          <w:p w:rsidR="007A0753" w:rsidRPr="00C21209" w:rsidRDefault="00FE43AB" w:rsidP="00887DDB">
            <w:pPr>
              <w:spacing w:line="240" w:lineRule="auto"/>
            </w:pPr>
            <w:r>
              <w:t>2748</w:t>
            </w:r>
          </w:p>
        </w:tc>
      </w:tr>
      <w:tr w:rsidR="007A0753" w:rsidTr="007A0753">
        <w:trPr>
          <w:trHeight w:val="250"/>
        </w:trPr>
        <w:tc>
          <w:tcPr>
            <w:tcW w:w="4220" w:type="dxa"/>
            <w:gridSpan w:val="3"/>
          </w:tcPr>
          <w:p w:rsidR="007A0753" w:rsidRPr="00C21209" w:rsidRDefault="00312B9E" w:rsidP="00887DDB">
            <w:pPr>
              <w:spacing w:line="240" w:lineRule="auto"/>
            </w:pPr>
            <w:r w:rsidRPr="00C21209">
              <w:t>Количество получателей денежных выплат</w:t>
            </w:r>
          </w:p>
        </w:tc>
        <w:tc>
          <w:tcPr>
            <w:tcW w:w="1177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152</w:t>
            </w:r>
          </w:p>
        </w:tc>
        <w:tc>
          <w:tcPr>
            <w:tcW w:w="1139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161</w:t>
            </w:r>
          </w:p>
        </w:tc>
        <w:tc>
          <w:tcPr>
            <w:tcW w:w="1378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173</w:t>
            </w:r>
          </w:p>
        </w:tc>
        <w:tc>
          <w:tcPr>
            <w:tcW w:w="1391" w:type="dxa"/>
            <w:gridSpan w:val="2"/>
          </w:tcPr>
          <w:p w:rsidR="007A0753" w:rsidRPr="00C21209" w:rsidRDefault="00FE43AB" w:rsidP="00887DDB">
            <w:pPr>
              <w:spacing w:line="240" w:lineRule="auto"/>
            </w:pPr>
            <w:r>
              <w:t>176</w:t>
            </w:r>
          </w:p>
        </w:tc>
      </w:tr>
      <w:tr w:rsidR="007A0753" w:rsidTr="007A0753">
        <w:trPr>
          <w:trHeight w:val="205"/>
        </w:trPr>
        <w:tc>
          <w:tcPr>
            <w:tcW w:w="4220" w:type="dxa"/>
            <w:gridSpan w:val="3"/>
          </w:tcPr>
          <w:p w:rsidR="007A0753" w:rsidRPr="00C21209" w:rsidRDefault="00312B9E" w:rsidP="00887DDB">
            <w:pPr>
              <w:spacing w:line="240" w:lineRule="auto"/>
            </w:pPr>
            <w:r w:rsidRPr="00C21209">
              <w:t>Количество получателей субсидий</w:t>
            </w:r>
          </w:p>
        </w:tc>
        <w:tc>
          <w:tcPr>
            <w:tcW w:w="1177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1477</w:t>
            </w:r>
          </w:p>
        </w:tc>
        <w:tc>
          <w:tcPr>
            <w:tcW w:w="1139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1557</w:t>
            </w:r>
          </w:p>
        </w:tc>
        <w:tc>
          <w:tcPr>
            <w:tcW w:w="1378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1494</w:t>
            </w:r>
          </w:p>
        </w:tc>
        <w:tc>
          <w:tcPr>
            <w:tcW w:w="1391" w:type="dxa"/>
            <w:gridSpan w:val="2"/>
          </w:tcPr>
          <w:p w:rsidR="007A0753" w:rsidRPr="00C21209" w:rsidRDefault="00B63B39" w:rsidP="00887DDB">
            <w:pPr>
              <w:spacing w:line="240" w:lineRule="auto"/>
            </w:pPr>
            <w:r>
              <w:t>1014</w:t>
            </w:r>
            <w:r w:rsidR="001A0BA5">
              <w:t>*</w:t>
            </w:r>
          </w:p>
        </w:tc>
      </w:tr>
      <w:tr w:rsidR="007A0753" w:rsidTr="007A0753">
        <w:trPr>
          <w:trHeight w:val="237"/>
        </w:trPr>
        <w:tc>
          <w:tcPr>
            <w:tcW w:w="422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Всего</w:t>
            </w:r>
          </w:p>
        </w:tc>
        <w:tc>
          <w:tcPr>
            <w:tcW w:w="1177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4468</w:t>
            </w:r>
          </w:p>
        </w:tc>
        <w:tc>
          <w:tcPr>
            <w:tcW w:w="1139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4590</w:t>
            </w:r>
          </w:p>
        </w:tc>
        <w:tc>
          <w:tcPr>
            <w:tcW w:w="1378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4723</w:t>
            </w:r>
          </w:p>
        </w:tc>
        <w:tc>
          <w:tcPr>
            <w:tcW w:w="1391" w:type="dxa"/>
            <w:gridSpan w:val="2"/>
          </w:tcPr>
          <w:p w:rsidR="007A0753" w:rsidRPr="00C21209" w:rsidRDefault="00B63B39" w:rsidP="00887DDB">
            <w:pPr>
              <w:spacing w:line="240" w:lineRule="auto"/>
            </w:pPr>
            <w:r>
              <w:t>4279</w:t>
            </w:r>
          </w:p>
        </w:tc>
      </w:tr>
      <w:tr w:rsidR="007A0753" w:rsidTr="007A0753">
        <w:trPr>
          <w:trHeight w:val="205"/>
        </w:trPr>
        <w:tc>
          <w:tcPr>
            <w:tcW w:w="9305" w:type="dxa"/>
            <w:gridSpan w:val="12"/>
          </w:tcPr>
          <w:p w:rsidR="007A0753" w:rsidRPr="00C21209" w:rsidRDefault="00312B9E" w:rsidP="00312B9E">
            <w:pPr>
              <w:spacing w:line="240" w:lineRule="auto"/>
            </w:pPr>
            <w:r w:rsidRPr="00C21209">
              <w:t xml:space="preserve">Количество получателей </w:t>
            </w:r>
          </w:p>
        </w:tc>
      </w:tr>
      <w:tr w:rsidR="007A0753" w:rsidTr="007A0753">
        <w:trPr>
          <w:trHeight w:val="230"/>
        </w:trPr>
        <w:tc>
          <w:tcPr>
            <w:tcW w:w="4207" w:type="dxa"/>
            <w:gridSpan w:val="2"/>
          </w:tcPr>
          <w:p w:rsidR="007A0753" w:rsidRPr="00C21209" w:rsidRDefault="00312B9E" w:rsidP="00887DDB">
            <w:pPr>
              <w:spacing w:line="240" w:lineRule="auto"/>
            </w:pPr>
            <w:r w:rsidRPr="00C21209">
              <w:t>Количество получателей компенсаций</w:t>
            </w:r>
          </w:p>
        </w:tc>
        <w:tc>
          <w:tcPr>
            <w:tcW w:w="119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3110</w:t>
            </w:r>
          </w:p>
        </w:tc>
        <w:tc>
          <w:tcPr>
            <w:tcW w:w="1164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3224</w:t>
            </w:r>
          </w:p>
        </w:tc>
        <w:tc>
          <w:tcPr>
            <w:tcW w:w="139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3305</w:t>
            </w:r>
          </w:p>
        </w:tc>
        <w:tc>
          <w:tcPr>
            <w:tcW w:w="1354" w:type="dxa"/>
          </w:tcPr>
          <w:p w:rsidR="007A0753" w:rsidRDefault="00B63B39" w:rsidP="00887D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3319</w:t>
            </w:r>
          </w:p>
        </w:tc>
      </w:tr>
      <w:tr w:rsidR="007A0753" w:rsidTr="007A0753">
        <w:trPr>
          <w:trHeight w:val="250"/>
        </w:trPr>
        <w:tc>
          <w:tcPr>
            <w:tcW w:w="4207" w:type="dxa"/>
            <w:gridSpan w:val="2"/>
          </w:tcPr>
          <w:p w:rsidR="007A0753" w:rsidRPr="00C21209" w:rsidRDefault="00312B9E" w:rsidP="00887DDB">
            <w:pPr>
              <w:spacing w:line="240" w:lineRule="auto"/>
            </w:pPr>
            <w:r w:rsidRPr="00C21209">
              <w:t>Количество получателей пособий</w:t>
            </w:r>
          </w:p>
        </w:tc>
        <w:tc>
          <w:tcPr>
            <w:tcW w:w="119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1960</w:t>
            </w:r>
          </w:p>
        </w:tc>
        <w:tc>
          <w:tcPr>
            <w:tcW w:w="1164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2178</w:t>
            </w:r>
          </w:p>
        </w:tc>
        <w:tc>
          <w:tcPr>
            <w:tcW w:w="139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2393</w:t>
            </w:r>
          </w:p>
        </w:tc>
        <w:tc>
          <w:tcPr>
            <w:tcW w:w="1354" w:type="dxa"/>
          </w:tcPr>
          <w:p w:rsidR="007A0753" w:rsidRDefault="00B63B39" w:rsidP="00887D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</w:t>
            </w:r>
          </w:p>
        </w:tc>
      </w:tr>
      <w:tr w:rsidR="007A0753" w:rsidTr="007A0753">
        <w:trPr>
          <w:trHeight w:val="275"/>
        </w:trPr>
        <w:tc>
          <w:tcPr>
            <w:tcW w:w="4207" w:type="dxa"/>
            <w:gridSpan w:val="2"/>
          </w:tcPr>
          <w:p w:rsidR="007A0753" w:rsidRPr="00C21209" w:rsidRDefault="00312B9E" w:rsidP="00887DDB">
            <w:pPr>
              <w:spacing w:line="240" w:lineRule="auto"/>
            </w:pPr>
            <w:r w:rsidRPr="00C21209">
              <w:t>Количество получателей денежных выплат</w:t>
            </w:r>
          </w:p>
        </w:tc>
        <w:tc>
          <w:tcPr>
            <w:tcW w:w="119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4203</w:t>
            </w:r>
          </w:p>
        </w:tc>
        <w:tc>
          <w:tcPr>
            <w:tcW w:w="1164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4728</w:t>
            </w:r>
          </w:p>
        </w:tc>
        <w:tc>
          <w:tcPr>
            <w:tcW w:w="139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5392</w:t>
            </w:r>
          </w:p>
        </w:tc>
        <w:tc>
          <w:tcPr>
            <w:tcW w:w="1354" w:type="dxa"/>
          </w:tcPr>
          <w:p w:rsidR="007A0753" w:rsidRDefault="00B63B39" w:rsidP="00887D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5331</w:t>
            </w:r>
          </w:p>
        </w:tc>
      </w:tr>
      <w:tr w:rsidR="007A0753" w:rsidTr="007A0753">
        <w:trPr>
          <w:trHeight w:val="205"/>
        </w:trPr>
        <w:tc>
          <w:tcPr>
            <w:tcW w:w="4207" w:type="dxa"/>
            <w:gridSpan w:val="2"/>
          </w:tcPr>
          <w:p w:rsidR="007A0753" w:rsidRPr="00C21209" w:rsidRDefault="00C21209" w:rsidP="00887DDB">
            <w:pPr>
              <w:spacing w:line="240" w:lineRule="auto"/>
            </w:pPr>
            <w:r>
              <w:t>Всего</w:t>
            </w:r>
          </w:p>
        </w:tc>
        <w:tc>
          <w:tcPr>
            <w:tcW w:w="1190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9273</w:t>
            </w:r>
          </w:p>
        </w:tc>
        <w:tc>
          <w:tcPr>
            <w:tcW w:w="1164" w:type="dxa"/>
            <w:gridSpan w:val="3"/>
          </w:tcPr>
          <w:p w:rsidR="007A0753" w:rsidRPr="00C21209" w:rsidRDefault="00C21209" w:rsidP="00887DDB">
            <w:pPr>
              <w:spacing w:line="240" w:lineRule="auto"/>
            </w:pPr>
            <w:r w:rsidRPr="00C21209">
              <w:t>10130</w:t>
            </w:r>
          </w:p>
        </w:tc>
        <w:tc>
          <w:tcPr>
            <w:tcW w:w="1390" w:type="dxa"/>
            <w:gridSpan w:val="3"/>
          </w:tcPr>
          <w:p w:rsidR="001A0BA5" w:rsidRPr="00C21209" w:rsidRDefault="00C21209" w:rsidP="00887DDB">
            <w:pPr>
              <w:spacing w:line="240" w:lineRule="auto"/>
            </w:pPr>
            <w:r w:rsidRPr="00C21209">
              <w:t>11090</w:t>
            </w:r>
          </w:p>
        </w:tc>
        <w:tc>
          <w:tcPr>
            <w:tcW w:w="1354" w:type="dxa"/>
          </w:tcPr>
          <w:p w:rsidR="007A0753" w:rsidRDefault="00B63B39" w:rsidP="00887DDB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10758</w:t>
            </w:r>
          </w:p>
        </w:tc>
      </w:tr>
    </w:tbl>
    <w:p w:rsidR="001A0BA5" w:rsidRPr="001A0BA5" w:rsidRDefault="00887DDB" w:rsidP="00887DDB">
      <w:pPr>
        <w:spacing w:line="240" w:lineRule="auto"/>
        <w:rPr>
          <w:sz w:val="18"/>
          <w:szCs w:val="18"/>
        </w:rPr>
      </w:pPr>
      <w:r w:rsidRPr="001A0BA5">
        <w:rPr>
          <w:sz w:val="18"/>
          <w:szCs w:val="18"/>
        </w:rPr>
        <w:lastRenderedPageBreak/>
        <w:t xml:space="preserve">  </w:t>
      </w:r>
      <w:r w:rsidR="002465C9" w:rsidRPr="001A0BA5">
        <w:rPr>
          <w:sz w:val="18"/>
          <w:szCs w:val="18"/>
        </w:rPr>
        <w:t xml:space="preserve">   </w:t>
      </w:r>
      <w:r w:rsidR="001A0BA5" w:rsidRPr="001A0BA5">
        <w:rPr>
          <w:sz w:val="18"/>
          <w:szCs w:val="18"/>
        </w:rPr>
        <w:t>*Уменьшение количества получателей субсидий произошло в связи с изменениями с 01.01.2015 регионального стандарта максималь</w:t>
      </w:r>
      <w:r w:rsidR="001A0BA5">
        <w:rPr>
          <w:sz w:val="18"/>
          <w:szCs w:val="18"/>
        </w:rPr>
        <w:t xml:space="preserve">но </w:t>
      </w:r>
      <w:r w:rsidR="001A0BA5" w:rsidRPr="001A0BA5">
        <w:rPr>
          <w:sz w:val="18"/>
          <w:szCs w:val="18"/>
        </w:rPr>
        <w:t xml:space="preserve"> допустимой доли собственных расходов граждан на оплату жилищно – коммунальных услуг в совокупном доходе семьи с 17% до 22%</w:t>
      </w:r>
    </w:p>
    <w:p w:rsidR="00887DDB" w:rsidRDefault="002465C9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Общая сумма денежных выплат, предусмотренных федеральным зако</w:t>
      </w:r>
      <w:r w:rsidR="000E06BB">
        <w:rPr>
          <w:sz w:val="24"/>
          <w:szCs w:val="24"/>
        </w:rPr>
        <w:t>нодательством на 2015 год – 35,885 млн</w:t>
      </w:r>
      <w:r>
        <w:rPr>
          <w:sz w:val="24"/>
          <w:szCs w:val="24"/>
        </w:rPr>
        <w:t>. рублей.</w:t>
      </w:r>
    </w:p>
    <w:p w:rsidR="002465C9" w:rsidRDefault="002465C9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Общая сумма денежных выплат, предусмотренных региональным зако</w:t>
      </w:r>
      <w:r w:rsidR="000E06BB">
        <w:rPr>
          <w:sz w:val="24"/>
          <w:szCs w:val="24"/>
        </w:rPr>
        <w:t>нодательством на 2015 год – 77,373 млн</w:t>
      </w:r>
      <w:r>
        <w:rPr>
          <w:sz w:val="24"/>
          <w:szCs w:val="24"/>
        </w:rPr>
        <w:t>. рублей.</w:t>
      </w:r>
    </w:p>
    <w:p w:rsidR="001A1833" w:rsidRDefault="00BD21E5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С 1 января 2015 года управлению социальной защиты переданы полномочия федеральной выплаты по предоставлению мер социальной поддержки </w:t>
      </w:r>
      <w:r w:rsidRPr="000334C6">
        <w:rPr>
          <w:b/>
          <w:sz w:val="24"/>
          <w:szCs w:val="24"/>
        </w:rPr>
        <w:t>гражданам, подвергшимся радиации</w:t>
      </w:r>
      <w:r w:rsidR="00172004">
        <w:rPr>
          <w:sz w:val="24"/>
          <w:szCs w:val="24"/>
        </w:rPr>
        <w:t>.   4 вида</w:t>
      </w:r>
      <w:r>
        <w:rPr>
          <w:sz w:val="24"/>
          <w:szCs w:val="24"/>
        </w:rPr>
        <w:t xml:space="preserve"> выплат своевременно и в</w:t>
      </w:r>
      <w:r w:rsidR="00172004">
        <w:rPr>
          <w:sz w:val="24"/>
          <w:szCs w:val="24"/>
        </w:rPr>
        <w:t xml:space="preserve"> полном объеме предоставлены 15получателям на сумму 75,0 тыс. рублей.</w:t>
      </w:r>
    </w:p>
    <w:p w:rsidR="00BD21E5" w:rsidRDefault="00BD21E5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334C6">
        <w:rPr>
          <w:b/>
          <w:sz w:val="24"/>
          <w:szCs w:val="24"/>
        </w:rPr>
        <w:t>Субсидии на оплату жилого помещения и коммунальных услуг</w:t>
      </w:r>
      <w:r w:rsidR="00172004">
        <w:rPr>
          <w:sz w:val="24"/>
          <w:szCs w:val="24"/>
        </w:rPr>
        <w:t xml:space="preserve"> получили более 1000 граждан на общую сумму 77718</w:t>
      </w:r>
      <w:r w:rsidR="001A0BA5">
        <w:rPr>
          <w:sz w:val="24"/>
          <w:szCs w:val="24"/>
        </w:rPr>
        <w:t xml:space="preserve">,0 </w:t>
      </w:r>
      <w:r>
        <w:rPr>
          <w:sz w:val="24"/>
          <w:szCs w:val="24"/>
        </w:rPr>
        <w:t>тыс. рублей, при этом сре</w:t>
      </w:r>
      <w:r w:rsidR="001A0BA5">
        <w:rPr>
          <w:sz w:val="24"/>
          <w:szCs w:val="24"/>
        </w:rPr>
        <w:t>дн</w:t>
      </w:r>
      <w:r w:rsidR="00172004">
        <w:rPr>
          <w:sz w:val="24"/>
          <w:szCs w:val="24"/>
        </w:rPr>
        <w:t>ий размер субсидии составил 1268</w:t>
      </w:r>
      <w:r w:rsidR="001A0BA5">
        <w:rPr>
          <w:sz w:val="24"/>
          <w:szCs w:val="24"/>
        </w:rPr>
        <w:t xml:space="preserve"> </w:t>
      </w:r>
      <w:r>
        <w:rPr>
          <w:sz w:val="24"/>
          <w:szCs w:val="24"/>
        </w:rPr>
        <w:t>руб. (2014 год -1494 гражданина, средний размер субсидии – 701 рубль).</w:t>
      </w:r>
    </w:p>
    <w:p w:rsidR="00BD21E5" w:rsidRDefault="00BD21E5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0334C6">
        <w:rPr>
          <w:b/>
          <w:sz w:val="24"/>
          <w:szCs w:val="24"/>
        </w:rPr>
        <w:t>Компенсацию расходов на ЖКУ</w:t>
      </w:r>
      <w:r>
        <w:rPr>
          <w:sz w:val="24"/>
          <w:szCs w:val="24"/>
        </w:rPr>
        <w:t xml:space="preserve"> </w:t>
      </w:r>
      <w:r w:rsidR="001A0BA5">
        <w:rPr>
          <w:sz w:val="24"/>
          <w:szCs w:val="24"/>
        </w:rPr>
        <w:t>в</w:t>
      </w:r>
      <w:r w:rsidR="00172004">
        <w:rPr>
          <w:sz w:val="24"/>
          <w:szCs w:val="24"/>
        </w:rPr>
        <w:t xml:space="preserve"> течение 2015 года получили 5824</w:t>
      </w:r>
      <w:r w:rsidR="001A0BA5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человек, в том числе инвалиды, ветераны войны, ветераны труда, граждане, пострадавшие вследствие</w:t>
      </w:r>
      <w:r w:rsidR="007E7C04">
        <w:rPr>
          <w:sz w:val="24"/>
          <w:szCs w:val="24"/>
        </w:rPr>
        <w:t xml:space="preserve"> радиационного воздействия, много</w:t>
      </w:r>
      <w:r w:rsidR="001A0BA5">
        <w:rPr>
          <w:sz w:val="24"/>
          <w:szCs w:val="24"/>
        </w:rPr>
        <w:t>детные семьи, на общую сумму 35</w:t>
      </w:r>
      <w:r w:rsidR="00172004">
        <w:rPr>
          <w:sz w:val="24"/>
          <w:szCs w:val="24"/>
        </w:rPr>
        <w:t>,008  млн. рублей, из которых 11,030млн. руб. -</w:t>
      </w:r>
      <w:r w:rsidR="007E7C04">
        <w:rPr>
          <w:sz w:val="24"/>
          <w:szCs w:val="24"/>
        </w:rPr>
        <w:t xml:space="preserve"> деньги федерального бюджета,</w:t>
      </w:r>
      <w:r w:rsidR="00172004">
        <w:rPr>
          <w:sz w:val="24"/>
          <w:szCs w:val="24"/>
        </w:rPr>
        <w:t xml:space="preserve">23,978 млн. руб. </w:t>
      </w:r>
      <w:r w:rsidR="007E7C04">
        <w:rPr>
          <w:sz w:val="24"/>
          <w:szCs w:val="24"/>
        </w:rPr>
        <w:t xml:space="preserve">- деньги областного бюджета. Средний </w:t>
      </w:r>
      <w:r w:rsidR="00172004">
        <w:rPr>
          <w:sz w:val="24"/>
          <w:szCs w:val="24"/>
        </w:rPr>
        <w:t>размер компенсации составил 501 рубль</w:t>
      </w:r>
      <w:r w:rsidR="005F48CB">
        <w:rPr>
          <w:sz w:val="24"/>
          <w:szCs w:val="24"/>
        </w:rPr>
        <w:t xml:space="preserve">  (2014год – 6002 человека на общую сумму 32,985 млн. руб., средний размер компенсации 715 руб.).</w:t>
      </w:r>
    </w:p>
    <w:p w:rsidR="005F48CB" w:rsidRDefault="005F48CB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0334C6">
        <w:rPr>
          <w:b/>
          <w:sz w:val="24"/>
          <w:szCs w:val="24"/>
        </w:rPr>
        <w:t>На выплату ежемесячной денежной выплаты (ЕДВ</w:t>
      </w:r>
      <w:r>
        <w:rPr>
          <w:sz w:val="24"/>
          <w:szCs w:val="24"/>
        </w:rPr>
        <w:t>) из област</w:t>
      </w:r>
      <w:r w:rsidR="001A0BA5">
        <w:rPr>
          <w:sz w:val="24"/>
          <w:szCs w:val="24"/>
        </w:rPr>
        <w:t xml:space="preserve">ного бюджета выделено более 19578,0 </w:t>
      </w:r>
      <w:r>
        <w:rPr>
          <w:sz w:val="24"/>
          <w:szCs w:val="24"/>
        </w:rPr>
        <w:t xml:space="preserve">тыс. рублей. Правом на получение ЕДВ в </w:t>
      </w:r>
      <w:r w:rsidR="00172004">
        <w:rPr>
          <w:sz w:val="24"/>
          <w:szCs w:val="24"/>
        </w:rPr>
        <w:t>2015 году воспользовались 3881</w:t>
      </w:r>
      <w:r w:rsidR="001A0BA5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, в том числе ветераны труда, ветераны труда Ярославской области, труженики тыла и реабилитированные гр</w:t>
      </w:r>
      <w:r w:rsidR="001A0BA5">
        <w:rPr>
          <w:sz w:val="24"/>
          <w:szCs w:val="24"/>
        </w:rPr>
        <w:t>аждане (2014</w:t>
      </w:r>
      <w:r>
        <w:rPr>
          <w:sz w:val="24"/>
          <w:szCs w:val="24"/>
        </w:rPr>
        <w:t xml:space="preserve"> год – 3858 чело</w:t>
      </w:r>
      <w:r w:rsidR="000334C6">
        <w:rPr>
          <w:sz w:val="24"/>
          <w:szCs w:val="24"/>
        </w:rPr>
        <w:t>в</w:t>
      </w:r>
      <w:r>
        <w:rPr>
          <w:sz w:val="24"/>
          <w:szCs w:val="24"/>
        </w:rPr>
        <w:t>ек</w:t>
      </w:r>
      <w:r w:rsidR="001A0BA5">
        <w:rPr>
          <w:sz w:val="24"/>
          <w:szCs w:val="24"/>
        </w:rPr>
        <w:t>, 18</w:t>
      </w:r>
      <w:r w:rsidR="000334C6">
        <w:rPr>
          <w:sz w:val="24"/>
          <w:szCs w:val="24"/>
        </w:rPr>
        <w:t>213</w:t>
      </w:r>
      <w:r w:rsidR="001A0BA5">
        <w:rPr>
          <w:sz w:val="24"/>
          <w:szCs w:val="24"/>
        </w:rPr>
        <w:t>,0</w:t>
      </w:r>
      <w:r w:rsidR="007E7C1A">
        <w:rPr>
          <w:sz w:val="24"/>
          <w:szCs w:val="24"/>
        </w:rPr>
        <w:t xml:space="preserve"> тыс</w:t>
      </w:r>
      <w:r w:rsidR="000334C6">
        <w:rPr>
          <w:sz w:val="24"/>
          <w:szCs w:val="24"/>
        </w:rPr>
        <w:t>. руб.)</w:t>
      </w:r>
      <w:r w:rsidR="007E7C1A">
        <w:rPr>
          <w:sz w:val="24"/>
          <w:szCs w:val="24"/>
        </w:rPr>
        <w:t>.</w:t>
      </w:r>
    </w:p>
    <w:p w:rsidR="000334C6" w:rsidRPr="000334C6" w:rsidRDefault="000334C6" w:rsidP="00887DDB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34C6">
        <w:rPr>
          <w:b/>
          <w:sz w:val="24"/>
          <w:szCs w:val="24"/>
        </w:rPr>
        <w:t>Поддержка семьям с детьми, малообеспеченным семьям, многодетным семьям.</w:t>
      </w:r>
    </w:p>
    <w:p w:rsidR="000334C6" w:rsidRDefault="000334C6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Ежемесячное пособие на ребёнк</w:t>
      </w:r>
      <w:r w:rsidR="00166BC8">
        <w:rPr>
          <w:sz w:val="24"/>
          <w:szCs w:val="24"/>
        </w:rPr>
        <w:t>а в районе получ</w:t>
      </w:r>
      <w:r w:rsidR="007E7C1A">
        <w:rPr>
          <w:sz w:val="24"/>
          <w:szCs w:val="24"/>
        </w:rPr>
        <w:t>ают 2500</w:t>
      </w:r>
      <w:r w:rsidR="00166B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детей. За 2015 год из областного бюджета на выплату пособий и денежных выплат семьям с </w:t>
      </w:r>
      <w:r w:rsidR="007E7C1A">
        <w:rPr>
          <w:sz w:val="24"/>
          <w:szCs w:val="24"/>
        </w:rPr>
        <w:t>детьми выделено ____39,798</w:t>
      </w:r>
      <w:r>
        <w:rPr>
          <w:sz w:val="24"/>
          <w:szCs w:val="24"/>
        </w:rPr>
        <w:t xml:space="preserve"> млн. рублей, в том числе ___ млн. руб. на выплату ежемесячного пособия на ребёнка (2015 год -</w:t>
      </w:r>
      <w:r w:rsidR="00166BC8">
        <w:rPr>
          <w:sz w:val="24"/>
          <w:szCs w:val="24"/>
        </w:rPr>
        <w:t>1716 детей, 15,4 млн. руб</w:t>
      </w:r>
      <w:r w:rsidR="007E7C1A">
        <w:rPr>
          <w:sz w:val="24"/>
          <w:szCs w:val="24"/>
        </w:rPr>
        <w:t>.</w:t>
      </w:r>
      <w:r w:rsidR="00166BC8">
        <w:rPr>
          <w:sz w:val="24"/>
          <w:szCs w:val="24"/>
        </w:rPr>
        <w:t>).</w:t>
      </w:r>
    </w:p>
    <w:p w:rsidR="00166BC8" w:rsidRDefault="00166BC8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В 2015 году региональный семейный капитал в</w:t>
      </w:r>
      <w:r w:rsidR="007E7C1A">
        <w:rPr>
          <w:sz w:val="24"/>
          <w:szCs w:val="24"/>
        </w:rPr>
        <w:t xml:space="preserve"> размере 56606 руб. получили 50</w:t>
      </w:r>
      <w:r>
        <w:rPr>
          <w:sz w:val="24"/>
          <w:szCs w:val="24"/>
        </w:rPr>
        <w:t xml:space="preserve"> семей.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2014год – 45 </w:t>
      </w:r>
      <w:r w:rsidR="007E7C1A">
        <w:rPr>
          <w:sz w:val="24"/>
          <w:szCs w:val="24"/>
        </w:rPr>
        <w:t>семей, в размере 56606 руб</w:t>
      </w:r>
      <w:r>
        <w:rPr>
          <w:sz w:val="24"/>
          <w:szCs w:val="24"/>
        </w:rPr>
        <w:t>.)</w:t>
      </w:r>
      <w:r w:rsidR="007E7C1A">
        <w:rPr>
          <w:sz w:val="24"/>
          <w:szCs w:val="24"/>
        </w:rPr>
        <w:t>.</w:t>
      </w:r>
    </w:p>
    <w:p w:rsidR="00432507" w:rsidRDefault="00166BC8" w:rsidP="0088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Во исполнение Указа Президента РФ от 07.05.2012 №606 «О мерах реализации демографической политики</w:t>
      </w:r>
      <w:r w:rsidR="00432507">
        <w:rPr>
          <w:sz w:val="24"/>
          <w:szCs w:val="24"/>
        </w:rPr>
        <w:t>РФ</w:t>
      </w:r>
      <w:proofErr w:type="gramStart"/>
      <w:r w:rsidR="00432507">
        <w:rPr>
          <w:sz w:val="24"/>
          <w:szCs w:val="24"/>
        </w:rPr>
        <w:t>2</w:t>
      </w:r>
      <w:proofErr w:type="gramEnd"/>
      <w:r w:rsidR="00432507">
        <w:rPr>
          <w:sz w:val="24"/>
          <w:szCs w:val="24"/>
        </w:rPr>
        <w:t xml:space="preserve"> в течение двух лет, с января 2013 года, выплачивается </w:t>
      </w:r>
      <w:r w:rsidR="00432507" w:rsidRPr="00247C7C">
        <w:rPr>
          <w:b/>
          <w:sz w:val="24"/>
          <w:szCs w:val="24"/>
        </w:rPr>
        <w:t>ежемесячная денежная выплата при рождении третьего ребёнка или последующих детей</w:t>
      </w:r>
      <w:r w:rsidR="00432507">
        <w:rPr>
          <w:sz w:val="24"/>
          <w:szCs w:val="24"/>
        </w:rPr>
        <w:t xml:space="preserve">. </w:t>
      </w:r>
      <w:proofErr w:type="gramStart"/>
      <w:r w:rsidR="00432507">
        <w:rPr>
          <w:sz w:val="24"/>
          <w:szCs w:val="24"/>
        </w:rPr>
        <w:t>В этом году её получили</w:t>
      </w:r>
      <w:r w:rsidR="007E7C1A">
        <w:rPr>
          <w:sz w:val="24"/>
          <w:szCs w:val="24"/>
        </w:rPr>
        <w:t xml:space="preserve"> 170 </w:t>
      </w:r>
      <w:r w:rsidR="00432507">
        <w:rPr>
          <w:sz w:val="24"/>
          <w:szCs w:val="24"/>
        </w:rPr>
        <w:t>детей в размере 8024 руб., (в 2014 году – 60 детей.</w:t>
      </w:r>
      <w:proofErr w:type="gramEnd"/>
      <w:r w:rsidR="00432507">
        <w:rPr>
          <w:sz w:val="24"/>
          <w:szCs w:val="24"/>
        </w:rPr>
        <w:t xml:space="preserve"> В 2016 году размер денежной выплаты на третьего и последующих детей составит 9995 рублей</w:t>
      </w:r>
      <w:proofErr w:type="gramStart"/>
      <w:r w:rsidR="00432507">
        <w:rPr>
          <w:sz w:val="24"/>
          <w:szCs w:val="24"/>
        </w:rPr>
        <w:t>.</w:t>
      </w:r>
      <w:proofErr w:type="gramEnd"/>
      <w:r w:rsidR="00432507">
        <w:rPr>
          <w:sz w:val="24"/>
          <w:szCs w:val="24"/>
        </w:rPr>
        <w:t xml:space="preserve"> (</w:t>
      </w:r>
      <w:proofErr w:type="gramStart"/>
      <w:r w:rsidR="00432507">
        <w:rPr>
          <w:sz w:val="24"/>
          <w:szCs w:val="24"/>
        </w:rPr>
        <w:t>с</w:t>
      </w:r>
      <w:proofErr w:type="gramEnd"/>
      <w:r w:rsidR="00432507">
        <w:rPr>
          <w:sz w:val="24"/>
          <w:szCs w:val="24"/>
        </w:rPr>
        <w:t>огласно Закону Ярославской области от 28.10.2015 №83-з «Об установлении величины прожиточного минимума для детей в Ярославской области в целях осуществления ежемесячной денежной выплаты при рождении третьего ребёнка или последующих детей на 2016 год»).</w:t>
      </w:r>
    </w:p>
    <w:p w:rsidR="00247C7C" w:rsidRDefault="00247C7C" w:rsidP="00247C7C">
      <w:pPr>
        <w:spacing w:line="240" w:lineRule="auto"/>
        <w:jc w:val="center"/>
        <w:rPr>
          <w:b/>
          <w:sz w:val="24"/>
          <w:szCs w:val="24"/>
        </w:rPr>
      </w:pPr>
    </w:p>
    <w:p w:rsidR="00247C7C" w:rsidRDefault="00247C7C" w:rsidP="00247C7C">
      <w:pPr>
        <w:spacing w:line="240" w:lineRule="auto"/>
        <w:jc w:val="center"/>
        <w:rPr>
          <w:b/>
          <w:sz w:val="24"/>
          <w:szCs w:val="24"/>
        </w:rPr>
      </w:pPr>
    </w:p>
    <w:p w:rsidR="00247C7C" w:rsidRDefault="00247C7C" w:rsidP="00247C7C">
      <w:pPr>
        <w:spacing w:line="240" w:lineRule="auto"/>
        <w:jc w:val="center"/>
        <w:rPr>
          <w:b/>
          <w:sz w:val="24"/>
          <w:szCs w:val="24"/>
        </w:rPr>
      </w:pPr>
    </w:p>
    <w:p w:rsidR="00166BC8" w:rsidRDefault="00247C7C" w:rsidP="00247C7C">
      <w:pPr>
        <w:spacing w:line="240" w:lineRule="auto"/>
        <w:jc w:val="center"/>
        <w:rPr>
          <w:b/>
          <w:sz w:val="24"/>
          <w:szCs w:val="24"/>
        </w:rPr>
      </w:pPr>
      <w:r w:rsidRPr="00247C7C">
        <w:rPr>
          <w:b/>
          <w:sz w:val="24"/>
          <w:szCs w:val="24"/>
        </w:rPr>
        <w:t>Индексация мер социальной поддержки</w:t>
      </w:r>
    </w:p>
    <w:p w:rsidR="00247C7C" w:rsidRPr="00247C7C" w:rsidRDefault="00247C7C" w:rsidP="00247C7C">
      <w:pPr>
        <w:spacing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3"/>
        <w:gridCol w:w="863"/>
        <w:gridCol w:w="851"/>
        <w:gridCol w:w="851"/>
        <w:gridCol w:w="851"/>
        <w:gridCol w:w="851"/>
        <w:gridCol w:w="851"/>
      </w:tblGrid>
      <w:tr w:rsidR="00247C7C" w:rsidTr="00247C7C">
        <w:trPr>
          <w:trHeight w:val="262"/>
        </w:trPr>
        <w:tc>
          <w:tcPr>
            <w:tcW w:w="4721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</w:p>
        </w:tc>
        <w:tc>
          <w:tcPr>
            <w:tcW w:w="864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726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726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39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789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714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</w:tr>
      <w:tr w:rsidR="00247C7C" w:rsidTr="00247C7C">
        <w:trPr>
          <w:trHeight w:val="225"/>
        </w:trPr>
        <w:tc>
          <w:tcPr>
            <w:tcW w:w="4721" w:type="dxa"/>
          </w:tcPr>
          <w:p w:rsidR="00247C7C" w:rsidRPr="00247C7C" w:rsidRDefault="00247C7C" w:rsidP="00247C7C">
            <w:pPr>
              <w:spacing w:line="240" w:lineRule="auto"/>
              <w:ind w:left="148"/>
              <w:rPr>
                <w:sz w:val="20"/>
                <w:szCs w:val="20"/>
              </w:rPr>
            </w:pPr>
            <w:r w:rsidRPr="00247C7C">
              <w:rPr>
                <w:sz w:val="20"/>
                <w:szCs w:val="20"/>
              </w:rPr>
              <w:t>Государственные пособия, предусмотренные федеральным законодательством</w:t>
            </w:r>
          </w:p>
        </w:tc>
        <w:tc>
          <w:tcPr>
            <w:tcW w:w="864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6,5%</w:t>
            </w:r>
          </w:p>
        </w:tc>
        <w:tc>
          <w:tcPr>
            <w:tcW w:w="726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26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5,5%</w:t>
            </w:r>
          </w:p>
        </w:tc>
        <w:tc>
          <w:tcPr>
            <w:tcW w:w="839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89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  <w:tc>
          <w:tcPr>
            <w:tcW w:w="714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7%</w:t>
            </w:r>
          </w:p>
        </w:tc>
      </w:tr>
      <w:tr w:rsidR="00247C7C" w:rsidTr="00247C7C">
        <w:trPr>
          <w:trHeight w:val="188"/>
        </w:trPr>
        <w:tc>
          <w:tcPr>
            <w:tcW w:w="4721" w:type="dxa"/>
          </w:tcPr>
          <w:p w:rsidR="00247C7C" w:rsidRPr="00247C7C" w:rsidRDefault="00247C7C" w:rsidP="00247C7C">
            <w:pPr>
              <w:spacing w:line="240" w:lineRule="auto"/>
              <w:ind w:left="148"/>
              <w:rPr>
                <w:sz w:val="20"/>
                <w:szCs w:val="20"/>
              </w:rPr>
            </w:pPr>
            <w:r w:rsidRPr="00247C7C">
              <w:rPr>
                <w:sz w:val="20"/>
                <w:szCs w:val="20"/>
              </w:rPr>
              <w:t>Выплаты, предусмотренные региональным Социальным кодексом</w:t>
            </w:r>
          </w:p>
        </w:tc>
        <w:tc>
          <w:tcPr>
            <w:tcW w:w="864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8,5%</w:t>
            </w:r>
          </w:p>
        </w:tc>
        <w:tc>
          <w:tcPr>
            <w:tcW w:w="726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26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6,8%</w:t>
            </w:r>
          </w:p>
        </w:tc>
        <w:tc>
          <w:tcPr>
            <w:tcW w:w="839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6%</w:t>
            </w:r>
          </w:p>
        </w:tc>
        <w:tc>
          <w:tcPr>
            <w:tcW w:w="789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714" w:type="dxa"/>
          </w:tcPr>
          <w:p w:rsidR="00247C7C" w:rsidRDefault="00247C7C" w:rsidP="00247C7C">
            <w:pPr>
              <w:spacing w:line="240" w:lineRule="auto"/>
              <w:ind w:left="1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247C7C" w:rsidTr="00247C7C">
        <w:trPr>
          <w:trHeight w:val="451"/>
        </w:trPr>
        <w:tc>
          <w:tcPr>
            <w:tcW w:w="9379" w:type="dxa"/>
            <w:gridSpan w:val="7"/>
          </w:tcPr>
          <w:p w:rsidR="00247C7C" w:rsidRDefault="003A1416" w:rsidP="003A141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За 5 лет с 01.01.2011 по 01.01.2016, федеральные денежные выплаты </w:t>
            </w:r>
            <w:proofErr w:type="spellStart"/>
            <w:r>
              <w:rPr>
                <w:b/>
              </w:rPr>
              <w:t>проиндесированы</w:t>
            </w:r>
            <w:proofErr w:type="spellEnd"/>
            <w:r>
              <w:rPr>
                <w:b/>
              </w:rPr>
              <w:t xml:space="preserve"> на 40,5%,выплаты, предусмотренные региональным законодательством, на 30,2%</w:t>
            </w:r>
          </w:p>
        </w:tc>
      </w:tr>
    </w:tbl>
    <w:p w:rsidR="003A1416" w:rsidRDefault="003A1416" w:rsidP="009C0927">
      <w:pPr>
        <w:spacing w:line="240" w:lineRule="auto"/>
        <w:jc w:val="center"/>
        <w:rPr>
          <w:b/>
        </w:rPr>
      </w:pPr>
    </w:p>
    <w:p w:rsidR="001B62AB" w:rsidRDefault="001B62AB" w:rsidP="009C0927">
      <w:pPr>
        <w:spacing w:line="240" w:lineRule="auto"/>
        <w:jc w:val="center"/>
        <w:rPr>
          <w:b/>
        </w:rPr>
      </w:pPr>
      <w:r w:rsidRPr="001B62AB">
        <w:rPr>
          <w:b/>
        </w:rPr>
        <w:t>СОЗДАНИЕ ДОСТУПНОЙ СРЕДЫ ДЛЯ ЛЮДЕЙ С ОГРАНИЧЕННЫМИ ВОЗМОЖНОСТЯМИ</w:t>
      </w:r>
    </w:p>
    <w:p w:rsidR="0078533A" w:rsidRPr="00985E39" w:rsidRDefault="0078533A" w:rsidP="0078533A">
      <w:pPr>
        <w:spacing w:line="240" w:lineRule="auto"/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t>Муниципальная целевая программа утверждена постановлением Администрац</w:t>
      </w:r>
      <w:r w:rsidR="000F11E8">
        <w:rPr>
          <w:rFonts w:ascii="Times New Roman" w:hAnsi="Times New Roman" w:cs="Times New Roman"/>
        </w:rPr>
        <w:t xml:space="preserve">ии муниципального района от 29.08.2011№ 1223 </w:t>
      </w:r>
      <w:proofErr w:type="gramStart"/>
      <w:r w:rsidRPr="00985E39">
        <w:rPr>
          <w:rFonts w:ascii="Times New Roman" w:hAnsi="Times New Roman" w:cs="Times New Roman"/>
        </w:rPr>
        <w:t>во</w:t>
      </w:r>
      <w:proofErr w:type="gramEnd"/>
      <w:r w:rsidRPr="00985E39">
        <w:rPr>
          <w:rFonts w:ascii="Times New Roman" w:hAnsi="Times New Roman" w:cs="Times New Roman"/>
        </w:rPr>
        <w:t xml:space="preserve"> исполнении государственной программы Российской Федерации «Доступная среда» на 2011-2015 годы. В настоящее время участие в муниципальной программе принимают три ведомства.</w:t>
      </w:r>
    </w:p>
    <w:p w:rsidR="00A900E5" w:rsidRPr="00985E39" w:rsidRDefault="008F78A3" w:rsidP="0078533A">
      <w:pPr>
        <w:spacing w:line="240" w:lineRule="auto"/>
        <w:rPr>
          <w:rFonts w:ascii="Times New Roman" w:hAnsi="Times New Roman" w:cs="Times New Roman"/>
        </w:rPr>
      </w:pPr>
      <w:proofErr w:type="gramStart"/>
      <w:r w:rsidRPr="00985E39">
        <w:rPr>
          <w:rFonts w:ascii="Times New Roman" w:hAnsi="Times New Roman" w:cs="Times New Roman"/>
        </w:rPr>
        <w:t>В реестр приоритетных объектов включены 8 социальных объектов, из них адаптированы 5 объектов.</w:t>
      </w:r>
      <w:proofErr w:type="gramEnd"/>
      <w:r w:rsidRPr="00985E39">
        <w:rPr>
          <w:rFonts w:ascii="Times New Roman" w:hAnsi="Times New Roman" w:cs="Times New Roman"/>
        </w:rPr>
        <w:t xml:space="preserve"> Объем финансирования данной  программы в 2015 году составил 480,0 тыс. рублей.</w:t>
      </w:r>
    </w:p>
    <w:p w:rsidR="0078533A" w:rsidRPr="00985E39" w:rsidRDefault="00A900E5" w:rsidP="0078533A">
      <w:pPr>
        <w:spacing w:line="240" w:lineRule="auto"/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t>Для обеспечения инвалидов  с ограниченными возможностями передвижения и способностью к самообслуживанию специальными средствами и приспособлениями для оборудования и оснащения жилых помещений</w:t>
      </w:r>
      <w:r w:rsidR="008F78A3" w:rsidRPr="00985E39">
        <w:rPr>
          <w:rFonts w:ascii="Times New Roman" w:hAnsi="Times New Roman" w:cs="Times New Roman"/>
        </w:rPr>
        <w:t xml:space="preserve"> </w:t>
      </w:r>
      <w:r w:rsidRPr="00985E39">
        <w:rPr>
          <w:rFonts w:ascii="Times New Roman" w:hAnsi="Times New Roman" w:cs="Times New Roman"/>
        </w:rPr>
        <w:t>подготовлено  и направлено документов в департамент труда и социа</w:t>
      </w:r>
      <w:r w:rsidR="000F11E8">
        <w:rPr>
          <w:rFonts w:ascii="Times New Roman" w:hAnsi="Times New Roman" w:cs="Times New Roman"/>
        </w:rPr>
        <w:t>льной поддержки населения  на 12</w:t>
      </w:r>
      <w:r w:rsidRPr="00985E39">
        <w:rPr>
          <w:rFonts w:ascii="Times New Roman" w:hAnsi="Times New Roman" w:cs="Times New Roman"/>
        </w:rPr>
        <w:t>человек.</w:t>
      </w:r>
    </w:p>
    <w:p w:rsidR="00A900E5" w:rsidRPr="00985E39" w:rsidRDefault="00A900E5" w:rsidP="00A900E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5E39">
        <w:rPr>
          <w:rFonts w:ascii="Times New Roman" w:hAnsi="Times New Roman" w:cs="Times New Roman"/>
          <w:b/>
        </w:rPr>
        <w:t>ОПЕКА И ПОПЕЧИТЕЛЬСТВО СОВЕРШЕННОЛЕТНИХ ГРАЖДАН</w:t>
      </w:r>
    </w:p>
    <w:p w:rsidR="00A900E5" w:rsidRPr="00985E39" w:rsidRDefault="001F3AC4" w:rsidP="00A900E5">
      <w:pPr>
        <w:spacing w:line="240" w:lineRule="auto"/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t xml:space="preserve"> На 01.01.2016 на учете в управлении социальной защи</w:t>
      </w:r>
      <w:r w:rsidR="000F11E8">
        <w:rPr>
          <w:rFonts w:ascii="Times New Roman" w:hAnsi="Times New Roman" w:cs="Times New Roman"/>
        </w:rPr>
        <w:t xml:space="preserve">ты населения и труда состоит 69 </w:t>
      </w:r>
      <w:r w:rsidRPr="00985E39">
        <w:rPr>
          <w:rFonts w:ascii="Times New Roman" w:hAnsi="Times New Roman" w:cs="Times New Roman"/>
        </w:rPr>
        <w:t>недееспособных совершеннолетних граждан. В течение 2015</w:t>
      </w:r>
      <w:r w:rsidR="000F11E8">
        <w:rPr>
          <w:rFonts w:ascii="Times New Roman" w:hAnsi="Times New Roman" w:cs="Times New Roman"/>
        </w:rPr>
        <w:t xml:space="preserve"> года установлена опека  над 5 </w:t>
      </w:r>
      <w:r w:rsidR="006B1F82">
        <w:rPr>
          <w:rFonts w:ascii="Times New Roman" w:hAnsi="Times New Roman" w:cs="Times New Roman"/>
        </w:rPr>
        <w:t xml:space="preserve"> подопечными (2014 год – 4 </w:t>
      </w:r>
      <w:r w:rsidRPr="00985E39">
        <w:rPr>
          <w:rFonts w:ascii="Times New Roman" w:hAnsi="Times New Roman" w:cs="Times New Roman"/>
        </w:rPr>
        <w:t>чел.)</w:t>
      </w:r>
    </w:p>
    <w:p w:rsidR="001F3AC4" w:rsidRPr="00985E39" w:rsidRDefault="001F3AC4" w:rsidP="001F3AC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85E39">
        <w:rPr>
          <w:rFonts w:ascii="Times New Roman" w:hAnsi="Times New Roman" w:cs="Times New Roman"/>
          <w:b/>
        </w:rPr>
        <w:t>ОКАЗАНИЕ АДРЕСНОЙ СОЦИАЛЬНОЙ ПОМОЩИ ПОЖИЛЫМ ГРАЖДАНАМ И ИНВАЛИДАМ</w:t>
      </w: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6"/>
        <w:gridCol w:w="13"/>
        <w:gridCol w:w="62"/>
        <w:gridCol w:w="1641"/>
        <w:gridCol w:w="12"/>
        <w:gridCol w:w="88"/>
        <w:gridCol w:w="1778"/>
        <w:gridCol w:w="25"/>
        <w:gridCol w:w="13"/>
        <w:gridCol w:w="1890"/>
      </w:tblGrid>
      <w:tr w:rsidR="001F3AC4" w:rsidRPr="00985E39" w:rsidTr="001F3AC4">
        <w:trPr>
          <w:trHeight w:val="225"/>
        </w:trPr>
        <w:tc>
          <w:tcPr>
            <w:tcW w:w="3669" w:type="dxa"/>
            <w:gridSpan w:val="2"/>
          </w:tcPr>
          <w:p w:rsidR="001F3AC4" w:rsidRPr="00985E39" w:rsidRDefault="003F4561" w:rsidP="003F456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85E39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1703" w:type="dxa"/>
            <w:gridSpan w:val="2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878" w:type="dxa"/>
            <w:gridSpan w:val="3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28" w:type="dxa"/>
            <w:gridSpan w:val="3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2015</w:t>
            </w:r>
          </w:p>
        </w:tc>
      </w:tr>
      <w:tr w:rsidR="001F3AC4" w:rsidRPr="00985E39" w:rsidTr="001F3AC4">
        <w:trPr>
          <w:trHeight w:val="224"/>
        </w:trPr>
        <w:tc>
          <w:tcPr>
            <w:tcW w:w="9178" w:type="dxa"/>
            <w:gridSpan w:val="10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E39">
              <w:rPr>
                <w:rFonts w:ascii="Times New Roman" w:hAnsi="Times New Roman" w:cs="Times New Roman"/>
                <w:b/>
              </w:rPr>
              <w:t>ВЦП »Социальная поддержка населения Ярославской области»</w:t>
            </w:r>
          </w:p>
        </w:tc>
      </w:tr>
      <w:tr w:rsidR="001F3AC4" w:rsidRPr="00985E39" w:rsidTr="001F3AC4">
        <w:trPr>
          <w:trHeight w:val="401"/>
        </w:trPr>
        <w:tc>
          <w:tcPr>
            <w:tcW w:w="3656" w:type="dxa"/>
          </w:tcPr>
          <w:p w:rsidR="001F3AC4" w:rsidRPr="00985E39" w:rsidRDefault="003F4561" w:rsidP="003F45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оказавшихся в трудной жизненной ситуации, получивших адресную социальную помощь, чел.</w:t>
            </w:r>
          </w:p>
        </w:tc>
        <w:tc>
          <w:tcPr>
            <w:tcW w:w="1728" w:type="dxa"/>
            <w:gridSpan w:val="4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891" w:type="dxa"/>
            <w:gridSpan w:val="3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903" w:type="dxa"/>
            <w:gridSpan w:val="2"/>
          </w:tcPr>
          <w:p w:rsidR="001F3AC4" w:rsidRPr="00985E39" w:rsidRDefault="001666E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1F3AC4" w:rsidRPr="00985E39" w:rsidTr="001F3AC4">
        <w:trPr>
          <w:trHeight w:val="350"/>
        </w:trPr>
        <w:tc>
          <w:tcPr>
            <w:tcW w:w="3656" w:type="dxa"/>
          </w:tcPr>
          <w:p w:rsidR="001F3AC4" w:rsidRPr="00985E39" w:rsidRDefault="003F4561" w:rsidP="003F456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инвалидов 1 группы, которым предоставлено санаторно – курортное лечение и отдых</w:t>
            </w:r>
          </w:p>
        </w:tc>
        <w:tc>
          <w:tcPr>
            <w:tcW w:w="1728" w:type="dxa"/>
            <w:gridSpan w:val="4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1" w:type="dxa"/>
            <w:gridSpan w:val="3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3" w:type="dxa"/>
            <w:gridSpan w:val="2"/>
          </w:tcPr>
          <w:p w:rsidR="001F3AC4" w:rsidRPr="00985E39" w:rsidRDefault="001666E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3AC4" w:rsidRPr="00985E39" w:rsidTr="001F3AC4">
        <w:trPr>
          <w:trHeight w:val="375"/>
        </w:trPr>
        <w:tc>
          <w:tcPr>
            <w:tcW w:w="9178" w:type="dxa"/>
            <w:gridSpan w:val="10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5E39">
              <w:rPr>
                <w:rFonts w:ascii="Times New Roman" w:hAnsi="Times New Roman" w:cs="Times New Roman"/>
                <w:b/>
              </w:rPr>
              <w:t>РП «Социальная поддержка пожилых граждан в Ярославской области»</w:t>
            </w:r>
          </w:p>
        </w:tc>
      </w:tr>
      <w:tr w:rsidR="001F3AC4" w:rsidRPr="00985E39" w:rsidTr="001F3AC4">
        <w:trPr>
          <w:trHeight w:val="601"/>
        </w:trPr>
        <w:tc>
          <w:tcPr>
            <w:tcW w:w="3731" w:type="dxa"/>
            <w:gridSpan w:val="3"/>
          </w:tcPr>
          <w:p w:rsidR="001F3AC4" w:rsidRPr="00985E39" w:rsidRDefault="003F4561" w:rsidP="00985E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пожилых граждан, получивших адресную социальную </w:t>
            </w:r>
            <w:r w:rsidRPr="00985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</w:t>
            </w:r>
          </w:p>
        </w:tc>
        <w:tc>
          <w:tcPr>
            <w:tcW w:w="1741" w:type="dxa"/>
            <w:gridSpan w:val="3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1816" w:type="dxa"/>
            <w:gridSpan w:val="3"/>
          </w:tcPr>
          <w:p w:rsidR="001F3AC4" w:rsidRPr="00985E39" w:rsidRDefault="003F456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90" w:type="dxa"/>
          </w:tcPr>
          <w:p w:rsidR="001F3AC4" w:rsidRPr="00985E39" w:rsidRDefault="001666E1" w:rsidP="001F3AC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9C0927" w:rsidRPr="00985E39" w:rsidRDefault="003F4561" w:rsidP="003F4561">
      <w:pPr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lastRenderedPageBreak/>
        <w:t>В 2015 году адресну</w:t>
      </w:r>
      <w:r w:rsidR="001666E1">
        <w:rPr>
          <w:rFonts w:ascii="Times New Roman" w:hAnsi="Times New Roman" w:cs="Times New Roman"/>
        </w:rPr>
        <w:t>ю социальную помощь получили 144</w:t>
      </w:r>
      <w:r w:rsidRPr="00985E39">
        <w:rPr>
          <w:rFonts w:ascii="Times New Roman" w:hAnsi="Times New Roman" w:cs="Times New Roman"/>
        </w:rPr>
        <w:t xml:space="preserve"> человек</w:t>
      </w:r>
      <w:r w:rsidR="001666E1">
        <w:rPr>
          <w:rFonts w:ascii="Times New Roman" w:hAnsi="Times New Roman" w:cs="Times New Roman"/>
        </w:rPr>
        <w:t>а на общую сумму 1343,54</w:t>
      </w:r>
      <w:r w:rsidRPr="00985E39">
        <w:rPr>
          <w:rFonts w:ascii="Times New Roman" w:hAnsi="Times New Roman" w:cs="Times New Roman"/>
        </w:rPr>
        <w:t>тысяч рублей</w:t>
      </w:r>
      <w:r w:rsidR="006B2325" w:rsidRPr="00985E39">
        <w:rPr>
          <w:rFonts w:ascii="Times New Roman" w:hAnsi="Times New Roman" w:cs="Times New Roman"/>
        </w:rPr>
        <w:t>, в том числе:</w:t>
      </w:r>
    </w:p>
    <w:p w:rsidR="006B2325" w:rsidRPr="00985E39" w:rsidRDefault="00E917DF" w:rsidP="003F4561">
      <w:pPr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t xml:space="preserve">      </w:t>
      </w:r>
      <w:r w:rsidR="006B2325" w:rsidRPr="00985E39">
        <w:rPr>
          <w:rFonts w:ascii="Times New Roman" w:hAnsi="Times New Roman" w:cs="Times New Roman"/>
        </w:rPr>
        <w:t>-</w:t>
      </w:r>
      <w:r w:rsidRPr="00985E39">
        <w:rPr>
          <w:rFonts w:ascii="Times New Roman" w:hAnsi="Times New Roman" w:cs="Times New Roman"/>
        </w:rPr>
        <w:t xml:space="preserve"> </w:t>
      </w:r>
      <w:r w:rsidR="006B2325" w:rsidRPr="00985E39">
        <w:rPr>
          <w:rFonts w:ascii="Times New Roman" w:hAnsi="Times New Roman" w:cs="Times New Roman"/>
        </w:rPr>
        <w:t>в рамках реализации ВЦП »Социальная поддержка населения Ярославской области» на 2015-2017гг. адресная социальная помощь оказана</w:t>
      </w:r>
      <w:r w:rsidR="001666E1">
        <w:rPr>
          <w:rFonts w:ascii="Times New Roman" w:hAnsi="Times New Roman" w:cs="Times New Roman"/>
        </w:rPr>
        <w:t xml:space="preserve"> 132 чел., в том числе 51</w:t>
      </w:r>
      <w:r w:rsidR="006B2325" w:rsidRPr="00985E39">
        <w:rPr>
          <w:rFonts w:ascii="Times New Roman" w:hAnsi="Times New Roman" w:cs="Times New Roman"/>
        </w:rPr>
        <w:t>гражданам, оказавшимся в</w:t>
      </w:r>
      <w:r w:rsidR="001666E1">
        <w:rPr>
          <w:rFonts w:ascii="Times New Roman" w:hAnsi="Times New Roman" w:cs="Times New Roman"/>
        </w:rPr>
        <w:t xml:space="preserve"> трудной жизненной ситуации, 25 </w:t>
      </w:r>
      <w:r w:rsidR="006B2325" w:rsidRPr="00985E39">
        <w:rPr>
          <w:rFonts w:ascii="Times New Roman" w:hAnsi="Times New Roman" w:cs="Times New Roman"/>
        </w:rPr>
        <w:t>чел.,</w:t>
      </w:r>
      <w:r w:rsidRPr="00985E39">
        <w:rPr>
          <w:rFonts w:ascii="Times New Roman" w:hAnsi="Times New Roman" w:cs="Times New Roman"/>
        </w:rPr>
        <w:t xml:space="preserve"> пострадавшим в результате чрезвычайных сит</w:t>
      </w:r>
      <w:r w:rsidR="001666E1">
        <w:rPr>
          <w:rFonts w:ascii="Times New Roman" w:hAnsi="Times New Roman" w:cs="Times New Roman"/>
        </w:rPr>
        <w:t>уаций,  52 малоимущим гражданам и  4</w:t>
      </w:r>
      <w:r w:rsidRPr="00985E39">
        <w:rPr>
          <w:rFonts w:ascii="Times New Roman" w:hAnsi="Times New Roman" w:cs="Times New Roman"/>
        </w:rPr>
        <w:t xml:space="preserve"> инвалидам 1 группы на санаторно – курортное лечение, реабилитацию и отдых.</w:t>
      </w:r>
    </w:p>
    <w:p w:rsidR="00E917DF" w:rsidRPr="00985E39" w:rsidRDefault="00E917DF" w:rsidP="003F4561">
      <w:pPr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t xml:space="preserve">       - по программе «Социальная поддержка пожилых граждан в Ярославской области» адресная</w:t>
      </w:r>
      <w:r w:rsidR="000F11E8">
        <w:rPr>
          <w:rFonts w:ascii="Times New Roman" w:hAnsi="Times New Roman" w:cs="Times New Roman"/>
        </w:rPr>
        <w:t xml:space="preserve"> социальная помощь оказана  12 </w:t>
      </w:r>
      <w:r w:rsidRPr="00985E39">
        <w:rPr>
          <w:rFonts w:ascii="Times New Roman" w:hAnsi="Times New Roman" w:cs="Times New Roman"/>
        </w:rPr>
        <w:t>чел., в том числе:</w:t>
      </w:r>
    </w:p>
    <w:p w:rsidR="00E917DF" w:rsidRPr="00985E39" w:rsidRDefault="00E917DF" w:rsidP="003F4561">
      <w:pPr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t xml:space="preserve">- на </w:t>
      </w:r>
      <w:r w:rsidR="000F11E8">
        <w:rPr>
          <w:rFonts w:ascii="Times New Roman" w:hAnsi="Times New Roman" w:cs="Times New Roman"/>
        </w:rPr>
        <w:t xml:space="preserve">газификацию жилых помещений – 7 </w:t>
      </w:r>
      <w:r w:rsidRPr="00985E39">
        <w:rPr>
          <w:rFonts w:ascii="Times New Roman" w:hAnsi="Times New Roman" w:cs="Times New Roman"/>
        </w:rPr>
        <w:t>чел.</w:t>
      </w:r>
      <w:r w:rsidR="000F11E8">
        <w:rPr>
          <w:rFonts w:ascii="Times New Roman" w:hAnsi="Times New Roman" w:cs="Times New Roman"/>
        </w:rPr>
        <w:t>,</w:t>
      </w:r>
    </w:p>
    <w:p w:rsidR="00E917DF" w:rsidRPr="00985E39" w:rsidRDefault="000F11E8" w:rsidP="003F45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дорогостоящее лечение - 4</w:t>
      </w:r>
      <w:r w:rsidR="00E917DF" w:rsidRPr="00985E39">
        <w:rPr>
          <w:rFonts w:ascii="Times New Roman" w:hAnsi="Times New Roman" w:cs="Times New Roman"/>
        </w:rPr>
        <w:t xml:space="preserve"> чел., </w:t>
      </w:r>
    </w:p>
    <w:p w:rsidR="00E917DF" w:rsidRPr="00985E39" w:rsidRDefault="00E917DF" w:rsidP="003F4561">
      <w:pPr>
        <w:rPr>
          <w:rFonts w:ascii="Times New Roman" w:hAnsi="Times New Roman" w:cs="Times New Roman"/>
        </w:rPr>
      </w:pPr>
      <w:r w:rsidRPr="00985E39">
        <w:rPr>
          <w:rFonts w:ascii="Times New Roman" w:hAnsi="Times New Roman" w:cs="Times New Roman"/>
        </w:rPr>
        <w:t>- на зубопротезирование</w:t>
      </w:r>
      <w:r w:rsidR="000F11E8">
        <w:rPr>
          <w:rFonts w:ascii="Times New Roman" w:hAnsi="Times New Roman" w:cs="Times New Roman"/>
        </w:rPr>
        <w:t xml:space="preserve">  - 1</w:t>
      </w:r>
      <w:r w:rsidR="00F63DFD" w:rsidRPr="00985E39">
        <w:rPr>
          <w:rFonts w:ascii="Times New Roman" w:hAnsi="Times New Roman" w:cs="Times New Roman"/>
        </w:rPr>
        <w:t>чел.</w:t>
      </w:r>
    </w:p>
    <w:p w:rsidR="00F63DFD" w:rsidRPr="00985E39" w:rsidRDefault="00F63DFD" w:rsidP="003F4561">
      <w:pPr>
        <w:rPr>
          <w:rFonts w:ascii="Times New Roman" w:hAnsi="Times New Roman" w:cs="Times New Roman"/>
        </w:rPr>
      </w:pPr>
    </w:p>
    <w:p w:rsidR="00F63DFD" w:rsidRPr="00985E39" w:rsidRDefault="00F63DFD" w:rsidP="00F63DFD">
      <w:pPr>
        <w:jc w:val="center"/>
        <w:rPr>
          <w:rFonts w:ascii="Times New Roman" w:hAnsi="Times New Roman" w:cs="Times New Roman"/>
          <w:b/>
        </w:rPr>
      </w:pPr>
      <w:r w:rsidRPr="00985E39">
        <w:rPr>
          <w:rFonts w:ascii="Times New Roman" w:hAnsi="Times New Roman" w:cs="Times New Roman"/>
          <w:b/>
        </w:rPr>
        <w:t>СОЦИАЛЬНАЯ ЗАЩИТА СЕМЕЙ С ДЕТЬМИ</w:t>
      </w:r>
    </w:p>
    <w:p w:rsidR="00F63DFD" w:rsidRPr="00985E39" w:rsidRDefault="00F63DFD" w:rsidP="00F63DFD">
      <w:pPr>
        <w:jc w:val="center"/>
        <w:rPr>
          <w:rFonts w:ascii="Times New Roman" w:hAnsi="Times New Roman" w:cs="Times New Roman"/>
          <w:b/>
        </w:rPr>
      </w:pPr>
      <w:r w:rsidRPr="00985E39">
        <w:rPr>
          <w:rFonts w:ascii="Times New Roman" w:hAnsi="Times New Roman" w:cs="Times New Roman"/>
          <w:b/>
        </w:rPr>
        <w:t xml:space="preserve"> И ДЕТЕЙ, ОКАЗАВШИХСЯ В ТРУДНОЙ ЖИЗНЕННОЙ СИТУАЦИИ</w:t>
      </w:r>
    </w:p>
    <w:p w:rsidR="00F63DFD" w:rsidRPr="00985E39" w:rsidRDefault="00F63DFD" w:rsidP="00F63DFD">
      <w:pPr>
        <w:rPr>
          <w:rFonts w:ascii="Times New Roman" w:hAnsi="Times New Roman" w:cs="Times New Roman"/>
        </w:rPr>
      </w:pPr>
      <w:proofErr w:type="gramStart"/>
      <w:r w:rsidRPr="00985E39">
        <w:rPr>
          <w:rFonts w:ascii="Times New Roman" w:hAnsi="Times New Roman" w:cs="Times New Roman"/>
        </w:rPr>
        <w:t>В</w:t>
      </w:r>
      <w:proofErr w:type="gramEnd"/>
      <w:r w:rsidRPr="00985E39">
        <w:rPr>
          <w:rFonts w:ascii="Times New Roman" w:hAnsi="Times New Roman" w:cs="Times New Roman"/>
        </w:rPr>
        <w:t xml:space="preserve"> </w:t>
      </w:r>
      <w:proofErr w:type="gramStart"/>
      <w:r w:rsidRPr="00985E39">
        <w:rPr>
          <w:rFonts w:ascii="Times New Roman" w:hAnsi="Times New Roman" w:cs="Times New Roman"/>
        </w:rPr>
        <w:t>Гаврилов</w:t>
      </w:r>
      <w:proofErr w:type="gramEnd"/>
      <w:r w:rsidRPr="00985E39">
        <w:rPr>
          <w:rFonts w:ascii="Times New Roman" w:hAnsi="Times New Roman" w:cs="Times New Roman"/>
        </w:rPr>
        <w:t xml:space="preserve"> – Ямс</w:t>
      </w:r>
      <w:r w:rsidR="000F11E8">
        <w:rPr>
          <w:rFonts w:ascii="Times New Roman" w:hAnsi="Times New Roman" w:cs="Times New Roman"/>
        </w:rPr>
        <w:t>ком районе проживают более 3880</w:t>
      </w:r>
      <w:r w:rsidRPr="00985E39">
        <w:rPr>
          <w:rFonts w:ascii="Times New Roman" w:hAnsi="Times New Roman" w:cs="Times New Roman"/>
        </w:rPr>
        <w:t xml:space="preserve"> </w:t>
      </w:r>
      <w:r w:rsidR="00985E39" w:rsidRPr="00985E39">
        <w:rPr>
          <w:rFonts w:ascii="Times New Roman" w:hAnsi="Times New Roman" w:cs="Times New Roman"/>
        </w:rPr>
        <w:t xml:space="preserve"> семей с несовершеннолетними детьми </w:t>
      </w:r>
    </w:p>
    <w:p w:rsidR="00985E39" w:rsidRPr="00985E39" w:rsidRDefault="00985E39" w:rsidP="00985E3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85E39">
        <w:rPr>
          <w:rFonts w:ascii="Times New Roman" w:hAnsi="Times New Roman" w:cs="Times New Roman"/>
          <w:b/>
          <w:sz w:val="20"/>
          <w:szCs w:val="20"/>
        </w:rPr>
        <w:t>ОКАЗАНИЕ АДРЕСНОЙ СОЦИАЛЬНОЙ ПОМОЩИ СЕМЬЯМ С ДЕТЬМИ И ДЕТЯМ, ОКАЗАВШИМСЯ В ТРУДНОЙ ЖИЗНЕННОЙ СИТУАЦИИ</w:t>
      </w:r>
    </w:p>
    <w:tbl>
      <w:tblPr>
        <w:tblW w:w="0" w:type="auto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75"/>
        <w:gridCol w:w="1089"/>
        <w:gridCol w:w="1202"/>
        <w:gridCol w:w="13"/>
        <w:gridCol w:w="1252"/>
        <w:gridCol w:w="1240"/>
      </w:tblGrid>
      <w:tr w:rsidR="00985E39" w:rsidTr="00985E39">
        <w:trPr>
          <w:trHeight w:val="313"/>
        </w:trPr>
        <w:tc>
          <w:tcPr>
            <w:tcW w:w="4508" w:type="dxa"/>
          </w:tcPr>
          <w:p w:rsidR="00985E39" w:rsidRDefault="00985E39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164" w:type="dxa"/>
            <w:gridSpan w:val="2"/>
          </w:tcPr>
          <w:p w:rsidR="00985E39" w:rsidRDefault="00985E39" w:rsidP="00985E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202" w:type="dxa"/>
          </w:tcPr>
          <w:p w:rsidR="00985E39" w:rsidRDefault="00985E39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265" w:type="dxa"/>
            <w:gridSpan w:val="2"/>
          </w:tcPr>
          <w:p w:rsidR="00985E39" w:rsidRDefault="00985E39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240" w:type="dxa"/>
          </w:tcPr>
          <w:p w:rsidR="00985E39" w:rsidRDefault="00985E39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985E39" w:rsidTr="00985E39">
        <w:trPr>
          <w:trHeight w:val="350"/>
        </w:trPr>
        <w:tc>
          <w:tcPr>
            <w:tcW w:w="9379" w:type="dxa"/>
            <w:gridSpan w:val="7"/>
          </w:tcPr>
          <w:p w:rsidR="00985E39" w:rsidRDefault="00985E39" w:rsidP="00985E39">
            <w:pPr>
              <w:jc w:val="center"/>
              <w:rPr>
                <w:rFonts w:ascii="Times New Roman" w:hAnsi="Times New Roman" w:cs="Times New Roman"/>
              </w:rPr>
            </w:pPr>
            <w:r w:rsidRPr="00985E39">
              <w:rPr>
                <w:rFonts w:ascii="Times New Roman" w:hAnsi="Times New Roman" w:cs="Times New Roman"/>
                <w:b/>
              </w:rPr>
              <w:t>ВЦП »Социальная поддержка населения Ярославской области»</w:t>
            </w:r>
          </w:p>
        </w:tc>
      </w:tr>
      <w:tr w:rsidR="00985E39" w:rsidTr="00985E39">
        <w:trPr>
          <w:trHeight w:val="513"/>
        </w:trPr>
        <w:tc>
          <w:tcPr>
            <w:tcW w:w="4583" w:type="dxa"/>
            <w:gridSpan w:val="2"/>
          </w:tcPr>
          <w:p w:rsidR="00985E39" w:rsidRPr="00985E39" w:rsidRDefault="00985E39" w:rsidP="003F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адресную социальную помощь</w:t>
            </w:r>
          </w:p>
        </w:tc>
        <w:tc>
          <w:tcPr>
            <w:tcW w:w="1089" w:type="dxa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215" w:type="dxa"/>
            <w:gridSpan w:val="2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252" w:type="dxa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240" w:type="dxa"/>
          </w:tcPr>
          <w:p w:rsidR="00985E39" w:rsidRDefault="00C443AB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985E39" w:rsidTr="00985E39">
        <w:trPr>
          <w:trHeight w:val="463"/>
        </w:trPr>
        <w:tc>
          <w:tcPr>
            <w:tcW w:w="4583" w:type="dxa"/>
            <w:gridSpan w:val="2"/>
          </w:tcPr>
          <w:p w:rsidR="00985E39" w:rsidRPr="00985E39" w:rsidRDefault="00985E39" w:rsidP="003F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089" w:type="dxa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  <w:tc>
          <w:tcPr>
            <w:tcW w:w="1215" w:type="dxa"/>
            <w:gridSpan w:val="2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1252" w:type="dxa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240" w:type="dxa"/>
          </w:tcPr>
          <w:p w:rsidR="00985E39" w:rsidRDefault="00C443AB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719</w:t>
            </w:r>
          </w:p>
        </w:tc>
      </w:tr>
      <w:tr w:rsidR="00985E39" w:rsidTr="00985E39">
        <w:trPr>
          <w:trHeight w:val="413"/>
        </w:trPr>
        <w:tc>
          <w:tcPr>
            <w:tcW w:w="4583" w:type="dxa"/>
            <w:gridSpan w:val="2"/>
          </w:tcPr>
          <w:p w:rsidR="00985E39" w:rsidRPr="00985E39" w:rsidRDefault="00985E39" w:rsidP="003F45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5E39">
              <w:rPr>
                <w:rFonts w:ascii="Times New Roman" w:hAnsi="Times New Roman" w:cs="Times New Roman"/>
                <w:sz w:val="20"/>
                <w:szCs w:val="20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089" w:type="dxa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gridSpan w:val="2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52" w:type="dxa"/>
          </w:tcPr>
          <w:p w:rsidR="00985E39" w:rsidRDefault="007F0D0E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985E39" w:rsidRDefault="00C443AB" w:rsidP="003F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</w:tbl>
    <w:p w:rsidR="00985E39" w:rsidRDefault="00985E39" w:rsidP="003F4561">
      <w:pPr>
        <w:rPr>
          <w:rFonts w:ascii="Times New Roman" w:hAnsi="Times New Roman" w:cs="Times New Roman"/>
        </w:rPr>
      </w:pPr>
    </w:p>
    <w:p w:rsidR="00E917DF" w:rsidRDefault="007F0D0E" w:rsidP="00985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2015 году семьям с детьми и детям, оказавшимся в трудной жизненной ситуации, была оказана</w:t>
      </w:r>
      <w:r w:rsidR="0053170B">
        <w:rPr>
          <w:rFonts w:ascii="Times New Roman" w:hAnsi="Times New Roman" w:cs="Times New Roman"/>
        </w:rPr>
        <w:t xml:space="preserve"> соц</w:t>
      </w:r>
      <w:r w:rsidR="00C443AB">
        <w:rPr>
          <w:rFonts w:ascii="Times New Roman" w:hAnsi="Times New Roman" w:cs="Times New Roman"/>
        </w:rPr>
        <w:t>иа</w:t>
      </w:r>
      <w:r w:rsidR="000F11E8">
        <w:rPr>
          <w:rFonts w:ascii="Times New Roman" w:hAnsi="Times New Roman" w:cs="Times New Roman"/>
        </w:rPr>
        <w:t>льная помощь в общей сумме 2,438</w:t>
      </w:r>
      <w:r w:rsidR="0053170B">
        <w:rPr>
          <w:rFonts w:ascii="Times New Roman" w:hAnsi="Times New Roman" w:cs="Times New Roman"/>
        </w:rPr>
        <w:t xml:space="preserve"> млн. рублей, в том числе:</w:t>
      </w:r>
    </w:p>
    <w:p w:rsidR="0053170B" w:rsidRDefault="0053170B" w:rsidP="00985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443AB">
        <w:rPr>
          <w:rFonts w:ascii="Times New Roman" w:hAnsi="Times New Roman" w:cs="Times New Roman"/>
        </w:rPr>
        <w:t xml:space="preserve"> 719 </w:t>
      </w:r>
      <w:r>
        <w:rPr>
          <w:rFonts w:ascii="Times New Roman" w:hAnsi="Times New Roman" w:cs="Times New Roman"/>
        </w:rPr>
        <w:t xml:space="preserve">учащимся общеобразовательных школ из малоимущих семей в рамках ведомственной целевой программы была оказана помощь к началу </w:t>
      </w:r>
      <w:r w:rsidR="000F11E8">
        <w:rPr>
          <w:rFonts w:ascii="Times New Roman" w:hAnsi="Times New Roman" w:cs="Times New Roman"/>
        </w:rPr>
        <w:t>учебного года в сумме более 931,0</w:t>
      </w:r>
      <w:r>
        <w:rPr>
          <w:rFonts w:ascii="Times New Roman" w:hAnsi="Times New Roman" w:cs="Times New Roman"/>
        </w:rPr>
        <w:t>тысяч рублей</w:t>
      </w:r>
      <w:r w:rsidR="009251E5">
        <w:rPr>
          <w:rFonts w:ascii="Times New Roman" w:hAnsi="Times New Roman" w:cs="Times New Roman"/>
        </w:rPr>
        <w:t>;</w:t>
      </w:r>
    </w:p>
    <w:p w:rsidR="009251E5" w:rsidRDefault="00C443AB" w:rsidP="00985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138 семей</w:t>
      </w:r>
      <w:r w:rsidR="009251E5">
        <w:rPr>
          <w:rFonts w:ascii="Times New Roman" w:hAnsi="Times New Roman" w:cs="Times New Roman"/>
        </w:rPr>
        <w:t xml:space="preserve"> с несовершеннолетними детьми получили соц</w:t>
      </w:r>
      <w:r w:rsidR="000F11E8">
        <w:rPr>
          <w:rFonts w:ascii="Times New Roman" w:hAnsi="Times New Roman" w:cs="Times New Roman"/>
        </w:rPr>
        <w:t>иальную помощь в сумме более  1506,5</w:t>
      </w:r>
      <w:r w:rsidR="009251E5">
        <w:rPr>
          <w:rFonts w:ascii="Times New Roman" w:hAnsi="Times New Roman" w:cs="Times New Roman"/>
        </w:rPr>
        <w:t xml:space="preserve"> тыс.  рубл</w:t>
      </w:r>
      <w:r>
        <w:rPr>
          <w:rFonts w:ascii="Times New Roman" w:hAnsi="Times New Roman" w:cs="Times New Roman"/>
        </w:rPr>
        <w:t xml:space="preserve">ей,  в том числе заключено  11 </w:t>
      </w:r>
      <w:r w:rsidR="009251E5">
        <w:rPr>
          <w:rFonts w:ascii="Times New Roman" w:hAnsi="Times New Roman" w:cs="Times New Roman"/>
        </w:rPr>
        <w:t>социальных контракта:</w:t>
      </w:r>
    </w:p>
    <w:p w:rsidR="009251E5" w:rsidRDefault="009251E5" w:rsidP="00985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на ра</w:t>
      </w:r>
      <w:r w:rsidR="000F11E8">
        <w:rPr>
          <w:rFonts w:ascii="Times New Roman" w:hAnsi="Times New Roman" w:cs="Times New Roman"/>
        </w:rPr>
        <w:t>звитие подсобного хозяйства – 7,</w:t>
      </w:r>
    </w:p>
    <w:p w:rsidR="009251E5" w:rsidRDefault="009251E5" w:rsidP="00985E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иные мероприятия, направленные на преодоление т</w:t>
      </w:r>
      <w:r w:rsidR="000F11E8">
        <w:rPr>
          <w:rFonts w:ascii="Times New Roman" w:hAnsi="Times New Roman" w:cs="Times New Roman"/>
        </w:rPr>
        <w:t>рудовой жизненной ситуации – 4.</w:t>
      </w:r>
    </w:p>
    <w:p w:rsidR="001670A5" w:rsidRDefault="001670A5" w:rsidP="001670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ЗАЩИТА СОЦИАЛЬНО-</w:t>
      </w:r>
      <w:r w:rsidRPr="001670A5">
        <w:rPr>
          <w:rFonts w:ascii="Times New Roman" w:hAnsi="Times New Roman" w:cs="Times New Roman"/>
          <w:b/>
        </w:rPr>
        <w:t>ТРУДОВЫХ ПРАВ РАБОТНИКОВ И РАБОТОДАТЕЛЕЙ</w:t>
      </w:r>
    </w:p>
    <w:p w:rsidR="001670A5" w:rsidRDefault="00B6784E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670A5" w:rsidRPr="001670A5">
        <w:rPr>
          <w:rFonts w:ascii="Times New Roman" w:hAnsi="Times New Roman" w:cs="Times New Roman"/>
        </w:rPr>
        <w:t>По данным Единого государственного реестра хозяйственных субъектов на территории</w:t>
      </w:r>
      <w:r w:rsidR="00843CD7">
        <w:rPr>
          <w:rFonts w:ascii="Times New Roman" w:hAnsi="Times New Roman" w:cs="Times New Roman"/>
        </w:rPr>
        <w:t xml:space="preserve"> Гаврилов – Ямского муниципального р</w:t>
      </w:r>
      <w:r w:rsidR="00300632">
        <w:rPr>
          <w:rFonts w:ascii="Times New Roman" w:hAnsi="Times New Roman" w:cs="Times New Roman"/>
        </w:rPr>
        <w:t xml:space="preserve">айона зарегистрированы более 490 </w:t>
      </w:r>
      <w:r w:rsidR="00843CD7">
        <w:rPr>
          <w:rFonts w:ascii="Times New Roman" w:hAnsi="Times New Roman" w:cs="Times New Roman"/>
        </w:rPr>
        <w:t>организаций</w:t>
      </w:r>
      <w:r w:rsidR="000F11E8">
        <w:rPr>
          <w:rFonts w:ascii="Times New Roman" w:hAnsi="Times New Roman" w:cs="Times New Roman"/>
        </w:rPr>
        <w:t>, на которых трудится более  6</w:t>
      </w:r>
      <w:r w:rsidR="00843CD7">
        <w:rPr>
          <w:rFonts w:ascii="Times New Roman" w:hAnsi="Times New Roman" w:cs="Times New Roman"/>
        </w:rPr>
        <w:t>тыс. человек. В районе действует соглашение в сфере социально – т</w:t>
      </w:r>
      <w:r w:rsidR="00300632">
        <w:rPr>
          <w:rFonts w:ascii="Times New Roman" w:hAnsi="Times New Roman" w:cs="Times New Roman"/>
        </w:rPr>
        <w:t xml:space="preserve">рудовых отношений. Заключено  29 </w:t>
      </w:r>
      <w:r w:rsidR="00843CD7">
        <w:rPr>
          <w:rFonts w:ascii="Times New Roman" w:hAnsi="Times New Roman" w:cs="Times New Roman"/>
        </w:rPr>
        <w:t>коллективных договоров в организациях района. Охват работников</w:t>
      </w:r>
      <w:r w:rsidR="000F11E8">
        <w:rPr>
          <w:rFonts w:ascii="Times New Roman" w:hAnsi="Times New Roman" w:cs="Times New Roman"/>
        </w:rPr>
        <w:t xml:space="preserve"> коллективными договорами – 3706</w:t>
      </w:r>
      <w:r w:rsidR="00300632">
        <w:rPr>
          <w:rFonts w:ascii="Times New Roman" w:hAnsi="Times New Roman" w:cs="Times New Roman"/>
        </w:rPr>
        <w:t xml:space="preserve"> человек</w:t>
      </w:r>
      <w:r w:rsidR="00843CD7">
        <w:rPr>
          <w:rFonts w:ascii="Times New Roman" w:hAnsi="Times New Roman" w:cs="Times New Roman"/>
        </w:rPr>
        <w:t>.</w:t>
      </w:r>
    </w:p>
    <w:tbl>
      <w:tblPr>
        <w:tblW w:w="9466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7"/>
        <w:gridCol w:w="1051"/>
        <w:gridCol w:w="1059"/>
        <w:gridCol w:w="993"/>
        <w:gridCol w:w="1116"/>
      </w:tblGrid>
      <w:tr w:rsidR="00843CD7" w:rsidTr="00843CD7">
        <w:trPr>
          <w:trHeight w:val="350"/>
        </w:trPr>
        <w:tc>
          <w:tcPr>
            <w:tcW w:w="5247" w:type="dxa"/>
          </w:tcPr>
          <w:p w:rsidR="00843CD7" w:rsidRDefault="00843CD7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051" w:type="dxa"/>
          </w:tcPr>
          <w:p w:rsidR="00843CD7" w:rsidRDefault="00843CD7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059" w:type="dxa"/>
          </w:tcPr>
          <w:p w:rsidR="00843CD7" w:rsidRDefault="00843CD7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993" w:type="dxa"/>
          </w:tcPr>
          <w:p w:rsidR="00843CD7" w:rsidRDefault="00843CD7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16" w:type="dxa"/>
          </w:tcPr>
          <w:p w:rsidR="00843CD7" w:rsidRDefault="00843CD7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</w:tr>
      <w:tr w:rsidR="00843CD7" w:rsidTr="00843CD7">
        <w:trPr>
          <w:trHeight w:val="300"/>
        </w:trPr>
        <w:tc>
          <w:tcPr>
            <w:tcW w:w="5247" w:type="dxa"/>
          </w:tcPr>
          <w:p w:rsidR="00843CD7" w:rsidRPr="00843CD7" w:rsidRDefault="00843CD7" w:rsidP="0084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D7">
              <w:rPr>
                <w:rFonts w:ascii="Times New Roman" w:hAnsi="Times New Roman" w:cs="Times New Roman"/>
                <w:sz w:val="20"/>
                <w:szCs w:val="20"/>
              </w:rPr>
              <w:t>Количество несчастных случаев на производстве</w:t>
            </w:r>
          </w:p>
        </w:tc>
        <w:tc>
          <w:tcPr>
            <w:tcW w:w="1051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59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6" w:type="dxa"/>
          </w:tcPr>
          <w:p w:rsidR="00843CD7" w:rsidRDefault="00C443AB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43CD7" w:rsidTr="00843CD7">
        <w:trPr>
          <w:trHeight w:val="375"/>
        </w:trPr>
        <w:tc>
          <w:tcPr>
            <w:tcW w:w="5247" w:type="dxa"/>
          </w:tcPr>
          <w:p w:rsidR="00843CD7" w:rsidRPr="00843CD7" w:rsidRDefault="00843CD7" w:rsidP="0084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D7">
              <w:rPr>
                <w:rFonts w:ascii="Times New Roman" w:hAnsi="Times New Roman" w:cs="Times New Roman"/>
                <w:sz w:val="20"/>
                <w:szCs w:val="20"/>
              </w:rPr>
              <w:t>Количество выявленных профессиональных заболеваний</w:t>
            </w:r>
          </w:p>
        </w:tc>
        <w:tc>
          <w:tcPr>
            <w:tcW w:w="1051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9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6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43CD7" w:rsidTr="00843CD7">
        <w:trPr>
          <w:trHeight w:val="450"/>
        </w:trPr>
        <w:tc>
          <w:tcPr>
            <w:tcW w:w="5247" w:type="dxa"/>
          </w:tcPr>
          <w:p w:rsidR="00843CD7" w:rsidRPr="00843CD7" w:rsidRDefault="00843CD7" w:rsidP="0084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3CD7">
              <w:rPr>
                <w:rFonts w:ascii="Times New Roman" w:hAnsi="Times New Roman" w:cs="Times New Roman"/>
                <w:sz w:val="20"/>
                <w:szCs w:val="20"/>
              </w:rPr>
              <w:t>Количество руководителей и специалистов, прошедших обучение и проверку знаний требований охраны труда</w:t>
            </w:r>
          </w:p>
        </w:tc>
        <w:tc>
          <w:tcPr>
            <w:tcW w:w="1051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59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993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6" w:type="dxa"/>
          </w:tcPr>
          <w:p w:rsidR="00843CD7" w:rsidRDefault="00C443AB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843CD7" w:rsidTr="00843CD7">
        <w:trPr>
          <w:trHeight w:val="275"/>
        </w:trPr>
        <w:tc>
          <w:tcPr>
            <w:tcW w:w="5247" w:type="dxa"/>
          </w:tcPr>
          <w:p w:rsidR="00843CD7" w:rsidRPr="00275354" w:rsidRDefault="00275354" w:rsidP="0084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354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прошедших специальную оценку условий труда (нарастающим итогом)</w:t>
            </w:r>
          </w:p>
        </w:tc>
        <w:tc>
          <w:tcPr>
            <w:tcW w:w="1051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9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6" w:type="dxa"/>
          </w:tcPr>
          <w:p w:rsidR="00843CD7" w:rsidRDefault="000F11E8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</w:tr>
      <w:tr w:rsidR="00843CD7" w:rsidTr="00843CD7">
        <w:trPr>
          <w:trHeight w:val="203"/>
        </w:trPr>
        <w:tc>
          <w:tcPr>
            <w:tcW w:w="5247" w:type="dxa"/>
          </w:tcPr>
          <w:p w:rsidR="00843CD7" w:rsidRPr="00275354" w:rsidRDefault="00275354" w:rsidP="0084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354">
              <w:rPr>
                <w:rFonts w:ascii="Times New Roman" w:hAnsi="Times New Roman" w:cs="Times New Roman"/>
                <w:sz w:val="20"/>
                <w:szCs w:val="20"/>
              </w:rPr>
              <w:t>Количество действующих коллективных договоров:</w:t>
            </w:r>
          </w:p>
          <w:p w:rsidR="00275354" w:rsidRPr="00275354" w:rsidRDefault="00275354" w:rsidP="00843C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535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соглашений:</w:t>
            </w:r>
          </w:p>
        </w:tc>
        <w:tc>
          <w:tcPr>
            <w:tcW w:w="1051" w:type="dxa"/>
          </w:tcPr>
          <w:p w:rsidR="00843CD7" w:rsidRDefault="00641294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641294" w:rsidRDefault="00641294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9" w:type="dxa"/>
          </w:tcPr>
          <w:p w:rsidR="00843CD7" w:rsidRDefault="00641294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641294" w:rsidRDefault="00641294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43CD7" w:rsidRDefault="00641294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  <w:p w:rsidR="00641294" w:rsidRDefault="00641294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6" w:type="dxa"/>
          </w:tcPr>
          <w:p w:rsidR="00843CD7" w:rsidRDefault="00C443AB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  <w:p w:rsidR="00641294" w:rsidRDefault="00641294" w:rsidP="00843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43CD7" w:rsidRDefault="00843CD7" w:rsidP="00843CD7">
      <w:pPr>
        <w:rPr>
          <w:rFonts w:ascii="Times New Roman" w:hAnsi="Times New Roman" w:cs="Times New Roman"/>
        </w:rPr>
      </w:pPr>
    </w:p>
    <w:p w:rsidR="00641294" w:rsidRDefault="00B6784E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динамике оценки условий труда в районе отмечается тенденция увеличения количества рабочих мест, прошедших специальную оценку условий труда, удельный вес рабочих мест, на которых проведена специальная оценка условий труда, в общем количестве рабочих</w:t>
      </w:r>
      <w:r w:rsidR="006B1F82">
        <w:rPr>
          <w:rFonts w:ascii="Times New Roman" w:hAnsi="Times New Roman" w:cs="Times New Roman"/>
        </w:rPr>
        <w:t xml:space="preserve"> мест составляет 46</w:t>
      </w:r>
      <w:r>
        <w:rPr>
          <w:rFonts w:ascii="Times New Roman" w:hAnsi="Times New Roman" w:cs="Times New Roman"/>
        </w:rPr>
        <w:t xml:space="preserve"> %.</w:t>
      </w:r>
    </w:p>
    <w:p w:rsidR="00B6784E" w:rsidRDefault="000321A3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декабре 2014</w:t>
      </w:r>
      <w:r w:rsidR="00B6784E">
        <w:rPr>
          <w:rFonts w:ascii="Times New Roman" w:hAnsi="Times New Roman" w:cs="Times New Roman"/>
        </w:rPr>
        <w:t xml:space="preserve"> года </w:t>
      </w:r>
      <w:r>
        <w:rPr>
          <w:rFonts w:ascii="Times New Roman" w:hAnsi="Times New Roman" w:cs="Times New Roman"/>
        </w:rPr>
        <w:t xml:space="preserve">впервые на территории Ярославской области было заключено Региональное соглашение о минимальной заработной плате, которое устанавливает минимальные </w:t>
      </w:r>
      <w:proofErr w:type="gramStart"/>
      <w:r>
        <w:rPr>
          <w:rFonts w:ascii="Times New Roman" w:hAnsi="Times New Roman" w:cs="Times New Roman"/>
        </w:rPr>
        <w:t>размеры оплаты труда</w:t>
      </w:r>
      <w:proofErr w:type="gramEnd"/>
      <w:r>
        <w:rPr>
          <w:rFonts w:ascii="Times New Roman" w:hAnsi="Times New Roman" w:cs="Times New Roman"/>
        </w:rPr>
        <w:t xml:space="preserve"> для работников бюджетной и внебюджетной сферы на территории Ярославской области. В декабре 2015 года </w:t>
      </w:r>
      <w:r w:rsidR="00B6784E">
        <w:rPr>
          <w:rFonts w:ascii="Times New Roman" w:hAnsi="Times New Roman" w:cs="Times New Roman"/>
        </w:rPr>
        <w:t xml:space="preserve">сторонами социального партнерства принято решение </w:t>
      </w:r>
      <w:r>
        <w:rPr>
          <w:rFonts w:ascii="Times New Roman" w:hAnsi="Times New Roman" w:cs="Times New Roman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Региональной</w:t>
      </w:r>
      <w:proofErr w:type="gramEnd"/>
      <w:r>
        <w:rPr>
          <w:rFonts w:ascii="Times New Roman" w:hAnsi="Times New Roman" w:cs="Times New Roman"/>
        </w:rPr>
        <w:t xml:space="preserve"> соглашение о минимальной заработной плате, установив в Ярославской области минимальную заработную плату с 01.01.2016 года:</w:t>
      </w:r>
    </w:p>
    <w:p w:rsidR="000321A3" w:rsidRDefault="000321A3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для работников организаций внебюджетной сферы -9640рублей;</w:t>
      </w:r>
    </w:p>
    <w:p w:rsidR="000321A3" w:rsidRDefault="000321A3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 для работников организаций малого и среднего предпринимательства -8021 рубль;</w:t>
      </w:r>
    </w:p>
    <w:p w:rsidR="000321A3" w:rsidRDefault="000321A3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</w:t>
      </w:r>
      <w:r w:rsidRPr="000321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работников организаций бюджетной сферы -6300рублей.</w:t>
      </w:r>
    </w:p>
    <w:p w:rsidR="004D11E5" w:rsidRPr="004D11E5" w:rsidRDefault="004D11E5" w:rsidP="004D11E5">
      <w:pPr>
        <w:jc w:val="center"/>
        <w:rPr>
          <w:rFonts w:ascii="Times New Roman" w:hAnsi="Times New Roman" w:cs="Times New Roman"/>
          <w:b/>
        </w:rPr>
      </w:pPr>
      <w:r w:rsidRPr="004D11E5">
        <w:rPr>
          <w:rFonts w:ascii="Times New Roman" w:hAnsi="Times New Roman" w:cs="Times New Roman"/>
          <w:b/>
        </w:rPr>
        <w:t>ГОСУДАРСТВЕННАЯ ПОДДЕРЖКА СОЦИАЛЬНО ОРИЕНТИРОВАННЫХ НЕКОММЕРЧЕСКИХ ОРГАНИЗАЦИЙ</w:t>
      </w:r>
    </w:p>
    <w:p w:rsidR="00B6784E" w:rsidRDefault="004D11E5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2009 года в рамках оказания поддержки социально ориентированным некоммерческим организациям Управление социальной защиты ведёт Реестр общественных объединений, осуществляющих деятельность на территории Гаврилов – Ямского муниципального  </w:t>
      </w:r>
      <w:r w:rsidR="00EC30A8">
        <w:rPr>
          <w:rFonts w:ascii="Times New Roman" w:hAnsi="Times New Roman" w:cs="Times New Roman"/>
        </w:rPr>
        <w:t xml:space="preserve">района, </w:t>
      </w:r>
      <w:r w:rsidR="00EC30A8">
        <w:rPr>
          <w:rFonts w:ascii="Times New Roman" w:hAnsi="Times New Roman" w:cs="Times New Roman"/>
        </w:rPr>
        <w:lastRenderedPageBreak/>
        <w:t>которым предоставляется субсидия на поддержку уставной деятельности. В 2015 году оказывалась поддержка 2 общественным объединениям.</w:t>
      </w:r>
    </w:p>
    <w:p w:rsidR="00CF0779" w:rsidRDefault="00CF0779" w:rsidP="00843CD7">
      <w:pPr>
        <w:rPr>
          <w:rFonts w:ascii="Times New Roman" w:hAnsi="Times New Roman" w:cs="Times New Roman"/>
        </w:rPr>
      </w:pPr>
    </w:p>
    <w:p w:rsidR="00CF0779" w:rsidRPr="001670A5" w:rsidRDefault="00CF0779" w:rsidP="00843C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Начальник: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О.Н.Гаврилова</w:t>
      </w:r>
      <w:bookmarkStart w:id="0" w:name="_GoBack"/>
      <w:bookmarkEnd w:id="0"/>
      <w:proofErr w:type="spellEnd"/>
    </w:p>
    <w:sectPr w:rsidR="00CF0779" w:rsidRPr="00167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927"/>
    <w:rsid w:val="000321A3"/>
    <w:rsid w:val="000334C6"/>
    <w:rsid w:val="000E06BB"/>
    <w:rsid w:val="000F11E8"/>
    <w:rsid w:val="001666E1"/>
    <w:rsid w:val="00166BC8"/>
    <w:rsid w:val="001670A5"/>
    <w:rsid w:val="00172004"/>
    <w:rsid w:val="001A0BA5"/>
    <w:rsid w:val="001A1833"/>
    <w:rsid w:val="001B62AB"/>
    <w:rsid w:val="001F3AC4"/>
    <w:rsid w:val="002465C9"/>
    <w:rsid w:val="00247C7C"/>
    <w:rsid w:val="00275354"/>
    <w:rsid w:val="002D0B89"/>
    <w:rsid w:val="00300632"/>
    <w:rsid w:val="00312B9E"/>
    <w:rsid w:val="003A1416"/>
    <w:rsid w:val="003F4561"/>
    <w:rsid w:val="00432507"/>
    <w:rsid w:val="004D11E5"/>
    <w:rsid w:val="0053170B"/>
    <w:rsid w:val="00536CBC"/>
    <w:rsid w:val="005F48CB"/>
    <w:rsid w:val="00641294"/>
    <w:rsid w:val="00641E9B"/>
    <w:rsid w:val="006B1F82"/>
    <w:rsid w:val="006B2325"/>
    <w:rsid w:val="0078533A"/>
    <w:rsid w:val="007A0753"/>
    <w:rsid w:val="007E7C04"/>
    <w:rsid w:val="007E7C1A"/>
    <w:rsid w:val="007F0D0E"/>
    <w:rsid w:val="00843CD7"/>
    <w:rsid w:val="00887396"/>
    <w:rsid w:val="00887DDB"/>
    <w:rsid w:val="008B3DAC"/>
    <w:rsid w:val="008F78A3"/>
    <w:rsid w:val="009251E5"/>
    <w:rsid w:val="00985E39"/>
    <w:rsid w:val="009C0927"/>
    <w:rsid w:val="00A900E5"/>
    <w:rsid w:val="00B63B39"/>
    <w:rsid w:val="00B6784E"/>
    <w:rsid w:val="00BD21E5"/>
    <w:rsid w:val="00C21209"/>
    <w:rsid w:val="00C443AB"/>
    <w:rsid w:val="00CF0779"/>
    <w:rsid w:val="00CF0E18"/>
    <w:rsid w:val="00E917DF"/>
    <w:rsid w:val="00EC30A8"/>
    <w:rsid w:val="00F30413"/>
    <w:rsid w:val="00F63DFD"/>
    <w:rsid w:val="00FA65D2"/>
    <w:rsid w:val="00FE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DFE08-2424-42B3-8311-3FC6FBD70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1970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</dc:creator>
  <cp:lastModifiedBy>ON</cp:lastModifiedBy>
  <cp:revision>11</cp:revision>
  <cp:lastPrinted>2016-05-20T10:40:00Z</cp:lastPrinted>
  <dcterms:created xsi:type="dcterms:W3CDTF">2016-05-06T04:50:00Z</dcterms:created>
  <dcterms:modified xsi:type="dcterms:W3CDTF">2016-05-20T10:50:00Z</dcterms:modified>
</cp:coreProperties>
</file>