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A0" w:rsidRDefault="00FE76A0" w:rsidP="00FE7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DE">
        <w:rPr>
          <w:rFonts w:ascii="Times New Roman" w:hAnsi="Times New Roman" w:cs="Times New Roman"/>
          <w:b/>
          <w:sz w:val="28"/>
          <w:szCs w:val="28"/>
        </w:rPr>
        <w:t>Отчет о результатах деятельности Управления социальной защиты населения и труда Администрации Гаврилов – Ямско</w:t>
      </w:r>
      <w:r>
        <w:rPr>
          <w:rFonts w:ascii="Times New Roman" w:hAnsi="Times New Roman" w:cs="Times New Roman"/>
          <w:b/>
          <w:sz w:val="28"/>
          <w:szCs w:val="28"/>
        </w:rPr>
        <w:t>го муниципального района за 2019</w:t>
      </w:r>
      <w:r w:rsidRPr="005824D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D11BC" w:rsidRDefault="00ED11BC" w:rsidP="00ED1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BC" w:rsidRDefault="00ED11BC" w:rsidP="00ED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6A0" w:rsidRPr="00DF3CA7" w:rsidRDefault="00ED11BC" w:rsidP="00ED1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 Нормативную правовую основу социального законодательства района  определяет закон Ярославской области №65-з от 16.12.2008 «Социальный Кодекс Ярославской области», который регламентирует всю систему мер социальной поддержки в натуральной и денежной форме различных категорий граждан, социального обслуживания и социальной помощи.</w:t>
      </w:r>
    </w:p>
    <w:p w:rsidR="00FE76A0" w:rsidRPr="00DF3CA7" w:rsidRDefault="00FE76A0" w:rsidP="00FE76A0">
      <w:pPr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1391"/>
        <w:gridCol w:w="2126"/>
        <w:gridCol w:w="1394"/>
        <w:gridCol w:w="885"/>
      </w:tblGrid>
      <w:tr w:rsidR="00FE76A0" w:rsidRPr="00DF3CA7" w:rsidTr="00A20F3D">
        <w:trPr>
          <w:trHeight w:val="555"/>
        </w:trPr>
        <w:tc>
          <w:tcPr>
            <w:tcW w:w="6525" w:type="dxa"/>
            <w:gridSpan w:val="5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«Социальный Кодекс Ярославской области»</w:t>
            </w:r>
          </w:p>
        </w:tc>
      </w:tr>
      <w:tr w:rsidR="00FE76A0" w:rsidRPr="00DF3CA7" w:rsidTr="00A20F3D">
        <w:trPr>
          <w:gridBefore w:val="1"/>
          <w:gridAfter w:val="1"/>
          <w:wBefore w:w="750" w:type="dxa"/>
          <w:wAfter w:w="885" w:type="dxa"/>
          <w:trHeight w:val="928"/>
        </w:trPr>
        <w:tc>
          <w:tcPr>
            <w:tcW w:w="1370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меры социальной 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</w:tcPr>
          <w:p w:rsidR="00FE76A0" w:rsidRPr="00DF3CA7" w:rsidRDefault="00FE76A0" w:rsidP="00A20F3D">
            <w:pPr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адресная социальная помощь</w:t>
            </w:r>
          </w:p>
        </w:tc>
      </w:tr>
    </w:tbl>
    <w:p w:rsidR="00FE76A0" w:rsidRPr="00DF3CA7" w:rsidRDefault="00FE76A0" w:rsidP="00FE76A0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0C33B" wp14:editId="6D8E752A">
                <wp:simplePos x="0" y="0"/>
                <wp:positionH relativeFrom="column">
                  <wp:posOffset>1234440</wp:posOffset>
                </wp:positionH>
                <wp:positionV relativeFrom="paragraph">
                  <wp:posOffset>8890</wp:posOffset>
                </wp:positionV>
                <wp:extent cx="484505" cy="628650"/>
                <wp:effectExtent l="19050" t="0" r="1079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97.2pt;margin-top:.7pt;width:38.1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" adj="13276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1B815" wp14:editId="476FBFCA">
                <wp:simplePos x="0" y="0"/>
                <wp:positionH relativeFrom="column">
                  <wp:posOffset>3501390</wp:posOffset>
                </wp:positionH>
                <wp:positionV relativeFrom="paragraph">
                  <wp:posOffset>8890</wp:posOffset>
                </wp:positionV>
                <wp:extent cx="484505" cy="628650"/>
                <wp:effectExtent l="19050" t="0" r="1079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275.7pt;margin-top:.7pt;width:38.1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" adj="13276" fillcolor="#4f81bd" strokecolor="#385d8a" strokeweight="2pt"/>
            </w:pict>
          </mc:Fallback>
        </mc:AlternateContent>
      </w:r>
    </w:p>
    <w:p w:rsidR="00FE76A0" w:rsidRDefault="00FE76A0" w:rsidP="00FE76A0">
      <w:pPr>
        <w:ind w:firstLine="284"/>
        <w:rPr>
          <w:rFonts w:ascii="Times New Roman" w:hAnsi="Times New Roman" w:cs="Times New Roman"/>
        </w:rPr>
      </w:pPr>
    </w:p>
    <w:p w:rsidR="00FE76A0" w:rsidRPr="00DF3CA7" w:rsidRDefault="00FE76A0" w:rsidP="00FE76A0">
      <w:pPr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1245"/>
        <w:gridCol w:w="2475"/>
      </w:tblGrid>
      <w:tr w:rsidR="00FE76A0" w:rsidRPr="00DF3CA7" w:rsidTr="00A20F3D">
        <w:trPr>
          <w:trHeight w:val="793"/>
        </w:trPr>
        <w:tc>
          <w:tcPr>
            <w:tcW w:w="2325" w:type="dxa"/>
          </w:tcPr>
          <w:p w:rsidR="00FE76A0" w:rsidRPr="00DF3CA7" w:rsidRDefault="006448B0" w:rsidP="00CE48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13373</w:t>
            </w:r>
            <w:r w:rsidR="00FE76A0" w:rsidRPr="00DF3CA7">
              <w:rPr>
                <w:rFonts w:ascii="Times New Roman" w:hAnsi="Times New Roman" w:cs="Times New Roman"/>
                <w:b/>
              </w:rPr>
              <w:t>получателей выплат, пособий, компенсаций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auto"/>
          </w:tcPr>
          <w:p w:rsidR="00FE76A0" w:rsidRPr="00DF3CA7" w:rsidRDefault="006448B0" w:rsidP="00A20F3D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921</w:t>
            </w:r>
            <w:r w:rsidR="00FE76A0" w:rsidRPr="00DF3CA7">
              <w:rPr>
                <w:rFonts w:ascii="Times New Roman" w:hAnsi="Times New Roman" w:cs="Times New Roman"/>
                <w:b/>
              </w:rPr>
              <w:t xml:space="preserve"> получателей адресной социальной помощи</w:t>
            </w:r>
          </w:p>
        </w:tc>
      </w:tr>
    </w:tbl>
    <w:p w:rsidR="00FE76A0" w:rsidRPr="00DF3CA7" w:rsidRDefault="00FE76A0" w:rsidP="00ED11B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6735"/>
      </w:tblGrid>
      <w:tr w:rsidR="00FE76A0" w:rsidRPr="00DF3CA7" w:rsidTr="00A20F3D">
        <w:trPr>
          <w:trHeight w:val="1455"/>
        </w:trPr>
        <w:tc>
          <w:tcPr>
            <w:tcW w:w="1995" w:type="dxa"/>
          </w:tcPr>
          <w:p w:rsidR="00FE76A0" w:rsidRPr="00DF3CA7" w:rsidRDefault="00FE76A0" w:rsidP="00A20F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Социально незащищенные группы населения</w:t>
            </w:r>
          </w:p>
        </w:tc>
        <w:tc>
          <w:tcPr>
            <w:tcW w:w="6735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 xml:space="preserve">- Исполнение нормативных публичных обязательств через оказание мер социальной поддержки. </w:t>
            </w:r>
          </w:p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- Оказание  социальной помощи на адресной основе с учетом критериев нуждаемости.</w:t>
            </w:r>
          </w:p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- Опека и попечительство совершеннолетних граждан.</w:t>
            </w:r>
          </w:p>
        </w:tc>
      </w:tr>
      <w:tr w:rsidR="00FE76A0" w:rsidRPr="00DF3CA7" w:rsidTr="00A20F3D">
        <w:trPr>
          <w:trHeight w:val="1455"/>
        </w:trPr>
        <w:tc>
          <w:tcPr>
            <w:tcW w:w="1995" w:type="dxa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Трудовые отношения</w:t>
            </w:r>
          </w:p>
        </w:tc>
        <w:tc>
          <w:tcPr>
            <w:tcW w:w="6735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- Защита трудовых прав работников и работодателей.</w:t>
            </w:r>
          </w:p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-Развитие социального партнерства</w:t>
            </w:r>
          </w:p>
        </w:tc>
      </w:tr>
    </w:tbl>
    <w:p w:rsidR="00FE76A0" w:rsidRPr="00DF3CA7" w:rsidRDefault="00FE76A0" w:rsidP="00FE76A0">
      <w:pPr>
        <w:ind w:firstLine="284"/>
        <w:rPr>
          <w:rFonts w:ascii="Times New Roman" w:hAnsi="Times New Roman" w:cs="Times New Roman"/>
        </w:rPr>
      </w:pPr>
    </w:p>
    <w:p w:rsidR="00FE76A0" w:rsidRPr="00DF3CA7" w:rsidRDefault="00FE76A0" w:rsidP="00FE76A0">
      <w:pPr>
        <w:ind w:firstLine="284"/>
        <w:rPr>
          <w:rFonts w:ascii="Times New Roman" w:hAnsi="Times New Roman" w:cs="Times New Roman"/>
        </w:rPr>
      </w:pPr>
    </w:p>
    <w:p w:rsidR="00FE76A0" w:rsidRPr="00DF3CA7" w:rsidRDefault="00FE76A0" w:rsidP="00FE76A0">
      <w:pPr>
        <w:ind w:firstLine="284"/>
        <w:jc w:val="center"/>
        <w:rPr>
          <w:rFonts w:ascii="Times New Roman" w:hAnsi="Times New Roman" w:cs="Times New Roman"/>
          <w:b/>
        </w:rPr>
      </w:pPr>
    </w:p>
    <w:p w:rsidR="00FE76A0" w:rsidRPr="00DF3CA7" w:rsidRDefault="00FE76A0" w:rsidP="00FE76A0">
      <w:pPr>
        <w:ind w:firstLine="284"/>
        <w:jc w:val="center"/>
        <w:rPr>
          <w:rFonts w:ascii="Times New Roman" w:hAnsi="Times New Roman" w:cs="Times New Roman"/>
          <w:b/>
        </w:rPr>
      </w:pPr>
    </w:p>
    <w:p w:rsidR="00FE76A0" w:rsidRDefault="00FE76A0" w:rsidP="00FE76A0">
      <w:pPr>
        <w:tabs>
          <w:tab w:val="left" w:pos="5730"/>
        </w:tabs>
        <w:ind w:firstLine="284"/>
        <w:jc w:val="both"/>
        <w:rPr>
          <w:rFonts w:ascii="Times New Roman" w:hAnsi="Times New Roman" w:cs="Times New Roman"/>
        </w:rPr>
      </w:pPr>
      <w:r w:rsidRPr="00DF3CA7">
        <w:rPr>
          <w:rFonts w:ascii="Times New Roman" w:hAnsi="Times New Roman" w:cs="Times New Roman"/>
        </w:rPr>
        <w:t xml:space="preserve">      </w:t>
      </w:r>
    </w:p>
    <w:p w:rsidR="00FE76A0" w:rsidRDefault="00FE76A0" w:rsidP="00FE76A0">
      <w:pPr>
        <w:tabs>
          <w:tab w:val="left" w:pos="5730"/>
        </w:tabs>
        <w:ind w:firstLine="284"/>
        <w:jc w:val="both"/>
        <w:rPr>
          <w:rFonts w:ascii="Times New Roman" w:hAnsi="Times New Roman" w:cs="Times New Roman"/>
        </w:rPr>
      </w:pPr>
    </w:p>
    <w:p w:rsidR="00ED11BC" w:rsidRDefault="00ED11BC" w:rsidP="00ED11BC">
      <w:pPr>
        <w:tabs>
          <w:tab w:val="left" w:pos="5730"/>
        </w:tabs>
        <w:jc w:val="both"/>
        <w:rPr>
          <w:rFonts w:ascii="Times New Roman" w:hAnsi="Times New Roman" w:cs="Times New Roman"/>
        </w:rPr>
      </w:pPr>
    </w:p>
    <w:p w:rsidR="00FE76A0" w:rsidRPr="00F457BF" w:rsidRDefault="00FE76A0" w:rsidP="00ED11BC">
      <w:pPr>
        <w:tabs>
          <w:tab w:val="left" w:pos="5730"/>
        </w:tabs>
        <w:jc w:val="both"/>
        <w:rPr>
          <w:rFonts w:ascii="Times New Roman" w:hAnsi="Times New Roman" w:cs="Times New Roman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Зоны стратегической ответственности Управления социальной защиты населения и труда Администрации Гаврилов – Ямского муниципального района</w:t>
      </w:r>
    </w:p>
    <w:p w:rsidR="00FE76A0" w:rsidRPr="00DF3CA7" w:rsidRDefault="00FE76A0" w:rsidP="00FE76A0">
      <w:pPr>
        <w:tabs>
          <w:tab w:val="left" w:pos="573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Цели и задачи, поставленные перед Управлением социальной защиты населения и труда, решаются в рамках муниципальной и ведомственной программ.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5"/>
        <w:gridCol w:w="1980"/>
      </w:tblGrid>
      <w:tr w:rsidR="00FE76A0" w:rsidRPr="00DF3CA7" w:rsidTr="00A20F3D">
        <w:trPr>
          <w:trHeight w:val="210"/>
        </w:trPr>
        <w:tc>
          <w:tcPr>
            <w:tcW w:w="7335" w:type="dxa"/>
          </w:tcPr>
          <w:p w:rsidR="00FE76A0" w:rsidRPr="00DF3CA7" w:rsidRDefault="00FE76A0" w:rsidP="00A20F3D">
            <w:pPr>
              <w:tabs>
                <w:tab w:val="left" w:pos="5730"/>
              </w:tabs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Программа</w:t>
            </w:r>
            <w:r w:rsidRPr="00DF3CA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980" w:type="dxa"/>
          </w:tcPr>
          <w:p w:rsidR="00FE76A0" w:rsidRPr="00DF3CA7" w:rsidRDefault="00FE76A0" w:rsidP="00A20F3D">
            <w:pPr>
              <w:tabs>
                <w:tab w:val="left" w:pos="5730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Исполнение</w:t>
            </w:r>
          </w:p>
          <w:p w:rsidR="00FE76A0" w:rsidRPr="00DF3CA7" w:rsidRDefault="00CE4832" w:rsidP="00A20F3D">
            <w:pPr>
              <w:tabs>
                <w:tab w:val="left" w:pos="5730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2019</w:t>
            </w:r>
            <w:r w:rsidR="00FE76A0" w:rsidRPr="00DF3CA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FE76A0" w:rsidRPr="00DF3CA7" w:rsidTr="00A20F3D">
        <w:trPr>
          <w:trHeight w:val="285"/>
        </w:trPr>
        <w:tc>
          <w:tcPr>
            <w:tcW w:w="7335" w:type="dxa"/>
          </w:tcPr>
          <w:p w:rsidR="00FE76A0" w:rsidRPr="00DF3CA7" w:rsidRDefault="00FE76A0" w:rsidP="00A20F3D">
            <w:pPr>
              <w:tabs>
                <w:tab w:val="left" w:pos="573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Ведомственная целевая программа «Развитие системы мер социальной поддержки населения Гаврилов - Ямского муниципального района» на 2015 - 2019 годы</w:t>
            </w:r>
          </w:p>
        </w:tc>
        <w:tc>
          <w:tcPr>
            <w:tcW w:w="1980" w:type="dxa"/>
          </w:tcPr>
          <w:p w:rsidR="00FE76A0" w:rsidRPr="00DF3CA7" w:rsidRDefault="006448B0" w:rsidP="00A20F3D">
            <w:pPr>
              <w:tabs>
                <w:tab w:val="left" w:pos="5730"/>
              </w:tabs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99,57</w:t>
            </w:r>
            <w:r w:rsidR="00FE76A0">
              <w:rPr>
                <w:rFonts w:ascii="Times New Roman" w:hAnsi="Times New Roman" w:cs="Times New Roman"/>
              </w:rPr>
              <w:t>%</w:t>
            </w:r>
          </w:p>
        </w:tc>
      </w:tr>
      <w:tr w:rsidR="00FE76A0" w:rsidRPr="00DF3CA7" w:rsidTr="00A20F3D">
        <w:trPr>
          <w:trHeight w:val="209"/>
        </w:trPr>
        <w:tc>
          <w:tcPr>
            <w:tcW w:w="7335" w:type="dxa"/>
          </w:tcPr>
          <w:p w:rsidR="00FE76A0" w:rsidRPr="00DF3CA7" w:rsidRDefault="00FE76A0" w:rsidP="00A20F3D">
            <w:pPr>
              <w:tabs>
                <w:tab w:val="left" w:pos="573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lastRenderedPageBreak/>
              <w:t>Муниципальной программы «Доступная среда в Гаврилов-Ямском районе» на 2016-2020 годы»</w:t>
            </w:r>
          </w:p>
        </w:tc>
        <w:tc>
          <w:tcPr>
            <w:tcW w:w="1980" w:type="dxa"/>
          </w:tcPr>
          <w:p w:rsidR="00FE76A0" w:rsidRPr="00DF3CA7" w:rsidRDefault="00FE76A0" w:rsidP="00A20F3D">
            <w:pPr>
              <w:tabs>
                <w:tab w:val="left" w:pos="5730"/>
              </w:tabs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FE76A0" w:rsidRPr="00DF3CA7" w:rsidRDefault="00FE76A0" w:rsidP="00FE76A0">
      <w:pPr>
        <w:ind w:firstLine="284"/>
        <w:jc w:val="center"/>
        <w:rPr>
          <w:rFonts w:ascii="Times New Roman" w:hAnsi="Times New Roman" w:cs="Times New Roman"/>
          <w:b/>
        </w:rPr>
      </w:pPr>
    </w:p>
    <w:p w:rsidR="00FE76A0" w:rsidRPr="00DF3CA7" w:rsidRDefault="00FE76A0" w:rsidP="00FE76A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Предоставление социальных выплат, пособий и компенсаций</w:t>
      </w:r>
    </w:p>
    <w:p w:rsidR="00FE76A0" w:rsidRPr="00DF3CA7" w:rsidRDefault="00FE76A0" w:rsidP="00FE76A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В  2018 году все публичные обязательства, установленные федеральным и региональным законодательством, указами Президента России выполнены в полном объеме.</w:t>
      </w:r>
    </w:p>
    <w:p w:rsidR="00FE76A0" w:rsidRPr="00DF3CA7" w:rsidRDefault="00FE76A0" w:rsidP="00FE76A0">
      <w:pPr>
        <w:tabs>
          <w:tab w:val="right" w:pos="9355"/>
        </w:tabs>
        <w:ind w:firstLine="284"/>
        <w:jc w:val="center"/>
        <w:rPr>
          <w:rFonts w:ascii="Times New Roman" w:hAnsi="Times New Roman" w:cs="Times New Roman"/>
          <w:b/>
        </w:rPr>
      </w:pPr>
      <w:r w:rsidRPr="00DF3CA7">
        <w:rPr>
          <w:rFonts w:ascii="Times New Roman" w:hAnsi="Times New Roman" w:cs="Times New Roman"/>
          <w:b/>
        </w:rPr>
        <w:t>МЕРЫ СОЦИАЛЬНОЙ ПОДДЕРЖКИ (на 01.01.2019)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4785"/>
      </w:tblGrid>
      <w:tr w:rsidR="00FE76A0" w:rsidRPr="00DF3CA7" w:rsidTr="00A20F3D">
        <w:tc>
          <w:tcPr>
            <w:tcW w:w="4361" w:type="dxa"/>
            <w:gridSpan w:val="2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>38 видов выплат,</w:t>
            </w:r>
          </w:p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>пособий и компенсаций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>9787</w:t>
            </w:r>
          </w:p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>уникальных получателей</w:t>
            </w:r>
          </w:p>
        </w:tc>
      </w:tr>
      <w:tr w:rsidR="00FE76A0" w:rsidRPr="00DF3CA7" w:rsidTr="00A20F3D">
        <w:trPr>
          <w:trHeight w:val="591"/>
        </w:trPr>
        <w:tc>
          <w:tcPr>
            <w:tcW w:w="817" w:type="dxa"/>
            <w:vMerge w:val="restart"/>
            <w:textDirection w:val="btLr"/>
          </w:tcPr>
          <w:p w:rsidR="00FE76A0" w:rsidRPr="00DF3CA7" w:rsidRDefault="00FE76A0" w:rsidP="00A20F3D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b/>
                <w:sz w:val="30"/>
                <w:szCs w:val="30"/>
              </w:rPr>
              <w:t>по федеральному законодательству</w:t>
            </w:r>
          </w:p>
        </w:tc>
        <w:tc>
          <w:tcPr>
            <w:tcW w:w="3544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FE76A0" w:rsidRPr="00DF3CA7">
              <w:rPr>
                <w:rFonts w:ascii="Times New Roman" w:hAnsi="Times New Roman" w:cs="Times New Roman"/>
                <w:sz w:val="36"/>
                <w:szCs w:val="36"/>
              </w:rPr>
              <w:t xml:space="preserve"> пособий</w:t>
            </w:r>
          </w:p>
        </w:tc>
        <w:tc>
          <w:tcPr>
            <w:tcW w:w="425" w:type="dxa"/>
            <w:vMerge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1650</w:t>
            </w:r>
            <w:r w:rsidR="00FE76A0" w:rsidRPr="00DF3CA7">
              <w:rPr>
                <w:rFonts w:ascii="Times New Roman" w:hAnsi="Times New Roman" w:cs="Times New Roman"/>
                <w:sz w:val="30"/>
                <w:szCs w:val="30"/>
              </w:rPr>
              <w:t>инвалидов</w:t>
            </w:r>
          </w:p>
        </w:tc>
      </w:tr>
      <w:tr w:rsidR="00FE76A0" w:rsidRPr="00DF3CA7" w:rsidTr="00A20F3D">
        <w:trPr>
          <w:trHeight w:val="713"/>
        </w:trPr>
        <w:tc>
          <w:tcPr>
            <w:tcW w:w="817" w:type="dxa"/>
            <w:vMerge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FE76A0" w:rsidRPr="00DF3CA7">
              <w:rPr>
                <w:rFonts w:ascii="Times New Roman" w:hAnsi="Times New Roman" w:cs="Times New Roman"/>
                <w:sz w:val="36"/>
                <w:szCs w:val="36"/>
              </w:rPr>
              <w:t xml:space="preserve"> компенсаций</w:t>
            </w:r>
          </w:p>
        </w:tc>
        <w:tc>
          <w:tcPr>
            <w:tcW w:w="425" w:type="dxa"/>
            <w:vMerge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1750</w:t>
            </w:r>
            <w:r w:rsidR="00FE76A0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ветеранов труда РФ</w:t>
            </w:r>
          </w:p>
        </w:tc>
      </w:tr>
      <w:tr w:rsidR="00FE76A0" w:rsidRPr="00DF3CA7" w:rsidTr="00A20F3D">
        <w:trPr>
          <w:trHeight w:val="694"/>
        </w:trPr>
        <w:tc>
          <w:tcPr>
            <w:tcW w:w="817" w:type="dxa"/>
            <w:vMerge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денежных выплаты</w:t>
            </w:r>
          </w:p>
        </w:tc>
        <w:tc>
          <w:tcPr>
            <w:tcW w:w="425" w:type="dxa"/>
            <w:vMerge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1766</w:t>
            </w:r>
            <w:r w:rsidR="00FE76A0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ветеранов труда ЯО</w:t>
            </w:r>
          </w:p>
        </w:tc>
      </w:tr>
      <w:tr w:rsidR="00FE76A0" w:rsidRPr="00DF3CA7" w:rsidTr="00A20F3D">
        <w:trPr>
          <w:trHeight w:val="563"/>
        </w:trPr>
        <w:tc>
          <w:tcPr>
            <w:tcW w:w="817" w:type="dxa"/>
            <w:vMerge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1 субсидия</w:t>
            </w:r>
          </w:p>
        </w:tc>
        <w:tc>
          <w:tcPr>
            <w:tcW w:w="425" w:type="dxa"/>
            <w:vMerge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1890</w:t>
            </w:r>
            <w:r w:rsidR="00FE76A0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семей с детьми</w:t>
            </w:r>
          </w:p>
        </w:tc>
      </w:tr>
      <w:tr w:rsidR="00FE76A0" w:rsidRPr="00DF3CA7" w:rsidTr="00A20F3D">
        <w:trPr>
          <w:trHeight w:val="823"/>
        </w:trPr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129</w:t>
            </w:r>
            <w:r w:rsidR="00FE76A0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труженика тыла</w:t>
            </w:r>
          </w:p>
        </w:tc>
      </w:tr>
      <w:tr w:rsidR="00FE76A0" w:rsidRPr="00DF3CA7" w:rsidTr="00A20F3D">
        <w:trPr>
          <w:trHeight w:val="569"/>
        </w:trPr>
        <w:tc>
          <w:tcPr>
            <w:tcW w:w="817" w:type="dxa"/>
            <w:vMerge w:val="restart"/>
            <w:textDirection w:val="btLr"/>
          </w:tcPr>
          <w:p w:rsidR="00FE76A0" w:rsidRPr="00DF3CA7" w:rsidRDefault="00FE76A0" w:rsidP="00A20F3D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b/>
                <w:sz w:val="30"/>
                <w:szCs w:val="30"/>
              </w:rPr>
              <w:t>по региональному законодательству</w:t>
            </w:r>
          </w:p>
        </w:tc>
        <w:tc>
          <w:tcPr>
            <w:tcW w:w="3544" w:type="dxa"/>
            <w:vAlign w:val="center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1 пособие</w:t>
            </w:r>
          </w:p>
        </w:tc>
        <w:tc>
          <w:tcPr>
            <w:tcW w:w="425" w:type="dxa"/>
            <w:vMerge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27</w:t>
            </w:r>
            <w:r w:rsidR="00FE76A0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ветеранов военной службы</w:t>
            </w:r>
          </w:p>
        </w:tc>
      </w:tr>
      <w:tr w:rsidR="00FE76A0" w:rsidRPr="00DF3CA7" w:rsidTr="00A20F3D">
        <w:trPr>
          <w:trHeight w:val="705"/>
        </w:trPr>
        <w:tc>
          <w:tcPr>
            <w:tcW w:w="817" w:type="dxa"/>
            <w:vMerge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3 компенсации</w:t>
            </w:r>
          </w:p>
        </w:tc>
        <w:tc>
          <w:tcPr>
            <w:tcW w:w="425" w:type="dxa"/>
            <w:vMerge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18</w:t>
            </w:r>
            <w:r w:rsidR="00FE76A0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граждан, подвергшихся радиации</w:t>
            </w:r>
          </w:p>
        </w:tc>
      </w:tr>
      <w:tr w:rsidR="00FE76A0" w:rsidRPr="00DF3CA7" w:rsidTr="00A20F3D">
        <w:trPr>
          <w:trHeight w:val="687"/>
        </w:trPr>
        <w:tc>
          <w:tcPr>
            <w:tcW w:w="817" w:type="dxa"/>
            <w:vMerge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16 денежных выплат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FE76A0" w:rsidRPr="00DF3CA7" w:rsidRDefault="006448B0" w:rsidP="00A20F3D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2345</w:t>
            </w:r>
            <w:r w:rsidR="00FE76A0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гражданина иных категорий*</w:t>
            </w:r>
          </w:p>
        </w:tc>
      </w:tr>
    </w:tbl>
    <w:p w:rsidR="00FE76A0" w:rsidRPr="00DF3CA7" w:rsidRDefault="00FE76A0" w:rsidP="00FE76A0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DF3CA7">
        <w:rPr>
          <w:rFonts w:ascii="Times New Roman" w:hAnsi="Times New Roman" w:cs="Times New Roman"/>
        </w:rPr>
        <w:t xml:space="preserve">                                                                                                *в том числе подтверждение права пенсионера</w:t>
      </w:r>
    </w:p>
    <w:p w:rsidR="00FE76A0" w:rsidRPr="00DF3CA7" w:rsidRDefault="00FE76A0" w:rsidP="00FE76A0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DF3CA7">
        <w:rPr>
          <w:rFonts w:ascii="Times New Roman" w:hAnsi="Times New Roman" w:cs="Times New Roman"/>
        </w:rPr>
        <w:t>на транспортную карту.</w:t>
      </w:r>
    </w:p>
    <w:p w:rsidR="00FE76A0" w:rsidRPr="00DF3CA7" w:rsidRDefault="00FE76A0" w:rsidP="00967A89">
      <w:pPr>
        <w:spacing w:after="0" w:line="240" w:lineRule="auto"/>
        <w:rPr>
          <w:rFonts w:ascii="Times New Roman" w:hAnsi="Times New Roman" w:cs="Times New Roman"/>
        </w:rPr>
      </w:pPr>
    </w:p>
    <w:p w:rsidR="00FE76A0" w:rsidRPr="00DF3CA7" w:rsidRDefault="00FE76A0" w:rsidP="00FE76A0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586"/>
        <w:gridCol w:w="1950"/>
        <w:gridCol w:w="1984"/>
        <w:gridCol w:w="1901"/>
      </w:tblGrid>
      <w:tr w:rsidR="00FE76A0" w:rsidRPr="00DF3CA7" w:rsidTr="00A20F3D">
        <w:trPr>
          <w:trHeight w:val="210"/>
        </w:trPr>
        <w:tc>
          <w:tcPr>
            <w:tcW w:w="3750" w:type="dxa"/>
            <w:gridSpan w:val="2"/>
            <w:vMerge w:val="restart"/>
          </w:tcPr>
          <w:p w:rsidR="00FE76A0" w:rsidRPr="006448B0" w:rsidRDefault="006448B0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FE76A0" w:rsidRPr="006448B0">
              <w:rPr>
                <w:rFonts w:ascii="Times New Roman" w:hAnsi="Times New Roman" w:cs="Times New Roman"/>
                <w:b/>
              </w:rPr>
              <w:t xml:space="preserve"> видов выплат,</w:t>
            </w:r>
          </w:p>
          <w:p w:rsidR="00FE76A0" w:rsidRPr="006448B0" w:rsidRDefault="00FE76A0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6448B0">
              <w:rPr>
                <w:rFonts w:ascii="Times New Roman" w:hAnsi="Times New Roman" w:cs="Times New Roman"/>
                <w:b/>
              </w:rPr>
              <w:t>компенсаций и пособий</w:t>
            </w:r>
          </w:p>
        </w:tc>
        <w:tc>
          <w:tcPr>
            <w:tcW w:w="5835" w:type="dxa"/>
            <w:gridSpan w:val="3"/>
          </w:tcPr>
          <w:p w:rsidR="00FE76A0" w:rsidRPr="006448B0" w:rsidRDefault="00FE76A0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6448B0">
              <w:rPr>
                <w:rFonts w:ascii="Times New Roman" w:hAnsi="Times New Roman" w:cs="Times New Roman"/>
                <w:b/>
              </w:rPr>
              <w:t>Количество получателей</w:t>
            </w:r>
          </w:p>
        </w:tc>
      </w:tr>
      <w:tr w:rsidR="00FE76A0" w:rsidRPr="00DF3CA7" w:rsidTr="00A20F3D">
        <w:trPr>
          <w:trHeight w:val="240"/>
        </w:trPr>
        <w:tc>
          <w:tcPr>
            <w:tcW w:w="3750" w:type="dxa"/>
            <w:gridSpan w:val="2"/>
            <w:vMerge/>
          </w:tcPr>
          <w:p w:rsidR="00FE76A0" w:rsidRPr="006448B0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FE76A0" w:rsidRPr="006448B0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6448B0">
              <w:rPr>
                <w:rFonts w:ascii="Times New Roman" w:hAnsi="Times New Roman" w:cs="Times New Roman"/>
                <w:b/>
              </w:rPr>
              <w:t>2017</w:t>
            </w:r>
            <w:r w:rsidR="006448B0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984" w:type="dxa"/>
          </w:tcPr>
          <w:p w:rsidR="00FE76A0" w:rsidRPr="006448B0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6448B0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901" w:type="dxa"/>
          </w:tcPr>
          <w:p w:rsidR="00FE76A0" w:rsidRPr="006448B0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6448B0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FE76A0" w:rsidRPr="00DF3CA7" w:rsidTr="00A20F3D">
        <w:trPr>
          <w:trHeight w:val="330"/>
        </w:trPr>
        <w:tc>
          <w:tcPr>
            <w:tcW w:w="1164" w:type="dxa"/>
            <w:vMerge w:val="restart"/>
            <w:tcBorders>
              <w:bottom w:val="nil"/>
            </w:tcBorders>
          </w:tcPr>
          <w:p w:rsidR="00FE76A0" w:rsidRPr="00DF3CA7" w:rsidRDefault="00FE76A0" w:rsidP="00A20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по феде-</w:t>
            </w:r>
          </w:p>
          <w:p w:rsidR="00FE76A0" w:rsidRPr="00DF3CA7" w:rsidRDefault="00FE76A0" w:rsidP="00A20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ральному</w:t>
            </w:r>
          </w:p>
          <w:p w:rsidR="00FE76A0" w:rsidRPr="00DF3CA7" w:rsidRDefault="00FE76A0" w:rsidP="00A20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законода-</w:t>
            </w:r>
          </w:p>
          <w:p w:rsidR="00FE76A0" w:rsidRPr="00DF3CA7" w:rsidRDefault="00FE76A0" w:rsidP="00A20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тельству</w:t>
            </w:r>
          </w:p>
        </w:tc>
        <w:tc>
          <w:tcPr>
            <w:tcW w:w="2586" w:type="dxa"/>
          </w:tcPr>
          <w:p w:rsidR="00FE76A0" w:rsidRPr="00DF3CA7" w:rsidRDefault="006448B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76A0">
              <w:rPr>
                <w:rFonts w:ascii="Times New Roman" w:hAnsi="Times New Roman" w:cs="Times New Roman"/>
              </w:rPr>
              <w:t xml:space="preserve"> </w:t>
            </w:r>
            <w:r w:rsidR="00FE76A0" w:rsidRPr="00DF3CA7">
              <w:rPr>
                <w:rFonts w:ascii="Times New Roman" w:hAnsi="Times New Roman" w:cs="Times New Roman"/>
              </w:rPr>
              <w:t>пособий</w:t>
            </w:r>
          </w:p>
        </w:tc>
        <w:tc>
          <w:tcPr>
            <w:tcW w:w="1950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984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901" w:type="dxa"/>
          </w:tcPr>
          <w:p w:rsidR="00FE76A0" w:rsidRPr="00DF3CA7" w:rsidRDefault="006448B0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FE76A0" w:rsidRPr="00DF3CA7" w:rsidTr="00A20F3D">
        <w:trPr>
          <w:trHeight w:val="405"/>
        </w:trPr>
        <w:tc>
          <w:tcPr>
            <w:tcW w:w="1164" w:type="dxa"/>
            <w:vMerge/>
            <w:tcBorders>
              <w:bottom w:val="nil"/>
            </w:tcBorders>
          </w:tcPr>
          <w:p w:rsidR="00FE76A0" w:rsidRPr="00DF3CA7" w:rsidRDefault="00FE76A0" w:rsidP="00A20F3D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E76A0" w:rsidRPr="00DF3CA7" w:rsidRDefault="006448B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E76A0">
              <w:rPr>
                <w:rFonts w:ascii="Times New Roman" w:hAnsi="Times New Roman" w:cs="Times New Roman"/>
              </w:rPr>
              <w:t xml:space="preserve"> </w:t>
            </w:r>
            <w:r w:rsidR="00FE76A0" w:rsidRPr="00DF3CA7">
              <w:rPr>
                <w:rFonts w:ascii="Times New Roman" w:hAnsi="Times New Roman" w:cs="Times New Roman"/>
              </w:rPr>
              <w:t>компенсаций</w:t>
            </w:r>
          </w:p>
        </w:tc>
        <w:tc>
          <w:tcPr>
            <w:tcW w:w="1950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1984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</w:t>
            </w:r>
          </w:p>
        </w:tc>
        <w:tc>
          <w:tcPr>
            <w:tcW w:w="1901" w:type="dxa"/>
          </w:tcPr>
          <w:p w:rsidR="00FE76A0" w:rsidRPr="00DF3CA7" w:rsidRDefault="00C7680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48B0">
              <w:rPr>
                <w:rFonts w:ascii="Times New Roman" w:hAnsi="Times New Roman" w:cs="Times New Roman"/>
              </w:rPr>
              <w:t>102</w:t>
            </w:r>
          </w:p>
        </w:tc>
      </w:tr>
      <w:tr w:rsidR="00FE76A0" w:rsidRPr="00DF3CA7" w:rsidTr="00A20F3D">
        <w:trPr>
          <w:trHeight w:val="240"/>
        </w:trPr>
        <w:tc>
          <w:tcPr>
            <w:tcW w:w="1164" w:type="dxa"/>
            <w:vMerge/>
            <w:tcBorders>
              <w:bottom w:val="nil"/>
            </w:tcBorders>
          </w:tcPr>
          <w:p w:rsidR="00FE76A0" w:rsidRPr="00DF3CA7" w:rsidRDefault="00FE76A0" w:rsidP="00A20F3D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E76A0" w:rsidRPr="00DF3CA7" w:rsidRDefault="006448B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денежных</w:t>
            </w:r>
            <w:r w:rsidR="00FE76A0" w:rsidRPr="00DF3CA7">
              <w:rPr>
                <w:rFonts w:ascii="Times New Roman" w:hAnsi="Times New Roman" w:cs="Times New Roman"/>
              </w:rPr>
              <w:t xml:space="preserve"> выплат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50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984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01" w:type="dxa"/>
          </w:tcPr>
          <w:p w:rsidR="00FE76A0" w:rsidRPr="00DF3CA7" w:rsidRDefault="00C7680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FE76A0" w:rsidRPr="00DF3CA7" w:rsidTr="00A20F3D">
        <w:trPr>
          <w:trHeight w:val="240"/>
        </w:trPr>
        <w:tc>
          <w:tcPr>
            <w:tcW w:w="1164" w:type="dxa"/>
            <w:vMerge/>
            <w:tcBorders>
              <w:bottom w:val="nil"/>
            </w:tcBorders>
          </w:tcPr>
          <w:p w:rsidR="00FE76A0" w:rsidRPr="00DF3CA7" w:rsidRDefault="00FE76A0" w:rsidP="00A20F3D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 субсидия</w:t>
            </w:r>
          </w:p>
        </w:tc>
        <w:tc>
          <w:tcPr>
            <w:tcW w:w="1950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984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01" w:type="dxa"/>
          </w:tcPr>
          <w:p w:rsidR="00FE76A0" w:rsidRPr="00DF3CA7" w:rsidRDefault="00C7680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</w:tr>
      <w:tr w:rsidR="00FE76A0" w:rsidRPr="00DF3CA7" w:rsidTr="00A20F3D">
        <w:trPr>
          <w:trHeight w:val="330"/>
        </w:trPr>
        <w:tc>
          <w:tcPr>
            <w:tcW w:w="1164" w:type="dxa"/>
            <w:vMerge/>
            <w:tcBorders>
              <w:bottom w:val="nil"/>
            </w:tcBorders>
          </w:tcPr>
          <w:p w:rsidR="00FE76A0" w:rsidRPr="00DF3CA7" w:rsidRDefault="00FE76A0" w:rsidP="00A20F3D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50" w:type="dxa"/>
          </w:tcPr>
          <w:p w:rsidR="00FE76A0" w:rsidRPr="00DF3CA7" w:rsidRDefault="00FE76A0" w:rsidP="00CE483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3</w:t>
            </w:r>
            <w:r w:rsidR="00CE4832">
              <w:rPr>
                <w:rFonts w:ascii="Times New Roman" w:hAnsi="Times New Roman" w:cs="Times New Roman"/>
                <w:b/>
              </w:rPr>
              <w:t>703</w:t>
            </w:r>
          </w:p>
        </w:tc>
        <w:tc>
          <w:tcPr>
            <w:tcW w:w="1984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3574</w:t>
            </w:r>
          </w:p>
        </w:tc>
        <w:tc>
          <w:tcPr>
            <w:tcW w:w="1901" w:type="dxa"/>
          </w:tcPr>
          <w:p w:rsidR="00FE76A0" w:rsidRPr="00DF3CA7" w:rsidRDefault="00C7680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3380</w:t>
            </w:r>
          </w:p>
        </w:tc>
      </w:tr>
      <w:tr w:rsidR="00FE76A0" w:rsidRPr="00DF3CA7" w:rsidTr="00A20F3D">
        <w:trPr>
          <w:trHeight w:val="270"/>
        </w:trPr>
        <w:tc>
          <w:tcPr>
            <w:tcW w:w="1164" w:type="dxa"/>
            <w:vMerge w:val="restart"/>
            <w:tcBorders>
              <w:bottom w:val="nil"/>
            </w:tcBorders>
          </w:tcPr>
          <w:p w:rsidR="00FE76A0" w:rsidRPr="00DF3CA7" w:rsidRDefault="00FE76A0" w:rsidP="00A20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по регио-</w:t>
            </w:r>
          </w:p>
          <w:p w:rsidR="00FE76A0" w:rsidRPr="00DF3CA7" w:rsidRDefault="00FE76A0" w:rsidP="00A20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нальному</w:t>
            </w:r>
          </w:p>
          <w:p w:rsidR="00FE76A0" w:rsidRPr="00DF3CA7" w:rsidRDefault="00FE76A0" w:rsidP="00A20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законода-</w:t>
            </w:r>
          </w:p>
          <w:p w:rsidR="00FE76A0" w:rsidRPr="00DF3CA7" w:rsidRDefault="00FE76A0" w:rsidP="00A20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тельству</w:t>
            </w:r>
          </w:p>
        </w:tc>
        <w:tc>
          <w:tcPr>
            <w:tcW w:w="2586" w:type="dxa"/>
          </w:tcPr>
          <w:p w:rsidR="00FE76A0" w:rsidRPr="00DF3CA7" w:rsidRDefault="00C76809" w:rsidP="00C768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76A0" w:rsidRPr="00DF3CA7">
              <w:rPr>
                <w:rFonts w:ascii="Times New Roman" w:hAnsi="Times New Roman" w:cs="Times New Roman"/>
              </w:rPr>
              <w:t xml:space="preserve"> пособие</w:t>
            </w:r>
          </w:p>
        </w:tc>
        <w:tc>
          <w:tcPr>
            <w:tcW w:w="1950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1984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01" w:type="dxa"/>
          </w:tcPr>
          <w:p w:rsidR="00FE76A0" w:rsidRPr="00DF3CA7" w:rsidRDefault="00C7680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</w:tr>
      <w:tr w:rsidR="00FE76A0" w:rsidRPr="00DF3CA7" w:rsidTr="00A20F3D">
        <w:trPr>
          <w:trHeight w:val="285"/>
        </w:trPr>
        <w:tc>
          <w:tcPr>
            <w:tcW w:w="1164" w:type="dxa"/>
            <w:vMerge/>
            <w:tcBorders>
              <w:bottom w:val="nil"/>
            </w:tcBorders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E76A0" w:rsidRPr="00DF3CA7" w:rsidRDefault="00C76809" w:rsidP="00C768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76A0" w:rsidRPr="00DF3CA7">
              <w:rPr>
                <w:rFonts w:ascii="Times New Roman" w:hAnsi="Times New Roman" w:cs="Times New Roman"/>
              </w:rPr>
              <w:t xml:space="preserve"> компенсации</w:t>
            </w:r>
          </w:p>
        </w:tc>
        <w:tc>
          <w:tcPr>
            <w:tcW w:w="1950" w:type="dxa"/>
          </w:tcPr>
          <w:p w:rsidR="00FE76A0" w:rsidRPr="00DF3CA7" w:rsidRDefault="00FE76A0" w:rsidP="00CE483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</w:t>
            </w:r>
            <w:r w:rsidR="00CE4832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984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1901" w:type="dxa"/>
          </w:tcPr>
          <w:p w:rsidR="00FE76A0" w:rsidRPr="00DF3CA7" w:rsidRDefault="00C7680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</w:t>
            </w:r>
          </w:p>
        </w:tc>
      </w:tr>
      <w:tr w:rsidR="00FE76A0" w:rsidRPr="00DF3CA7" w:rsidTr="00A20F3D">
        <w:trPr>
          <w:trHeight w:val="345"/>
        </w:trPr>
        <w:tc>
          <w:tcPr>
            <w:tcW w:w="1164" w:type="dxa"/>
            <w:vMerge/>
            <w:tcBorders>
              <w:bottom w:val="nil"/>
            </w:tcBorders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E76A0" w:rsidRPr="00DF3CA7" w:rsidRDefault="00C76809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E76A0">
              <w:rPr>
                <w:rFonts w:ascii="Times New Roman" w:hAnsi="Times New Roman" w:cs="Times New Roman"/>
              </w:rPr>
              <w:t xml:space="preserve"> </w:t>
            </w:r>
            <w:r w:rsidR="00FE76A0" w:rsidRPr="00DF3CA7">
              <w:rPr>
                <w:rFonts w:ascii="Times New Roman" w:hAnsi="Times New Roman" w:cs="Times New Roman"/>
              </w:rPr>
              <w:t>денежных выплат</w:t>
            </w:r>
          </w:p>
        </w:tc>
        <w:tc>
          <w:tcPr>
            <w:tcW w:w="1950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5065</w:t>
            </w:r>
          </w:p>
        </w:tc>
        <w:tc>
          <w:tcPr>
            <w:tcW w:w="1984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5067</w:t>
            </w:r>
          </w:p>
        </w:tc>
        <w:tc>
          <w:tcPr>
            <w:tcW w:w="1901" w:type="dxa"/>
          </w:tcPr>
          <w:p w:rsidR="00FE76A0" w:rsidRPr="00DF3CA7" w:rsidRDefault="00C7680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4879</w:t>
            </w:r>
          </w:p>
        </w:tc>
      </w:tr>
      <w:tr w:rsidR="00FE76A0" w:rsidRPr="00DF3CA7" w:rsidTr="00A20F3D">
        <w:trPr>
          <w:trHeight w:val="441"/>
        </w:trPr>
        <w:tc>
          <w:tcPr>
            <w:tcW w:w="1164" w:type="dxa"/>
            <w:vMerge/>
            <w:tcBorders>
              <w:bottom w:val="single" w:sz="4" w:space="0" w:color="auto"/>
            </w:tcBorders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50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10484</w:t>
            </w:r>
          </w:p>
        </w:tc>
        <w:tc>
          <w:tcPr>
            <w:tcW w:w="1984" w:type="dxa"/>
          </w:tcPr>
          <w:p w:rsidR="00FE76A0" w:rsidRPr="00DF3CA7" w:rsidRDefault="00CE4832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10122</w:t>
            </w:r>
          </w:p>
        </w:tc>
        <w:tc>
          <w:tcPr>
            <w:tcW w:w="1901" w:type="dxa"/>
          </w:tcPr>
          <w:p w:rsidR="00FE76A0" w:rsidRPr="00DF3CA7" w:rsidRDefault="00C7680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9993</w:t>
            </w:r>
          </w:p>
        </w:tc>
      </w:tr>
    </w:tbl>
    <w:p w:rsidR="00FE76A0" w:rsidRPr="00DF3CA7" w:rsidRDefault="00967A89" w:rsidP="0096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Общая сумма расходов на </w:t>
      </w:r>
      <w:r w:rsidR="006F504F">
        <w:rPr>
          <w:rFonts w:ascii="Times New Roman" w:hAnsi="Times New Roman" w:cs="Times New Roman"/>
          <w:sz w:val="24"/>
          <w:szCs w:val="24"/>
        </w:rPr>
        <w:t>меры социальной под</w:t>
      </w:r>
      <w:r w:rsidR="00400B69">
        <w:rPr>
          <w:rFonts w:ascii="Times New Roman" w:hAnsi="Times New Roman" w:cs="Times New Roman"/>
          <w:sz w:val="24"/>
          <w:szCs w:val="24"/>
        </w:rPr>
        <w:t>держки в 2019 году составила 136,8 млн. руб.,  в том числе 48,7</w:t>
      </w:r>
      <w:r w:rsidR="00FE76A0" w:rsidRPr="00DF3CA7">
        <w:rPr>
          <w:rFonts w:ascii="Times New Roman" w:hAnsi="Times New Roman" w:cs="Times New Roman"/>
          <w:sz w:val="24"/>
          <w:szCs w:val="24"/>
        </w:rPr>
        <w:t>млн. руб. – за счет ср</w:t>
      </w:r>
      <w:r w:rsidR="00400B69">
        <w:rPr>
          <w:rFonts w:ascii="Times New Roman" w:hAnsi="Times New Roman" w:cs="Times New Roman"/>
          <w:sz w:val="24"/>
          <w:szCs w:val="24"/>
        </w:rPr>
        <w:t>едств федерального бюджета, 88,1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млн. руб. – за счет средств областного бюджета. </w:t>
      </w:r>
    </w:p>
    <w:p w:rsidR="00FE76A0" w:rsidRPr="00DF3CA7" w:rsidRDefault="00FE76A0" w:rsidP="00FE76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76A0" w:rsidRPr="00DF3CA7" w:rsidRDefault="00400B69" w:rsidP="00FE76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Более 47,7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млн. руб. выделено на социальную поддержку граждан в части оплаты жилого помещения и коммунальных услуг.</w:t>
      </w:r>
    </w:p>
    <w:p w:rsidR="00FE76A0" w:rsidRPr="00DF3CA7" w:rsidRDefault="00FE76A0" w:rsidP="00FE76A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1134"/>
        <w:gridCol w:w="1134"/>
        <w:gridCol w:w="1134"/>
        <w:gridCol w:w="1134"/>
        <w:gridCol w:w="1134"/>
        <w:gridCol w:w="1244"/>
      </w:tblGrid>
      <w:tr w:rsidR="00FE76A0" w:rsidRPr="00DF3CA7" w:rsidTr="00536FCE">
        <w:trPr>
          <w:trHeight w:val="285"/>
        </w:trPr>
        <w:tc>
          <w:tcPr>
            <w:tcW w:w="2311" w:type="dxa"/>
            <w:vMerge w:val="restart"/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2268" w:type="dxa"/>
            <w:gridSpan w:val="2"/>
          </w:tcPr>
          <w:p w:rsidR="00FE76A0" w:rsidRPr="00536FCE" w:rsidRDefault="00FE76A0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FE76A0" w:rsidRPr="00536FCE" w:rsidRDefault="00FE76A0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получателей, чел.</w:t>
            </w:r>
          </w:p>
        </w:tc>
        <w:tc>
          <w:tcPr>
            <w:tcW w:w="2268" w:type="dxa"/>
            <w:gridSpan w:val="2"/>
          </w:tcPr>
          <w:p w:rsidR="00FE76A0" w:rsidRPr="00536FCE" w:rsidRDefault="00FE76A0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Средний размер</w:t>
            </w:r>
          </w:p>
          <w:p w:rsidR="00FE76A0" w:rsidRPr="00536FCE" w:rsidRDefault="00FE76A0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выплаты, руб.</w:t>
            </w:r>
          </w:p>
        </w:tc>
        <w:tc>
          <w:tcPr>
            <w:tcW w:w="2378" w:type="dxa"/>
            <w:gridSpan w:val="2"/>
          </w:tcPr>
          <w:p w:rsidR="00FE76A0" w:rsidRPr="00536FCE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Объем финансирования,</w:t>
            </w:r>
          </w:p>
          <w:p w:rsidR="00FE76A0" w:rsidRPr="00536FCE" w:rsidRDefault="00FE76A0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тыс. руб.</w:t>
            </w:r>
          </w:p>
        </w:tc>
      </w:tr>
      <w:tr w:rsidR="00FE76A0" w:rsidRPr="00DF3CA7" w:rsidTr="00536FCE">
        <w:trPr>
          <w:trHeight w:val="240"/>
        </w:trPr>
        <w:tc>
          <w:tcPr>
            <w:tcW w:w="2311" w:type="dxa"/>
            <w:vMerge/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76A0" w:rsidRPr="00536FCE" w:rsidRDefault="00EC36A9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34" w:type="dxa"/>
          </w:tcPr>
          <w:p w:rsidR="00FE76A0" w:rsidRPr="00536FCE" w:rsidRDefault="00EC36A9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</w:tcPr>
          <w:p w:rsidR="00FE76A0" w:rsidRPr="00536FCE" w:rsidRDefault="00EC36A9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34" w:type="dxa"/>
          </w:tcPr>
          <w:p w:rsidR="00FE76A0" w:rsidRPr="00536FCE" w:rsidRDefault="00EC36A9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</w:tcPr>
          <w:p w:rsidR="00FE76A0" w:rsidRPr="00536FCE" w:rsidRDefault="00EC36A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44" w:type="dxa"/>
          </w:tcPr>
          <w:p w:rsidR="00FE76A0" w:rsidRPr="00536FCE" w:rsidRDefault="00536FCE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FE76A0" w:rsidRPr="00DF3CA7" w:rsidTr="00536FCE">
        <w:trPr>
          <w:trHeight w:val="585"/>
        </w:trPr>
        <w:tc>
          <w:tcPr>
            <w:tcW w:w="2311" w:type="dxa"/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Субсидия на оплату жилого помещения и коммунальных услуг</w:t>
            </w:r>
          </w:p>
        </w:tc>
        <w:tc>
          <w:tcPr>
            <w:tcW w:w="1134" w:type="dxa"/>
          </w:tcPr>
          <w:p w:rsidR="00FE76A0" w:rsidRPr="00DF3CA7" w:rsidRDefault="00EC36A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FE76A0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134" w:type="dxa"/>
          </w:tcPr>
          <w:p w:rsidR="00FE76A0" w:rsidRPr="00DF3CA7" w:rsidRDefault="00EC36A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1134" w:type="dxa"/>
          </w:tcPr>
          <w:p w:rsidR="00FE76A0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</w:tcPr>
          <w:p w:rsidR="00FE76A0" w:rsidRPr="00DF3CA7" w:rsidRDefault="00EC36A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8973,1</w:t>
            </w:r>
          </w:p>
        </w:tc>
        <w:tc>
          <w:tcPr>
            <w:tcW w:w="1244" w:type="dxa"/>
          </w:tcPr>
          <w:p w:rsidR="00FE76A0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9084,6</w:t>
            </w:r>
          </w:p>
        </w:tc>
      </w:tr>
      <w:tr w:rsidR="00FE76A0" w:rsidRPr="00DF3CA7" w:rsidTr="00536FCE">
        <w:trPr>
          <w:trHeight w:val="765"/>
        </w:trPr>
        <w:tc>
          <w:tcPr>
            <w:tcW w:w="2311" w:type="dxa"/>
          </w:tcPr>
          <w:p w:rsidR="00EC36A9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Компенсация расходов на оплату ЖКУ</w:t>
            </w:r>
          </w:p>
        </w:tc>
        <w:tc>
          <w:tcPr>
            <w:tcW w:w="1134" w:type="dxa"/>
          </w:tcPr>
          <w:p w:rsidR="00FE76A0" w:rsidRPr="00DF3CA7" w:rsidRDefault="00EC36A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5597</w:t>
            </w:r>
          </w:p>
        </w:tc>
        <w:tc>
          <w:tcPr>
            <w:tcW w:w="1134" w:type="dxa"/>
          </w:tcPr>
          <w:p w:rsidR="00FE76A0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</w:t>
            </w:r>
          </w:p>
        </w:tc>
        <w:tc>
          <w:tcPr>
            <w:tcW w:w="1134" w:type="dxa"/>
          </w:tcPr>
          <w:p w:rsidR="00FE76A0" w:rsidRPr="00DF3CA7" w:rsidRDefault="00EC36A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134" w:type="dxa"/>
          </w:tcPr>
          <w:p w:rsidR="00FE76A0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134" w:type="dxa"/>
          </w:tcPr>
          <w:p w:rsidR="00FE76A0" w:rsidRPr="00DF3CA7" w:rsidRDefault="00EC36A9" w:rsidP="00400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40158,3</w:t>
            </w:r>
          </w:p>
        </w:tc>
        <w:tc>
          <w:tcPr>
            <w:tcW w:w="1244" w:type="dxa"/>
          </w:tcPr>
          <w:p w:rsidR="00FE76A0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38187,8</w:t>
            </w:r>
          </w:p>
        </w:tc>
      </w:tr>
      <w:tr w:rsidR="00EC36A9" w:rsidRPr="00DF3CA7" w:rsidTr="00536FCE">
        <w:trPr>
          <w:trHeight w:val="232"/>
        </w:trPr>
        <w:tc>
          <w:tcPr>
            <w:tcW w:w="2311" w:type="dxa"/>
          </w:tcPr>
          <w:p w:rsidR="00EC36A9" w:rsidRPr="00DF3CA7" w:rsidRDefault="00536FCE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взноса на капита-льный ремонт общего имущества в многоквартирном доме</w:t>
            </w:r>
          </w:p>
        </w:tc>
        <w:tc>
          <w:tcPr>
            <w:tcW w:w="1134" w:type="dxa"/>
          </w:tcPr>
          <w:p w:rsidR="00EC36A9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134" w:type="dxa"/>
          </w:tcPr>
          <w:p w:rsidR="00EC36A9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134" w:type="dxa"/>
          </w:tcPr>
          <w:p w:rsidR="00EC36A9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34" w:type="dxa"/>
          </w:tcPr>
          <w:p w:rsidR="00EC36A9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34" w:type="dxa"/>
          </w:tcPr>
          <w:p w:rsidR="00EC36A9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244" w:type="dxa"/>
          </w:tcPr>
          <w:p w:rsidR="00EC36A9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462,2</w:t>
            </w:r>
          </w:p>
        </w:tc>
      </w:tr>
    </w:tbl>
    <w:p w:rsidR="00FE76A0" w:rsidRPr="00DF3CA7" w:rsidRDefault="00FE76A0" w:rsidP="00FE76A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69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683"/>
        <w:gridCol w:w="1435"/>
        <w:gridCol w:w="1865"/>
        <w:gridCol w:w="1575"/>
      </w:tblGrid>
      <w:tr w:rsidR="00FE76A0" w:rsidRPr="00DF3CA7" w:rsidTr="00A20F3D">
        <w:trPr>
          <w:trHeight w:val="210"/>
        </w:trPr>
        <w:tc>
          <w:tcPr>
            <w:tcW w:w="2802" w:type="dxa"/>
            <w:vMerge w:val="restart"/>
          </w:tcPr>
          <w:p w:rsidR="00FE76A0" w:rsidRPr="00536FCE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36FCE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3118" w:type="dxa"/>
            <w:gridSpan w:val="2"/>
          </w:tcPr>
          <w:p w:rsidR="00FE76A0" w:rsidRPr="00536FCE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Количество получателей, чел.</w:t>
            </w:r>
          </w:p>
        </w:tc>
        <w:tc>
          <w:tcPr>
            <w:tcW w:w="3440" w:type="dxa"/>
            <w:gridSpan w:val="2"/>
          </w:tcPr>
          <w:p w:rsidR="00FE76A0" w:rsidRPr="00536FCE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FE76A0" w:rsidRPr="00DF3CA7" w:rsidTr="00A20F3D">
        <w:trPr>
          <w:trHeight w:val="120"/>
        </w:trPr>
        <w:tc>
          <w:tcPr>
            <w:tcW w:w="2802" w:type="dxa"/>
            <w:vMerge/>
          </w:tcPr>
          <w:p w:rsidR="00FE76A0" w:rsidRPr="00536FCE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</w:tcPr>
          <w:p w:rsidR="00FE76A0" w:rsidRPr="00536FCE" w:rsidRDefault="00536FCE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35" w:type="dxa"/>
          </w:tcPr>
          <w:p w:rsidR="00FE76A0" w:rsidRPr="00536FCE" w:rsidRDefault="00536FCE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865" w:type="dxa"/>
          </w:tcPr>
          <w:p w:rsidR="00FE76A0" w:rsidRPr="00536FCE" w:rsidRDefault="00536FCE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575" w:type="dxa"/>
          </w:tcPr>
          <w:p w:rsidR="00FE76A0" w:rsidRPr="00536FCE" w:rsidRDefault="00536FCE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FE76A0" w:rsidRPr="00DF3CA7" w:rsidTr="00A20F3D">
        <w:trPr>
          <w:trHeight w:val="284"/>
        </w:trPr>
        <w:tc>
          <w:tcPr>
            <w:tcW w:w="2802" w:type="dxa"/>
          </w:tcPr>
          <w:p w:rsidR="00FE76A0" w:rsidRPr="00DF3CA7" w:rsidRDefault="00FE76A0" w:rsidP="00A20F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Ежемесячная денежная выплата (ЕДВ)</w:t>
            </w:r>
          </w:p>
        </w:tc>
        <w:tc>
          <w:tcPr>
            <w:tcW w:w="1683" w:type="dxa"/>
          </w:tcPr>
          <w:p w:rsidR="00FE76A0" w:rsidRPr="00DF3CA7" w:rsidRDefault="00536FCE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3785</w:t>
            </w:r>
          </w:p>
        </w:tc>
        <w:tc>
          <w:tcPr>
            <w:tcW w:w="1435" w:type="dxa"/>
          </w:tcPr>
          <w:p w:rsidR="00FE76A0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</w:t>
            </w:r>
          </w:p>
        </w:tc>
        <w:tc>
          <w:tcPr>
            <w:tcW w:w="1865" w:type="dxa"/>
          </w:tcPr>
          <w:p w:rsidR="00FE76A0" w:rsidRPr="00DF3CA7" w:rsidRDefault="00536FCE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18,810</w:t>
            </w:r>
          </w:p>
        </w:tc>
        <w:tc>
          <w:tcPr>
            <w:tcW w:w="1575" w:type="dxa"/>
          </w:tcPr>
          <w:p w:rsidR="00FE76A0" w:rsidRPr="00DF3CA7" w:rsidRDefault="00400B69" w:rsidP="00A20F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18,921</w:t>
            </w:r>
          </w:p>
        </w:tc>
      </w:tr>
    </w:tbl>
    <w:p w:rsidR="00FE76A0" w:rsidRDefault="00FE76A0" w:rsidP="00FE76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76A0" w:rsidRDefault="00536FCE" w:rsidP="00FE76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6FCE">
        <w:rPr>
          <w:rFonts w:ascii="Times New Roman" w:hAnsi="Times New Roman" w:cs="Times New Roman"/>
          <w:b/>
          <w:sz w:val="24"/>
          <w:szCs w:val="24"/>
        </w:rPr>
        <w:t xml:space="preserve">  На вы</w:t>
      </w:r>
      <w:r w:rsidR="00FE76A0" w:rsidRPr="00536FCE">
        <w:rPr>
          <w:rFonts w:ascii="Times New Roman" w:hAnsi="Times New Roman" w:cs="Times New Roman"/>
          <w:b/>
          <w:sz w:val="24"/>
          <w:szCs w:val="24"/>
        </w:rPr>
        <w:t>плату ежемесячной денежной выплаты (ЕДВ) из област</w:t>
      </w:r>
      <w:r w:rsidR="00400B69">
        <w:rPr>
          <w:rFonts w:ascii="Times New Roman" w:hAnsi="Times New Roman" w:cs="Times New Roman"/>
          <w:b/>
          <w:sz w:val="24"/>
          <w:szCs w:val="24"/>
        </w:rPr>
        <w:t>ного бюджета выделено более 18,9</w:t>
      </w:r>
      <w:r w:rsidR="00FE76A0" w:rsidRPr="00536FCE">
        <w:rPr>
          <w:rFonts w:ascii="Times New Roman" w:hAnsi="Times New Roman" w:cs="Times New Roman"/>
          <w:b/>
          <w:sz w:val="24"/>
          <w:szCs w:val="24"/>
        </w:rPr>
        <w:t xml:space="preserve"> млн. рублей.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Правом на получение ЕДВ в </w:t>
      </w:r>
      <w:r w:rsidR="00400B69">
        <w:rPr>
          <w:rFonts w:ascii="Times New Roman" w:hAnsi="Times New Roman" w:cs="Times New Roman"/>
          <w:sz w:val="24"/>
          <w:szCs w:val="24"/>
        </w:rPr>
        <w:t>2019 году воспользовались  3691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человек, в том числе ветераны труда, ветераны труда Ярославской области, труженики тыла и реабилитированные граждане.</w:t>
      </w:r>
    </w:p>
    <w:p w:rsidR="00FE76A0" w:rsidRDefault="00FE76A0" w:rsidP="00FE76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76A0" w:rsidRDefault="00FE76A0" w:rsidP="00FE76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76A0" w:rsidRPr="00536FCE" w:rsidRDefault="00FE76A0" w:rsidP="00536FCE">
      <w:pPr>
        <w:tabs>
          <w:tab w:val="left" w:pos="915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36FCE">
        <w:rPr>
          <w:rFonts w:ascii="Times New Roman" w:hAnsi="Times New Roman" w:cs="Times New Roman"/>
          <w:b/>
          <w:sz w:val="24"/>
          <w:szCs w:val="24"/>
        </w:rPr>
        <w:t xml:space="preserve">         На выплату пособий и денежных выплат семьям с детьми из областного бюджета выделено </w:t>
      </w:r>
      <w:r w:rsidR="00FE7B36">
        <w:rPr>
          <w:rFonts w:ascii="Times New Roman" w:hAnsi="Times New Roman" w:cs="Times New Roman"/>
          <w:b/>
          <w:sz w:val="24"/>
          <w:szCs w:val="24"/>
        </w:rPr>
        <w:t>45226,0</w:t>
      </w:r>
      <w:r w:rsidRPr="00536FCE">
        <w:rPr>
          <w:rFonts w:ascii="Times New Roman" w:hAnsi="Times New Roman" w:cs="Times New Roman"/>
          <w:b/>
          <w:sz w:val="24"/>
          <w:szCs w:val="24"/>
        </w:rPr>
        <w:t>тыс . рублей.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1134"/>
        <w:gridCol w:w="992"/>
        <w:gridCol w:w="1134"/>
        <w:gridCol w:w="1134"/>
        <w:gridCol w:w="1320"/>
        <w:gridCol w:w="1320"/>
      </w:tblGrid>
      <w:tr w:rsidR="00FE76A0" w:rsidRPr="00DF3CA7" w:rsidTr="00A20F3D">
        <w:trPr>
          <w:trHeight w:val="285"/>
        </w:trPr>
        <w:tc>
          <w:tcPr>
            <w:tcW w:w="2296" w:type="dxa"/>
            <w:vMerge w:val="restart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2126" w:type="dxa"/>
            <w:gridSpan w:val="2"/>
          </w:tcPr>
          <w:p w:rsidR="00FE76A0" w:rsidRPr="00536FCE" w:rsidRDefault="00FE76A0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FE76A0" w:rsidRPr="00536FCE" w:rsidRDefault="00FE76A0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получателей, чел.</w:t>
            </w:r>
          </w:p>
        </w:tc>
        <w:tc>
          <w:tcPr>
            <w:tcW w:w="2268" w:type="dxa"/>
            <w:gridSpan w:val="2"/>
          </w:tcPr>
          <w:p w:rsidR="00FE76A0" w:rsidRPr="00536FCE" w:rsidRDefault="00FE76A0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Средний размер</w:t>
            </w:r>
          </w:p>
          <w:p w:rsidR="00FE76A0" w:rsidRPr="00536FCE" w:rsidRDefault="00FE76A0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выплаты, руб.</w:t>
            </w:r>
          </w:p>
        </w:tc>
        <w:tc>
          <w:tcPr>
            <w:tcW w:w="2640" w:type="dxa"/>
            <w:gridSpan w:val="2"/>
          </w:tcPr>
          <w:p w:rsidR="00FE76A0" w:rsidRPr="00536FCE" w:rsidRDefault="00FE76A0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Объем финансирования,</w:t>
            </w:r>
          </w:p>
          <w:p w:rsidR="00FE76A0" w:rsidRPr="00536FCE" w:rsidRDefault="00FE76A0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36FCE">
              <w:rPr>
                <w:rFonts w:ascii="Times New Roman" w:hAnsi="Times New Roman" w:cs="Times New Roman"/>
                <w:b/>
              </w:rPr>
              <w:t>тыс. руб.</w:t>
            </w:r>
          </w:p>
        </w:tc>
      </w:tr>
      <w:tr w:rsidR="00FE76A0" w:rsidRPr="00DF3CA7" w:rsidTr="00A20F3D">
        <w:trPr>
          <w:trHeight w:val="282"/>
        </w:trPr>
        <w:tc>
          <w:tcPr>
            <w:tcW w:w="2296" w:type="dxa"/>
            <w:vMerge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76A0" w:rsidRPr="00536FCE" w:rsidRDefault="00536FCE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92" w:type="dxa"/>
          </w:tcPr>
          <w:p w:rsidR="00FE76A0" w:rsidRPr="00536FCE" w:rsidRDefault="00536FCE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</w:tcPr>
          <w:p w:rsidR="00FE76A0" w:rsidRPr="00536FCE" w:rsidRDefault="00536FCE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34" w:type="dxa"/>
          </w:tcPr>
          <w:p w:rsidR="00FE76A0" w:rsidRPr="00536FCE" w:rsidRDefault="00536FCE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320" w:type="dxa"/>
          </w:tcPr>
          <w:p w:rsidR="00FE76A0" w:rsidRPr="00536FCE" w:rsidRDefault="00536FCE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320" w:type="dxa"/>
          </w:tcPr>
          <w:p w:rsidR="00FE76A0" w:rsidRPr="00536FCE" w:rsidRDefault="00536FCE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FE76A0" w:rsidRPr="00DF3CA7" w:rsidTr="00A20F3D">
        <w:trPr>
          <w:trHeight w:val="450"/>
        </w:trPr>
        <w:tc>
          <w:tcPr>
            <w:tcW w:w="2296" w:type="dxa"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134" w:type="dxa"/>
          </w:tcPr>
          <w:p w:rsidR="00FE76A0" w:rsidRPr="00DF3CA7" w:rsidRDefault="00967A8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92" w:type="dxa"/>
          </w:tcPr>
          <w:p w:rsidR="00FE76A0" w:rsidRPr="00DF3CA7" w:rsidRDefault="00400B6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134" w:type="dxa"/>
          </w:tcPr>
          <w:p w:rsidR="00FE76A0" w:rsidRPr="00DF3CA7" w:rsidRDefault="00967A8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545,5</w:t>
            </w:r>
          </w:p>
        </w:tc>
        <w:tc>
          <w:tcPr>
            <w:tcW w:w="1134" w:type="dxa"/>
          </w:tcPr>
          <w:p w:rsidR="00FE76A0" w:rsidRPr="00DF3CA7" w:rsidRDefault="00400B6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570,5</w:t>
            </w:r>
          </w:p>
        </w:tc>
        <w:tc>
          <w:tcPr>
            <w:tcW w:w="1320" w:type="dxa"/>
          </w:tcPr>
          <w:p w:rsidR="00FE76A0" w:rsidRPr="00DF3CA7" w:rsidRDefault="00967A8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16126,0</w:t>
            </w:r>
          </w:p>
        </w:tc>
        <w:tc>
          <w:tcPr>
            <w:tcW w:w="1320" w:type="dxa"/>
          </w:tcPr>
          <w:p w:rsidR="00FE76A0" w:rsidRPr="00DF3CA7" w:rsidRDefault="00400B6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16309,0</w:t>
            </w:r>
          </w:p>
        </w:tc>
      </w:tr>
      <w:tr w:rsidR="00FE76A0" w:rsidRPr="00DF3CA7" w:rsidTr="00A20F3D">
        <w:trPr>
          <w:trHeight w:val="480"/>
        </w:trPr>
        <w:tc>
          <w:tcPr>
            <w:tcW w:w="2296" w:type="dxa"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Региональный семейный капитал</w:t>
            </w:r>
          </w:p>
        </w:tc>
        <w:tc>
          <w:tcPr>
            <w:tcW w:w="1134" w:type="dxa"/>
          </w:tcPr>
          <w:p w:rsidR="00FE76A0" w:rsidRPr="00DF3CA7" w:rsidRDefault="00967A8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FE76A0" w:rsidRPr="00DF3CA7" w:rsidRDefault="00400B6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56606</w:t>
            </w:r>
          </w:p>
        </w:tc>
        <w:tc>
          <w:tcPr>
            <w:tcW w:w="1134" w:type="dxa"/>
          </w:tcPr>
          <w:p w:rsidR="00FE76A0" w:rsidRPr="00DF3CA7" w:rsidRDefault="00400B6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58870</w:t>
            </w:r>
          </w:p>
        </w:tc>
        <w:tc>
          <w:tcPr>
            <w:tcW w:w="1320" w:type="dxa"/>
          </w:tcPr>
          <w:p w:rsidR="00FE76A0" w:rsidRPr="00DF3CA7" w:rsidRDefault="00967A8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320" w:type="dxa"/>
          </w:tcPr>
          <w:p w:rsidR="00FE76A0" w:rsidRPr="00DF3CA7" w:rsidRDefault="00400B6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3862,5</w:t>
            </w:r>
          </w:p>
        </w:tc>
      </w:tr>
      <w:tr w:rsidR="00FE76A0" w:rsidRPr="00DF3CA7" w:rsidTr="00A20F3D">
        <w:trPr>
          <w:trHeight w:val="495"/>
        </w:trPr>
        <w:tc>
          <w:tcPr>
            <w:tcW w:w="2296" w:type="dxa"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Ежемесячная выплата при рождении третьего и последующих детей</w:t>
            </w:r>
          </w:p>
        </w:tc>
        <w:tc>
          <w:tcPr>
            <w:tcW w:w="1134" w:type="dxa"/>
          </w:tcPr>
          <w:p w:rsidR="00FE76A0" w:rsidRPr="00DF3CA7" w:rsidRDefault="00967A8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2" w:type="dxa"/>
          </w:tcPr>
          <w:p w:rsidR="00FE76A0" w:rsidRPr="00DF3CA7" w:rsidRDefault="00400B6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34" w:type="dxa"/>
          </w:tcPr>
          <w:p w:rsidR="00FE76A0" w:rsidRPr="00DF3CA7" w:rsidRDefault="00FE76A0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10235</w:t>
            </w:r>
          </w:p>
        </w:tc>
        <w:tc>
          <w:tcPr>
            <w:tcW w:w="1134" w:type="dxa"/>
          </w:tcPr>
          <w:p w:rsidR="00FE76A0" w:rsidRPr="00DF3CA7" w:rsidRDefault="00400B6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10235</w:t>
            </w:r>
          </w:p>
        </w:tc>
        <w:tc>
          <w:tcPr>
            <w:tcW w:w="1320" w:type="dxa"/>
          </w:tcPr>
          <w:p w:rsidR="00FE76A0" w:rsidRPr="00DF3CA7" w:rsidRDefault="00967A8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24144,0</w:t>
            </w:r>
          </w:p>
        </w:tc>
        <w:tc>
          <w:tcPr>
            <w:tcW w:w="1320" w:type="dxa"/>
          </w:tcPr>
          <w:p w:rsidR="00FE76A0" w:rsidRPr="00DF3CA7" w:rsidRDefault="00400B69" w:rsidP="00A20F3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25055,0</w:t>
            </w:r>
          </w:p>
        </w:tc>
      </w:tr>
    </w:tbl>
    <w:p w:rsidR="00FE76A0" w:rsidRPr="00DF3CA7" w:rsidRDefault="00FE76A0" w:rsidP="00FE76A0">
      <w:pPr>
        <w:ind w:firstLine="284"/>
        <w:rPr>
          <w:rFonts w:ascii="Times New Roman" w:hAnsi="Times New Roman" w:cs="Times New Roman"/>
        </w:rPr>
      </w:pPr>
    </w:p>
    <w:p w:rsidR="00967A89" w:rsidRDefault="00FE76A0" w:rsidP="00FE76A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00C31">
        <w:rPr>
          <w:rFonts w:ascii="Times New Roman" w:hAnsi="Times New Roman" w:cs="Times New Roman"/>
          <w:sz w:val="24"/>
          <w:szCs w:val="24"/>
        </w:rPr>
        <w:t xml:space="preserve">С 1 января 2018 года Федеральным законом от 28.12.2017 года №418 –ФЗ «О ежемесячных выплатах семьям, имеющим детей» введена ежемесячная выплата в связи с рождением (усыновлением) первого ребенка и ежемесячная выплата в  </w:t>
      </w:r>
      <w:r w:rsidR="00600C31" w:rsidRPr="00600C31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600C31">
        <w:rPr>
          <w:rFonts w:ascii="Times New Roman" w:hAnsi="Times New Roman" w:cs="Times New Roman"/>
          <w:sz w:val="24"/>
          <w:szCs w:val="24"/>
        </w:rPr>
        <w:t>рождением (усыновлением) второго</w:t>
      </w:r>
      <w:r w:rsidR="00600C31" w:rsidRPr="00600C3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600C31">
        <w:rPr>
          <w:rFonts w:ascii="Times New Roman" w:hAnsi="Times New Roman" w:cs="Times New Roman"/>
          <w:sz w:val="24"/>
          <w:szCs w:val="24"/>
        </w:rPr>
        <w:t>. Выплату</w:t>
      </w:r>
      <w:r w:rsidR="00600C31" w:rsidRPr="00600C31">
        <w:t xml:space="preserve"> </w:t>
      </w:r>
      <w:r w:rsidR="00600C31" w:rsidRPr="00600C31">
        <w:rPr>
          <w:rFonts w:ascii="Times New Roman" w:hAnsi="Times New Roman" w:cs="Times New Roman"/>
          <w:sz w:val="24"/>
          <w:szCs w:val="24"/>
        </w:rPr>
        <w:t>в связи с рождением (усыновлением) первого ребенка</w:t>
      </w:r>
      <w:r w:rsidR="00600C31">
        <w:rPr>
          <w:rFonts w:ascii="Times New Roman" w:hAnsi="Times New Roman" w:cs="Times New Roman"/>
          <w:sz w:val="24"/>
          <w:szCs w:val="24"/>
        </w:rPr>
        <w:t xml:space="preserve"> осуществляют органы социальной защиты населения</w:t>
      </w:r>
      <w:r w:rsidR="0076616B">
        <w:rPr>
          <w:rFonts w:ascii="Times New Roman" w:hAnsi="Times New Roman" w:cs="Times New Roman"/>
          <w:sz w:val="24"/>
          <w:szCs w:val="24"/>
        </w:rPr>
        <w:t xml:space="preserve">, </w:t>
      </w:r>
      <w:r w:rsidR="0076616B" w:rsidRPr="0076616B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76616B">
        <w:rPr>
          <w:rFonts w:ascii="Times New Roman" w:hAnsi="Times New Roman" w:cs="Times New Roman"/>
          <w:sz w:val="24"/>
          <w:szCs w:val="24"/>
        </w:rPr>
        <w:t>рождением (усыновлением) второго</w:t>
      </w:r>
      <w:r w:rsidR="0076616B" w:rsidRPr="0076616B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6616B">
        <w:rPr>
          <w:rFonts w:ascii="Times New Roman" w:hAnsi="Times New Roman" w:cs="Times New Roman"/>
          <w:sz w:val="24"/>
          <w:szCs w:val="24"/>
        </w:rPr>
        <w:t xml:space="preserve"> – Пенсионный Фонд.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320"/>
        <w:gridCol w:w="1257"/>
        <w:gridCol w:w="1268"/>
        <w:gridCol w:w="7"/>
        <w:gridCol w:w="1261"/>
        <w:gridCol w:w="1297"/>
        <w:gridCol w:w="6"/>
        <w:gridCol w:w="1288"/>
      </w:tblGrid>
      <w:tr w:rsidR="0076616B" w:rsidTr="00536F1C">
        <w:trPr>
          <w:trHeight w:val="600"/>
        </w:trPr>
        <w:tc>
          <w:tcPr>
            <w:tcW w:w="1716" w:type="dxa"/>
            <w:vMerge w:val="restart"/>
          </w:tcPr>
          <w:p w:rsidR="0076616B" w:rsidRDefault="0076616B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6616B" w:rsidRDefault="0076616B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  <w:p w:rsidR="0076616B" w:rsidRDefault="0076616B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76616B" w:rsidRDefault="0076616B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получателей</w:t>
            </w:r>
          </w:p>
          <w:p w:rsidR="0076616B" w:rsidRDefault="0076616B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3"/>
          </w:tcPr>
          <w:p w:rsidR="0076616B" w:rsidRDefault="0076616B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выплаты, руб.</w:t>
            </w:r>
          </w:p>
        </w:tc>
        <w:tc>
          <w:tcPr>
            <w:tcW w:w="2597" w:type="dxa"/>
            <w:gridSpan w:val="3"/>
          </w:tcPr>
          <w:p w:rsidR="0076616B" w:rsidRDefault="0076616B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</w:tr>
      <w:tr w:rsidR="00536F1C" w:rsidTr="00536F1C">
        <w:trPr>
          <w:trHeight w:val="239"/>
        </w:trPr>
        <w:tc>
          <w:tcPr>
            <w:tcW w:w="1716" w:type="dxa"/>
            <w:vMerge/>
          </w:tcPr>
          <w:p w:rsidR="00536F1C" w:rsidRDefault="00536F1C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36F1C" w:rsidRDefault="00536F1C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98" w:type="dxa"/>
          </w:tcPr>
          <w:p w:rsidR="00536F1C" w:rsidRDefault="00536F1C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5" w:type="dxa"/>
            <w:gridSpan w:val="2"/>
          </w:tcPr>
          <w:p w:rsidR="00536F1C" w:rsidRDefault="00536F1C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91" w:type="dxa"/>
          </w:tcPr>
          <w:p w:rsidR="00536F1C" w:rsidRDefault="00536F1C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5" w:type="dxa"/>
            <w:gridSpan w:val="2"/>
          </w:tcPr>
          <w:p w:rsidR="00536F1C" w:rsidRDefault="00536F1C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36F1C" w:rsidRDefault="00536F1C" w:rsidP="007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36F1C" w:rsidRDefault="0053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36F1C" w:rsidRDefault="00536F1C" w:rsidP="0053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1C" w:rsidTr="00536F1C">
        <w:tc>
          <w:tcPr>
            <w:tcW w:w="1716" w:type="dxa"/>
          </w:tcPr>
          <w:p w:rsidR="0076616B" w:rsidRDefault="00536F1C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F1C">
              <w:rPr>
                <w:rFonts w:ascii="Times New Roman" w:hAnsi="Times New Roman" w:cs="Times New Roman"/>
                <w:sz w:val="24"/>
                <w:szCs w:val="24"/>
              </w:rPr>
              <w:t>жемесячная выплата в связи с рождением (усыновлением) первого ребенка</w:t>
            </w:r>
          </w:p>
        </w:tc>
        <w:tc>
          <w:tcPr>
            <w:tcW w:w="1364" w:type="dxa"/>
          </w:tcPr>
          <w:p w:rsidR="0076616B" w:rsidRDefault="00FE7B36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8" w:type="dxa"/>
          </w:tcPr>
          <w:p w:rsidR="0076616B" w:rsidRDefault="00FE7B36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98" w:type="dxa"/>
          </w:tcPr>
          <w:p w:rsidR="0076616B" w:rsidRDefault="00536F1C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9547,0</w:t>
            </w:r>
          </w:p>
        </w:tc>
        <w:tc>
          <w:tcPr>
            <w:tcW w:w="1298" w:type="dxa"/>
            <w:gridSpan w:val="2"/>
          </w:tcPr>
          <w:p w:rsidR="0076616B" w:rsidRDefault="00FE7B36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9929,0</w:t>
            </w:r>
          </w:p>
        </w:tc>
        <w:tc>
          <w:tcPr>
            <w:tcW w:w="1299" w:type="dxa"/>
          </w:tcPr>
          <w:p w:rsidR="0076616B" w:rsidRDefault="00FE7B36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2977403,0</w:t>
            </w:r>
          </w:p>
        </w:tc>
        <w:tc>
          <w:tcPr>
            <w:tcW w:w="1298" w:type="dxa"/>
            <w:gridSpan w:val="2"/>
          </w:tcPr>
          <w:p w:rsidR="0076616B" w:rsidRDefault="00FE7B36" w:rsidP="00FE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8255838,0</w:t>
            </w:r>
          </w:p>
        </w:tc>
      </w:tr>
    </w:tbl>
    <w:p w:rsidR="0076616B" w:rsidRDefault="0076616B" w:rsidP="00FE76A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FE76A0" w:rsidRPr="00DF3CA7" w:rsidRDefault="00FE76A0" w:rsidP="00FE76A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С 1 января 2016 года инвалидам  </w:t>
      </w:r>
      <w:r w:rsidRPr="00DF3C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3CA7">
        <w:rPr>
          <w:rFonts w:ascii="Times New Roman" w:hAnsi="Times New Roman" w:cs="Times New Roman"/>
          <w:sz w:val="24"/>
          <w:szCs w:val="24"/>
        </w:rPr>
        <w:t xml:space="preserve"> и </w:t>
      </w:r>
      <w:r w:rsidRPr="00DF3C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F3CA7">
        <w:rPr>
          <w:rFonts w:ascii="Times New Roman" w:hAnsi="Times New Roman" w:cs="Times New Roman"/>
          <w:sz w:val="24"/>
          <w:szCs w:val="24"/>
        </w:rPr>
        <w:t xml:space="preserve"> группы, детям –инвалидам, гражданам, имеющим детей- инвалидов, предоставляется ежемесячная денежная компенсация расходов на уплату взноса на капитальный ремонт общего имущества в многоквартирном доме, но не более 50%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</w:t>
      </w:r>
      <w:r w:rsidR="00536F1C">
        <w:rPr>
          <w:rFonts w:ascii="Times New Roman" w:hAnsi="Times New Roman" w:cs="Times New Roman"/>
          <w:sz w:val="24"/>
          <w:szCs w:val="24"/>
        </w:rPr>
        <w:t>площади жилого помещения. В 2019 го</w:t>
      </w:r>
      <w:r w:rsidR="00FE7B36">
        <w:rPr>
          <w:rFonts w:ascii="Times New Roman" w:hAnsi="Times New Roman" w:cs="Times New Roman"/>
          <w:sz w:val="24"/>
          <w:szCs w:val="24"/>
        </w:rPr>
        <w:t>ду компенсацию получили  383</w:t>
      </w:r>
      <w:r w:rsidRPr="00DF3CA7">
        <w:rPr>
          <w:rFonts w:ascii="Times New Roman" w:hAnsi="Times New Roman" w:cs="Times New Roman"/>
          <w:sz w:val="24"/>
          <w:szCs w:val="24"/>
        </w:rPr>
        <w:t>граждан.</w:t>
      </w:r>
    </w:p>
    <w:p w:rsidR="00FE76A0" w:rsidRPr="00DF3CA7" w:rsidRDefault="00FE76A0" w:rsidP="00FE76A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С 1 января 2016 года социальная услуга по освобождению от оплаты стоимости проезда в городском сообщении предоставляется при условии автоматизированной регистрации и оплаты проезда с использованием персонифицированной электронной транспортной карты. Подтверждение права граждан на получение персонифицированной электронной транспортной карты на органы </w:t>
      </w:r>
      <w:r w:rsidR="00536F1C">
        <w:rPr>
          <w:rFonts w:ascii="Times New Roman" w:hAnsi="Times New Roman" w:cs="Times New Roman"/>
          <w:sz w:val="24"/>
          <w:szCs w:val="24"/>
        </w:rPr>
        <w:t>социальной защиты. Всего за 2019</w:t>
      </w:r>
      <w:r w:rsidRPr="00DF3CA7">
        <w:rPr>
          <w:rFonts w:ascii="Times New Roman" w:hAnsi="Times New Roman" w:cs="Times New Roman"/>
          <w:sz w:val="24"/>
          <w:szCs w:val="24"/>
        </w:rPr>
        <w:t xml:space="preserve"> год подтверждено право на по</w:t>
      </w:r>
      <w:r w:rsidR="00536F1C">
        <w:rPr>
          <w:rFonts w:ascii="Times New Roman" w:hAnsi="Times New Roman" w:cs="Times New Roman"/>
          <w:sz w:val="24"/>
          <w:szCs w:val="24"/>
        </w:rPr>
        <w:t>л</w:t>
      </w:r>
      <w:r w:rsidR="00FE7B36">
        <w:rPr>
          <w:rFonts w:ascii="Times New Roman" w:hAnsi="Times New Roman" w:cs="Times New Roman"/>
          <w:sz w:val="24"/>
          <w:szCs w:val="24"/>
        </w:rPr>
        <w:t>учение транспортной карты  172</w:t>
      </w:r>
      <w:r w:rsidRPr="00DF3CA7">
        <w:rPr>
          <w:rFonts w:ascii="Times New Roman" w:hAnsi="Times New Roman" w:cs="Times New Roman"/>
          <w:sz w:val="24"/>
          <w:szCs w:val="24"/>
        </w:rPr>
        <w:t>гражданам.</w:t>
      </w:r>
    </w:p>
    <w:p w:rsidR="00FE76A0" w:rsidRPr="00DF3CA7" w:rsidRDefault="00FE76A0" w:rsidP="00FE76A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Индексация мер социальной поддержки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8"/>
        <w:gridCol w:w="708"/>
        <w:gridCol w:w="709"/>
        <w:gridCol w:w="709"/>
        <w:gridCol w:w="709"/>
        <w:gridCol w:w="708"/>
        <w:gridCol w:w="729"/>
      </w:tblGrid>
      <w:tr w:rsidR="00FE76A0" w:rsidRPr="00DF3CA7" w:rsidTr="00A20F3D">
        <w:trPr>
          <w:trHeight w:val="313"/>
        </w:trPr>
        <w:tc>
          <w:tcPr>
            <w:tcW w:w="4938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E76A0" w:rsidRPr="00DF3CA7" w:rsidRDefault="00FE76A0" w:rsidP="00FE76A0">
            <w:pPr>
              <w:spacing w:after="0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FE76A0" w:rsidRPr="00DF3CA7" w:rsidRDefault="00FE76A0" w:rsidP="00FE76A0">
            <w:pPr>
              <w:spacing w:after="0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FE76A0" w:rsidRPr="00DF3CA7" w:rsidRDefault="00FE76A0" w:rsidP="00FE76A0">
            <w:pPr>
              <w:spacing w:after="0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FE76A0" w:rsidRPr="00DF3CA7" w:rsidRDefault="00FE76A0" w:rsidP="00FE76A0">
            <w:pPr>
              <w:spacing w:after="0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FE76A0" w:rsidRPr="00DF3CA7" w:rsidRDefault="00FE76A0" w:rsidP="00FE76A0">
            <w:pPr>
              <w:spacing w:after="0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29" w:type="dxa"/>
          </w:tcPr>
          <w:p w:rsidR="00FE76A0" w:rsidRPr="00DF3CA7" w:rsidRDefault="00FE76A0" w:rsidP="00FE76A0">
            <w:pPr>
              <w:spacing w:after="0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2019</w:t>
            </w:r>
          </w:p>
        </w:tc>
      </w:tr>
      <w:tr w:rsidR="00FE76A0" w:rsidRPr="00DF3CA7" w:rsidTr="00A20F3D">
        <w:trPr>
          <w:trHeight w:val="240"/>
        </w:trPr>
        <w:tc>
          <w:tcPr>
            <w:tcW w:w="4938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Государственные пособия, предусмотренные федеральным законодательством</w:t>
            </w:r>
          </w:p>
        </w:tc>
        <w:tc>
          <w:tcPr>
            <w:tcW w:w="708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09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5,4%</w:t>
            </w:r>
          </w:p>
        </w:tc>
        <w:tc>
          <w:tcPr>
            <w:tcW w:w="708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729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4,3%</w:t>
            </w:r>
          </w:p>
        </w:tc>
      </w:tr>
      <w:tr w:rsidR="00FE76A0" w:rsidRPr="00DF3CA7" w:rsidTr="00A20F3D">
        <w:trPr>
          <w:trHeight w:val="254"/>
        </w:trPr>
        <w:tc>
          <w:tcPr>
            <w:tcW w:w="4938" w:type="dxa"/>
          </w:tcPr>
          <w:p w:rsidR="00FE76A0" w:rsidRPr="00DF3CA7" w:rsidRDefault="00FE76A0" w:rsidP="00A20F3D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Выплаты, предусмотренные региональным законодательством</w:t>
            </w:r>
          </w:p>
        </w:tc>
        <w:tc>
          <w:tcPr>
            <w:tcW w:w="708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709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8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9" w:type="dxa"/>
          </w:tcPr>
          <w:p w:rsidR="00FE76A0" w:rsidRPr="00DF3CA7" w:rsidRDefault="00FE76A0" w:rsidP="00FE76A0">
            <w:pPr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4,1%</w:t>
            </w:r>
          </w:p>
        </w:tc>
      </w:tr>
    </w:tbl>
    <w:p w:rsidR="00FE76A0" w:rsidRPr="00DF3CA7" w:rsidRDefault="00FE76A0" w:rsidP="00FE76A0">
      <w:pPr>
        <w:spacing w:after="0"/>
        <w:ind w:firstLine="284"/>
        <w:rPr>
          <w:rFonts w:ascii="Times New Roman" w:hAnsi="Times New Roman" w:cs="Times New Roman"/>
        </w:rPr>
      </w:pPr>
    </w:p>
    <w:p w:rsidR="00FE76A0" w:rsidRPr="00DF3CA7" w:rsidRDefault="00FE76A0" w:rsidP="00FE76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Создание доступной среды для людей с ограниченными возможностями</w:t>
      </w:r>
    </w:p>
    <w:p w:rsidR="00FE76A0" w:rsidRPr="00DF3CA7" w:rsidRDefault="00FE76A0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E76A0" w:rsidRPr="00DF3CA7" w:rsidRDefault="00FE76A0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  Муниципальная программа «Доступная среда» на 2012-2016 утверждена постановлением Администрации от 29.08.2011 № 122. В 2016 году в программу внесли изменения,  и действие Программы продлили до 2020 года.  Информация о доступности объектов и услуг отражается на Геопортале Ярославской области. По результатам проведения мониторинга по доступности объектов сведения, размещенные на Геопортале, актуализируются.</w:t>
      </w:r>
    </w:p>
    <w:p w:rsidR="00FE76A0" w:rsidRPr="00DF3CA7" w:rsidRDefault="00FE76A0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lastRenderedPageBreak/>
        <w:t xml:space="preserve">     Совместно с департаментом труда и социальной поддержки ЯО организовано обеспечение инвалидов с ограниченными возможностями передвижения и способностью  к самообслуживанию специальными средствами  и приспособлениями для оборудования и о</w:t>
      </w:r>
      <w:r w:rsidR="00536F1C">
        <w:rPr>
          <w:rFonts w:ascii="Times New Roman" w:hAnsi="Times New Roman" w:cs="Times New Roman"/>
          <w:sz w:val="24"/>
          <w:szCs w:val="24"/>
        </w:rPr>
        <w:t>снащения жилых помещений. В 2019</w:t>
      </w:r>
      <w:r w:rsidRPr="00DF3CA7">
        <w:rPr>
          <w:rFonts w:ascii="Times New Roman" w:hAnsi="Times New Roman" w:cs="Times New Roman"/>
          <w:sz w:val="24"/>
          <w:szCs w:val="24"/>
        </w:rPr>
        <w:t xml:space="preserve"> году на такие прис</w:t>
      </w:r>
      <w:r w:rsidR="00FE7B36">
        <w:rPr>
          <w:rFonts w:ascii="Times New Roman" w:hAnsi="Times New Roman" w:cs="Times New Roman"/>
          <w:sz w:val="24"/>
          <w:szCs w:val="24"/>
        </w:rPr>
        <w:t xml:space="preserve">пособления  было подготовлено 9 </w:t>
      </w:r>
      <w:r w:rsidRPr="00DF3CA7">
        <w:rPr>
          <w:rFonts w:ascii="Times New Roman" w:hAnsi="Times New Roman" w:cs="Times New Roman"/>
          <w:sz w:val="24"/>
          <w:szCs w:val="24"/>
        </w:rPr>
        <w:t>пакетов документов.</w:t>
      </w:r>
    </w:p>
    <w:p w:rsidR="00FE76A0" w:rsidRPr="00DF3CA7" w:rsidRDefault="00FE76A0" w:rsidP="00FE76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A0" w:rsidRPr="00DF3CA7" w:rsidRDefault="00FE76A0" w:rsidP="00FE76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Опека и попечительство совершеннолетних граждан</w:t>
      </w:r>
    </w:p>
    <w:p w:rsidR="00FE76A0" w:rsidRPr="00DF3CA7" w:rsidRDefault="00FE76A0" w:rsidP="00FE76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A0" w:rsidRPr="00DF3CA7" w:rsidRDefault="000767F7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состоянию на 01.01.2020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на учете в Управлении социальной защиты населения и труда Администрации Гаврилов – Ямского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FE7B36">
        <w:rPr>
          <w:rFonts w:ascii="Times New Roman" w:hAnsi="Times New Roman" w:cs="Times New Roman"/>
          <w:sz w:val="24"/>
          <w:szCs w:val="24"/>
        </w:rPr>
        <w:t xml:space="preserve">ниципального района состоят 68 </w:t>
      </w:r>
      <w:r w:rsidR="00FE76A0" w:rsidRPr="00DF3CA7">
        <w:rPr>
          <w:rFonts w:ascii="Times New Roman" w:hAnsi="Times New Roman" w:cs="Times New Roman"/>
          <w:sz w:val="24"/>
          <w:szCs w:val="24"/>
        </w:rPr>
        <w:t>недееспособных сове</w:t>
      </w:r>
      <w:r>
        <w:rPr>
          <w:rFonts w:ascii="Times New Roman" w:hAnsi="Times New Roman" w:cs="Times New Roman"/>
          <w:sz w:val="24"/>
          <w:szCs w:val="24"/>
        </w:rPr>
        <w:t>ршен</w:t>
      </w:r>
      <w:r w:rsidR="00FE7B36">
        <w:rPr>
          <w:rFonts w:ascii="Times New Roman" w:hAnsi="Times New Roman" w:cs="Times New Roman"/>
          <w:sz w:val="24"/>
          <w:szCs w:val="24"/>
        </w:rPr>
        <w:t xml:space="preserve">нолетних граждан, из них  55 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че</w:t>
      </w:r>
      <w:r w:rsidR="00FE7B36">
        <w:rPr>
          <w:rFonts w:ascii="Times New Roman" w:hAnsi="Times New Roman" w:cs="Times New Roman"/>
          <w:sz w:val="24"/>
          <w:szCs w:val="24"/>
        </w:rPr>
        <w:t>ловек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проживают с опекунами, в учрежде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FE7B36">
        <w:rPr>
          <w:rFonts w:ascii="Times New Roman" w:hAnsi="Times New Roman" w:cs="Times New Roman"/>
          <w:sz w:val="24"/>
          <w:szCs w:val="24"/>
        </w:rPr>
        <w:t xml:space="preserve">социального обслуживания – 3 </w:t>
      </w:r>
      <w:r w:rsidR="00FE76A0" w:rsidRPr="00DF3CA7">
        <w:rPr>
          <w:rFonts w:ascii="Times New Roman" w:hAnsi="Times New Roman" w:cs="Times New Roman"/>
          <w:sz w:val="24"/>
          <w:szCs w:val="24"/>
        </w:rPr>
        <w:t>чел. , в</w:t>
      </w:r>
      <w:r>
        <w:rPr>
          <w:rFonts w:ascii="Times New Roman" w:hAnsi="Times New Roman" w:cs="Times New Roman"/>
          <w:sz w:val="24"/>
          <w:szCs w:val="24"/>
        </w:rPr>
        <w:t xml:space="preserve"> учр</w:t>
      </w:r>
      <w:r w:rsidR="00FE7B36">
        <w:rPr>
          <w:rFonts w:ascii="Times New Roman" w:hAnsi="Times New Roman" w:cs="Times New Roman"/>
          <w:sz w:val="24"/>
          <w:szCs w:val="24"/>
        </w:rPr>
        <w:t xml:space="preserve">еждениях здравоохранения – 10 </w:t>
      </w:r>
      <w:r>
        <w:rPr>
          <w:rFonts w:ascii="Times New Roman" w:hAnsi="Times New Roman" w:cs="Times New Roman"/>
          <w:sz w:val="24"/>
          <w:szCs w:val="24"/>
        </w:rPr>
        <w:t xml:space="preserve">чел. В течение 2019 </w:t>
      </w:r>
      <w:r w:rsidR="00FE7B36">
        <w:rPr>
          <w:rFonts w:ascii="Times New Roman" w:hAnsi="Times New Roman" w:cs="Times New Roman"/>
          <w:sz w:val="24"/>
          <w:szCs w:val="24"/>
        </w:rPr>
        <w:t xml:space="preserve">года установлена опека над 4 </w:t>
      </w:r>
      <w:r>
        <w:rPr>
          <w:rFonts w:ascii="Times New Roman" w:hAnsi="Times New Roman" w:cs="Times New Roman"/>
          <w:sz w:val="24"/>
          <w:szCs w:val="24"/>
        </w:rPr>
        <w:t xml:space="preserve"> подопечными. В 2019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году сп</w:t>
      </w:r>
      <w:r>
        <w:rPr>
          <w:rFonts w:ascii="Times New Roman" w:hAnsi="Times New Roman" w:cs="Times New Roman"/>
          <w:sz w:val="24"/>
          <w:szCs w:val="24"/>
        </w:rPr>
        <w:t>еци</w:t>
      </w:r>
      <w:r w:rsidR="00FE7B36">
        <w:rPr>
          <w:rFonts w:ascii="Times New Roman" w:hAnsi="Times New Roman" w:cs="Times New Roman"/>
          <w:sz w:val="24"/>
          <w:szCs w:val="24"/>
        </w:rPr>
        <w:t>алистом  УСЗНиТ проведено  55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проверок исполнения опекунами обязанностей и условий жи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FE7B36">
        <w:rPr>
          <w:rFonts w:ascii="Times New Roman" w:hAnsi="Times New Roman" w:cs="Times New Roman"/>
          <w:sz w:val="24"/>
          <w:szCs w:val="24"/>
        </w:rPr>
        <w:t xml:space="preserve">и подопечных, в том числе  42 </w:t>
      </w:r>
      <w:r w:rsidR="00FE76A0" w:rsidRPr="00DF3CA7">
        <w:rPr>
          <w:rFonts w:ascii="Times New Roman" w:hAnsi="Times New Roman" w:cs="Times New Roman"/>
          <w:sz w:val="24"/>
          <w:szCs w:val="24"/>
        </w:rPr>
        <w:t>прове</w:t>
      </w:r>
      <w:r w:rsidR="00FE7B36">
        <w:rPr>
          <w:rFonts w:ascii="Times New Roman" w:hAnsi="Times New Roman" w:cs="Times New Roman"/>
          <w:sz w:val="24"/>
          <w:szCs w:val="24"/>
        </w:rPr>
        <w:t>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B36">
        <w:rPr>
          <w:rFonts w:ascii="Times New Roman" w:hAnsi="Times New Roman" w:cs="Times New Roman"/>
          <w:sz w:val="24"/>
          <w:szCs w:val="24"/>
        </w:rPr>
        <w:t xml:space="preserve">проживающих с опекунами и  12 </w:t>
      </w:r>
      <w:r w:rsidR="00FE76A0" w:rsidRPr="00DF3CA7">
        <w:rPr>
          <w:rFonts w:ascii="Times New Roman" w:hAnsi="Times New Roman" w:cs="Times New Roman"/>
          <w:sz w:val="24"/>
          <w:szCs w:val="24"/>
        </w:rPr>
        <w:t>проверок проживающих в учреждениях.</w:t>
      </w:r>
    </w:p>
    <w:p w:rsidR="00FE76A0" w:rsidRPr="00DF3CA7" w:rsidRDefault="000767F7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Признаны за 2019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год нуждающими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FE7B36">
        <w:rPr>
          <w:rFonts w:ascii="Times New Roman" w:hAnsi="Times New Roman" w:cs="Times New Roman"/>
          <w:sz w:val="24"/>
          <w:szCs w:val="24"/>
        </w:rPr>
        <w:t xml:space="preserve"> в социальном обслуживании 519 человек</w:t>
      </w:r>
      <w:r w:rsidR="00FE76A0" w:rsidRPr="00DF3CA7">
        <w:rPr>
          <w:rFonts w:ascii="Times New Roman" w:hAnsi="Times New Roman" w:cs="Times New Roman"/>
          <w:sz w:val="24"/>
          <w:szCs w:val="24"/>
        </w:rPr>
        <w:t>, на каждого разработана индивидуальная программа. В дома-ин</w:t>
      </w:r>
      <w:r w:rsidR="00FE7B36">
        <w:rPr>
          <w:rFonts w:ascii="Times New Roman" w:hAnsi="Times New Roman" w:cs="Times New Roman"/>
          <w:sz w:val="24"/>
          <w:szCs w:val="24"/>
        </w:rPr>
        <w:t>тернаты определены  40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E76A0" w:rsidRPr="00DF3CA7" w:rsidRDefault="00FE76A0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E76A0" w:rsidRPr="00DF3CA7" w:rsidRDefault="00FE76A0" w:rsidP="00ED1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Адресная социальная помощь</w:t>
      </w:r>
    </w:p>
    <w:p w:rsidR="00FE76A0" w:rsidRPr="00DF3CA7" w:rsidRDefault="00FE76A0" w:rsidP="00FE76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A0" w:rsidRPr="00DF3CA7" w:rsidRDefault="00FE7B36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</w:t>
      </w:r>
      <w:r w:rsidR="000767F7">
        <w:rPr>
          <w:rFonts w:ascii="Times New Roman" w:hAnsi="Times New Roman" w:cs="Times New Roman"/>
          <w:sz w:val="24"/>
          <w:szCs w:val="24"/>
        </w:rPr>
        <w:t xml:space="preserve"> получателей в 2019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году получили адресную социал</w:t>
      </w:r>
      <w:r w:rsidR="00CD1E79">
        <w:rPr>
          <w:rFonts w:ascii="Times New Roman" w:hAnsi="Times New Roman" w:cs="Times New Roman"/>
          <w:sz w:val="24"/>
          <w:szCs w:val="24"/>
        </w:rPr>
        <w:t>ьн</w:t>
      </w:r>
      <w:r>
        <w:rPr>
          <w:rFonts w:ascii="Times New Roman" w:hAnsi="Times New Roman" w:cs="Times New Roman"/>
          <w:sz w:val="24"/>
          <w:szCs w:val="24"/>
        </w:rPr>
        <w:t>ую помощь на общую сумму 3,69</w:t>
      </w:r>
      <w:r w:rsidR="00FE76A0" w:rsidRPr="00DF3CA7">
        <w:rPr>
          <w:rFonts w:ascii="Times New Roman" w:hAnsi="Times New Roman" w:cs="Times New Roman"/>
          <w:sz w:val="24"/>
          <w:szCs w:val="24"/>
        </w:rPr>
        <w:t>млн. рублей. Из них</w:t>
      </w:r>
    </w:p>
    <w:p w:rsidR="00FE76A0" w:rsidRPr="00DF3CA7" w:rsidRDefault="00FE7B36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 учащихся образовательных школ из малоимущи</w:t>
      </w:r>
      <w:r>
        <w:rPr>
          <w:rFonts w:ascii="Times New Roman" w:hAnsi="Times New Roman" w:cs="Times New Roman"/>
          <w:sz w:val="24"/>
          <w:szCs w:val="24"/>
        </w:rPr>
        <w:t>х семей к началу учебного года;</w:t>
      </w:r>
    </w:p>
    <w:p w:rsidR="00FE76A0" w:rsidRPr="00DF3CA7" w:rsidRDefault="00FE7B36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 семей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с несовершеннолетними детьми, оказавшихся в трудн</w:t>
      </w:r>
      <w:r w:rsidR="00CD1E79">
        <w:rPr>
          <w:rFonts w:ascii="Times New Roman" w:hAnsi="Times New Roman" w:cs="Times New Roman"/>
          <w:sz w:val="24"/>
          <w:szCs w:val="24"/>
        </w:rPr>
        <w:t>ой ж</w:t>
      </w:r>
      <w:r>
        <w:rPr>
          <w:rFonts w:ascii="Times New Roman" w:hAnsi="Times New Roman" w:cs="Times New Roman"/>
          <w:sz w:val="24"/>
          <w:szCs w:val="24"/>
        </w:rPr>
        <w:t xml:space="preserve">изненной ситуации, из них 53 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малоимущих семей </w:t>
      </w:r>
      <w:r>
        <w:rPr>
          <w:rFonts w:ascii="Times New Roman" w:hAnsi="Times New Roman" w:cs="Times New Roman"/>
          <w:sz w:val="24"/>
          <w:szCs w:val="24"/>
        </w:rPr>
        <w:t>на основе социального контракта;</w:t>
      </w:r>
    </w:p>
    <w:p w:rsidR="00FE76A0" w:rsidRPr="00DF3CA7" w:rsidRDefault="00FE7B36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пенсионеров, инвалидов, люд</w:t>
      </w:r>
      <w:r>
        <w:rPr>
          <w:rFonts w:ascii="Times New Roman" w:hAnsi="Times New Roman" w:cs="Times New Roman"/>
          <w:sz w:val="24"/>
          <w:szCs w:val="24"/>
        </w:rPr>
        <w:t>ей в трудной жизненной ситуации;</w:t>
      </w:r>
    </w:p>
    <w:p w:rsidR="00FE76A0" w:rsidRPr="00DF3CA7" w:rsidRDefault="00FE7B36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малоимущие граждане и студенты;</w:t>
      </w:r>
    </w:p>
    <w:p w:rsidR="00FE76A0" w:rsidRPr="00DF3CA7" w:rsidRDefault="00FE7B36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чел. – пострадавшие в р</w:t>
      </w:r>
      <w:r>
        <w:rPr>
          <w:rFonts w:ascii="Times New Roman" w:hAnsi="Times New Roman" w:cs="Times New Roman"/>
          <w:sz w:val="24"/>
          <w:szCs w:val="24"/>
        </w:rPr>
        <w:t>езультате чрезвычайных ситуаций;</w:t>
      </w:r>
    </w:p>
    <w:p w:rsidR="00FE76A0" w:rsidRPr="00DF3CA7" w:rsidRDefault="00FE7B36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FE76A0" w:rsidRPr="00DF3CA7">
        <w:rPr>
          <w:rFonts w:ascii="Times New Roman" w:hAnsi="Times New Roman" w:cs="Times New Roman"/>
          <w:sz w:val="24"/>
          <w:szCs w:val="24"/>
        </w:rPr>
        <w:t>инвалидов 1 группы – на санаторно-курортное лечение.</w:t>
      </w:r>
    </w:p>
    <w:p w:rsidR="00FE76A0" w:rsidRPr="00DF3CA7" w:rsidRDefault="00FE76A0" w:rsidP="00FE76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E76A0" w:rsidRPr="00DF3CA7" w:rsidRDefault="00FE76A0" w:rsidP="00FE76A0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Оказание адресной социальной помощи пожилым гражданам и инвалидам</w:t>
      </w:r>
    </w:p>
    <w:p w:rsidR="00FE76A0" w:rsidRPr="00DF3CA7" w:rsidRDefault="00FE76A0" w:rsidP="00FE76A0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3"/>
        <w:gridCol w:w="1282"/>
        <w:gridCol w:w="1290"/>
        <w:gridCol w:w="1245"/>
      </w:tblGrid>
      <w:tr w:rsidR="00FE76A0" w:rsidRPr="00DF3CA7" w:rsidTr="00A20F3D">
        <w:trPr>
          <w:trHeight w:val="195"/>
        </w:trPr>
        <w:tc>
          <w:tcPr>
            <w:tcW w:w="5273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82" w:type="dxa"/>
          </w:tcPr>
          <w:p w:rsidR="00FE76A0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290" w:type="dxa"/>
          </w:tcPr>
          <w:p w:rsidR="00FE76A0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45" w:type="dxa"/>
          </w:tcPr>
          <w:p w:rsidR="00FE76A0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FE76A0" w:rsidRPr="00DF3CA7" w:rsidTr="00A20F3D">
        <w:trPr>
          <w:trHeight w:val="1019"/>
        </w:trPr>
        <w:tc>
          <w:tcPr>
            <w:tcW w:w="5273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граждан, оказавшихся в трудной жизненной ситуации, получивших адресную социальную помощь, чел.</w:t>
            </w:r>
          </w:p>
        </w:tc>
        <w:tc>
          <w:tcPr>
            <w:tcW w:w="1282" w:type="dxa"/>
          </w:tcPr>
          <w:p w:rsidR="00FE76A0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90" w:type="dxa"/>
          </w:tcPr>
          <w:p w:rsidR="00FE76A0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245" w:type="dxa"/>
          </w:tcPr>
          <w:p w:rsidR="00FE76A0" w:rsidRPr="00DF3CA7" w:rsidRDefault="00FE7B36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</w:tr>
      <w:tr w:rsidR="00FE76A0" w:rsidRPr="00DF3CA7" w:rsidTr="00A20F3D">
        <w:trPr>
          <w:trHeight w:val="435"/>
        </w:trPr>
        <w:tc>
          <w:tcPr>
            <w:tcW w:w="5273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инвалидов 1 гр., которым предоставлено санаторно-курортное лечение и отдых, чел.</w:t>
            </w:r>
          </w:p>
        </w:tc>
        <w:tc>
          <w:tcPr>
            <w:tcW w:w="1282" w:type="dxa"/>
          </w:tcPr>
          <w:p w:rsidR="00FE76A0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0" w:type="dxa"/>
          </w:tcPr>
          <w:p w:rsidR="00FE76A0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5" w:type="dxa"/>
          </w:tcPr>
          <w:p w:rsidR="00FE76A0" w:rsidRPr="00DF3CA7" w:rsidRDefault="00FE7B36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E76A0" w:rsidRDefault="00FE76A0" w:rsidP="00FE76A0">
      <w:pPr>
        <w:spacing w:after="0"/>
        <w:ind w:firstLine="284"/>
        <w:rPr>
          <w:rFonts w:ascii="Times New Roman" w:hAnsi="Times New Roman" w:cs="Times New Roman"/>
        </w:rPr>
      </w:pPr>
    </w:p>
    <w:p w:rsidR="00FE76A0" w:rsidRDefault="00FE76A0" w:rsidP="00FE76A0">
      <w:pPr>
        <w:spacing w:after="0"/>
        <w:ind w:firstLine="284"/>
        <w:rPr>
          <w:rFonts w:ascii="Times New Roman" w:hAnsi="Times New Roman" w:cs="Times New Roman"/>
        </w:rPr>
      </w:pPr>
    </w:p>
    <w:p w:rsidR="00FE76A0" w:rsidRDefault="00FE76A0" w:rsidP="00FE76A0">
      <w:pPr>
        <w:spacing w:after="0"/>
        <w:ind w:firstLine="284"/>
        <w:rPr>
          <w:rFonts w:ascii="Times New Roman" w:hAnsi="Times New Roman" w:cs="Times New Roman"/>
        </w:rPr>
      </w:pPr>
    </w:p>
    <w:p w:rsidR="00FE76A0" w:rsidRDefault="00FE76A0" w:rsidP="00FE76A0">
      <w:pPr>
        <w:spacing w:after="0"/>
        <w:ind w:firstLine="284"/>
        <w:rPr>
          <w:rFonts w:ascii="Times New Roman" w:hAnsi="Times New Roman" w:cs="Times New Roman"/>
        </w:rPr>
      </w:pPr>
    </w:p>
    <w:p w:rsidR="00FE76A0" w:rsidRDefault="00FE76A0" w:rsidP="00FE76A0">
      <w:pPr>
        <w:spacing w:after="0"/>
        <w:ind w:firstLine="284"/>
        <w:rPr>
          <w:rFonts w:ascii="Times New Roman" w:hAnsi="Times New Roman" w:cs="Times New Roman"/>
        </w:rPr>
      </w:pPr>
    </w:p>
    <w:p w:rsidR="00FE76A0" w:rsidRDefault="00FE76A0" w:rsidP="00FE76A0">
      <w:pPr>
        <w:spacing w:after="0"/>
        <w:ind w:firstLine="284"/>
        <w:rPr>
          <w:rFonts w:ascii="Times New Roman" w:hAnsi="Times New Roman" w:cs="Times New Roman"/>
        </w:rPr>
      </w:pPr>
    </w:p>
    <w:p w:rsidR="00FE7B36" w:rsidRDefault="00FE7B36" w:rsidP="00FE76A0">
      <w:pPr>
        <w:spacing w:after="0"/>
        <w:ind w:firstLine="284"/>
        <w:rPr>
          <w:rFonts w:ascii="Times New Roman" w:hAnsi="Times New Roman" w:cs="Times New Roman"/>
        </w:rPr>
      </w:pPr>
    </w:p>
    <w:p w:rsidR="00FE76A0" w:rsidRPr="00DF3CA7" w:rsidRDefault="00FE76A0" w:rsidP="00FE76A0">
      <w:pPr>
        <w:spacing w:after="0"/>
        <w:ind w:firstLine="284"/>
        <w:rPr>
          <w:rFonts w:ascii="Times New Roman" w:hAnsi="Times New Roman" w:cs="Times New Roman"/>
        </w:rPr>
      </w:pPr>
    </w:p>
    <w:tbl>
      <w:tblPr>
        <w:tblpPr w:leftFromText="180" w:rightFromText="180" w:vertAnchor="text" w:tblpX="349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1275"/>
        <w:gridCol w:w="1276"/>
        <w:gridCol w:w="1276"/>
      </w:tblGrid>
      <w:tr w:rsidR="00CD1E79" w:rsidRPr="00DF3CA7" w:rsidTr="00CD1E79">
        <w:trPr>
          <w:trHeight w:val="270"/>
        </w:trPr>
        <w:tc>
          <w:tcPr>
            <w:tcW w:w="5070" w:type="dxa"/>
          </w:tcPr>
          <w:p w:rsidR="00CD1E79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lastRenderedPageBreak/>
              <w:t>Показатель</w:t>
            </w:r>
          </w:p>
        </w:tc>
        <w:tc>
          <w:tcPr>
            <w:tcW w:w="1275" w:type="dxa"/>
          </w:tcPr>
          <w:p w:rsidR="00CD1E79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276" w:type="dxa"/>
          </w:tcPr>
          <w:p w:rsidR="00CD1E79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76" w:type="dxa"/>
          </w:tcPr>
          <w:p w:rsidR="00CD1E79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CD1E79" w:rsidRPr="00DF3CA7" w:rsidTr="00CD1E79">
        <w:trPr>
          <w:trHeight w:val="420"/>
        </w:trPr>
        <w:tc>
          <w:tcPr>
            <w:tcW w:w="5070" w:type="dxa"/>
          </w:tcPr>
          <w:p w:rsidR="00CD1E79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семей, получивших адресную социальную помощь</w:t>
            </w:r>
          </w:p>
        </w:tc>
        <w:tc>
          <w:tcPr>
            <w:tcW w:w="1275" w:type="dxa"/>
          </w:tcPr>
          <w:p w:rsidR="00CD1E79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:rsidR="00CD1E79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</w:tcPr>
          <w:p w:rsidR="00CD1E79" w:rsidRPr="00DF3CA7" w:rsidRDefault="00FE7B36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CD1E79" w:rsidRPr="00DF3CA7" w:rsidTr="00CD1E79">
        <w:trPr>
          <w:trHeight w:val="585"/>
        </w:trPr>
        <w:tc>
          <w:tcPr>
            <w:tcW w:w="5070" w:type="dxa"/>
          </w:tcPr>
          <w:p w:rsidR="00CD1E79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275" w:type="dxa"/>
          </w:tcPr>
          <w:p w:rsidR="00CD1E79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276" w:type="dxa"/>
          </w:tcPr>
          <w:p w:rsidR="00CD1E79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276" w:type="dxa"/>
          </w:tcPr>
          <w:p w:rsidR="00CD1E79" w:rsidRPr="00DF3CA7" w:rsidRDefault="00FE7B36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</w:tr>
      <w:tr w:rsidR="00CD1E79" w:rsidRPr="00DF3CA7" w:rsidTr="00CD1E79">
        <w:trPr>
          <w:trHeight w:val="705"/>
        </w:trPr>
        <w:tc>
          <w:tcPr>
            <w:tcW w:w="5070" w:type="dxa"/>
          </w:tcPr>
          <w:p w:rsidR="00CD1E79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семей, получившие социальную помощь на основе социального контракта</w:t>
            </w:r>
          </w:p>
        </w:tc>
        <w:tc>
          <w:tcPr>
            <w:tcW w:w="1275" w:type="dxa"/>
          </w:tcPr>
          <w:p w:rsidR="00CD1E79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CD1E79" w:rsidRPr="00DF3CA7" w:rsidRDefault="00CD1E79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CD1E79" w:rsidRPr="00DF3CA7" w:rsidRDefault="00FE7B36" w:rsidP="00A20F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 w:rsidR="00FE76A0" w:rsidRPr="00DF3CA7" w:rsidRDefault="00FE76A0" w:rsidP="00FE76A0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DF3CA7">
        <w:rPr>
          <w:rFonts w:ascii="Times New Roman" w:hAnsi="Times New Roman" w:cs="Times New Roman"/>
          <w:b/>
        </w:rPr>
        <w:t>Оказание адресной социальной помощи семьям с детьми и детям, оказавшимся в трудной жизненной ситуации</w:t>
      </w:r>
    </w:p>
    <w:p w:rsidR="00FE76A0" w:rsidRPr="00DF3CA7" w:rsidRDefault="00FE76A0" w:rsidP="00FE76A0">
      <w:pPr>
        <w:ind w:firstLine="284"/>
        <w:rPr>
          <w:rFonts w:ascii="Times New Roman" w:hAnsi="Times New Roman" w:cs="Times New Roman"/>
        </w:rPr>
      </w:pPr>
    </w:p>
    <w:p w:rsidR="00CD1E79" w:rsidRDefault="00FE76A0" w:rsidP="00CD1E79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76A0" w:rsidRPr="00DF3CA7" w:rsidRDefault="00FE7B36" w:rsidP="00CD1E79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2019 году 53 малоимущие семьи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получили социальную помощь на основе социального контракта, в том числе:</w:t>
      </w:r>
    </w:p>
    <w:p w:rsidR="00FE76A0" w:rsidRPr="00DF3CA7" w:rsidRDefault="00FE76A0" w:rsidP="00FE76A0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- на развитие подсобного хозяйства -  </w:t>
      </w:r>
      <w:r w:rsidR="008A2E48">
        <w:rPr>
          <w:rFonts w:ascii="Times New Roman" w:hAnsi="Times New Roman" w:cs="Times New Roman"/>
          <w:sz w:val="24"/>
          <w:szCs w:val="24"/>
        </w:rPr>
        <w:t>46</w:t>
      </w:r>
      <w:r w:rsidRPr="00DF3CA7">
        <w:rPr>
          <w:rFonts w:ascii="Times New Roman" w:hAnsi="Times New Roman" w:cs="Times New Roman"/>
          <w:sz w:val="24"/>
          <w:szCs w:val="24"/>
        </w:rPr>
        <w:t xml:space="preserve"> социальных контрактов;</w:t>
      </w:r>
    </w:p>
    <w:p w:rsidR="00FE76A0" w:rsidRPr="00DF3CA7" w:rsidRDefault="008A2E48" w:rsidP="00FE76A0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а развитие индивидуальной трудовой деятельности - 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FE76A0" w:rsidRPr="00DF3CA7">
        <w:rPr>
          <w:rFonts w:ascii="Times New Roman" w:hAnsi="Times New Roman" w:cs="Times New Roman"/>
          <w:sz w:val="24"/>
          <w:szCs w:val="24"/>
        </w:rPr>
        <w:t>социальных контрактов;</w:t>
      </w:r>
    </w:p>
    <w:p w:rsidR="008A2E48" w:rsidRDefault="00FE76A0" w:rsidP="00FE76A0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- на иные мероприятия, направленные на преодолени</w:t>
      </w:r>
      <w:r w:rsidR="00CD1E79">
        <w:rPr>
          <w:rFonts w:ascii="Times New Roman" w:hAnsi="Times New Roman" w:cs="Times New Roman"/>
          <w:sz w:val="24"/>
          <w:szCs w:val="24"/>
        </w:rPr>
        <w:t xml:space="preserve">е </w:t>
      </w:r>
      <w:r w:rsidR="008A2E48">
        <w:rPr>
          <w:rFonts w:ascii="Times New Roman" w:hAnsi="Times New Roman" w:cs="Times New Roman"/>
          <w:sz w:val="24"/>
          <w:szCs w:val="24"/>
        </w:rPr>
        <w:t>трудной жизненной ситуации - 1 социальный контракт.</w:t>
      </w:r>
    </w:p>
    <w:p w:rsidR="008A2E48" w:rsidRDefault="008A2E48" w:rsidP="00FE76A0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социальных контракта заключены с малоимущими пенсионерами:</w:t>
      </w:r>
    </w:p>
    <w:p w:rsidR="008A2E48" w:rsidRDefault="008A2E48" w:rsidP="00FE76A0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развитие личного подсобного хозяйства -2 социальных контракта;</w:t>
      </w:r>
    </w:p>
    <w:p w:rsidR="00FE76A0" w:rsidRPr="00DF3CA7" w:rsidRDefault="008A2E48" w:rsidP="00FE76A0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индивидуальную трудовую деятельность – 1 </w:t>
      </w:r>
      <w:r w:rsidRPr="008A2E48">
        <w:rPr>
          <w:rFonts w:ascii="Times New Roman" w:hAnsi="Times New Roman" w:cs="Times New Roman"/>
          <w:sz w:val="24"/>
          <w:szCs w:val="24"/>
        </w:rPr>
        <w:t>социальный контракт.</w:t>
      </w:r>
    </w:p>
    <w:p w:rsidR="00FE76A0" w:rsidRPr="00DF3CA7" w:rsidRDefault="00FE76A0" w:rsidP="00FE76A0">
      <w:pPr>
        <w:tabs>
          <w:tab w:val="left" w:pos="2295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Защита социально – трудовых прав работников и работодателей</w:t>
      </w:r>
    </w:p>
    <w:p w:rsidR="00FE76A0" w:rsidRPr="00DF3CA7" w:rsidRDefault="00FE76A0" w:rsidP="00FE76A0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В районе в организациях заключено  </w:t>
      </w:r>
      <w:r w:rsidR="008A2E48">
        <w:rPr>
          <w:rFonts w:ascii="Times New Roman" w:hAnsi="Times New Roman" w:cs="Times New Roman"/>
          <w:sz w:val="24"/>
          <w:szCs w:val="24"/>
        </w:rPr>
        <w:t>33 коллективных договора</w:t>
      </w:r>
      <w:r w:rsidRPr="00DF3CA7">
        <w:rPr>
          <w:rFonts w:ascii="Times New Roman" w:hAnsi="Times New Roman" w:cs="Times New Roman"/>
          <w:sz w:val="24"/>
          <w:szCs w:val="24"/>
        </w:rPr>
        <w:t xml:space="preserve">. Охват работников </w:t>
      </w:r>
      <w:r w:rsidR="00CD1E79">
        <w:rPr>
          <w:rFonts w:ascii="Times New Roman" w:hAnsi="Times New Roman" w:cs="Times New Roman"/>
          <w:sz w:val="24"/>
          <w:szCs w:val="24"/>
        </w:rPr>
        <w:t xml:space="preserve">коллективными договорами  - </w:t>
      </w:r>
      <w:r w:rsidR="008A2E48">
        <w:rPr>
          <w:rFonts w:ascii="Times New Roman" w:hAnsi="Times New Roman" w:cs="Times New Roman"/>
          <w:sz w:val="24"/>
          <w:szCs w:val="24"/>
        </w:rPr>
        <w:t>41,8</w:t>
      </w:r>
      <w:r w:rsidRPr="00DF3CA7">
        <w:rPr>
          <w:rFonts w:ascii="Times New Roman" w:hAnsi="Times New Roman" w:cs="Times New Roman"/>
          <w:sz w:val="24"/>
          <w:szCs w:val="24"/>
        </w:rPr>
        <w:t>% по крупным и средним организациям.  Основные направления деятельности социального пар</w:t>
      </w:r>
      <w:r w:rsidR="00CD1E79">
        <w:rPr>
          <w:rFonts w:ascii="Times New Roman" w:hAnsi="Times New Roman" w:cs="Times New Roman"/>
          <w:sz w:val="24"/>
          <w:szCs w:val="24"/>
        </w:rPr>
        <w:t>тнерства на уровне района в 2019</w:t>
      </w:r>
      <w:r w:rsidRPr="00DF3CA7">
        <w:rPr>
          <w:rFonts w:ascii="Times New Roman" w:hAnsi="Times New Roman" w:cs="Times New Roman"/>
          <w:sz w:val="24"/>
          <w:szCs w:val="24"/>
        </w:rPr>
        <w:t xml:space="preserve"> году отражены в трехстороннем соглашение  между Администрацией муниципального района, объединением работодателей и объединением организаций профсоюзов на 2018 – 2020 годы., в которое включены взаимные обязательства по вопросам в области экономической политики, оплаты труда, доходов и уровня жизни населения, развития рынка труда и содействия занятости населения, социальной защиты граждан, защиты трудовых прав, охраны труда работников, развития социального партнерства</w:t>
      </w:r>
    </w:p>
    <w:p w:rsidR="00FE76A0" w:rsidRPr="00DF3CA7" w:rsidRDefault="00FE76A0" w:rsidP="00FE76A0">
      <w:pPr>
        <w:tabs>
          <w:tab w:val="left" w:pos="2295"/>
        </w:tabs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1041"/>
        <w:gridCol w:w="993"/>
        <w:gridCol w:w="992"/>
        <w:gridCol w:w="1134"/>
      </w:tblGrid>
      <w:tr w:rsidR="00FE76A0" w:rsidRPr="00DF3CA7" w:rsidTr="00CD1E79">
        <w:trPr>
          <w:trHeight w:val="300"/>
        </w:trPr>
        <w:tc>
          <w:tcPr>
            <w:tcW w:w="4665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41" w:type="dxa"/>
          </w:tcPr>
          <w:p w:rsidR="00FE76A0" w:rsidRPr="00DF3CA7" w:rsidRDefault="00CD1E79" w:rsidP="00FE7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</w:tcPr>
          <w:p w:rsidR="00FE76A0" w:rsidRPr="00DF3CA7" w:rsidRDefault="00CD1E79" w:rsidP="00FE7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FE76A0" w:rsidRPr="00DF3CA7" w:rsidRDefault="00CD1E79" w:rsidP="00FE7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FE76A0" w:rsidRPr="00DF3CA7" w:rsidRDefault="00CD1E79" w:rsidP="00FE7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FE76A0" w:rsidRPr="00DF3CA7" w:rsidTr="00CD1E79">
        <w:trPr>
          <w:trHeight w:val="330"/>
        </w:trPr>
        <w:tc>
          <w:tcPr>
            <w:tcW w:w="4665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несчастных случаев на производстве</w:t>
            </w:r>
          </w:p>
        </w:tc>
        <w:tc>
          <w:tcPr>
            <w:tcW w:w="1041" w:type="dxa"/>
          </w:tcPr>
          <w:p w:rsidR="00FE76A0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E76A0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E76A0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76A0" w:rsidRPr="00DF3CA7" w:rsidRDefault="008A2E48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E76A0" w:rsidRPr="00DF3CA7" w:rsidTr="00CD1E79">
        <w:trPr>
          <w:trHeight w:val="510"/>
        </w:trPr>
        <w:tc>
          <w:tcPr>
            <w:tcW w:w="4665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руководителей и специалистов, прошедших обучение и проверку знаний требований охраны труда</w:t>
            </w:r>
          </w:p>
        </w:tc>
        <w:tc>
          <w:tcPr>
            <w:tcW w:w="1041" w:type="dxa"/>
          </w:tcPr>
          <w:p w:rsidR="00FE76A0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FE76A0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</w:tcPr>
          <w:p w:rsidR="00FE76A0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FE76A0" w:rsidRPr="00DF3CA7" w:rsidRDefault="008A2E48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E76A0" w:rsidRPr="00DF3CA7" w:rsidTr="00CD1E79">
        <w:trPr>
          <w:trHeight w:val="585"/>
        </w:trPr>
        <w:tc>
          <w:tcPr>
            <w:tcW w:w="4665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рабочих мест прошедших специальную оценку условий труда (нарастающим итогом)</w:t>
            </w:r>
          </w:p>
        </w:tc>
        <w:tc>
          <w:tcPr>
            <w:tcW w:w="1041" w:type="dxa"/>
          </w:tcPr>
          <w:p w:rsidR="00FE76A0" w:rsidRPr="00DF3CA7" w:rsidRDefault="00CD1E79" w:rsidP="00FE7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993" w:type="dxa"/>
          </w:tcPr>
          <w:p w:rsidR="00FE76A0" w:rsidRPr="00DF3CA7" w:rsidRDefault="00CD1E79" w:rsidP="00FE7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992" w:type="dxa"/>
          </w:tcPr>
          <w:p w:rsidR="00FE76A0" w:rsidRPr="00DF3CA7" w:rsidRDefault="00CD1E79" w:rsidP="00FE7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1134" w:type="dxa"/>
          </w:tcPr>
          <w:p w:rsidR="00FE76A0" w:rsidRPr="00DF3CA7" w:rsidRDefault="008A2E48" w:rsidP="00FE7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</w:t>
            </w:r>
          </w:p>
        </w:tc>
      </w:tr>
      <w:tr w:rsidR="00FE76A0" w:rsidRPr="00DF3CA7" w:rsidTr="00CD1E79">
        <w:trPr>
          <w:trHeight w:val="630"/>
        </w:trPr>
        <w:tc>
          <w:tcPr>
            <w:tcW w:w="4665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lastRenderedPageBreak/>
              <w:t>Количество действующих коллективных договоров</w:t>
            </w:r>
          </w:p>
        </w:tc>
        <w:tc>
          <w:tcPr>
            <w:tcW w:w="1041" w:type="dxa"/>
          </w:tcPr>
          <w:p w:rsidR="00FE76A0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FE76A0" w:rsidRPr="00DF3CA7" w:rsidRDefault="00FE76A0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FE76A0" w:rsidRPr="00DF3CA7" w:rsidRDefault="00CD1E79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E76A0" w:rsidRPr="00DF3CA7" w:rsidRDefault="008A2E48" w:rsidP="00A20F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:rsidR="00FE76A0" w:rsidRPr="00DF3CA7" w:rsidRDefault="00FE76A0" w:rsidP="00FE76A0">
      <w:pPr>
        <w:ind w:firstLine="284"/>
        <w:rPr>
          <w:rFonts w:ascii="Times New Roman" w:hAnsi="Times New Roman" w:cs="Times New Roman"/>
        </w:rPr>
      </w:pPr>
    </w:p>
    <w:p w:rsidR="00FE76A0" w:rsidRPr="00DF3CA7" w:rsidRDefault="00ED11BC" w:rsidP="00FE76A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2019</w:t>
      </w:r>
      <w:r w:rsidR="00FE76A0" w:rsidRPr="00DF3CA7">
        <w:rPr>
          <w:rFonts w:ascii="Times New Roman" w:hAnsi="Times New Roman" w:cs="Times New Roman"/>
          <w:sz w:val="24"/>
          <w:szCs w:val="24"/>
        </w:rPr>
        <w:t xml:space="preserve"> году в рамках мероприятий по ведом</w:t>
      </w:r>
      <w:r>
        <w:rPr>
          <w:rFonts w:ascii="Times New Roman" w:hAnsi="Times New Roman" w:cs="Times New Roman"/>
          <w:sz w:val="24"/>
          <w:szCs w:val="24"/>
        </w:rPr>
        <w:t xml:space="preserve">ственному </w:t>
      </w:r>
      <w:r w:rsidR="008A2E48">
        <w:rPr>
          <w:rFonts w:ascii="Times New Roman" w:hAnsi="Times New Roman" w:cs="Times New Roman"/>
          <w:sz w:val="24"/>
          <w:szCs w:val="24"/>
        </w:rPr>
        <w:t>контролю выявлено  175</w:t>
      </w:r>
      <w:r w:rsidR="00FE76A0" w:rsidRPr="00DF3CA7">
        <w:rPr>
          <w:rFonts w:ascii="Times New Roman" w:hAnsi="Times New Roman" w:cs="Times New Roman"/>
          <w:sz w:val="24"/>
          <w:szCs w:val="24"/>
        </w:rPr>
        <w:t>нарушений трудового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2E48">
        <w:rPr>
          <w:rFonts w:ascii="Times New Roman" w:hAnsi="Times New Roman" w:cs="Times New Roman"/>
          <w:sz w:val="24"/>
          <w:szCs w:val="24"/>
        </w:rPr>
        <w:t>конодательства, из которых 92</w:t>
      </w:r>
      <w:bookmarkStart w:id="0" w:name="_GoBack"/>
      <w:bookmarkEnd w:id="0"/>
      <w:r w:rsidR="00FE76A0" w:rsidRPr="00DF3CA7">
        <w:rPr>
          <w:rFonts w:ascii="Times New Roman" w:hAnsi="Times New Roman" w:cs="Times New Roman"/>
          <w:sz w:val="24"/>
          <w:szCs w:val="24"/>
        </w:rPr>
        <w:t>% устранены в установленные сроки.</w:t>
      </w:r>
    </w:p>
    <w:p w:rsidR="00FE76A0" w:rsidRPr="00DF3CA7" w:rsidRDefault="00FE76A0" w:rsidP="00FE76A0">
      <w:pPr>
        <w:ind w:firstLine="284"/>
        <w:rPr>
          <w:rFonts w:ascii="Times New Roman" w:hAnsi="Times New Roman" w:cs="Times New Roman"/>
        </w:rPr>
      </w:pPr>
    </w:p>
    <w:p w:rsidR="00451AAF" w:rsidRDefault="008A2E48"/>
    <w:sectPr w:rsidR="00451AAF" w:rsidSect="00F457B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E2"/>
    <w:rsid w:val="000767F7"/>
    <w:rsid w:val="00400B69"/>
    <w:rsid w:val="00536F1C"/>
    <w:rsid w:val="00536FCE"/>
    <w:rsid w:val="00593CCC"/>
    <w:rsid w:val="005C174D"/>
    <w:rsid w:val="00600C31"/>
    <w:rsid w:val="006448B0"/>
    <w:rsid w:val="006F504F"/>
    <w:rsid w:val="00710E37"/>
    <w:rsid w:val="00716301"/>
    <w:rsid w:val="0076616B"/>
    <w:rsid w:val="00887396"/>
    <w:rsid w:val="008A2E48"/>
    <w:rsid w:val="00967A89"/>
    <w:rsid w:val="00B756D3"/>
    <w:rsid w:val="00C76809"/>
    <w:rsid w:val="00CD1E79"/>
    <w:rsid w:val="00CE4832"/>
    <w:rsid w:val="00D04FC3"/>
    <w:rsid w:val="00DF31E2"/>
    <w:rsid w:val="00EC36A9"/>
    <w:rsid w:val="00ED11BC"/>
    <w:rsid w:val="00FA65D2"/>
    <w:rsid w:val="00FE76A0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12</cp:revision>
  <dcterms:created xsi:type="dcterms:W3CDTF">2020-01-24T11:25:00Z</dcterms:created>
  <dcterms:modified xsi:type="dcterms:W3CDTF">2020-02-18T12:57:00Z</dcterms:modified>
</cp:coreProperties>
</file>