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16"/>
        <w:gridCol w:w="2456"/>
        <w:gridCol w:w="3402"/>
        <w:gridCol w:w="1276"/>
        <w:gridCol w:w="1523"/>
        <w:gridCol w:w="1879"/>
        <w:gridCol w:w="1417"/>
        <w:gridCol w:w="1843"/>
        <w:gridCol w:w="1701"/>
      </w:tblGrid>
      <w:tr w:rsidR="007A6E69" w:rsidRPr="00F22484" w:rsidTr="00586D04">
        <w:trPr>
          <w:trHeight w:val="645"/>
        </w:trPr>
        <w:tc>
          <w:tcPr>
            <w:tcW w:w="160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 xml:space="preserve">Информация о достижении показателей, установленных в «дорожной карте» </w:t>
            </w:r>
            <w:proofErr w:type="gramStart"/>
            <w:r>
              <w:rPr>
                <w:b/>
                <w:bCs/>
                <w:sz w:val="22"/>
                <w:szCs w:val="22"/>
              </w:rPr>
              <w:t>Гаврилов-Ямского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муниципального района </w:t>
            </w:r>
            <w:r w:rsidRPr="00F22484">
              <w:rPr>
                <w:b/>
                <w:bCs/>
                <w:sz w:val="22"/>
                <w:szCs w:val="22"/>
              </w:rPr>
              <w:t>на 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F22484">
              <w:rPr>
                <w:b/>
                <w:bCs/>
                <w:sz w:val="22"/>
                <w:szCs w:val="22"/>
              </w:rPr>
              <w:t xml:space="preserve"> год </w:t>
            </w:r>
          </w:p>
        </w:tc>
      </w:tr>
      <w:tr w:rsidR="007A6E69" w:rsidRPr="00F22484" w:rsidTr="00586D04">
        <w:trPr>
          <w:trHeight w:val="300"/>
        </w:trPr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F22484">
              <w:rPr>
                <w:sz w:val="22"/>
                <w:szCs w:val="22"/>
              </w:rPr>
              <w:t>Субъект Российской Федерации:</w:t>
            </w:r>
            <w:r>
              <w:rPr>
                <w:sz w:val="22"/>
                <w:szCs w:val="22"/>
              </w:rPr>
              <w:t xml:space="preserve"> Ярославская область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vAlign w:val="bottom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645C5A">
              <w:rPr>
                <w:i/>
                <w:iCs/>
                <w:sz w:val="22"/>
                <w:szCs w:val="22"/>
              </w:rPr>
              <w:t>Гаврилов-</w:t>
            </w:r>
            <w:proofErr w:type="spellStart"/>
            <w:r w:rsidRPr="00645C5A">
              <w:rPr>
                <w:i/>
                <w:iCs/>
                <w:sz w:val="22"/>
                <w:szCs w:val="22"/>
              </w:rPr>
              <w:t>Ямск</w:t>
            </w:r>
            <w:r>
              <w:rPr>
                <w:i/>
                <w:iCs/>
                <w:sz w:val="22"/>
                <w:szCs w:val="22"/>
              </w:rPr>
              <w:t>ий</w:t>
            </w:r>
            <w:proofErr w:type="spellEnd"/>
            <w:r w:rsidRPr="00645C5A">
              <w:rPr>
                <w:i/>
                <w:iCs/>
                <w:sz w:val="22"/>
                <w:szCs w:val="22"/>
              </w:rPr>
              <w:t xml:space="preserve"> муниципальн</w:t>
            </w:r>
            <w:r>
              <w:rPr>
                <w:i/>
                <w:iCs/>
                <w:sz w:val="22"/>
                <w:szCs w:val="22"/>
              </w:rPr>
              <w:t>ый район</w:t>
            </w:r>
            <w:r w:rsidRPr="00645C5A">
              <w:rPr>
                <w:i/>
                <w:iCs/>
                <w:sz w:val="22"/>
                <w:szCs w:val="22"/>
              </w:rPr>
              <w:t xml:space="preserve">  </w:t>
            </w:r>
          </w:p>
        </w:tc>
      </w:tr>
      <w:tr w:rsidR="007A6E69" w:rsidRPr="00F22484" w:rsidTr="00586D04">
        <w:trPr>
          <w:trHeight w:val="382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F22484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F22484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 xml:space="preserve">Наименование рынка (направления </w:t>
            </w:r>
            <w:proofErr w:type="gramStart"/>
            <w:r w:rsidRPr="00F22484">
              <w:rPr>
                <w:b/>
                <w:bCs/>
                <w:sz w:val="22"/>
                <w:szCs w:val="22"/>
              </w:rPr>
              <w:t>систем-</w:t>
            </w:r>
            <w:proofErr w:type="spellStart"/>
            <w:r w:rsidRPr="00F22484">
              <w:rPr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F22484">
              <w:rPr>
                <w:b/>
                <w:bCs/>
                <w:sz w:val="22"/>
                <w:szCs w:val="22"/>
              </w:rPr>
              <w:t xml:space="preserve"> мероприятия)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ind w:right="-1525"/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 xml:space="preserve">Единицы </w:t>
            </w:r>
            <w:proofErr w:type="spellStart"/>
            <w:proofErr w:type="gramStart"/>
            <w:r w:rsidRPr="00F22484">
              <w:rPr>
                <w:b/>
                <w:bCs/>
                <w:sz w:val="22"/>
                <w:szCs w:val="22"/>
              </w:rPr>
              <w:t>измере-ния</w:t>
            </w:r>
            <w:proofErr w:type="spellEnd"/>
            <w:proofErr w:type="gram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027468">
              <w:rPr>
                <w:b/>
                <w:bCs/>
                <w:sz w:val="22"/>
                <w:szCs w:val="22"/>
              </w:rPr>
              <w:t>Целевое значение Показателя,  установленное в плане мероприятий («дорожной карте») по содействию развитию конкуренции в 2019 году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proofErr w:type="gramStart"/>
            <w:r w:rsidRPr="00027468">
              <w:rPr>
                <w:b/>
                <w:bCs/>
                <w:sz w:val="22"/>
                <w:szCs w:val="22"/>
              </w:rPr>
              <w:t>Целевое</w:t>
            </w:r>
            <w:proofErr w:type="gramEnd"/>
            <w:r w:rsidRPr="00027468">
              <w:rPr>
                <w:b/>
                <w:bCs/>
                <w:sz w:val="22"/>
                <w:szCs w:val="22"/>
              </w:rPr>
              <w:t xml:space="preserve"> значения Показателя, установленное в плане мероприятий («дорожной карте») по содействию развитию конкуренции в отчетном периоде (году) 2020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>Фактическое значение Показателя в отчетном периоде (году)</w:t>
            </w:r>
            <w:r w:rsidRPr="00F22484">
              <w:rPr>
                <w:b/>
                <w:bCs/>
                <w:sz w:val="22"/>
                <w:szCs w:val="22"/>
              </w:rPr>
              <w:br/>
              <w:t>20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Pr="00F22484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>Источник данных для расчета Показателя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b/>
                <w:bCs/>
                <w:sz w:val="22"/>
                <w:szCs w:val="22"/>
              </w:rPr>
            </w:pPr>
            <w:r w:rsidRPr="00F22484">
              <w:rPr>
                <w:b/>
                <w:bCs/>
                <w:sz w:val="22"/>
                <w:szCs w:val="22"/>
              </w:rPr>
              <w:t>Методика расчета Показателя</w:t>
            </w:r>
          </w:p>
        </w:tc>
      </w:tr>
      <w:tr w:rsidR="007A6E69" w:rsidRPr="00F22484" w:rsidTr="00586D04">
        <w:trPr>
          <w:trHeight w:val="8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Доля организаций частной формы собственности в сфере ритуальных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</w:t>
            </w:r>
            <w:r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7E18B4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7E18B4">
              <w:rPr>
                <w:i/>
                <w:iCs/>
                <w:sz w:val="22"/>
                <w:szCs w:val="22"/>
              </w:rPr>
              <w:t>75,0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8A4105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Проведен мониторинг муниципальных правовых актов в сфере предоставления ритуальных услуг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C034B3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C034B3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ритуальных услуг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Актуализация реестра хозяйствующих субъектов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9113B9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9113B9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54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4</w:t>
            </w: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Д</w:t>
            </w:r>
            <w:r w:rsidRPr="00491567">
              <w:rPr>
                <w:iCs/>
                <w:sz w:val="22"/>
                <w:szCs w:val="22"/>
              </w:rPr>
              <w:t>оля организаций частной формы собственности в сфере выполнения работ по благоустройству городской среды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9113B9">
              <w:rPr>
                <w:rFonts w:cs="Calibri"/>
                <w:sz w:val="22"/>
                <w:szCs w:val="22"/>
              </w:rPr>
              <w:t>87,6</w:t>
            </w:r>
          </w:p>
        </w:tc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87,7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0E6655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0E6655">
              <w:rPr>
                <w:i/>
                <w:iCs/>
                <w:sz w:val="22"/>
                <w:szCs w:val="22"/>
              </w:rPr>
              <w:t>88,2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Доля размещенной информации на официальных страницах ОМСУ в сети «Интернет» о реализации мероприятий муниципальных программ «</w:t>
            </w:r>
            <w:r w:rsidRPr="00491567">
              <w:rPr>
                <w:rFonts w:eastAsia="Calibri"/>
                <w:sz w:val="22"/>
                <w:szCs w:val="22"/>
                <w:lang w:eastAsia="en-US"/>
              </w:rPr>
              <w:t>Формирование комфортной городской среды</w:t>
            </w:r>
            <w:r w:rsidRPr="00491567">
              <w:rPr>
                <w:rFonts w:cs="Calibri"/>
                <w:sz w:val="22"/>
                <w:szCs w:val="22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7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Размещение аналитической информации о результатах проведенных торгов </w:t>
            </w:r>
            <w:r w:rsidRPr="00491567">
              <w:rPr>
                <w:rFonts w:cs="Calibri"/>
                <w:sz w:val="22"/>
                <w:szCs w:val="22"/>
              </w:rPr>
              <w:t>на официальных страницах ОМСУ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8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выполнения работ по благоустройству городской среды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Размещение аналитической информации о результатах проведенных торгов (в день подписания протокола) на официальных страницах ОМСУ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C91B8E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C91B8E">
              <w:rPr>
                <w:i/>
                <w:iCs/>
                <w:sz w:val="22"/>
                <w:szCs w:val="22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10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Доля размещенных нормативных правовых актов в сфере пассажирских перевозок на официальных сайтах ОМСУ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Принятие решений по установлению, изменению, отмене муниципальных маршрутов в соответствии с порядком, утвержденным ОМСУ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/>
                <w:iCs/>
                <w:sz w:val="22"/>
                <w:szCs w:val="22"/>
              </w:rPr>
            </w:pPr>
            <w:r w:rsidRPr="00491567">
              <w:rPr>
                <w:i/>
                <w:iCs/>
                <w:sz w:val="22"/>
                <w:szCs w:val="22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Доля организаций частной формы собственности в сфере оказания услуг по ремонту автотранспортных средств</w:t>
            </w:r>
            <w:r w:rsidRPr="00491567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i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both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Размещение и актуализация информации о мерах поддержки субъектов малого предпринимательства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i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http://www.gavyam.ru/city/economies/m_biznes/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оказания услуг по ремонту автотранспортных средств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Актуализация реестра хозяйствующих субъектов, осуществляющих деятельность на рынке оказания услуг по ремонту автотранспортных средств, (два раза в год)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rPr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i/>
              </w:rPr>
            </w:pPr>
            <w:r w:rsidRPr="00491567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both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Увеличение количества объектов  муниципальной собственности, фактически используемых операторами связи для размещения и строительства сетей и сооружений связи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процентов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sz w:val="22"/>
                <w:szCs w:val="22"/>
              </w:rPr>
            </w:pPr>
            <w:r w:rsidRPr="00491567">
              <w:rPr>
                <w:rFonts w:cs="Calibri"/>
                <w:sz w:val="22"/>
                <w:szCs w:val="22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D6734E" w:rsidRDefault="007A6E69" w:rsidP="00586D04">
            <w:pPr>
              <w:jc w:val="center"/>
              <w:rPr>
                <w:i/>
              </w:rPr>
            </w:pPr>
            <w:r w:rsidRPr="00D6734E">
              <w:rPr>
                <w:rFonts w:cs="Calibri"/>
                <w:i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рассчитывается на основании методик ФАС</w:t>
            </w:r>
          </w:p>
        </w:tc>
      </w:tr>
      <w:tr w:rsidR="007A6E69" w:rsidRPr="00F22484" w:rsidTr="00586D04">
        <w:trPr>
          <w:trHeight w:val="83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16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both"/>
              <w:rPr>
                <w:sz w:val="22"/>
                <w:szCs w:val="22"/>
              </w:rPr>
            </w:pPr>
            <w:r w:rsidRPr="00491567">
              <w:rPr>
                <w:sz w:val="22"/>
                <w:szCs w:val="22"/>
              </w:rPr>
              <w:t xml:space="preserve">Утвержден перечень объектов муниципальной собственности и размещен на официальном сайте Администрации </w:t>
            </w:r>
            <w:proofErr w:type="gramStart"/>
            <w:r w:rsidRPr="00491567">
              <w:rPr>
                <w:sz w:val="22"/>
                <w:szCs w:val="22"/>
              </w:rPr>
              <w:t>Гаврилов-Ямского</w:t>
            </w:r>
            <w:proofErr w:type="gramEnd"/>
            <w:r w:rsidRPr="00491567">
              <w:rPr>
                <w:sz w:val="22"/>
                <w:szCs w:val="22"/>
              </w:rPr>
              <w:t xml:space="preserve"> МР в сети «Интернет»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tabs>
                <w:tab w:val="left" w:pos="3696"/>
              </w:tabs>
              <w:jc w:val="center"/>
              <w:rPr>
                <w:iCs/>
                <w:sz w:val="22"/>
                <w:szCs w:val="22"/>
              </w:rPr>
            </w:pPr>
            <w:r w:rsidRPr="00491567">
              <w:rPr>
                <w:iCs/>
                <w:sz w:val="22"/>
                <w:szCs w:val="22"/>
              </w:rPr>
              <w:t>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491567" w:rsidRDefault="007A6E69" w:rsidP="00586D04">
            <w:pPr>
              <w:jc w:val="center"/>
              <w:rPr>
                <w:i/>
              </w:rPr>
            </w:pPr>
            <w:r>
              <w:rPr>
                <w:rFonts w:cs="Calibri"/>
                <w:i/>
                <w:sz w:val="24"/>
                <w:szCs w:val="24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  <w:r w:rsidRPr="009113B9">
              <w:rPr>
                <w:i/>
                <w:iCs/>
                <w:sz w:val="22"/>
                <w:szCs w:val="22"/>
              </w:rPr>
              <w:t>http://www.gavyam.ru/city/economies/konkurenciya.php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6E69" w:rsidRPr="00F22484" w:rsidRDefault="007A6E69" w:rsidP="00586D04">
            <w:pPr>
              <w:tabs>
                <w:tab w:val="left" w:pos="3696"/>
              </w:tabs>
              <w:rPr>
                <w:i/>
                <w:iCs/>
                <w:sz w:val="22"/>
                <w:szCs w:val="22"/>
              </w:rPr>
            </w:pPr>
          </w:p>
        </w:tc>
      </w:tr>
    </w:tbl>
    <w:p w:rsidR="005F7C54" w:rsidRDefault="005F7C54">
      <w:bookmarkStart w:id="0" w:name="_GoBack"/>
      <w:bookmarkEnd w:id="0"/>
    </w:p>
    <w:sectPr w:rsidR="005F7C54" w:rsidSect="007A6E69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69"/>
    <w:rsid w:val="005F7C54"/>
    <w:rsid w:val="007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6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oepdi_1</cp:lastModifiedBy>
  <cp:revision>1</cp:revision>
  <dcterms:created xsi:type="dcterms:W3CDTF">2021-01-27T08:58:00Z</dcterms:created>
  <dcterms:modified xsi:type="dcterms:W3CDTF">2021-01-27T09:01:00Z</dcterms:modified>
</cp:coreProperties>
</file>