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52" w:rsidRDefault="00AE1AC8" w:rsidP="00576452">
      <w:pPr>
        <w:keepNext/>
        <w:jc w:val="both"/>
        <w:rPr>
          <w:sz w:val="24"/>
          <w:szCs w:val="24"/>
        </w:rPr>
      </w:pPr>
      <w:r w:rsidRPr="00AE1AC8">
        <w:rPr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AE1AC8" w:rsidRPr="00E058F5" w:rsidRDefault="00AE1AC8" w:rsidP="00576452">
      <w:pPr>
        <w:keepNext/>
        <w:jc w:val="both"/>
        <w:rPr>
          <w:bCs/>
          <w:sz w:val="24"/>
          <w:szCs w:val="24"/>
        </w:rPr>
      </w:pPr>
    </w:p>
    <w:p w:rsidR="009F62A9" w:rsidRPr="00E058F5" w:rsidRDefault="009F62A9" w:rsidP="00576452">
      <w:pPr>
        <w:keepNext/>
        <w:jc w:val="both"/>
        <w:rPr>
          <w:sz w:val="24"/>
          <w:szCs w:val="24"/>
        </w:rPr>
      </w:pPr>
      <w:r w:rsidRPr="00E058F5">
        <w:rPr>
          <w:sz w:val="24"/>
          <w:szCs w:val="24"/>
        </w:rPr>
        <w:t>- Конституция Российской Федерации («Российская газета», 25.12.1993, № 237);</w:t>
      </w:r>
    </w:p>
    <w:p w:rsidR="00576452" w:rsidRPr="00E058F5" w:rsidRDefault="00576452" w:rsidP="00576452">
      <w:pPr>
        <w:keepNext/>
        <w:jc w:val="both"/>
        <w:rPr>
          <w:sz w:val="24"/>
          <w:szCs w:val="24"/>
        </w:rPr>
      </w:pPr>
    </w:p>
    <w:p w:rsidR="009F62A9" w:rsidRPr="00E058F5" w:rsidRDefault="009F62A9" w:rsidP="00576452">
      <w:pPr>
        <w:keepNext/>
        <w:jc w:val="both"/>
        <w:rPr>
          <w:sz w:val="24"/>
          <w:szCs w:val="24"/>
        </w:rPr>
      </w:pPr>
      <w:r w:rsidRPr="00E058F5">
        <w:rPr>
          <w:sz w:val="24"/>
          <w:szCs w:val="24"/>
        </w:rPr>
        <w:t>- Федеральный закон от 22.10.2004 №125-ФЗ «Об архивном деле в Российской Федерации» (Собрание законодательства Российской Федерации, 2004г. №43, ст.4169);</w:t>
      </w:r>
    </w:p>
    <w:p w:rsidR="00576452" w:rsidRPr="00E058F5" w:rsidRDefault="00576452" w:rsidP="00576452">
      <w:pPr>
        <w:keepNext/>
        <w:jc w:val="both"/>
        <w:rPr>
          <w:sz w:val="24"/>
          <w:szCs w:val="24"/>
        </w:rPr>
      </w:pPr>
    </w:p>
    <w:p w:rsidR="009F62A9" w:rsidRPr="00E058F5" w:rsidRDefault="009F62A9" w:rsidP="00576452">
      <w:pPr>
        <w:keepNext/>
        <w:jc w:val="both"/>
        <w:rPr>
          <w:sz w:val="24"/>
          <w:szCs w:val="24"/>
        </w:rPr>
      </w:pPr>
      <w:r w:rsidRPr="00E058F5">
        <w:rPr>
          <w:sz w:val="24"/>
          <w:szCs w:val="24"/>
        </w:rPr>
        <w:t>- Федеральный закон от 02.05.2006 № 59-ФЗ «О порядке рассмотрения обращений граждан Российской Федерации» ("Российская газета", N 95, 05.05.2006);</w:t>
      </w:r>
    </w:p>
    <w:p w:rsidR="00576452" w:rsidRPr="00E058F5" w:rsidRDefault="00576452" w:rsidP="00576452">
      <w:pPr>
        <w:keepNext/>
        <w:jc w:val="both"/>
        <w:rPr>
          <w:sz w:val="24"/>
          <w:szCs w:val="24"/>
        </w:rPr>
      </w:pPr>
    </w:p>
    <w:p w:rsidR="009F62A9" w:rsidRPr="00E058F5" w:rsidRDefault="009F62A9" w:rsidP="00576452">
      <w:pPr>
        <w:keepNext/>
        <w:jc w:val="both"/>
        <w:rPr>
          <w:sz w:val="24"/>
          <w:szCs w:val="24"/>
        </w:rPr>
      </w:pPr>
      <w:proofErr w:type="gramStart"/>
      <w:r w:rsidRPr="00E058F5">
        <w:rPr>
          <w:sz w:val="24"/>
          <w:szCs w:val="24"/>
        </w:rPr>
        <w:t>- Приказ Министерства культуры и массовых коммуникаций Российской</w:t>
      </w:r>
      <w:r w:rsidR="00105738" w:rsidRPr="00E058F5">
        <w:rPr>
          <w:sz w:val="24"/>
          <w:szCs w:val="24"/>
        </w:rPr>
        <w:t xml:space="preserve"> Федерации от 18.01.2007г. № 19</w:t>
      </w:r>
      <w:r w:rsidRPr="00E058F5">
        <w:rPr>
          <w:sz w:val="24"/>
          <w:szCs w:val="24"/>
        </w:rPr>
        <w:t xml:space="preserve">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</w:t>
      </w:r>
      <w:r w:rsidR="00C37D35" w:rsidRPr="00C37D35">
        <w:rPr>
          <w:sz w:val="24"/>
          <w:szCs w:val="24"/>
        </w:rPr>
        <w:t>"Бюллетень нормативных актов федеральных органов исполнительной власти", N 20, 14.05.2007</w:t>
      </w:r>
      <w:bookmarkStart w:id="0" w:name="_GoBack"/>
      <w:bookmarkEnd w:id="0"/>
      <w:r w:rsidRPr="00E058F5">
        <w:rPr>
          <w:sz w:val="24"/>
          <w:szCs w:val="24"/>
        </w:rPr>
        <w:t xml:space="preserve">). </w:t>
      </w:r>
      <w:proofErr w:type="gramEnd"/>
    </w:p>
    <w:p w:rsidR="000E4304" w:rsidRPr="00F8658F" w:rsidRDefault="000E4304" w:rsidP="009F62A9">
      <w:pPr>
        <w:rPr>
          <w:rFonts w:asciiTheme="minorHAnsi" w:hAnsiTheme="minorHAnsi"/>
          <w:sz w:val="22"/>
          <w:szCs w:val="22"/>
        </w:rPr>
      </w:pPr>
    </w:p>
    <w:sectPr w:rsidR="000E4304" w:rsidRPr="00F8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43"/>
    <w:rsid w:val="000E4304"/>
    <w:rsid w:val="00105738"/>
    <w:rsid w:val="004B25E8"/>
    <w:rsid w:val="00576452"/>
    <w:rsid w:val="009E08A5"/>
    <w:rsid w:val="009F62A9"/>
    <w:rsid w:val="00A70D73"/>
    <w:rsid w:val="00AE1AC8"/>
    <w:rsid w:val="00C37D35"/>
    <w:rsid w:val="00E058F5"/>
    <w:rsid w:val="00F25B43"/>
    <w:rsid w:val="00F8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25E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25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4B25E8"/>
    <w:pPr>
      <w:spacing w:before="28" w:after="28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semiHidden/>
    <w:rsid w:val="004B25E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25E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25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4B25E8"/>
    <w:pPr>
      <w:spacing w:before="28" w:after="28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semiHidden/>
    <w:rsid w:val="004B25E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12</cp:revision>
  <dcterms:created xsi:type="dcterms:W3CDTF">2019-10-18T05:03:00Z</dcterms:created>
  <dcterms:modified xsi:type="dcterms:W3CDTF">2019-12-20T12:45:00Z</dcterms:modified>
</cp:coreProperties>
</file>