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7" w:rsidRDefault="00834DC2">
      <w:pPr>
        <w:pStyle w:val="ConsPlusTitle0"/>
        <w:jc w:val="center"/>
        <w:outlineLvl w:val="0"/>
      </w:pPr>
      <w:r>
        <w:t>ГУБЕРНАТОР ЯРОСЛАВСКОЙ ОБЛАСТИ</w:t>
      </w:r>
    </w:p>
    <w:p w:rsidR="00E950D7" w:rsidRDefault="00E950D7">
      <w:pPr>
        <w:pStyle w:val="ConsPlusTitle0"/>
        <w:jc w:val="center"/>
      </w:pPr>
    </w:p>
    <w:p w:rsidR="00E950D7" w:rsidRDefault="00834DC2">
      <w:pPr>
        <w:pStyle w:val="ConsPlusTitle0"/>
        <w:jc w:val="center"/>
      </w:pPr>
      <w:r>
        <w:t>УКАЗ</w:t>
      </w:r>
    </w:p>
    <w:p w:rsidR="00E950D7" w:rsidRDefault="00834DC2">
      <w:pPr>
        <w:pStyle w:val="ConsPlusTitle0"/>
        <w:jc w:val="center"/>
      </w:pPr>
      <w:r>
        <w:t>от 29 июня 2012 г. N 304</w:t>
      </w:r>
    </w:p>
    <w:p w:rsidR="00E950D7" w:rsidRDefault="00E950D7">
      <w:pPr>
        <w:pStyle w:val="ConsPlusTitle0"/>
        <w:jc w:val="center"/>
      </w:pPr>
    </w:p>
    <w:p w:rsidR="00E950D7" w:rsidRDefault="00834DC2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E950D7" w:rsidRDefault="00834DC2">
      <w:pPr>
        <w:pStyle w:val="ConsPlusTitle0"/>
        <w:jc w:val="center"/>
      </w:pPr>
      <w:r>
        <w:t xml:space="preserve">ГОСУДАРСТВЕННОЙ УСЛУГИ "ВЫДАЧА РАЗРЕШЕНИЯ НА </w:t>
      </w:r>
      <w:proofErr w:type="gramStart"/>
      <w:r>
        <w:t>РАЗДЕЛЬНОЕ</w:t>
      </w:r>
      <w:proofErr w:type="gramEnd"/>
    </w:p>
    <w:p w:rsidR="00E950D7" w:rsidRDefault="00834DC2">
      <w:pPr>
        <w:pStyle w:val="ConsPlusTitle0"/>
        <w:jc w:val="center"/>
      </w:pPr>
      <w:r>
        <w:t>ПРОЖИВАНИЕ ПОПЕЧИТЕЛЯ И ПОДОПЕЧНОГО, ДОСТИГШЕГО ВОЗРАСТА</w:t>
      </w:r>
    </w:p>
    <w:p w:rsidR="00E950D7" w:rsidRDefault="00834DC2">
      <w:pPr>
        <w:pStyle w:val="ConsPlusTitle0"/>
        <w:jc w:val="center"/>
      </w:pPr>
      <w:r>
        <w:t>16 ЛЕТ"</w:t>
      </w:r>
    </w:p>
    <w:p w:rsidR="00E950D7" w:rsidRDefault="00E950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95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50D7" w:rsidRDefault="00834D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50D7" w:rsidRDefault="00834DC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30.10.2013 </w:t>
            </w:r>
            <w:hyperlink r:id="rId7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22.07.2016 </w:t>
            </w:r>
            <w:hyperlink r:id="rId8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950D7" w:rsidRDefault="00834DC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10.06.2022 </w:t>
            </w:r>
            <w:hyperlink r:id="rId9" w:tooltip="Указ Губернатора ЯО от 10.06.2022 N 139 &quot;О внесении изменений в указы Губернатора области от 29.06.2012 N 303 и от 29.06.2012 N 304&quot; {КонсультантПлюс}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</w:tr>
    </w:tbl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предоставления государственн</w:t>
      </w:r>
      <w:r>
        <w:t>ых услуг"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ПОСТАНОВЛЯЮ: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3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</w:t>
      </w:r>
      <w:r>
        <w:t>Выдача разрешения на раздельное проживание попечителя и подопечного, достигшего возраста 16 лет".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здравоохранения, труда и социальной защиты,</w:t>
      </w:r>
      <w:r>
        <w:t xml:space="preserve"> образования, семейной и демографической политики.</w:t>
      </w:r>
    </w:p>
    <w:p w:rsidR="00E950D7" w:rsidRDefault="00834DC2">
      <w:pPr>
        <w:pStyle w:val="ConsPlusNormal0"/>
        <w:jc w:val="both"/>
      </w:pPr>
      <w:r>
        <w:t xml:space="preserve">(в ред. Указов Губернатора ЯО от 22.07.2016 </w:t>
      </w:r>
      <w:hyperlink r:id="rId1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 xml:space="preserve">, от 10.06.2022 </w:t>
      </w:r>
      <w:hyperlink r:id="rId13" w:tooltip="Указ Губернатора ЯО от 10.06.2022 N 139 &quot;О внесении изменений в указы Губернатора области от 29.06.2012 N 303 и от 29.06.2012 N 304&quot; {КонсультантПлюс}">
        <w:r>
          <w:rPr>
            <w:color w:val="0000FF"/>
          </w:rPr>
          <w:t>N 139</w:t>
        </w:r>
      </w:hyperlink>
      <w:r>
        <w:t>)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3. Указ вступает в силу через десять дней после его официального опубликования.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jc w:val="right"/>
      </w:pPr>
      <w:r>
        <w:t>Губернатор</w:t>
      </w:r>
    </w:p>
    <w:p w:rsidR="00E950D7" w:rsidRDefault="00834DC2">
      <w:pPr>
        <w:pStyle w:val="ConsPlusNormal0"/>
        <w:jc w:val="right"/>
      </w:pPr>
      <w:r>
        <w:t>Ярославской области</w:t>
      </w:r>
    </w:p>
    <w:p w:rsidR="00E950D7" w:rsidRDefault="00834DC2">
      <w:pPr>
        <w:pStyle w:val="ConsPlusNormal0"/>
        <w:jc w:val="right"/>
      </w:pPr>
      <w:r>
        <w:t>С.Н.ЯСТРЕБОВ</w:t>
      </w: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jc w:val="right"/>
        <w:outlineLvl w:val="0"/>
      </w:pPr>
      <w:r>
        <w:t>Утвержден</w:t>
      </w:r>
    </w:p>
    <w:p w:rsidR="00E950D7" w:rsidRDefault="00834DC2">
      <w:pPr>
        <w:pStyle w:val="ConsPlusNormal0"/>
        <w:jc w:val="right"/>
      </w:pPr>
      <w:r>
        <w:t>указом</w:t>
      </w:r>
    </w:p>
    <w:p w:rsidR="00E950D7" w:rsidRDefault="00834DC2">
      <w:pPr>
        <w:pStyle w:val="ConsPlusNormal0"/>
        <w:jc w:val="right"/>
      </w:pPr>
      <w:r>
        <w:t>Губернатора области</w:t>
      </w:r>
    </w:p>
    <w:p w:rsidR="00E950D7" w:rsidRDefault="00834DC2">
      <w:pPr>
        <w:pStyle w:val="ConsPlusNormal0"/>
        <w:jc w:val="right"/>
      </w:pPr>
      <w:r>
        <w:t>от 29.0</w:t>
      </w:r>
      <w:r>
        <w:t>6.2012 N 304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</w:pPr>
      <w:bookmarkStart w:id="0" w:name="P38"/>
      <w:bookmarkEnd w:id="0"/>
      <w:r>
        <w:t>АДМИНИСТРАТИВНЫЙ РЕГЛАМЕНТ</w:t>
      </w:r>
    </w:p>
    <w:p w:rsidR="00E950D7" w:rsidRDefault="00834DC2">
      <w:pPr>
        <w:pStyle w:val="ConsPlusTitle0"/>
        <w:jc w:val="center"/>
      </w:pPr>
      <w:r>
        <w:t>ПРЕДОСТАВЛЕНИЯ ГОСУДАРСТВЕННОЙ УСЛУГИ "ВЫДАЧА РАЗРЕШЕНИЯ</w:t>
      </w:r>
    </w:p>
    <w:p w:rsidR="00E950D7" w:rsidRDefault="00834DC2">
      <w:pPr>
        <w:pStyle w:val="ConsPlusTitle0"/>
        <w:jc w:val="center"/>
      </w:pPr>
      <w:r>
        <w:t>НА РАЗДЕЛЬНОЕ ПРОЖИВАНИЕ ПОПЕЧИТЕЛЯ И ПОДОПЕЧНОГО,</w:t>
      </w:r>
    </w:p>
    <w:p w:rsidR="00E950D7" w:rsidRDefault="00834DC2">
      <w:pPr>
        <w:pStyle w:val="ConsPlusTitle0"/>
        <w:jc w:val="center"/>
      </w:pPr>
      <w:r>
        <w:t>ДОСТИГШЕГО ВОЗРАСТА 16 ЛЕТ"</w:t>
      </w:r>
    </w:p>
    <w:p w:rsidR="00E950D7" w:rsidRDefault="00E950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95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50D7" w:rsidRDefault="00834DC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50D7" w:rsidRDefault="00834DC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Указ Губернатора ЯО от 10.06.2022 N 139 &quot;О внесении изменений в указы Губернатора области от 29.06.2012 N 303 и от 29.06.2012 N 304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ЯО от 10.06.2022 N 139)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0D7" w:rsidRDefault="00E950D7">
            <w:pPr>
              <w:pStyle w:val="ConsPlusNormal0"/>
            </w:pPr>
          </w:p>
        </w:tc>
      </w:tr>
    </w:tbl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  <w:outlineLvl w:val="1"/>
      </w:pPr>
      <w:r>
        <w:t>1. Общие положения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</w:t>
      </w:r>
      <w:r>
        <w:t xml:space="preserve">Выдача разрешения на раздельное проживание попечителя и подопечного, достигшего возраста 16 лет" (далее - Административный регламент) разработан в соответствии с Федеральным </w:t>
      </w:r>
      <w:hyperlink r:id="rId15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разработан в целях повышения качества предоставления и доступности государственной услуги "</w:t>
      </w:r>
      <w:r>
        <w:t xml:space="preserve">Выдача разрешения на раздельное проживание попечителя и подопечного, достигшего возраста 16 лет" (далее - государственная услуга), создания комфортных условий для участников отношений, возникающих в связи с предоставлением государственной услуги, и </w:t>
      </w:r>
      <w:bookmarkStart w:id="1" w:name="_GoBack"/>
      <w:bookmarkEnd w:id="1"/>
      <w:r>
        <w:t>устанав</w:t>
      </w:r>
      <w:r>
        <w:t>ливает порядок и стандарт предоставления государственной услуги при осуществлении органами местного самоуправления муниципальных районов или городских округов Ярославской области</w:t>
      </w:r>
      <w:proofErr w:type="gramEnd"/>
      <w:r>
        <w:t xml:space="preserve"> (далее - органы местного самоуправления) переданных государственных полномочи</w:t>
      </w:r>
      <w:r>
        <w:t>й Ярославской области по опеке и попечительству в части выдачи разрешения на раздельное проживание попечителя и подопечного, достигшего возраста 16 лет.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lastRenderedPageBreak/>
        <w:t xml:space="preserve">1.2. Заявителями на получение государственной услуги являются несовершеннолетние подопечные, достигшие </w:t>
      </w:r>
      <w:r>
        <w:t>возраста 16 лет, совместно с их попечителями, постоянно или преимущественно проживающие на территории Ярославской области (далее - заявители).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порядке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1.3.1. Информирование о</w:t>
      </w:r>
      <w:r>
        <w:t xml:space="preserve"> порядке предоставления государственной услуги осуществляется департаментом образования Ярославской области (далее - департамент) и органами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1.3.2. Информация о местах нахождения и контактных телефонах, официальных сайтах, адресах </w:t>
      </w:r>
      <w:r>
        <w:t>электронной почты органов местного самоуправления, предоставляющих государственную услугу, размещается: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 по адресу: http://www.gosuslugi.r</w:t>
      </w:r>
      <w:r>
        <w:t>u (далее - Единый портал);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в соответствующем разделе федеральной государственной информационной системы "Федеральный реестр государственных и муниципальных услуг (функций)" (далее - федеральный реестр);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на официальном сайте </w:t>
      </w:r>
      <w:proofErr w:type="gramStart"/>
      <w:r>
        <w:t>департамента</w:t>
      </w:r>
      <w:proofErr w:type="gramEnd"/>
      <w:r>
        <w:t xml:space="preserve"> на портале орга</w:t>
      </w:r>
      <w:r>
        <w:t>нов государственной власти Ярославской области в информационно-телекоммуникационной сети "Интернет" по адресу: http://www.yarregion.ru/depts/dtspn/default.aspx (далее - официальный сайт департамента в сети "Интернет");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 информационных стендах в органах</w:t>
      </w:r>
      <w:r>
        <w:t xml:space="preserve">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1.3.3. Сведения о графике (режиме) работы органов местного самоуправления сообщаются по контактным телефонам, а также размещаются: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 Едином портале;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в соответствующем разделе федерального реестра;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 официальном сайте депар</w:t>
      </w:r>
      <w:r>
        <w:t>тамента в сети "Интернет";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при входе в помещения, в которых располагаются органы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1.3.4. Информация о правилах предоставления государственной услуги, порядке получения информации по вопросам предоставления государственной услуги р</w:t>
      </w:r>
      <w:r>
        <w:t>аспространяется посредством соответствующих материалов (брошюр, буклетов) и размещается: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непосредственно в органах местного самоуправления, предоставляющих государственную услугу;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 официальном сайте департамента в сети "Интернет", в средствах массово</w:t>
      </w:r>
      <w:r>
        <w:t>й информации, на информационных стендах органов местного самоуправления;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 Едином портале.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1.3.5. </w:t>
      </w:r>
      <w:proofErr w:type="gramStart"/>
      <w:r>
        <w:t>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</w:t>
      </w:r>
      <w:r>
        <w:t>или) по телефону) и (или) письменной формах.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bookmarkStart w:id="2" w:name="P67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</w:t>
      </w:r>
      <w:r>
        <w:t>а, удостоверяющего личность, в соответствии с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использованием информационных технологий, преду</w:t>
      </w:r>
      <w:r>
        <w:t xml:space="preserve">смотренных </w:t>
      </w:r>
      <w:hyperlink r:id="rId16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  <w:outlineLvl w:val="1"/>
      </w:pPr>
      <w:r>
        <w:t>2. Стандарт предоставления государственной услуги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2.1. Наименование государственной услуги - государственная услуга "Выдача разрешения на раздельное проживание попечителя и подопечного, достигшего возраста 16 лет".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2.2. Государственная услуга предоставляется органами местного самоуправления по месту жительства (пребывания) заявителя.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Департамент является органом, ответственным за предоставление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2.3. Форма предоставления государственной услуги </w:t>
      </w:r>
      <w:r>
        <w:t xml:space="preserve">очная (при личном обращении заявителя в орган </w:t>
      </w:r>
      <w:r>
        <w:lastRenderedPageBreak/>
        <w:t>местного самоуправления за предоставлением государственной услуги).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2.4. Конечным результатом предоставления государственной услуги является принятие органом местного самоуправления решения о выдаче разрешения </w:t>
      </w:r>
      <w:r>
        <w:t>на раздельное проживание попечителя и подопечного, достигшего возраста 16 лет, либо решения об отказе в выдаче разрешения на раздельное проживание попечителя и подопечного, достигшего возраста 16 лет.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3" w:name="P76"/>
      <w:bookmarkEnd w:id="3"/>
      <w:r>
        <w:t>2.5. Срок предоставления государственной услуги составл</w:t>
      </w:r>
      <w:r>
        <w:t>яет не более 12 рабочих дней с момента подачи заявления о предоставлении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2.6. Перечень нормативных правовых актов, содержащих правовые основания для предоставления государственной услуги, с указанием их реквизитов и источников офици</w:t>
      </w:r>
      <w:r>
        <w:t>ального опубликования размещается на официальном сайте департамента в сети "Интернет", а также в соответствующем разделе федерального реестра и на Едином портале.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2.7. Перечень документов, необходимых для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4" w:name="P79"/>
      <w:bookmarkEnd w:id="4"/>
      <w:r>
        <w:t>2.7.1. Докум</w:t>
      </w:r>
      <w:r>
        <w:t>енты, представляемые заявителем самостоятельно: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</w:t>
      </w:r>
      <w:hyperlink w:anchor="P268" w:tooltip="                               ЗАЯВЛЕНИЕ &lt;*&gt;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к Административному регламенту;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документ, удосто</w:t>
      </w:r>
      <w:r>
        <w:t>веряющий личность попечителя;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документ, удостоверяющий личность подопечного.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Кроме документов, предусмотренных </w:t>
      </w:r>
      <w:hyperlink w:anchor="P79" w:tooltip="2.7.1. Документы, представляемые заявителем самостоятельно:">
        <w:r>
          <w:rPr>
            <w:color w:val="0000FF"/>
          </w:rPr>
          <w:t>подпунктом 2.7.1</w:t>
        </w:r>
      </w:hyperlink>
      <w:r>
        <w:t xml:space="preserve"> данного пункта Административного ре</w:t>
      </w:r>
      <w:r>
        <w:t>гламента, заявитель вправе представить иные документы, которые, по его мнению, будут свидетельствовать о том, что раздельное проживание попечителя и подопечного будет соответствовать интересам подопечного.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2.7.2. Сведения (документы), запрашиваемые в рамка</w:t>
      </w:r>
      <w:r>
        <w:t>х межведомственного взаимодействия: копия муниципального правового акта о назначении заявителя опекуном (попечителем) и установлении опеки (попечительства) в отношении подопечного (запрашивается органом местного самоуправления в органах опеки и попечительс</w:t>
      </w:r>
      <w:r>
        <w:t>тва).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2.7.3. Заявитель вправе по собственной инициативе представить документы, необходимые для получения государственной услуги, в полном объеме.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2.8. Органы местного самоуправления не вправе требовать от заявителя: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представления документов и информации </w:t>
      </w:r>
      <w: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документов и информации, в том числе </w:t>
      </w:r>
      <w:r>
        <w:t>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</w:t>
      </w:r>
      <w:r>
        <w:t>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</w:t>
      </w:r>
      <w:r>
        <w:t>ивными правовыми актами</w:t>
      </w:r>
      <w:proofErr w:type="gramEnd"/>
      <w:r>
        <w:t xml:space="preserve"> Ярославской области, муниципальными правовыми актами, за исключением документов, включенных в перечень, определенный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</w:t>
        </w:r>
        <w:r>
          <w:rPr>
            <w:color w:val="0000FF"/>
          </w:rPr>
          <w:t>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(заявитель вправе представить указанные документы и информацию в орган, предоставляющий государственную услугу, по собственной ини</w:t>
      </w:r>
      <w:r>
        <w:t>циативе);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</w:t>
      </w:r>
      <w:r>
        <w:t xml:space="preserve">окументов и информации, предоставляемых в результате предоставления таких услуг, включенных в </w:t>
      </w:r>
      <w:hyperlink r:id="rId18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</w:t>
      </w:r>
      <w:proofErr w:type="gramEnd"/>
      <w:r>
        <w:t xml:space="preserve"> в предоставлении государственных услуг органами</w:t>
      </w:r>
      <w:r>
        <w:t xml:space="preserve">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</w:t>
      </w:r>
      <w:r>
        <w:t>асти";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</w:t>
      </w:r>
      <w:r>
        <w:t xml:space="preserve"> исключением следующих случаев: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5" w:name="P91"/>
      <w:bookmarkEnd w:id="5"/>
      <w:r>
        <w:lastRenderedPageBreak/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наличие ошибок в заявлении о предоставлении го</w:t>
      </w:r>
      <w:r>
        <w:t>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</w:t>
      </w:r>
      <w:r>
        <w:t>ументов;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6" w:name="P94"/>
      <w:bookmarkEnd w:id="6"/>
      <w:proofErr w:type="gramStart"/>
      <w:r>
        <w:t>выявление документально подтвержден</w:t>
      </w:r>
      <w:r>
        <w:t>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 для предоставления государственной услуги, ли</w:t>
      </w:r>
      <w:r>
        <w:t>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</w:t>
      </w:r>
      <w:r>
        <w:t>е приносятся</w:t>
      </w:r>
      <w:proofErr w:type="gramEnd"/>
      <w:r>
        <w:t xml:space="preserve"> извинения за доставленные неудобства;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</w:t>
      </w:r>
      <w:r>
        <w:t>является необходимым условием предоставления государственной услуги, и иных случаев, установленных федеральными</w:t>
      </w:r>
      <w:proofErr w:type="gramEnd"/>
      <w:r>
        <w:t xml:space="preserve"> законами.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2.9. Основания для отказа в приеме документов отсутствуют.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2.10. Основания для приостановления и (или) отказа в предоставлении государ</w:t>
      </w:r>
      <w:r>
        <w:t>ственной услуги отсутствуют.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2.11. Государственная услуга в соответствии с законодательством Российской Федерации заявителям предоставляется бесплатно.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2.12. Максимальный срок ожидания в очереди при подаче заявлений о предоставлении государственной услуги </w:t>
      </w:r>
      <w:r>
        <w:t>и при получении результата государственной услуги в очной форме составляет не более 15 минут.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2.13. Заявление о предоставлении государственной услуги и документы, необходимые для предоставления государственной услуги, регистрируются в день представления в орган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2.14. Требования к помещениям, в которых предоставляется госуда</w:t>
      </w:r>
      <w:r>
        <w:t>рственная услуга: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кабинеты для приема заявителей оборудуются информационными табличками (вывесками) с указанием номера кабинета, наименования отдела и фамилии, имени, отчества каждого из специалистов;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стульями, столами, телефоном, обес</w:t>
      </w:r>
      <w:r>
        <w:t>печиваются писчей бумагой и письменными принадлежностями.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 местах ожидания приема должны быть предусмотрены сидячие места для посети</w:t>
      </w:r>
      <w:r>
        <w:t>телей. Количество мест ожидания определяется исходя из фактической нагрузки и возможностей для их размещения в здании.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 местах ожидания для посетителей должен быть обеспечен свободный доступ в санитарно-бытовые помещения.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 местах ожидания на видном месте</w:t>
      </w:r>
      <w:r>
        <w:t xml:space="preserve"> размещаются схемы размещения средств пожаротушения и путей эвакуации посетителей.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информация: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lastRenderedPageBreak/>
        <w:t>- о порядке проведения личн</w:t>
      </w:r>
      <w:r>
        <w:t>ого приема заявителей;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 перечне документов, необходимых для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об образцах заполнения заявлений о предоставлении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Пути движения к входу в здан</w:t>
      </w:r>
      <w:r>
        <w:t>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</w:t>
      </w:r>
      <w:r>
        <w:t>и с требованиями строительных норм и правил, обеспечивающих доступность для инвалидов и маломобильных групп населения.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2.15. Показатели доступности и качества предоставления государственной услуги: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предоставление государственной услуги в соответствии со </w:t>
      </w:r>
      <w:r>
        <w:t>стандартом предоставления государственной услуги в указанные в Административном регламенте сроки и без превышения установленного времени ожидания;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ходе предоставления государственной услуги (вклю</w:t>
      </w:r>
      <w:r>
        <w:t>чая получение информации в доступной форме для инвалидов и маломобильных групп населения);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получателей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удовлетворенность получателей государственной услуги доступностью и качеством предос</w:t>
      </w:r>
      <w:r>
        <w:t>тавления государственной услуги, которая определяется на основании мониторинга мнения получателей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</w:t>
      </w:r>
      <w:r>
        <w:t xml:space="preserve">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обесп</w:t>
      </w:r>
      <w:r>
        <w:t>ечение сопровождения сотрудниками органа местного самоуправления инвалидов, имеющих стойкие расстройства функции зрения и самостоятельного передвижения, к месту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оказание сотрудниками органа местного самоуправления п</w:t>
      </w:r>
      <w:r>
        <w:t>омощи инвалидам в преодолении барьеров, мешающих получению ими государственной услуги наравне с другими лицами;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обеспечение дублирования необходимой для инвалидов звуковой и зрительной информации, а также надписей, знаков и иной текстовой и графической и</w:t>
      </w:r>
      <w:r>
        <w:t xml:space="preserve">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транспортных сред</w:t>
      </w:r>
      <w:r>
        <w:t>ств, управляемых инвалидами или перевозящих инвалидов и (или) детей-инвалидов;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обеспечение допуска к местам предоставления государственной услуги собаки-проводника при наличии документа, подтверждающего ее специальное обучение и выдаваемого по форме и в порядке, которые установлены законодательством.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  <w:outlineLvl w:val="1"/>
      </w:pPr>
      <w:r>
        <w:t xml:space="preserve">3. Состав, последовательность </w:t>
      </w:r>
      <w:r>
        <w:t>и сроки выполнения</w:t>
      </w:r>
    </w:p>
    <w:p w:rsidR="00E950D7" w:rsidRDefault="00834DC2">
      <w:pPr>
        <w:pStyle w:val="ConsPlusTitle0"/>
        <w:jc w:val="center"/>
      </w:pPr>
      <w:r>
        <w:t>административных процедур, требования к порядку</w:t>
      </w:r>
    </w:p>
    <w:p w:rsidR="00E950D7" w:rsidRDefault="00834DC2">
      <w:pPr>
        <w:pStyle w:val="ConsPlusTitle0"/>
        <w:jc w:val="center"/>
      </w:pPr>
      <w:r>
        <w:t>их выполнения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прием и регистрация заявления о предоставлении государственной услуги и док</w:t>
      </w:r>
      <w:r>
        <w:t>ументов, необходимых для предоставления государственной услуги (срок выполнения административной процедуры - 1 рабочий день);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рассмотрение заявления о предоставлении государственной услуги и документов, необходимых для предоставления государственной услу</w:t>
      </w:r>
      <w:r>
        <w:t>ги, направление межведомственных запросов (срок выполнения административной процедуры - 6 рабочих дней);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lastRenderedPageBreak/>
        <w:t>- рассмотрение заявления о предоставлении государственной услуги и документов, необходимых для предоставления государственной услуги, комиссией по опек</w:t>
      </w:r>
      <w:r>
        <w:t>е и попечительству (далее - комиссия), принятие и оформление решения о выдаче разрешения на раздельное проживание попечителя и подопечного, достигшего возраста 16 лет, либо решения об отказе в выдаче разрешения на раздельное проживание попечителя и подопеч</w:t>
      </w:r>
      <w:r>
        <w:t>ного, достигшего возраста 16 лет (срок выполнения административной процедуры - 5 рабочих</w:t>
      </w:r>
      <w:proofErr w:type="gramEnd"/>
      <w:r>
        <w:t xml:space="preserve"> дней).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3.2. Прием и регистрация заявления о предоставлении государственной услуги и документов, необходимых для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Основанием для н</w:t>
      </w:r>
      <w:r>
        <w:t>ачала выполнения административной процедуры является представление заявителем заявления о предоставлении государственной услуги и документов, необходимых для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3.2.1. При принятии документов, необходимых для предоставле</w:t>
      </w:r>
      <w:r>
        <w:t>ния государственной услуги, специалист органа местного самоуправления, осуществляющий прием документов (далее - специалист органа местного самоуправления):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порядке, установленном </w:t>
      </w:r>
      <w:hyperlink w:anchor="P67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</w:t>
        </w:r>
        <w:r>
          <w:rPr>
            <w:color w:val="0000FF"/>
          </w:rPr>
          <w:t>том 1.4 раздела 1</w:t>
        </w:r>
      </w:hyperlink>
      <w:r>
        <w:t xml:space="preserve"> Административного регламента;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устанавливает факт наличия документов (сведений), необходимых для предоставления государственной услуги, и их соответствие следующим условиям: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7" w:name="P143"/>
      <w:bookmarkEnd w:id="7"/>
      <w:r>
        <w:t>тексты документов написаны разборчиво;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фамилия, имя и отчество </w:t>
      </w:r>
      <w:r>
        <w:t>заявителя, дата рождения, адрес его места жительства написаны полностью;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8" w:name="P146"/>
      <w:bookmarkEnd w:id="8"/>
      <w:r>
        <w:t xml:space="preserve">документы не имеют серьезных повреждений, наличие которых не позволяет однозначно истолковать </w:t>
      </w:r>
      <w:r>
        <w:t>их содержание;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проверяет правильность заполнения заявления о предоставлении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сверяет оригиналы документов и копии, верность которых нотариально не заверена, при необходимости </w:t>
      </w:r>
      <w:proofErr w:type="gramStart"/>
      <w:r>
        <w:t>снимает копии с представленных оригиналов документов и</w:t>
      </w:r>
      <w:r>
        <w:t xml:space="preserve"> заверяет</w:t>
      </w:r>
      <w:proofErr w:type="gramEnd"/>
      <w:r>
        <w:t xml:space="preserve"> копии документов подписью и печатью.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 случае неправильного оформления заявления о предоставлении государственной услуги специалист органа местного самоуправления оказывает помощь заявителю в оформлении нового заявления о предоставлении государст</w:t>
      </w:r>
      <w:r>
        <w:t>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осуществляет регистрацию заявления о предоставлении государственной услуги в день его приема.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3.2.2. Днем обращения считается день приема (регистрации) органом местного самоуправления заявления о предоставлении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3.2.3. Результат административной процедуры - регистрация заявления о предоставлении государственной услуги и предс</w:t>
      </w:r>
      <w:r>
        <w:t>тавленных заявителем документов.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3.3. Рассмотрение заявления о предоставлении государственной услуги и документов, необходимых для предоставления государственной услуги, направление межведомственных запросов.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о предоставлении государственной услуги и документов, необходимых для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3.3.1. Специалист органа местного самоуправления рассматривает заяв</w:t>
      </w:r>
      <w:r>
        <w:t>ление о предоставлении государственной услуги и представленные документы.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3.3.2. В случае если установлены факты отсутствия документов, необходимых для предоставления государственной услуги, не подлежащих получению в порядке межведомственного взаимодействи</w:t>
      </w:r>
      <w:r>
        <w:t xml:space="preserve">я, либо документы не соответствуют требованиям </w:t>
      </w:r>
      <w:hyperlink w:anchor="P143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46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>седьмого подпункта 3.2.1 пункта 3.2</w:t>
        </w:r>
      </w:hyperlink>
      <w:r>
        <w:t xml:space="preserve"> данного раздела Административного регламента, специалист органа местного самоуправления направляет поступившие документы на рассмотрение комиссии.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3.3.3. В случае если представленные документы соо</w:t>
      </w:r>
      <w:r>
        <w:t xml:space="preserve">тветствуют требованиям Административного регламента, специалист органа местного самоуправления при необходимости </w:t>
      </w:r>
      <w:proofErr w:type="gramStart"/>
      <w:r>
        <w:t>формирует и направляет</w:t>
      </w:r>
      <w:proofErr w:type="gramEnd"/>
      <w:r>
        <w:t xml:space="preserve"> </w:t>
      </w:r>
      <w:r>
        <w:lastRenderedPageBreak/>
        <w:t>запросы в органы опеки и попечительства, образовательную организацию.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административного дей</w:t>
      </w:r>
      <w:r>
        <w:t>ствия - 1 рабочий день с момента регистрации документов.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После получения ответов на межведомственные запросы специалист органа местного самоуправления передает комплект документов на рассмотрение комиссии.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3.3.4. Результатом административной процедуры явля</w:t>
      </w:r>
      <w:r>
        <w:t>ется направление принятых у заявителя документов и полученных ответов на межведомственные запросы на рассмотрение комиссии.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3.4. Рассмотрение заявления о предоставлении государственной услуги и документов, необходимых для предоставления государственной усл</w:t>
      </w:r>
      <w:r>
        <w:t xml:space="preserve">уги, комиссией, принятие и оформление решения о выдаче разрешения на раздельное проживание попечителя и подопечного, достигшего возраста 16 лет, либо решения об </w:t>
      </w:r>
      <w:proofErr w:type="gramStart"/>
      <w:r>
        <w:t>отказе</w:t>
      </w:r>
      <w:proofErr w:type="gramEnd"/>
      <w:r>
        <w:t xml:space="preserve"> о выдаче разрешения на раздельное проживание попечителя и подопечного, достигшего возрас</w:t>
      </w:r>
      <w:r>
        <w:t>та 16 лет.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направление специалистом органа местного самоуправления на рассмотрение комиссии принятых у заявителя документов, ответов на межведомственные запросы.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3.4.1. Комиссия рассматривает поступ</w:t>
      </w:r>
      <w:r>
        <w:t>ившие документы с учетом доводов, отражающих интересы несовершеннолетнего, анализирует личностные качества подопечного, уровень его социальной адаптации и способности к самостоятельной жизни, принимает решение рекомендовать (не рекомендовать) выдачу разреш</w:t>
      </w:r>
      <w:r>
        <w:t>ения на раздельное проживание попечителя и подопечного, достигшего возраста 16 лет.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Основания для принятия комиссией решения не рекомендовать выдачу разрешения на раздельное проживание попечителя и подопечного, достигшего возраста 16 лет: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непредставление</w:t>
      </w:r>
      <w:r>
        <w:t xml:space="preserve"> заявителем документов (сведений), необходимых для предоставления государственной услуги, не подлежащих получению в порядке межведомственного взаимодействия;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несоответствие документов, необходимых для предоставления государственной услуги, требованиям </w:t>
      </w:r>
      <w:hyperlink w:anchor="P143" w:tooltip="тексты документов написаны разборчиво;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146" w:tooltip="документы не имеют серьезных повреждений, наличие которых не позволяет однозначно истолковать их содержание;">
        <w:r>
          <w:rPr>
            <w:color w:val="0000FF"/>
          </w:rPr>
          <w:t xml:space="preserve">седьмого подпункта 3.2.1 </w:t>
        </w:r>
        <w:r>
          <w:rPr>
            <w:color w:val="0000FF"/>
          </w:rPr>
          <w:t>пункта 3.2</w:t>
        </w:r>
      </w:hyperlink>
      <w:r>
        <w:t xml:space="preserve"> данного раздела Административного регламента;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несоответствие раздельного проживания попечителя и подопечного, достигшего возраста 16 лет, интересам подопечного.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Решение комиссии оформляется протоколом. Документы заявителя и протокол комиссии п</w:t>
      </w:r>
      <w:r>
        <w:t>ередаются специалисту органа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Специалист органа местного самоуправления на основании решения комиссии готовит и подписывает у руководителя органа местного самоуправления муниципальный правовой акт о выдаче разрешения на раздельное п</w:t>
      </w:r>
      <w:r>
        <w:t>роживание попечителя и подопечного, достигшего возраста 16 лет, либо об отказе в выдаче разрешения на раздельное проживание попечителя и подопечного, достигшего возраста 16 лет (далее - муниципальный правовой акт).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3.4.2. Основанием для отказа в выдаче раз</w:t>
      </w:r>
      <w:r>
        <w:t>решения на раздельное проживание попечителя и подопечного, достигшего возраста 16 лет, является принятие комиссией решения не рекомендовать выдачу разрешения на раздельное проживание попечителя и подопечного, достигшего возраста 16 лет.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После устранения пр</w:t>
      </w:r>
      <w:r>
        <w:t>ичин, послуживших основанием для принятия решения об отказе в выдаче разрешения на раздельное проживание попечителя и подопечного, достигшего возраста 16 лет, заявитель вправе обратиться за получением государственной услуги вновь.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3.4.3. Результатом выполн</w:t>
      </w:r>
      <w:r>
        <w:t>ения административной процедуры являются принятие органом местного самоуправления решения о выдаче разрешения на раздельное проживание попечителя и подопечного, достигшего возраста 16 лет, либо решения об отказе в выдаче разрешения на раздельное проживание</w:t>
      </w:r>
      <w:r>
        <w:t xml:space="preserve"> попечителя и подопечного, достигшего возраста 16 лет, которое оформляется муниципальным правовым актом.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3.5. Специалист органа местного самоуправления в течение 1 дня с момента принятия решения любым доступным способом (посредством телефонной связи, элект</w:t>
      </w:r>
      <w:r>
        <w:t>ронной почты) уведомляет заявителя о принятом решении.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3.6. При выдаче копии муниципального правового акта заявителю лично специалист органа местного самоуправления устанавливает личность заявителя в порядке, установленном </w:t>
      </w:r>
      <w:hyperlink w:anchor="P67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регламента. Заявитель расписывается в получении копии муниципального правового акта.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lastRenderedPageBreak/>
        <w:t>При направлении копии муниципального правового акта по почте специалист органа местного самоуправления в течение 1 дня с момента</w:t>
      </w:r>
      <w:r>
        <w:t xml:space="preserve"> принятия решения </w:t>
      </w:r>
      <w:proofErr w:type="gramStart"/>
      <w:r>
        <w:t>готовит документы к отправке почтой и передает</w:t>
      </w:r>
      <w:proofErr w:type="gramEnd"/>
      <w:r>
        <w:t xml:space="preserve"> их в порядке делопроизводства для отправки заявителю.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3.7. Вместе с копией муниципального правового акта заявителю возвращаются все представленные документы, разъясняется порядок обжалования </w:t>
      </w:r>
      <w:r>
        <w:t>соответствующего муниципального правового акта. Копии указанных документов хранятся в органе местного самоуправления.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E950D7" w:rsidRDefault="00834DC2">
      <w:pPr>
        <w:pStyle w:val="ConsPlusTitle0"/>
        <w:jc w:val="center"/>
      </w:pPr>
      <w:r>
        <w:t>Административного регламента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 и принятием решений ответственными лицами.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руково</w:t>
      </w:r>
      <w:r>
        <w:t>дителем органа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выполнением требований Административного регламента осуществляется путем проведения ежедневных проверок соблюдения и исполнения нормативных правовых актов Российской Федерации и Ярославской</w:t>
      </w:r>
      <w:r>
        <w:t xml:space="preserve"> области, положений Административного регламента, устанавливающих требования к предоставлению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4.1.3. По результатам проведения указанного текущего контроля в случае выявления нарушений требований Административного регламента виновны</w:t>
      </w:r>
      <w:r>
        <w:t>е лица привлекаются к дисциплинарной ответственности в соответствии с законодательством Российской Федерации.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</w:t>
      </w:r>
      <w:r>
        <w:t xml:space="preserve">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4.2.1. 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департаментом проводятся плановые и внеплановые пр</w:t>
      </w:r>
      <w:r>
        <w:t>оверки полноты и качества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Плановые проверки полноты и качества предоставления государственной услуги осуществляются на основании квартальных, полугодовых, годовых планов работы, утверждаемых директором департамента.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В</w:t>
      </w:r>
      <w:r>
        <w:t>неплановые проверки полноты и качества предоставления государственной услуги осуществляются по конкретному обращению.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4.2.2. Плановые и внеплановые проверки полноты и качества предоставления государственной услуги проводятся специалистами департамента.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Рез</w:t>
      </w:r>
      <w:r>
        <w:t>ультаты соответствующей проверки оформляются в виде справки, в которой отмечаются выявленные недостатки, указываются предложения по их устранению.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4.3. Ответственность муниципальных служащих и иных должностных лиц за решения и действия (бездействие), прини</w:t>
      </w:r>
      <w:r>
        <w:t>маемые (осуществляемые) в ходе предоставления государственной услуги.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4.3.1.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</w:t>
      </w:r>
      <w:r>
        <w:t>ти в соответствии с законодательством Российской Федерации.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4.3.2. Ответственность руководителя и специалистов органа местного самоуправления за несоблюдение и неисполнение нормативных правовых актов Российской Федерации и Ярославской области, положений Ад</w:t>
      </w:r>
      <w:r>
        <w:t>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со стороны граждан, их объединений и организа</w:t>
      </w:r>
      <w:r>
        <w:t>ций.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Граждане, их объединения и организации вправе направить письменное обращение в адрес департамента с просьбой о проведении проверки соблюдения и исполнения нормативных правовых актов Российской Федерации и Ярославской области, положений Административно</w:t>
      </w:r>
      <w:r>
        <w:t>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  <w:proofErr w:type="gramEnd"/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  <w:outlineLvl w:val="1"/>
      </w:pPr>
      <w:r>
        <w:t>5. Досудебный (в</w:t>
      </w:r>
      <w:r>
        <w:t>несудебный) порядок обжалования заявителем</w:t>
      </w:r>
    </w:p>
    <w:p w:rsidR="00E950D7" w:rsidRDefault="00834DC2">
      <w:pPr>
        <w:pStyle w:val="ConsPlusTitle0"/>
        <w:jc w:val="center"/>
      </w:pPr>
      <w:r>
        <w:lastRenderedPageBreak/>
        <w:t>решений и действий (бездействия) органа местного</w:t>
      </w:r>
    </w:p>
    <w:p w:rsidR="00E950D7" w:rsidRDefault="00834DC2">
      <w:pPr>
        <w:pStyle w:val="ConsPlusTitle0"/>
        <w:jc w:val="center"/>
      </w:pPr>
      <w:r>
        <w:t>самоуправления, должностного лица органа местного</w:t>
      </w:r>
    </w:p>
    <w:p w:rsidR="00E950D7" w:rsidRDefault="00834DC2">
      <w:pPr>
        <w:pStyle w:val="ConsPlusTitle0"/>
        <w:jc w:val="center"/>
      </w:pPr>
      <w:r>
        <w:t>самоуправления либо муниципального служащего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ind w:firstLine="540"/>
        <w:jc w:val="both"/>
      </w:pPr>
      <w:r>
        <w:t>5.1. Предметом досудебного (внесудебного) обжалования заявителем реш</w:t>
      </w:r>
      <w:r>
        <w:t>ений и действий (бездействия) органа местного самоуправления, должностного лица органа местного самоуправления либо муниципального служащего являются в том числе: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нарушение срока регистрации заявления о предоставлении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- нарушение срока предоставления государственной услуги, указанного в </w:t>
      </w:r>
      <w:hyperlink w:anchor="P76" w:tooltip="2.5. Срок предоставления государственной услуги составляет не более 12 рабочих дней с момента подачи заявления о предоставлении государственной услуги.">
        <w:r>
          <w:rPr>
            <w:color w:val="0000FF"/>
          </w:rPr>
          <w:t>пун</w:t>
        </w:r>
        <w:r>
          <w:rPr>
            <w:color w:val="0000FF"/>
          </w:rPr>
          <w:t>кте 2.5 раздела 2</w:t>
        </w:r>
      </w:hyperlink>
      <w:r>
        <w:t xml:space="preserve"> Административного регламента;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требование от заявителя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</w:t>
      </w:r>
      <w:r>
        <w:t>ативными правовыми актами Ярославской области для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</w:t>
      </w:r>
      <w:r>
        <w:t>кой области для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>
        <w:t xml:space="preserve"> законами и иными нормативными правовыми актами Ярославской области;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</w:t>
      </w:r>
      <w:r>
        <w:t>й области;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- отказ органа местного самоуправления, должностного лица органа местного самоуправления либо муниципального служащего в исправлении допущенных ими опечаток и ошибок в выданных в результате предоставления государственной услуги документах либо н</w:t>
      </w:r>
      <w:r>
        <w:t>арушение установленного срока таких исправлений;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- нарушение срока или порядка выдачи документов по результатам предоставления государственной услуги;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 xml:space="preserve">- приостановление предоставления государственной услуги, если основания приостановления не предусмотрены </w:t>
      </w:r>
      <w: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</w:t>
      </w:r>
      <w: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</w:t>
      </w:r>
      <w:r>
        <w:t xml:space="preserve">мотренных </w:t>
      </w:r>
      <w:hyperlink w:anchor="P91" w:tooltip="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">
        <w:r>
          <w:rPr>
            <w:color w:val="0000FF"/>
          </w:rPr>
          <w:t>абзацами шестым</w:t>
        </w:r>
      </w:hyperlink>
      <w:r>
        <w:t xml:space="preserve"> - </w:t>
      </w:r>
      <w:hyperlink w:anchor="P94" w:tooltip="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 при первоначальном отказе в приеме документов, необходимых для предоставл">
        <w:r>
          <w:rPr>
            <w:color w:val="0000FF"/>
          </w:rPr>
          <w:t>девятым пункта 2.8 раздела 2</w:t>
        </w:r>
      </w:hyperlink>
      <w:r>
        <w:t xml:space="preserve"> Административного регламента.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5.2. Заявитель может обратиться с жалобой на решения и действия (бездействие) органа местного самоуправления, должностного лица органа местного самоуправления либо муниципального с</w:t>
      </w:r>
      <w:r>
        <w:t>лужащего.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Жалоба подается в письменной форме на бумажном носителе, в электронной форме в орган местного самоуправления, департамент.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Жалобы на решения и действия (бездействие) должностного лица органа местного самоуправления либо муниципального служащего р</w:t>
      </w:r>
      <w:r>
        <w:t>ассматриваются непосредственно руководителем органа местного самоуправления.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Жалобы на решения и действия (бездействие) органа местного самоуправления подаются в департамент.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Жалоба может быть направлена по почте, с использованием информационно-телекоммуни</w:t>
      </w:r>
      <w:r>
        <w:t>кационной сети "Интернет", официального сайта департамента, через Единый портал, а также может быть принята при личном приеме заявителя.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5.3. Жалоба должна содержать: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наименование органа местного самоуправления, должностного лица органа местного самоупра</w:t>
      </w:r>
      <w:r>
        <w:t>вления либо муниципального служащего, решения и действия (бездействие) которых обжалуются;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  <w: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- сведения об обжалуемых решениях и действиях (бездействии) органа местног</w:t>
      </w:r>
      <w:r>
        <w:t>о самоуправления, должностного лица органа местного самоуправления либо муниципального служащего;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</w:t>
      </w:r>
      <w:r>
        <w:t>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5.4. </w:t>
      </w:r>
      <w:proofErr w:type="gramStart"/>
      <w:r>
        <w:t xml:space="preserve">Жалоба, поступившая в департамент, орган местного самоуправления, подлежит рассмотрению в течение </w:t>
      </w:r>
      <w:r>
        <w:t>15 рабочих дней со дня ее регистрации, а в случае обжалования отказа органа местного самоуправления, должностного лица органа местного самоуправления либо муниципального служащего в приеме документов у заявителя либо в исправлении допущенных опечаток и оши</w:t>
      </w:r>
      <w:r>
        <w:t>бок или в случае обжалования нарушения установленного срока таких исправлений - в течение 5 рабочих дней</w:t>
      </w:r>
      <w:proofErr w:type="gramEnd"/>
      <w:r>
        <w:t xml:space="preserve"> со дня ее регистрации.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9" w:name="P224"/>
      <w:bookmarkEnd w:id="9"/>
      <w:r>
        <w:t>5.5. По результатам рассмотрения жалобы принимается одно из следующих решений:</w:t>
      </w:r>
    </w:p>
    <w:p w:rsidR="00E950D7" w:rsidRDefault="00834DC2">
      <w:pPr>
        <w:pStyle w:val="ConsPlusNormal0"/>
        <w:spacing w:before="200"/>
        <w:ind w:firstLine="540"/>
        <w:jc w:val="both"/>
      </w:pPr>
      <w:proofErr w:type="gramStart"/>
      <w:r>
        <w:t>- жалоба удовлетворяется, в том числе в форме отм</w:t>
      </w:r>
      <w:r>
        <w:t>ены принятого решения, исправления допущенных органом местного самоуправления, должностным лицом органа местного самоуправления либо муниципальным служащим опечаток и ошибок в выданных в результате предоставления государственной услуги документах, возврата</w:t>
      </w:r>
      <w:r>
        <w:t xml:space="preserve">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>- в удовлетворении жалобы отказывается.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5.6. В случае внесения изменений в выданный по рез</w:t>
      </w:r>
      <w:r>
        <w:t>ультатам предоставления государственной услуги документ, направленных на исправление ошибок, допущенных по вине органа местного самоуправления, должностного лица органа местного самоуправления либо муниципального служащего, плата с заявителя не взимается.</w:t>
      </w:r>
    </w:p>
    <w:p w:rsidR="00E950D7" w:rsidRDefault="00834DC2">
      <w:pPr>
        <w:pStyle w:val="ConsPlusNormal0"/>
        <w:spacing w:before="200"/>
        <w:ind w:firstLine="540"/>
        <w:jc w:val="both"/>
      </w:pPr>
      <w:bookmarkStart w:id="10" w:name="P228"/>
      <w:bookmarkEnd w:id="10"/>
      <w:r>
        <w:t xml:space="preserve">5.7. Не позднее дня, следующего за днем принятия решения, указанного в </w:t>
      </w:r>
      <w:hyperlink w:anchor="P224" w:tooltip="5.5. По результатам рассмотрения жалобы принимается одно из следующих решений:">
        <w:r>
          <w:rPr>
            <w:color w:val="0000FF"/>
          </w:rPr>
          <w:t>пункте 5.5</w:t>
        </w:r>
      </w:hyperlink>
      <w:r>
        <w:t xml:space="preserve"> данного раздела Административного регламента, заявителю направл</w:t>
      </w:r>
      <w:r>
        <w:t>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5.8. </w:t>
      </w:r>
      <w:proofErr w:type="gramStart"/>
      <w:r>
        <w:t xml:space="preserve">В случае признания жалобы подлежащей удовлетворению в ответе заявителю, указанном в </w:t>
      </w:r>
      <w:hyperlink w:anchor="P228" w:tooltip="5.7. Не позднее дня, следующего за днем принятия решения, указанного в пункте 5.5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">
        <w:r>
          <w:rPr>
            <w:color w:val="0000FF"/>
          </w:rPr>
          <w:t>пункте</w:t>
        </w:r>
        <w:r>
          <w:rPr>
            <w:color w:val="0000FF"/>
          </w:rPr>
          <w:t xml:space="preserve"> 5.7</w:t>
        </w:r>
      </w:hyperlink>
      <w:r>
        <w:t xml:space="preserve"> данного раздела Административного регламента, дается информация о действиях, осуществляемых органом местного самоуправления в целях незамедлительного устранения выявленных нарушений при оказании государственной услуги, а также приносятся извинения за </w:t>
      </w:r>
      <w:r>
        <w:t>доставленные неудобства,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5.9.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P228" w:tooltip="5.7. Не позднее дня, следующего за днем принятия решения, указанного в пункте 5.5 данного раздела Административного регламента, заявителю направляется мотивированный ответ о результатах рассмотрения жалобы в письменной форме и по желанию заявителя в электронно">
        <w:r>
          <w:rPr>
            <w:color w:val="0000FF"/>
          </w:rPr>
          <w:t>пункте 5.7</w:t>
        </w:r>
      </w:hyperlink>
      <w:r>
        <w:t xml:space="preserve"> данного раздела Административного регламента, даются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>5.10. В случае установления в ходе</w:t>
      </w:r>
      <w:r>
        <w:t xml:space="preserve">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50D7" w:rsidRDefault="00834DC2">
      <w:pPr>
        <w:pStyle w:val="ConsPlusNormal0"/>
        <w:spacing w:before="200"/>
        <w:ind w:firstLine="540"/>
        <w:jc w:val="both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Ярославской области от 3 декабря 2007 г. N 100-з "Об административных правонарушениях", должностное лицо, уполномоченное на рассмотрение жалоб, незамедлительно на</w:t>
      </w:r>
      <w:r>
        <w:t>правляет соответствующие материалы в департамент информатизации и связи Ярославской области.</w:t>
      </w: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jc w:val="right"/>
        <w:outlineLvl w:val="1"/>
      </w:pPr>
      <w:r>
        <w:t>Приложение</w:t>
      </w:r>
    </w:p>
    <w:p w:rsidR="00E950D7" w:rsidRDefault="00834DC2">
      <w:pPr>
        <w:pStyle w:val="ConsPlusNormal0"/>
        <w:jc w:val="right"/>
      </w:pPr>
      <w:r>
        <w:t xml:space="preserve">к Административному </w:t>
      </w:r>
      <w:hyperlink w:anchor="P38" w:tooltip="АДМИНИСТРАТИВНЫЙ РЕГЛАМЕНТ">
        <w:r>
          <w:rPr>
            <w:color w:val="0000FF"/>
          </w:rPr>
          <w:t>регламенту</w:t>
        </w:r>
      </w:hyperlink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Title0"/>
        <w:jc w:val="center"/>
      </w:pPr>
      <w:r>
        <w:t>ФОРМЫ</w:t>
      </w:r>
    </w:p>
    <w:p w:rsidR="00E950D7" w:rsidRDefault="00834DC2">
      <w:pPr>
        <w:pStyle w:val="ConsPlusTitle0"/>
        <w:jc w:val="center"/>
      </w:pPr>
      <w:r>
        <w:lastRenderedPageBreak/>
        <w:t>заявлений о предоставлении государственной услуги "</w:t>
      </w:r>
      <w:r>
        <w:t>Выдача</w:t>
      </w:r>
    </w:p>
    <w:p w:rsidR="00E950D7" w:rsidRDefault="00834DC2">
      <w:pPr>
        <w:pStyle w:val="ConsPlusTitle0"/>
        <w:jc w:val="center"/>
      </w:pPr>
      <w:r>
        <w:t>разрешения на раздельное проживание попечителя</w:t>
      </w:r>
    </w:p>
    <w:p w:rsidR="00E950D7" w:rsidRDefault="00834DC2">
      <w:pPr>
        <w:pStyle w:val="ConsPlusTitle0"/>
        <w:jc w:val="center"/>
      </w:pPr>
      <w:r>
        <w:t>и подопечного, достигшего возраста 16 лет"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jc w:val="right"/>
        <w:outlineLvl w:val="2"/>
      </w:pPr>
      <w:r>
        <w:t>Форма 1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nformat0"/>
        <w:jc w:val="both"/>
      </w:pPr>
      <w:r>
        <w:t xml:space="preserve">                                        Главе 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E950D7" w:rsidRDefault="00834DC2">
      <w:pPr>
        <w:pStyle w:val="ConsPlusNonformat0"/>
        <w:jc w:val="both"/>
      </w:pPr>
      <w:r>
        <w:t xml:space="preserve">       </w:t>
      </w:r>
      <w:r>
        <w:t xml:space="preserve">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муниципального образования)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</w:t>
      </w:r>
      <w:r>
        <w:t xml:space="preserve">             (Ф.И.О.)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(Ф.И.О. заявителя)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</w:t>
      </w:r>
      <w:r>
        <w:t xml:space="preserve">         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</w:t>
      </w:r>
      <w:proofErr w:type="gramStart"/>
      <w:r>
        <w:t>(паспорт (серия, номер, кем и когда</w:t>
      </w:r>
      <w:proofErr w:type="gramEnd"/>
    </w:p>
    <w:p w:rsidR="00E950D7" w:rsidRDefault="00834DC2">
      <w:pPr>
        <w:pStyle w:val="ConsPlusNonformat0"/>
        <w:jc w:val="both"/>
      </w:pPr>
      <w:r>
        <w:t xml:space="preserve">                                                      </w:t>
      </w:r>
      <w:proofErr w:type="gramStart"/>
      <w:r>
        <w:t>вы</w:t>
      </w:r>
      <w:r>
        <w:t>дан))</w:t>
      </w:r>
      <w:proofErr w:type="gramEnd"/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                               телефон: __________________________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bookmarkStart w:id="11" w:name="P268"/>
      <w:bookmarkEnd w:id="11"/>
      <w:r>
        <w:t xml:space="preserve">                     </w:t>
      </w:r>
      <w:r>
        <w:t xml:space="preserve">          ЗАЯВЛЕНИЕ </w:t>
      </w:r>
      <w:hyperlink w:anchor="P280" w:tooltip="    &lt;*&gt; Представляется попечителем.">
        <w:r>
          <w:rPr>
            <w:color w:val="0000FF"/>
          </w:rPr>
          <w:t>&lt;*&gt;</w:t>
        </w:r>
      </w:hyperlink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 xml:space="preserve">    Прошу дать разрешение на раздельное проживание меня и моего подопечного</w:t>
      </w:r>
    </w:p>
    <w:p w:rsidR="00E950D7" w:rsidRDefault="00834DC2">
      <w:pPr>
        <w:pStyle w:val="ConsPlusNonformat0"/>
        <w:jc w:val="both"/>
      </w:pPr>
      <w:r>
        <w:t>__________________________________________________________________________.</w:t>
      </w:r>
    </w:p>
    <w:p w:rsidR="00E950D7" w:rsidRDefault="00834DC2">
      <w:pPr>
        <w:pStyle w:val="ConsPlusNonformat0"/>
        <w:jc w:val="both"/>
      </w:pPr>
      <w:r>
        <w:t xml:space="preserve">    Перечень приложенных документов:</w:t>
      </w:r>
    </w:p>
    <w:p w:rsidR="00E950D7" w:rsidRDefault="00834DC2">
      <w:pPr>
        <w:pStyle w:val="ConsPlusNonformat0"/>
        <w:jc w:val="both"/>
      </w:pPr>
      <w:r>
        <w:t xml:space="preserve">    1. ______________________________</w:t>
      </w:r>
    </w:p>
    <w:p w:rsidR="00E950D7" w:rsidRDefault="00834DC2">
      <w:pPr>
        <w:pStyle w:val="ConsPlusNonformat0"/>
        <w:jc w:val="both"/>
      </w:pPr>
      <w:r>
        <w:t xml:space="preserve">    2. ______________________________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>"___" _______________ 20___ г.                         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             (подпи</w:t>
      </w:r>
      <w:r>
        <w:t>сь)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 xml:space="preserve">    --------------------------------</w:t>
      </w:r>
    </w:p>
    <w:p w:rsidR="00E950D7" w:rsidRDefault="00834DC2">
      <w:pPr>
        <w:pStyle w:val="ConsPlusNonformat0"/>
        <w:jc w:val="both"/>
      </w:pPr>
      <w:bookmarkStart w:id="12" w:name="P280"/>
      <w:bookmarkEnd w:id="12"/>
      <w:r>
        <w:t xml:space="preserve">    &lt;*&gt; Представляется попечителем.</w:t>
      </w: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rmal0"/>
        <w:jc w:val="right"/>
        <w:outlineLvl w:val="2"/>
      </w:pPr>
      <w:r>
        <w:t>Форма 2</w:t>
      </w:r>
    </w:p>
    <w:p w:rsidR="00E950D7" w:rsidRDefault="00E950D7">
      <w:pPr>
        <w:pStyle w:val="ConsPlusNormal0"/>
        <w:jc w:val="both"/>
      </w:pPr>
    </w:p>
    <w:p w:rsidR="00E950D7" w:rsidRDefault="00834DC2">
      <w:pPr>
        <w:pStyle w:val="ConsPlusNonformat0"/>
        <w:jc w:val="both"/>
      </w:pPr>
      <w:r>
        <w:t xml:space="preserve">                                        Главе 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муниципального образования)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</w:t>
      </w:r>
      <w:r>
        <w:t xml:space="preserve">                    (Ф.И.О.)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(Ф.И.О. заявителя)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</w:t>
      </w:r>
      <w:r>
        <w:t xml:space="preserve">                               проживающег</w:t>
      </w:r>
      <w:proofErr w:type="gramStart"/>
      <w:r>
        <w:t>о(</w:t>
      </w:r>
      <w:proofErr w:type="gramEnd"/>
      <w:r>
        <w:t>ей) по адресу: 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</w:t>
      </w:r>
      <w:r>
        <w:t xml:space="preserve">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</w:t>
      </w:r>
      <w:proofErr w:type="gramStart"/>
      <w:r>
        <w:t>(паспорт (серия, номер, кем и когда</w:t>
      </w:r>
      <w:proofErr w:type="gramEnd"/>
    </w:p>
    <w:p w:rsidR="00E950D7" w:rsidRDefault="00834DC2">
      <w:pPr>
        <w:pStyle w:val="ConsPlusNonformat0"/>
        <w:jc w:val="both"/>
      </w:pPr>
      <w:r>
        <w:t xml:space="preserve">                                                      </w:t>
      </w:r>
      <w:proofErr w:type="gramStart"/>
      <w:r>
        <w:t>выдан))</w:t>
      </w:r>
      <w:proofErr w:type="gramEnd"/>
    </w:p>
    <w:p w:rsidR="00E950D7" w:rsidRDefault="00834DC2">
      <w:pPr>
        <w:pStyle w:val="ConsPlusNonformat0"/>
        <w:jc w:val="both"/>
      </w:pPr>
      <w:r>
        <w:t xml:space="preserve">   </w:t>
      </w:r>
      <w:r>
        <w:t xml:space="preserve">                                     ___________________________________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__________________________________,</w:t>
      </w:r>
    </w:p>
    <w:p w:rsidR="00E950D7" w:rsidRDefault="00834DC2">
      <w:pPr>
        <w:pStyle w:val="ConsPlusNonformat0"/>
        <w:jc w:val="both"/>
      </w:pPr>
      <w:r>
        <w:t xml:space="preserve">                                        телефон: __________________________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 xml:space="preserve">                              </w:t>
      </w:r>
      <w:r>
        <w:t xml:space="preserve"> ЗАЯВЛЕНИЕ </w:t>
      </w:r>
      <w:hyperlink w:anchor="P318" w:tooltip="    &lt;*&gt; Представляется подопечным.">
        <w:r>
          <w:rPr>
            <w:color w:val="0000FF"/>
          </w:rPr>
          <w:t>&lt;*&gt;</w:t>
        </w:r>
      </w:hyperlink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 xml:space="preserve">    Прошу  дать разрешение на раздельное проживание меня и моего попечителя</w:t>
      </w:r>
    </w:p>
    <w:p w:rsidR="00E950D7" w:rsidRDefault="00834DC2">
      <w:pPr>
        <w:pStyle w:val="ConsPlusNonformat0"/>
        <w:jc w:val="both"/>
      </w:pPr>
      <w:r>
        <w:t>__________________________________________________________________________.</w:t>
      </w:r>
    </w:p>
    <w:p w:rsidR="00E950D7" w:rsidRDefault="00834DC2">
      <w:pPr>
        <w:pStyle w:val="ConsPlusNonformat0"/>
        <w:jc w:val="both"/>
      </w:pPr>
      <w:r>
        <w:t xml:space="preserve">    Перечень приложен</w:t>
      </w:r>
      <w:r>
        <w:t>ных документов:</w:t>
      </w:r>
    </w:p>
    <w:p w:rsidR="00E950D7" w:rsidRDefault="00834DC2">
      <w:pPr>
        <w:pStyle w:val="ConsPlusNonformat0"/>
        <w:jc w:val="both"/>
      </w:pPr>
      <w:r>
        <w:lastRenderedPageBreak/>
        <w:t xml:space="preserve">    1. ______________________________</w:t>
      </w:r>
    </w:p>
    <w:p w:rsidR="00E950D7" w:rsidRDefault="00834DC2">
      <w:pPr>
        <w:pStyle w:val="ConsPlusNonformat0"/>
        <w:jc w:val="both"/>
      </w:pPr>
      <w:r>
        <w:t xml:space="preserve">    2. ______________________________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>"___" _______________ 20___ г.                         ____________________</w:t>
      </w:r>
    </w:p>
    <w:p w:rsidR="00E950D7" w:rsidRDefault="00834DC2">
      <w:pPr>
        <w:pStyle w:val="ConsPlusNonformat0"/>
        <w:jc w:val="both"/>
      </w:pPr>
      <w:r>
        <w:t xml:space="preserve">                                                            (подпись)</w:t>
      </w:r>
    </w:p>
    <w:p w:rsidR="00E950D7" w:rsidRDefault="00E950D7">
      <w:pPr>
        <w:pStyle w:val="ConsPlusNonformat0"/>
        <w:jc w:val="both"/>
      </w:pPr>
    </w:p>
    <w:p w:rsidR="00E950D7" w:rsidRDefault="00834DC2">
      <w:pPr>
        <w:pStyle w:val="ConsPlusNonformat0"/>
        <w:jc w:val="both"/>
      </w:pPr>
      <w:r>
        <w:t xml:space="preserve">    --------------------------------</w:t>
      </w:r>
    </w:p>
    <w:p w:rsidR="00E950D7" w:rsidRDefault="00834DC2">
      <w:pPr>
        <w:pStyle w:val="ConsPlusNonformat0"/>
        <w:jc w:val="both"/>
      </w:pPr>
      <w:bookmarkStart w:id="13" w:name="P318"/>
      <w:bookmarkEnd w:id="13"/>
      <w:r>
        <w:t xml:space="preserve">    &lt;*&gt; Представляется подопечным.</w:t>
      </w: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jc w:val="both"/>
      </w:pPr>
    </w:p>
    <w:p w:rsidR="00E950D7" w:rsidRDefault="00E950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50D7" w:rsidSect="00C67E2E">
      <w:footerReference w:type="default" r:id="rId21"/>
      <w:footerReference w:type="first" r:id="rId22"/>
      <w:pgSz w:w="11906" w:h="16838"/>
      <w:pgMar w:top="536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C2" w:rsidRDefault="00834DC2">
      <w:r>
        <w:separator/>
      </w:r>
    </w:p>
  </w:endnote>
  <w:endnote w:type="continuationSeparator" w:id="0">
    <w:p w:rsidR="00834DC2" w:rsidRDefault="0083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D7" w:rsidRDefault="00834D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D7" w:rsidRDefault="00834D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C2" w:rsidRDefault="00834DC2">
      <w:r>
        <w:separator/>
      </w:r>
    </w:p>
  </w:footnote>
  <w:footnote w:type="continuationSeparator" w:id="0">
    <w:p w:rsidR="00834DC2" w:rsidRDefault="0083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50D7"/>
    <w:rsid w:val="00834DC2"/>
    <w:rsid w:val="00C67E2E"/>
    <w:rsid w:val="00E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67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7E2E"/>
  </w:style>
  <w:style w:type="paragraph" w:styleId="a7">
    <w:name w:val="footer"/>
    <w:basedOn w:val="a"/>
    <w:link w:val="a8"/>
    <w:uiPriority w:val="99"/>
    <w:unhideWhenUsed/>
    <w:rsid w:val="00C6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08E34827A4719093CC7AFE4F305D182B0B61428A3CEAF8BF429B75AE651DD77263A31105C2502626B6F08746E24A39077B1353D5CAF9F83F95BD41AM" TargetMode="External"/><Relationship Id="rId13" Type="http://schemas.openxmlformats.org/officeDocument/2006/relationships/hyperlink" Target="consultantplus://offline/ref=4FF08E34827A4719093CC7AFE4F305D182B0B61421A9CDAF83FB74BD52BF5DDF7029652617152903626B6D087F3121B6812FBD312643AF809FFB594AD11DM" TargetMode="External"/><Relationship Id="rId18" Type="http://schemas.openxmlformats.org/officeDocument/2006/relationships/hyperlink" Target="consultantplus://offline/ref=4FF08E34827A4719093CC7AFE4F305D182B0B61421A9C8AA83FA74BD52BF5DDF7029652617152903626B650B7E3121B6812FBD312643AF809FFB594AD11D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4FF08E34827A4719093CC7AFE4F305D182B0B61426ACCEAF8AF429B75AE651DD77263A31105C2502626B6F0A746E24A39077B1353D5CAF9F83F95BD41AM" TargetMode="External"/><Relationship Id="rId12" Type="http://schemas.openxmlformats.org/officeDocument/2006/relationships/hyperlink" Target="consultantplus://offline/ref=4FF08E34827A4719093CC7AFE4F305D182B0B61428A3CEAF8BF429B75AE651DD77263A31105C2502626B6F0B746E24A39077B1353D5CAF9F83F95BD41AM" TargetMode="External"/><Relationship Id="rId17" Type="http://schemas.openxmlformats.org/officeDocument/2006/relationships/hyperlink" Target="consultantplus://offline/ref=4FF08E34827A4719093CD9A2F29F5BD480BAEA1126AEC5FDDFAB72EA0DEF5B8A30696376575A7053263E60087A2474E6DB78B032D21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F08E34827A4719093CD9A2F29F5BD480B9EA1925AEC5FDDFAB72EA0DEF5B8A30696373545126036A6039583B6F78E6C064B1313D5FAE83D813M" TargetMode="External"/><Relationship Id="rId20" Type="http://schemas.openxmlformats.org/officeDocument/2006/relationships/hyperlink" Target="consultantplus://offline/ref=4FF08E34827A4719093CC7AFE4F305D182B0B61421A9CBA285F674BD52BF5DDF7029652617152903626B6E007A3121B6812FBD312643AF809FFB594AD11D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F08E34827A4719093CC7AFE4F305D182B0B61421A8CAAD82F974BD52BF5DDF702965260515710F636E73087E2477E7C7D718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F08E34827A4719093CD9A2F29F5BD480BAEA1126AEC5FDDFAB72EA0DEF5B8A306963735451240B666039583B6F78E6C064B1313D5FAE83D81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FF08E34827A4719093CD9A2F29F5BD480BAEA1126AEC5FDDFAB72EA0DEF5B8A306963735451240B666039583B6F78E6C064B1313D5FAE83D813M" TargetMode="External"/><Relationship Id="rId19" Type="http://schemas.openxmlformats.org/officeDocument/2006/relationships/hyperlink" Target="consultantplus://offline/ref=4FF08E34827A4719093CD9A2F29F5BD480BAEA1126AEC5FDDFAB72EA0DEF5B8A3069637151582F56332F38047E3F6BE6C464B23021D51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F08E34827A4719093CC7AFE4F305D182B0B61421A9CDAF83FB74BD52BF5DDF7029652617152903626B6D09763121B6812FBD312643AF809FFB594AD11DM" TargetMode="External"/><Relationship Id="rId14" Type="http://schemas.openxmlformats.org/officeDocument/2006/relationships/hyperlink" Target="consultantplus://offline/ref=4FF08E34827A4719093CC7AFE4F305D182B0B61421A9CDAF83FB74BD52BF5DDF7029652617152903626B6D087E3121B6812FBD312643AF809FFB594AD11D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7364</Words>
  <Characters>41979</Characters>
  <Application>Microsoft Office Word</Application>
  <DocSecurity>0</DocSecurity>
  <Lines>349</Lines>
  <Paragraphs>98</Paragraphs>
  <ScaleCrop>false</ScaleCrop>
  <Company>КонсультантПлюс Версия 4022.00.21</Company>
  <LinksUpToDate>false</LinksUpToDate>
  <CharactersWithSpaces>49245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29.06.2012 N 304
(ред. от 10.06.2022)
"Об утверждении Административного регламента предоставления государственной услуги "Выдача разрешения на раздельное проживание попечителя и подопечного, достигшего возраста 16 лет"</dc:title>
  <cp:lastModifiedBy>oepdi_4</cp:lastModifiedBy>
  <cp:revision>3</cp:revision>
  <dcterms:created xsi:type="dcterms:W3CDTF">2022-11-15T12:53:00Z</dcterms:created>
  <dcterms:modified xsi:type="dcterms:W3CDTF">2022-11-15T13:05:00Z</dcterms:modified>
</cp:coreProperties>
</file>