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3F555A">
      <w:pPr>
        <w:tabs>
          <w:tab w:val="left" w:pos="2130"/>
        </w:tabs>
        <w:spacing w:after="0"/>
        <w:jc w:val="both"/>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3F555A">
      <w:pPr>
        <w:tabs>
          <w:tab w:val="left" w:pos="2130"/>
        </w:tabs>
        <w:spacing w:after="0"/>
        <w:jc w:val="both"/>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3F555A">
      <w:pPr>
        <w:tabs>
          <w:tab w:val="left" w:pos="2130"/>
        </w:tabs>
        <w:spacing w:after="0"/>
        <w:jc w:val="both"/>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D0C6A" w:rsidRPr="002452AC" w:rsidRDefault="00BD0C6A" w:rsidP="003F555A">
      <w:pPr>
        <w:tabs>
          <w:tab w:val="left" w:pos="2130"/>
        </w:tabs>
        <w:spacing w:after="0"/>
        <w:jc w:val="both"/>
        <w:rPr>
          <w:rFonts w:ascii="Times New Roman" w:hAnsi="Times New Roman"/>
        </w:rPr>
      </w:pPr>
    </w:p>
    <w:p w:rsidR="00C70986" w:rsidRPr="00C70986" w:rsidRDefault="00BD0C6A" w:rsidP="00C70986">
      <w:pPr>
        <w:tabs>
          <w:tab w:val="left" w:pos="1560"/>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C70986">
        <w:rPr>
          <w:rFonts w:ascii="Times New Roman" w:hAnsi="Times New Roman"/>
          <w:b/>
          <w:i/>
          <w:sz w:val="28"/>
          <w:szCs w:val="28"/>
        </w:rPr>
        <w:t xml:space="preserve">                                  </w:t>
      </w:r>
      <w:r w:rsidRPr="002452AC">
        <w:rPr>
          <w:rFonts w:ascii="Times New Roman" w:hAnsi="Times New Roman"/>
          <w:b/>
          <w:i/>
          <w:sz w:val="28"/>
          <w:szCs w:val="28"/>
        </w:rPr>
        <w:t xml:space="preserve">Заключение  </w:t>
      </w:r>
      <w:r w:rsidR="00C70986" w:rsidRPr="00EA1A81">
        <w:rPr>
          <w:rFonts w:ascii="Times New Roman" w:hAnsi="Times New Roman"/>
          <w:b/>
          <w:i/>
          <w:sz w:val="28"/>
          <w:szCs w:val="28"/>
        </w:rPr>
        <w:t>01-1</w:t>
      </w:r>
      <w:r w:rsidR="003917F5">
        <w:rPr>
          <w:rFonts w:ascii="Times New Roman" w:hAnsi="Times New Roman"/>
          <w:b/>
          <w:i/>
          <w:sz w:val="28"/>
          <w:szCs w:val="28"/>
        </w:rPr>
        <w:t>6</w:t>
      </w:r>
      <w:r w:rsidR="00C70986" w:rsidRPr="00EA1A81">
        <w:rPr>
          <w:rFonts w:ascii="Times New Roman" w:hAnsi="Times New Roman"/>
          <w:b/>
          <w:i/>
          <w:sz w:val="28"/>
          <w:szCs w:val="28"/>
        </w:rPr>
        <w:t>/</w:t>
      </w:r>
      <w:r w:rsidR="00EA1A81">
        <w:rPr>
          <w:rFonts w:ascii="Times New Roman" w:hAnsi="Times New Roman"/>
          <w:b/>
          <w:i/>
          <w:sz w:val="28"/>
          <w:szCs w:val="28"/>
        </w:rPr>
        <w:t>1</w:t>
      </w:r>
      <w:r w:rsidR="00C70986" w:rsidRPr="00C70986">
        <w:rPr>
          <w:rFonts w:ascii="Times New Roman" w:hAnsi="Times New Roman"/>
          <w:b/>
          <w:i/>
          <w:sz w:val="28"/>
          <w:szCs w:val="28"/>
        </w:rPr>
        <w:t xml:space="preserve"> </w:t>
      </w:r>
    </w:p>
    <w:p w:rsidR="00BD0C6A" w:rsidRPr="002452AC" w:rsidRDefault="00522506" w:rsidP="003F555A">
      <w:pPr>
        <w:tabs>
          <w:tab w:val="left" w:pos="1560"/>
        </w:tabs>
        <w:spacing w:after="0" w:line="240" w:lineRule="auto"/>
        <w:jc w:val="both"/>
        <w:rPr>
          <w:rFonts w:ascii="Times New Roman" w:hAnsi="Times New Roman"/>
          <w:b/>
          <w:sz w:val="28"/>
          <w:szCs w:val="28"/>
        </w:rPr>
      </w:pPr>
      <w:r>
        <w:rPr>
          <w:rFonts w:ascii="Times New Roman" w:hAnsi="Times New Roman"/>
          <w:b/>
          <w:i/>
          <w:sz w:val="28"/>
          <w:szCs w:val="28"/>
        </w:rPr>
        <w:t xml:space="preserve">на проект </w:t>
      </w:r>
      <w:r w:rsidR="00984A45">
        <w:rPr>
          <w:rFonts w:ascii="Times New Roman" w:hAnsi="Times New Roman"/>
          <w:b/>
          <w:i/>
          <w:sz w:val="28"/>
          <w:szCs w:val="28"/>
        </w:rPr>
        <w:t xml:space="preserve"> </w:t>
      </w:r>
      <w:r>
        <w:rPr>
          <w:rFonts w:ascii="Times New Roman" w:hAnsi="Times New Roman"/>
          <w:b/>
          <w:i/>
          <w:sz w:val="28"/>
          <w:szCs w:val="28"/>
        </w:rPr>
        <w:t xml:space="preserve">решения Собрания представителей Гаврилов-Ямского муниципального района </w:t>
      </w:r>
      <w:r w:rsidR="00977AAC">
        <w:rPr>
          <w:rFonts w:ascii="Times New Roman" w:hAnsi="Times New Roman"/>
          <w:b/>
          <w:i/>
          <w:sz w:val="28"/>
          <w:szCs w:val="28"/>
        </w:rPr>
        <w:t>«</w:t>
      </w:r>
      <w:r>
        <w:rPr>
          <w:rFonts w:ascii="Times New Roman" w:hAnsi="Times New Roman"/>
          <w:b/>
          <w:i/>
          <w:sz w:val="28"/>
          <w:szCs w:val="28"/>
        </w:rPr>
        <w:t xml:space="preserve">О  бюджете Гаврилов-Ямского муниципального </w:t>
      </w:r>
      <w:r w:rsidR="00184F47">
        <w:rPr>
          <w:rFonts w:ascii="Times New Roman" w:hAnsi="Times New Roman"/>
          <w:b/>
          <w:i/>
          <w:sz w:val="28"/>
          <w:szCs w:val="28"/>
        </w:rPr>
        <w:t xml:space="preserve"> </w:t>
      </w:r>
      <w:r>
        <w:rPr>
          <w:rFonts w:ascii="Times New Roman" w:hAnsi="Times New Roman"/>
          <w:b/>
          <w:i/>
          <w:sz w:val="28"/>
          <w:szCs w:val="28"/>
        </w:rPr>
        <w:t>района на 20</w:t>
      </w:r>
      <w:r w:rsidR="007A4601">
        <w:rPr>
          <w:rFonts w:ascii="Times New Roman" w:hAnsi="Times New Roman"/>
          <w:b/>
          <w:i/>
          <w:sz w:val="28"/>
          <w:szCs w:val="28"/>
        </w:rPr>
        <w:t>2</w:t>
      </w:r>
      <w:r w:rsidR="002E5CA0">
        <w:rPr>
          <w:rFonts w:ascii="Times New Roman" w:hAnsi="Times New Roman"/>
          <w:b/>
          <w:i/>
          <w:sz w:val="28"/>
          <w:szCs w:val="28"/>
        </w:rPr>
        <w:t>1</w:t>
      </w:r>
      <w:r>
        <w:rPr>
          <w:rFonts w:ascii="Times New Roman" w:hAnsi="Times New Roman"/>
          <w:b/>
          <w:i/>
          <w:sz w:val="28"/>
          <w:szCs w:val="28"/>
        </w:rPr>
        <w:t xml:space="preserve"> год и </w:t>
      </w:r>
      <w:r w:rsidR="008E1DEB">
        <w:rPr>
          <w:rFonts w:ascii="Times New Roman" w:hAnsi="Times New Roman"/>
          <w:b/>
          <w:i/>
          <w:sz w:val="28"/>
          <w:szCs w:val="28"/>
        </w:rPr>
        <w:t xml:space="preserve">на </w:t>
      </w:r>
      <w:r>
        <w:rPr>
          <w:rFonts w:ascii="Times New Roman" w:hAnsi="Times New Roman"/>
          <w:b/>
          <w:i/>
          <w:sz w:val="28"/>
          <w:szCs w:val="28"/>
        </w:rPr>
        <w:t>плановый период 20</w:t>
      </w:r>
      <w:r w:rsidR="00DE5683">
        <w:rPr>
          <w:rFonts w:ascii="Times New Roman" w:hAnsi="Times New Roman"/>
          <w:b/>
          <w:i/>
          <w:sz w:val="28"/>
          <w:szCs w:val="28"/>
        </w:rPr>
        <w:t>2</w:t>
      </w:r>
      <w:r w:rsidR="002E5CA0">
        <w:rPr>
          <w:rFonts w:ascii="Times New Roman" w:hAnsi="Times New Roman"/>
          <w:b/>
          <w:i/>
          <w:sz w:val="28"/>
          <w:szCs w:val="28"/>
        </w:rPr>
        <w:t>2</w:t>
      </w:r>
      <w:r>
        <w:rPr>
          <w:rFonts w:ascii="Times New Roman" w:hAnsi="Times New Roman"/>
          <w:b/>
          <w:i/>
          <w:sz w:val="28"/>
          <w:szCs w:val="28"/>
        </w:rPr>
        <w:t xml:space="preserve"> и 20</w:t>
      </w:r>
      <w:r w:rsidR="00F47B32">
        <w:rPr>
          <w:rFonts w:ascii="Times New Roman" w:hAnsi="Times New Roman"/>
          <w:b/>
          <w:i/>
          <w:sz w:val="28"/>
          <w:szCs w:val="28"/>
        </w:rPr>
        <w:t>2</w:t>
      </w:r>
      <w:r w:rsidR="002E5CA0">
        <w:rPr>
          <w:rFonts w:ascii="Times New Roman" w:hAnsi="Times New Roman"/>
          <w:b/>
          <w:i/>
          <w:sz w:val="28"/>
          <w:szCs w:val="28"/>
        </w:rPr>
        <w:t>3</w:t>
      </w:r>
      <w:r>
        <w:rPr>
          <w:rFonts w:ascii="Times New Roman" w:hAnsi="Times New Roman"/>
          <w:b/>
          <w:i/>
          <w:sz w:val="28"/>
          <w:szCs w:val="28"/>
        </w:rPr>
        <w:t xml:space="preserve"> го</w:t>
      </w:r>
      <w:r w:rsidR="002108D9">
        <w:rPr>
          <w:rFonts w:ascii="Times New Roman" w:hAnsi="Times New Roman"/>
          <w:b/>
          <w:i/>
          <w:sz w:val="28"/>
          <w:szCs w:val="28"/>
        </w:rPr>
        <w:t>дов»</w:t>
      </w:r>
    </w:p>
    <w:p w:rsidR="00BD0C6A" w:rsidRPr="00691AE2" w:rsidRDefault="0052590D" w:rsidP="003F555A">
      <w:pPr>
        <w:tabs>
          <w:tab w:val="left" w:pos="1560"/>
          <w:tab w:val="left" w:pos="7155"/>
        </w:tabs>
        <w:spacing w:after="0" w:line="240" w:lineRule="auto"/>
        <w:jc w:val="both"/>
        <w:rPr>
          <w:rFonts w:ascii="Times New Roman" w:hAnsi="Times New Roman"/>
          <w:sz w:val="28"/>
          <w:szCs w:val="28"/>
        </w:rPr>
      </w:pPr>
      <w:r>
        <w:rPr>
          <w:rFonts w:ascii="Times New Roman" w:hAnsi="Times New Roman"/>
          <w:sz w:val="28"/>
          <w:szCs w:val="28"/>
        </w:rPr>
        <w:t xml:space="preserve"> </w:t>
      </w:r>
      <w:r w:rsidR="00691AE2" w:rsidRPr="00691AE2">
        <w:rPr>
          <w:rFonts w:ascii="Times New Roman" w:hAnsi="Times New Roman"/>
          <w:sz w:val="28"/>
          <w:szCs w:val="28"/>
        </w:rPr>
        <w:t>г. Гаврилов-Ям</w:t>
      </w:r>
      <w:r w:rsidR="00691AE2" w:rsidRPr="00691AE2">
        <w:rPr>
          <w:rFonts w:ascii="Times New Roman" w:hAnsi="Times New Roman"/>
          <w:sz w:val="28"/>
          <w:szCs w:val="28"/>
        </w:rPr>
        <w:tab/>
      </w:r>
      <w:r w:rsidR="00EA1A81">
        <w:rPr>
          <w:rFonts w:ascii="Times New Roman" w:hAnsi="Times New Roman"/>
          <w:sz w:val="28"/>
          <w:szCs w:val="28"/>
        </w:rPr>
        <w:t xml:space="preserve">       </w:t>
      </w:r>
      <w:r w:rsidR="00E55FA9">
        <w:rPr>
          <w:rFonts w:ascii="Times New Roman" w:hAnsi="Times New Roman"/>
          <w:sz w:val="28"/>
          <w:szCs w:val="28"/>
        </w:rPr>
        <w:t>01</w:t>
      </w:r>
      <w:r w:rsidR="00691AE2" w:rsidRPr="00730E81">
        <w:rPr>
          <w:rFonts w:ascii="Times New Roman" w:hAnsi="Times New Roman"/>
          <w:sz w:val="28"/>
          <w:szCs w:val="28"/>
        </w:rPr>
        <w:t>.1</w:t>
      </w:r>
      <w:r w:rsidR="00E55FA9">
        <w:rPr>
          <w:rFonts w:ascii="Times New Roman" w:hAnsi="Times New Roman"/>
          <w:sz w:val="28"/>
          <w:szCs w:val="28"/>
        </w:rPr>
        <w:t>2</w:t>
      </w:r>
      <w:r w:rsidR="00691AE2" w:rsidRPr="00730E81">
        <w:rPr>
          <w:rFonts w:ascii="Times New Roman" w:hAnsi="Times New Roman"/>
          <w:sz w:val="28"/>
          <w:szCs w:val="28"/>
        </w:rPr>
        <w:t>.20</w:t>
      </w:r>
      <w:r w:rsidR="002E5CA0">
        <w:rPr>
          <w:rFonts w:ascii="Times New Roman" w:hAnsi="Times New Roman"/>
          <w:sz w:val="28"/>
          <w:szCs w:val="28"/>
        </w:rPr>
        <w:t>20</w:t>
      </w:r>
      <w:r w:rsidR="00033DC5" w:rsidRPr="00730E81">
        <w:rPr>
          <w:rFonts w:ascii="Times New Roman" w:hAnsi="Times New Roman"/>
          <w:sz w:val="28"/>
          <w:szCs w:val="28"/>
        </w:rPr>
        <w:t xml:space="preserve"> </w:t>
      </w:r>
      <w:r w:rsidR="00691AE2" w:rsidRPr="00730E81">
        <w:rPr>
          <w:rFonts w:ascii="Times New Roman" w:hAnsi="Times New Roman"/>
          <w:sz w:val="28"/>
          <w:szCs w:val="28"/>
        </w:rPr>
        <w:t>г.</w:t>
      </w:r>
    </w:p>
    <w:p w:rsidR="0052590D" w:rsidRDefault="007E2140" w:rsidP="003F555A">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392285">
        <w:rPr>
          <w:rFonts w:ascii="Times New Roman" w:hAnsi="Times New Roman"/>
          <w:sz w:val="28"/>
          <w:szCs w:val="28"/>
        </w:rPr>
        <w:t xml:space="preserve">  </w:t>
      </w:r>
    </w:p>
    <w:p w:rsidR="004E5C54" w:rsidRPr="008B789C" w:rsidRDefault="004E5C54" w:rsidP="00D73C9A">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8B789C">
        <w:rPr>
          <w:rFonts w:ascii="Times New Roman" w:hAnsi="Times New Roman"/>
          <w:sz w:val="28"/>
          <w:szCs w:val="28"/>
        </w:rPr>
        <w:t>Заключение Контрольно-счетной комиссии Гаврилов-Ямского муниципального района на проект  решения Собрания представителей Гаврилов-Ямского муниципального района «О  бюджете Гаврилов-Ямского муниципального района на 20</w:t>
      </w:r>
      <w:r w:rsidR="0072178C" w:rsidRPr="008B789C">
        <w:rPr>
          <w:rFonts w:ascii="Times New Roman" w:hAnsi="Times New Roman"/>
          <w:sz w:val="28"/>
          <w:szCs w:val="28"/>
        </w:rPr>
        <w:t>2</w:t>
      </w:r>
      <w:r w:rsidR="00D131BD" w:rsidRPr="008B789C">
        <w:rPr>
          <w:rFonts w:ascii="Times New Roman" w:hAnsi="Times New Roman"/>
          <w:sz w:val="28"/>
          <w:szCs w:val="28"/>
        </w:rPr>
        <w:t>1</w:t>
      </w:r>
      <w:r w:rsidRPr="008B789C">
        <w:rPr>
          <w:rFonts w:ascii="Times New Roman" w:hAnsi="Times New Roman"/>
          <w:sz w:val="28"/>
          <w:szCs w:val="28"/>
        </w:rPr>
        <w:t xml:space="preserve"> год и на плановый период 202</w:t>
      </w:r>
      <w:r w:rsidR="00D131BD" w:rsidRPr="008B789C">
        <w:rPr>
          <w:rFonts w:ascii="Times New Roman" w:hAnsi="Times New Roman"/>
          <w:sz w:val="28"/>
          <w:szCs w:val="28"/>
        </w:rPr>
        <w:t>2</w:t>
      </w:r>
      <w:r w:rsidRPr="008B789C">
        <w:rPr>
          <w:rFonts w:ascii="Times New Roman" w:hAnsi="Times New Roman"/>
          <w:sz w:val="28"/>
          <w:szCs w:val="28"/>
        </w:rPr>
        <w:t xml:space="preserve"> и 202</w:t>
      </w:r>
      <w:r w:rsidR="00D131BD" w:rsidRPr="008B789C">
        <w:rPr>
          <w:rFonts w:ascii="Times New Roman" w:hAnsi="Times New Roman"/>
          <w:sz w:val="28"/>
          <w:szCs w:val="28"/>
        </w:rPr>
        <w:t>3</w:t>
      </w:r>
      <w:r w:rsidRPr="008B789C">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Гаврилов-Ямском районе», утвержденного Решением Собрания представителей Гаврилов-Ямского муниципального района от 28.09.2017г. № 70 </w:t>
      </w:r>
      <w:r w:rsidRPr="00146FB2">
        <w:rPr>
          <w:rFonts w:ascii="Times New Roman" w:hAnsi="Times New Roman"/>
          <w:sz w:val="28"/>
          <w:szCs w:val="28"/>
        </w:rPr>
        <w:t>(в ред. от</w:t>
      </w:r>
      <w:proofErr w:type="gramEnd"/>
      <w:r w:rsidRPr="00146FB2">
        <w:rPr>
          <w:rFonts w:ascii="Times New Roman" w:hAnsi="Times New Roman"/>
          <w:sz w:val="28"/>
          <w:szCs w:val="28"/>
        </w:rPr>
        <w:t xml:space="preserve"> </w:t>
      </w:r>
      <w:proofErr w:type="gramStart"/>
      <w:r w:rsidR="00146FB2" w:rsidRPr="00146FB2">
        <w:rPr>
          <w:rFonts w:ascii="Times New Roman" w:hAnsi="Times New Roman"/>
          <w:sz w:val="28"/>
          <w:szCs w:val="28"/>
        </w:rPr>
        <w:t>11</w:t>
      </w:r>
      <w:r w:rsidRPr="00146FB2">
        <w:rPr>
          <w:rFonts w:ascii="Times New Roman" w:hAnsi="Times New Roman"/>
          <w:sz w:val="28"/>
          <w:szCs w:val="28"/>
        </w:rPr>
        <w:t>.0</w:t>
      </w:r>
      <w:r w:rsidR="00146FB2" w:rsidRPr="00146FB2">
        <w:rPr>
          <w:rFonts w:ascii="Times New Roman" w:hAnsi="Times New Roman"/>
          <w:sz w:val="28"/>
          <w:szCs w:val="28"/>
        </w:rPr>
        <w:t>8</w:t>
      </w:r>
      <w:r w:rsidRPr="00146FB2">
        <w:rPr>
          <w:rFonts w:ascii="Times New Roman" w:hAnsi="Times New Roman"/>
          <w:sz w:val="28"/>
          <w:szCs w:val="28"/>
        </w:rPr>
        <w:t>.20</w:t>
      </w:r>
      <w:r w:rsidR="00146FB2" w:rsidRPr="00146FB2">
        <w:rPr>
          <w:rFonts w:ascii="Times New Roman" w:hAnsi="Times New Roman"/>
          <w:sz w:val="28"/>
          <w:szCs w:val="28"/>
        </w:rPr>
        <w:t>20</w:t>
      </w:r>
      <w:r w:rsidRPr="00146FB2">
        <w:rPr>
          <w:rFonts w:ascii="Times New Roman" w:hAnsi="Times New Roman"/>
          <w:sz w:val="28"/>
          <w:szCs w:val="28"/>
        </w:rPr>
        <w:t xml:space="preserve"> г. № </w:t>
      </w:r>
      <w:r w:rsidR="00146FB2" w:rsidRPr="00146FB2">
        <w:rPr>
          <w:rFonts w:ascii="Times New Roman" w:hAnsi="Times New Roman"/>
          <w:sz w:val="28"/>
          <w:szCs w:val="28"/>
        </w:rPr>
        <w:t>59</w:t>
      </w:r>
      <w:r w:rsidRPr="00146FB2">
        <w:rPr>
          <w:rFonts w:ascii="Times New Roman" w:hAnsi="Times New Roman"/>
          <w:sz w:val="28"/>
          <w:szCs w:val="28"/>
        </w:rPr>
        <w:t xml:space="preserve">) </w:t>
      </w:r>
      <w:r w:rsidRPr="008B789C">
        <w:rPr>
          <w:rFonts w:ascii="Times New Roman" w:hAnsi="Times New Roman"/>
          <w:sz w:val="28"/>
          <w:szCs w:val="28"/>
        </w:rPr>
        <w:t>(далее – Положение о бюджетном процессе)  и Положения «О Контрольно-счетной комиссии Гаврилов-Ямского муниципального района», утвержденного Решением Собрания представителей Гаврилов-Ямского муниципального района  от 20.12.2012г. № 35.</w:t>
      </w:r>
      <w:proofErr w:type="gramEnd"/>
    </w:p>
    <w:p w:rsidR="007E2140" w:rsidRPr="002E5CA0" w:rsidRDefault="007E2140" w:rsidP="001259BA">
      <w:pPr>
        <w:tabs>
          <w:tab w:val="left" w:pos="1560"/>
        </w:tabs>
        <w:spacing w:after="0" w:line="240" w:lineRule="auto"/>
        <w:rPr>
          <w:rFonts w:ascii="Times New Roman" w:hAnsi="Times New Roman"/>
          <w:sz w:val="28"/>
          <w:szCs w:val="28"/>
          <w:highlight w:val="yellow"/>
        </w:rPr>
      </w:pPr>
    </w:p>
    <w:p w:rsidR="00BD0C6A" w:rsidRPr="008B789C" w:rsidRDefault="00BD0C6A" w:rsidP="00D73C9A">
      <w:pPr>
        <w:tabs>
          <w:tab w:val="left" w:pos="1560"/>
        </w:tabs>
        <w:spacing w:after="0" w:line="240" w:lineRule="auto"/>
        <w:jc w:val="both"/>
        <w:rPr>
          <w:rFonts w:ascii="Times New Roman" w:hAnsi="Times New Roman"/>
          <w:b/>
          <w:sz w:val="28"/>
          <w:szCs w:val="28"/>
        </w:rPr>
      </w:pPr>
      <w:r w:rsidRPr="008B789C">
        <w:rPr>
          <w:rFonts w:ascii="Times New Roman" w:hAnsi="Times New Roman"/>
          <w:b/>
          <w:sz w:val="28"/>
          <w:szCs w:val="28"/>
        </w:rPr>
        <w:t>1. Общие положения</w:t>
      </w:r>
    </w:p>
    <w:p w:rsidR="004A369F" w:rsidRPr="008B789C" w:rsidRDefault="00BD0C6A" w:rsidP="00D73C9A">
      <w:pPr>
        <w:tabs>
          <w:tab w:val="left" w:pos="1560"/>
        </w:tabs>
        <w:spacing w:after="0" w:line="240" w:lineRule="auto"/>
        <w:jc w:val="both"/>
        <w:rPr>
          <w:rFonts w:ascii="Times New Roman" w:hAnsi="Times New Roman"/>
          <w:sz w:val="28"/>
          <w:szCs w:val="28"/>
        </w:rPr>
      </w:pPr>
      <w:r w:rsidRPr="008B789C">
        <w:rPr>
          <w:rFonts w:ascii="Times New Roman" w:hAnsi="Times New Roman"/>
          <w:sz w:val="28"/>
          <w:szCs w:val="28"/>
        </w:rPr>
        <w:t xml:space="preserve">      </w:t>
      </w:r>
      <w:r w:rsidR="00B666BC" w:rsidRPr="008B789C">
        <w:rPr>
          <w:rFonts w:ascii="Times New Roman" w:hAnsi="Times New Roman"/>
          <w:sz w:val="28"/>
          <w:szCs w:val="28"/>
        </w:rPr>
        <w:t xml:space="preserve">     </w:t>
      </w:r>
      <w:r w:rsidR="00202117" w:rsidRPr="008B789C">
        <w:rPr>
          <w:rFonts w:ascii="Times New Roman" w:hAnsi="Times New Roman"/>
          <w:sz w:val="28"/>
          <w:szCs w:val="28"/>
        </w:rPr>
        <w:t xml:space="preserve"> </w:t>
      </w:r>
      <w:r w:rsidR="00B11F1B" w:rsidRPr="008B789C">
        <w:rPr>
          <w:rFonts w:ascii="Times New Roman" w:hAnsi="Times New Roman"/>
          <w:sz w:val="28"/>
          <w:szCs w:val="28"/>
        </w:rPr>
        <w:t xml:space="preserve">1.1. </w:t>
      </w:r>
      <w:r w:rsidR="0059082B" w:rsidRPr="008B789C">
        <w:rPr>
          <w:rFonts w:ascii="Times New Roman" w:hAnsi="Times New Roman"/>
          <w:sz w:val="28"/>
          <w:szCs w:val="28"/>
        </w:rPr>
        <w:t xml:space="preserve"> </w:t>
      </w:r>
      <w:r w:rsidR="004B26A5" w:rsidRPr="008B789C">
        <w:rPr>
          <w:rFonts w:ascii="Times New Roman" w:hAnsi="Times New Roman"/>
          <w:sz w:val="28"/>
          <w:szCs w:val="28"/>
        </w:rPr>
        <w:t>Проект б</w:t>
      </w:r>
      <w:r w:rsidR="0032436B" w:rsidRPr="008B789C">
        <w:rPr>
          <w:rFonts w:ascii="Times New Roman" w:hAnsi="Times New Roman"/>
          <w:sz w:val="28"/>
          <w:szCs w:val="28"/>
        </w:rPr>
        <w:t>юджет</w:t>
      </w:r>
      <w:r w:rsidR="004B26A5" w:rsidRPr="008B789C">
        <w:rPr>
          <w:rFonts w:ascii="Times New Roman" w:hAnsi="Times New Roman"/>
          <w:sz w:val="28"/>
          <w:szCs w:val="28"/>
        </w:rPr>
        <w:t>а</w:t>
      </w:r>
      <w:r w:rsidR="0032436B" w:rsidRPr="008B789C">
        <w:rPr>
          <w:rFonts w:ascii="Times New Roman" w:hAnsi="Times New Roman"/>
          <w:sz w:val="28"/>
          <w:szCs w:val="28"/>
        </w:rPr>
        <w:t xml:space="preserve"> Гаврилов-Ямского муниципального района </w:t>
      </w:r>
      <w:proofErr w:type="gramStart"/>
      <w:r w:rsidR="0032436B" w:rsidRPr="008B789C">
        <w:rPr>
          <w:rFonts w:ascii="Times New Roman" w:hAnsi="Times New Roman"/>
          <w:sz w:val="28"/>
          <w:szCs w:val="28"/>
        </w:rPr>
        <w:t>составляется и утверждается</w:t>
      </w:r>
      <w:proofErr w:type="gramEnd"/>
      <w:r w:rsidR="0032436B" w:rsidRPr="008B789C">
        <w:rPr>
          <w:rFonts w:ascii="Times New Roman" w:hAnsi="Times New Roman"/>
          <w:sz w:val="28"/>
          <w:szCs w:val="28"/>
        </w:rPr>
        <w:t xml:space="preserve"> </w:t>
      </w:r>
      <w:r w:rsidR="004A369F" w:rsidRPr="008B789C">
        <w:rPr>
          <w:rFonts w:ascii="Times New Roman" w:hAnsi="Times New Roman"/>
          <w:sz w:val="28"/>
          <w:szCs w:val="28"/>
        </w:rPr>
        <w:t>сроком на три года (</w:t>
      </w:r>
      <w:r w:rsidR="0032436B" w:rsidRPr="008B789C">
        <w:rPr>
          <w:rFonts w:ascii="Times New Roman" w:hAnsi="Times New Roman"/>
          <w:sz w:val="28"/>
          <w:szCs w:val="28"/>
        </w:rPr>
        <w:t>очередной финансовый год</w:t>
      </w:r>
      <w:r w:rsidR="004A369F" w:rsidRPr="008B789C">
        <w:rPr>
          <w:rFonts w:ascii="Times New Roman" w:hAnsi="Times New Roman"/>
          <w:sz w:val="28"/>
          <w:szCs w:val="28"/>
        </w:rPr>
        <w:t xml:space="preserve"> и плановый период), </w:t>
      </w:r>
      <w:r w:rsidR="0032436B" w:rsidRPr="008B789C">
        <w:rPr>
          <w:rFonts w:ascii="Times New Roman" w:hAnsi="Times New Roman"/>
          <w:sz w:val="28"/>
          <w:szCs w:val="28"/>
        </w:rPr>
        <w:t>что соответствует п.4 ст.169 Бюджетного кодекса Российской Федерации</w:t>
      </w:r>
      <w:r w:rsidR="004A369F" w:rsidRPr="008B789C">
        <w:rPr>
          <w:rFonts w:ascii="Times New Roman" w:hAnsi="Times New Roman"/>
          <w:sz w:val="28"/>
          <w:szCs w:val="28"/>
        </w:rPr>
        <w:t xml:space="preserve">. </w:t>
      </w:r>
    </w:p>
    <w:p w:rsidR="00515007" w:rsidRPr="008B789C" w:rsidRDefault="0032436B" w:rsidP="00D73C9A">
      <w:pPr>
        <w:tabs>
          <w:tab w:val="left" w:pos="1560"/>
        </w:tabs>
        <w:spacing w:after="0" w:line="240" w:lineRule="auto"/>
        <w:jc w:val="both"/>
        <w:rPr>
          <w:rFonts w:ascii="Times New Roman" w:hAnsi="Times New Roman"/>
          <w:sz w:val="28"/>
          <w:szCs w:val="28"/>
        </w:rPr>
      </w:pPr>
      <w:r w:rsidRPr="008B789C">
        <w:rPr>
          <w:rFonts w:ascii="Times New Roman" w:hAnsi="Times New Roman"/>
          <w:sz w:val="28"/>
          <w:szCs w:val="28"/>
        </w:rPr>
        <w:t xml:space="preserve">     </w:t>
      </w:r>
      <w:r w:rsidR="004B26A5" w:rsidRPr="008B789C">
        <w:rPr>
          <w:rFonts w:ascii="Times New Roman" w:hAnsi="Times New Roman"/>
          <w:sz w:val="28"/>
          <w:szCs w:val="28"/>
        </w:rPr>
        <w:t xml:space="preserve">    </w:t>
      </w:r>
      <w:proofErr w:type="gramStart"/>
      <w:r w:rsidR="00B666BC" w:rsidRPr="008B789C">
        <w:rPr>
          <w:rFonts w:ascii="Times New Roman" w:hAnsi="Times New Roman"/>
          <w:sz w:val="28"/>
          <w:szCs w:val="28"/>
        </w:rPr>
        <w:t>Проект  решения Собрания представителей Гаврилов-Ямского муниципального района «О  бюджете Гаврилов-Ямского муниципального района на 20</w:t>
      </w:r>
      <w:r w:rsidR="009E1FB7" w:rsidRPr="008B789C">
        <w:rPr>
          <w:rFonts w:ascii="Times New Roman" w:hAnsi="Times New Roman"/>
          <w:sz w:val="28"/>
          <w:szCs w:val="28"/>
        </w:rPr>
        <w:t>2</w:t>
      </w:r>
      <w:r w:rsidR="008B789C" w:rsidRPr="008B789C">
        <w:rPr>
          <w:rFonts w:ascii="Times New Roman" w:hAnsi="Times New Roman"/>
          <w:sz w:val="28"/>
          <w:szCs w:val="28"/>
        </w:rPr>
        <w:t>1</w:t>
      </w:r>
      <w:r w:rsidR="00B666BC" w:rsidRPr="008B789C">
        <w:rPr>
          <w:rFonts w:ascii="Times New Roman" w:hAnsi="Times New Roman"/>
          <w:sz w:val="28"/>
          <w:szCs w:val="28"/>
        </w:rPr>
        <w:t xml:space="preserve"> год и</w:t>
      </w:r>
      <w:r w:rsidR="008E1DEB" w:rsidRPr="008B789C">
        <w:rPr>
          <w:rFonts w:ascii="Times New Roman" w:hAnsi="Times New Roman"/>
          <w:sz w:val="28"/>
          <w:szCs w:val="28"/>
        </w:rPr>
        <w:t xml:space="preserve"> на </w:t>
      </w:r>
      <w:r w:rsidR="00321557" w:rsidRPr="008B789C">
        <w:rPr>
          <w:rFonts w:ascii="Times New Roman" w:hAnsi="Times New Roman"/>
          <w:sz w:val="28"/>
          <w:szCs w:val="28"/>
        </w:rPr>
        <w:t xml:space="preserve"> плановый период 202</w:t>
      </w:r>
      <w:r w:rsidR="008B789C" w:rsidRPr="008B789C">
        <w:rPr>
          <w:rFonts w:ascii="Times New Roman" w:hAnsi="Times New Roman"/>
          <w:sz w:val="28"/>
          <w:szCs w:val="28"/>
        </w:rPr>
        <w:t>2</w:t>
      </w:r>
      <w:r w:rsidR="00B666BC" w:rsidRPr="008B789C">
        <w:rPr>
          <w:rFonts w:ascii="Times New Roman" w:hAnsi="Times New Roman"/>
          <w:sz w:val="28"/>
          <w:szCs w:val="28"/>
        </w:rPr>
        <w:t xml:space="preserve"> и 20</w:t>
      </w:r>
      <w:r w:rsidR="00135240" w:rsidRPr="008B789C">
        <w:rPr>
          <w:rFonts w:ascii="Times New Roman" w:hAnsi="Times New Roman"/>
          <w:sz w:val="28"/>
          <w:szCs w:val="28"/>
        </w:rPr>
        <w:t>2</w:t>
      </w:r>
      <w:r w:rsidR="008B789C" w:rsidRPr="008B789C">
        <w:rPr>
          <w:rFonts w:ascii="Times New Roman" w:hAnsi="Times New Roman"/>
          <w:sz w:val="28"/>
          <w:szCs w:val="28"/>
        </w:rPr>
        <w:t>3</w:t>
      </w:r>
      <w:r w:rsidR="00B666BC" w:rsidRPr="008B789C">
        <w:rPr>
          <w:rFonts w:ascii="Times New Roman" w:hAnsi="Times New Roman"/>
          <w:sz w:val="28"/>
          <w:szCs w:val="28"/>
        </w:rPr>
        <w:t xml:space="preserve"> годов» </w:t>
      </w:r>
      <w:r w:rsidR="00F97258" w:rsidRPr="008B789C">
        <w:rPr>
          <w:rFonts w:ascii="Times New Roman" w:hAnsi="Times New Roman"/>
          <w:sz w:val="28"/>
          <w:szCs w:val="28"/>
        </w:rPr>
        <w:t>(далее – проект решения</w:t>
      </w:r>
      <w:r w:rsidR="00155CFE" w:rsidRPr="008B789C">
        <w:rPr>
          <w:rFonts w:ascii="Times New Roman" w:hAnsi="Times New Roman"/>
          <w:sz w:val="28"/>
          <w:szCs w:val="28"/>
        </w:rPr>
        <w:t xml:space="preserve"> о бюджете</w:t>
      </w:r>
      <w:r w:rsidR="00F97258" w:rsidRPr="008B789C">
        <w:rPr>
          <w:rFonts w:ascii="Times New Roman" w:hAnsi="Times New Roman"/>
          <w:sz w:val="28"/>
          <w:szCs w:val="28"/>
        </w:rPr>
        <w:t>)</w:t>
      </w:r>
      <w:r w:rsidR="005B0DCF" w:rsidRPr="008B789C">
        <w:rPr>
          <w:rFonts w:ascii="Times New Roman" w:hAnsi="Times New Roman"/>
          <w:sz w:val="28"/>
          <w:szCs w:val="28"/>
        </w:rPr>
        <w:t xml:space="preserve"> внес</w:t>
      </w:r>
      <w:r w:rsidR="00843CC3" w:rsidRPr="008B789C">
        <w:rPr>
          <w:rFonts w:ascii="Times New Roman" w:hAnsi="Times New Roman"/>
          <w:sz w:val="28"/>
          <w:szCs w:val="28"/>
        </w:rPr>
        <w:t>е</w:t>
      </w:r>
      <w:r w:rsidR="005B0DCF" w:rsidRPr="008B789C">
        <w:rPr>
          <w:rFonts w:ascii="Times New Roman" w:hAnsi="Times New Roman"/>
          <w:sz w:val="28"/>
          <w:szCs w:val="28"/>
        </w:rPr>
        <w:t xml:space="preserve">н на рассмотрение </w:t>
      </w:r>
      <w:r w:rsidR="00D30A55" w:rsidRPr="008B789C">
        <w:rPr>
          <w:rFonts w:ascii="Times New Roman" w:hAnsi="Times New Roman"/>
          <w:sz w:val="28"/>
          <w:szCs w:val="28"/>
        </w:rPr>
        <w:t xml:space="preserve">Собрания представителей Гаврилов-Ямского муниципального района </w:t>
      </w:r>
      <w:r w:rsidR="00050394" w:rsidRPr="008B789C">
        <w:rPr>
          <w:rFonts w:ascii="Times New Roman" w:hAnsi="Times New Roman"/>
          <w:sz w:val="28"/>
          <w:szCs w:val="28"/>
        </w:rPr>
        <w:t xml:space="preserve"> 1</w:t>
      </w:r>
      <w:r w:rsidR="008B789C" w:rsidRPr="008B789C">
        <w:rPr>
          <w:rFonts w:ascii="Times New Roman" w:hAnsi="Times New Roman"/>
          <w:sz w:val="28"/>
          <w:szCs w:val="28"/>
        </w:rPr>
        <w:t>2</w:t>
      </w:r>
      <w:r w:rsidR="00843CC3" w:rsidRPr="008B789C">
        <w:rPr>
          <w:rFonts w:ascii="Times New Roman" w:hAnsi="Times New Roman"/>
          <w:sz w:val="28"/>
          <w:szCs w:val="28"/>
        </w:rPr>
        <w:t>.11.20</w:t>
      </w:r>
      <w:r w:rsidR="008B789C" w:rsidRPr="008B789C">
        <w:rPr>
          <w:rFonts w:ascii="Times New Roman" w:hAnsi="Times New Roman"/>
          <w:sz w:val="28"/>
          <w:szCs w:val="28"/>
        </w:rPr>
        <w:t>20</w:t>
      </w:r>
      <w:r w:rsidR="00515007" w:rsidRPr="008B789C">
        <w:rPr>
          <w:rFonts w:ascii="Times New Roman" w:hAnsi="Times New Roman"/>
          <w:sz w:val="28"/>
          <w:szCs w:val="28"/>
        </w:rPr>
        <w:t>г.</w:t>
      </w:r>
      <w:r w:rsidR="00601E69" w:rsidRPr="008B789C">
        <w:rPr>
          <w:rFonts w:ascii="Times New Roman" w:hAnsi="Times New Roman"/>
          <w:sz w:val="28"/>
          <w:szCs w:val="28"/>
        </w:rPr>
        <w:t>,</w:t>
      </w:r>
      <w:r w:rsidR="00515007" w:rsidRPr="008B789C">
        <w:rPr>
          <w:rFonts w:ascii="Times New Roman" w:hAnsi="Times New Roman"/>
          <w:sz w:val="28"/>
          <w:szCs w:val="28"/>
        </w:rPr>
        <w:t xml:space="preserve"> </w:t>
      </w:r>
      <w:r w:rsidR="006063DD" w:rsidRPr="008B789C">
        <w:rPr>
          <w:rFonts w:ascii="Times New Roman" w:hAnsi="Times New Roman"/>
          <w:sz w:val="28"/>
          <w:szCs w:val="28"/>
        </w:rPr>
        <w:t xml:space="preserve"> </w:t>
      </w:r>
      <w:r w:rsidR="00515007" w:rsidRPr="008B789C">
        <w:rPr>
          <w:rFonts w:ascii="Times New Roman" w:hAnsi="Times New Roman"/>
          <w:sz w:val="28"/>
          <w:szCs w:val="28"/>
        </w:rPr>
        <w:t>в сроки</w:t>
      </w:r>
      <w:r w:rsidR="006063DD" w:rsidRPr="008B789C">
        <w:rPr>
          <w:rFonts w:ascii="Times New Roman" w:hAnsi="Times New Roman"/>
          <w:sz w:val="28"/>
          <w:szCs w:val="28"/>
        </w:rPr>
        <w:t xml:space="preserve"> </w:t>
      </w:r>
      <w:r w:rsidR="00515007" w:rsidRPr="008B789C">
        <w:rPr>
          <w:rFonts w:ascii="Times New Roman" w:hAnsi="Times New Roman"/>
          <w:sz w:val="28"/>
          <w:szCs w:val="28"/>
        </w:rPr>
        <w:t xml:space="preserve"> установленные частью 1 статьи 185 БК Р</w:t>
      </w:r>
      <w:r w:rsidR="004A369F" w:rsidRPr="008B789C">
        <w:rPr>
          <w:rFonts w:ascii="Times New Roman" w:hAnsi="Times New Roman"/>
          <w:sz w:val="28"/>
          <w:szCs w:val="28"/>
        </w:rPr>
        <w:t>Ф, пункта 3 статьи 3</w:t>
      </w:r>
      <w:r w:rsidR="00135240" w:rsidRPr="008B789C">
        <w:rPr>
          <w:rFonts w:ascii="Times New Roman" w:hAnsi="Times New Roman"/>
          <w:sz w:val="28"/>
          <w:szCs w:val="28"/>
        </w:rPr>
        <w:t>8</w:t>
      </w:r>
      <w:r w:rsidR="004A369F" w:rsidRPr="008B789C">
        <w:rPr>
          <w:rFonts w:ascii="Times New Roman" w:hAnsi="Times New Roman"/>
          <w:sz w:val="28"/>
          <w:szCs w:val="28"/>
        </w:rPr>
        <w:t xml:space="preserve"> Положения</w:t>
      </w:r>
      <w:r w:rsidR="00723C07" w:rsidRPr="008B789C">
        <w:rPr>
          <w:rFonts w:ascii="Times New Roman" w:hAnsi="Times New Roman"/>
          <w:sz w:val="28"/>
          <w:szCs w:val="28"/>
        </w:rPr>
        <w:t xml:space="preserve"> о бюджетном процессе</w:t>
      </w:r>
      <w:r w:rsidR="00515007" w:rsidRPr="008B789C">
        <w:rPr>
          <w:rFonts w:ascii="Times New Roman" w:hAnsi="Times New Roman"/>
          <w:sz w:val="28"/>
          <w:szCs w:val="28"/>
        </w:rPr>
        <w:t>.</w:t>
      </w:r>
      <w:r w:rsidR="00050394" w:rsidRPr="008B789C">
        <w:rPr>
          <w:rFonts w:ascii="Times New Roman" w:hAnsi="Times New Roman"/>
          <w:sz w:val="28"/>
          <w:szCs w:val="28"/>
        </w:rPr>
        <w:t xml:space="preserve"> </w:t>
      </w:r>
      <w:proofErr w:type="gramEnd"/>
    </w:p>
    <w:p w:rsidR="00723C07" w:rsidRPr="008B789C" w:rsidRDefault="00515007" w:rsidP="00D73C9A">
      <w:pPr>
        <w:tabs>
          <w:tab w:val="left" w:pos="1560"/>
        </w:tabs>
        <w:spacing w:after="0" w:line="240" w:lineRule="auto"/>
        <w:jc w:val="both"/>
        <w:rPr>
          <w:rFonts w:ascii="Times New Roman" w:hAnsi="Times New Roman"/>
          <w:sz w:val="28"/>
          <w:szCs w:val="28"/>
        </w:rPr>
      </w:pPr>
      <w:r w:rsidRPr="008B789C">
        <w:rPr>
          <w:rFonts w:ascii="Times New Roman" w:hAnsi="Times New Roman"/>
          <w:sz w:val="28"/>
          <w:szCs w:val="28"/>
        </w:rPr>
        <w:t xml:space="preserve"> </w:t>
      </w:r>
      <w:r w:rsidR="00202117" w:rsidRPr="008B789C">
        <w:rPr>
          <w:rFonts w:ascii="Times New Roman" w:hAnsi="Times New Roman"/>
          <w:sz w:val="28"/>
          <w:szCs w:val="28"/>
        </w:rPr>
        <w:t xml:space="preserve">      </w:t>
      </w:r>
      <w:r w:rsidRPr="008B789C">
        <w:rPr>
          <w:rFonts w:ascii="Times New Roman" w:hAnsi="Times New Roman"/>
          <w:sz w:val="28"/>
          <w:szCs w:val="28"/>
        </w:rPr>
        <w:t>Н</w:t>
      </w:r>
      <w:r w:rsidR="00050394" w:rsidRPr="008B789C">
        <w:rPr>
          <w:rFonts w:ascii="Times New Roman" w:hAnsi="Times New Roman"/>
          <w:sz w:val="28"/>
          <w:szCs w:val="28"/>
        </w:rPr>
        <w:t>аправле</w:t>
      </w:r>
      <w:r w:rsidR="002A4851" w:rsidRPr="008B789C">
        <w:rPr>
          <w:rFonts w:ascii="Times New Roman" w:hAnsi="Times New Roman"/>
          <w:sz w:val="28"/>
          <w:szCs w:val="28"/>
        </w:rPr>
        <w:t>н в Контрольно-сч</w:t>
      </w:r>
      <w:r w:rsidR="00843CC3" w:rsidRPr="008B789C">
        <w:rPr>
          <w:rFonts w:ascii="Times New Roman" w:hAnsi="Times New Roman"/>
          <w:sz w:val="28"/>
          <w:szCs w:val="28"/>
        </w:rPr>
        <w:t xml:space="preserve">етную </w:t>
      </w:r>
      <w:r w:rsidR="00D30A55" w:rsidRPr="008B789C">
        <w:rPr>
          <w:rFonts w:ascii="Times New Roman" w:hAnsi="Times New Roman"/>
          <w:sz w:val="28"/>
          <w:szCs w:val="28"/>
        </w:rPr>
        <w:t>комиссию Гаврилов-Ямского муниципального района</w:t>
      </w:r>
      <w:r w:rsidR="00843CC3" w:rsidRPr="008B789C">
        <w:rPr>
          <w:rFonts w:ascii="Times New Roman" w:hAnsi="Times New Roman"/>
          <w:sz w:val="28"/>
          <w:szCs w:val="28"/>
        </w:rPr>
        <w:t xml:space="preserve"> </w:t>
      </w:r>
      <w:r w:rsidR="005A0578" w:rsidRPr="008B789C">
        <w:rPr>
          <w:rFonts w:ascii="Times New Roman" w:hAnsi="Times New Roman"/>
          <w:sz w:val="28"/>
          <w:szCs w:val="28"/>
        </w:rPr>
        <w:t xml:space="preserve">(далее – Контрольно-счетная комиссия) </w:t>
      </w:r>
      <w:r w:rsidR="00843CC3" w:rsidRPr="008B789C">
        <w:rPr>
          <w:rFonts w:ascii="Times New Roman" w:hAnsi="Times New Roman"/>
          <w:sz w:val="28"/>
          <w:szCs w:val="28"/>
        </w:rPr>
        <w:t>1</w:t>
      </w:r>
      <w:r w:rsidR="008B789C" w:rsidRPr="008B789C">
        <w:rPr>
          <w:rFonts w:ascii="Times New Roman" w:hAnsi="Times New Roman"/>
          <w:sz w:val="28"/>
          <w:szCs w:val="28"/>
        </w:rPr>
        <w:t>2</w:t>
      </w:r>
      <w:r w:rsidR="00843CC3" w:rsidRPr="008B789C">
        <w:rPr>
          <w:rFonts w:ascii="Times New Roman" w:hAnsi="Times New Roman"/>
          <w:sz w:val="28"/>
          <w:szCs w:val="28"/>
        </w:rPr>
        <w:t>.11.20</w:t>
      </w:r>
      <w:r w:rsidR="008B789C" w:rsidRPr="008B789C">
        <w:rPr>
          <w:rFonts w:ascii="Times New Roman" w:hAnsi="Times New Roman"/>
          <w:sz w:val="28"/>
          <w:szCs w:val="28"/>
        </w:rPr>
        <w:t>20</w:t>
      </w:r>
      <w:r w:rsidR="001961F8" w:rsidRPr="008B789C">
        <w:rPr>
          <w:rFonts w:ascii="Times New Roman" w:hAnsi="Times New Roman"/>
          <w:sz w:val="28"/>
          <w:szCs w:val="28"/>
        </w:rPr>
        <w:t xml:space="preserve"> </w:t>
      </w:r>
      <w:r w:rsidR="004C355E" w:rsidRPr="008B789C">
        <w:rPr>
          <w:rFonts w:ascii="Times New Roman" w:hAnsi="Times New Roman"/>
          <w:sz w:val="28"/>
          <w:szCs w:val="28"/>
        </w:rPr>
        <w:t>г.</w:t>
      </w:r>
      <w:r w:rsidR="00843CC3" w:rsidRPr="008B789C">
        <w:rPr>
          <w:rFonts w:ascii="Times New Roman" w:hAnsi="Times New Roman"/>
          <w:sz w:val="28"/>
          <w:szCs w:val="28"/>
        </w:rPr>
        <w:t xml:space="preserve"> (письмо от </w:t>
      </w:r>
      <w:r w:rsidR="006943E7" w:rsidRPr="008B789C">
        <w:rPr>
          <w:rFonts w:ascii="Times New Roman" w:hAnsi="Times New Roman"/>
          <w:sz w:val="28"/>
          <w:szCs w:val="28"/>
        </w:rPr>
        <w:t xml:space="preserve"> </w:t>
      </w:r>
      <w:r w:rsidR="00960F8F" w:rsidRPr="008B789C">
        <w:rPr>
          <w:rFonts w:ascii="Times New Roman" w:hAnsi="Times New Roman"/>
          <w:sz w:val="28"/>
          <w:szCs w:val="28"/>
        </w:rPr>
        <w:t>1</w:t>
      </w:r>
      <w:r w:rsidR="008B789C" w:rsidRPr="008B789C">
        <w:rPr>
          <w:rFonts w:ascii="Times New Roman" w:hAnsi="Times New Roman"/>
          <w:sz w:val="28"/>
          <w:szCs w:val="28"/>
        </w:rPr>
        <w:t>2</w:t>
      </w:r>
      <w:r w:rsidR="00960F8F" w:rsidRPr="008B789C">
        <w:rPr>
          <w:rFonts w:ascii="Times New Roman" w:hAnsi="Times New Roman"/>
          <w:sz w:val="28"/>
          <w:szCs w:val="28"/>
        </w:rPr>
        <w:t>.11.20</w:t>
      </w:r>
      <w:r w:rsidR="008B789C" w:rsidRPr="008B789C">
        <w:rPr>
          <w:rFonts w:ascii="Times New Roman" w:hAnsi="Times New Roman"/>
          <w:sz w:val="28"/>
          <w:szCs w:val="28"/>
        </w:rPr>
        <w:t>20</w:t>
      </w:r>
      <w:r w:rsidR="00843CC3" w:rsidRPr="008B789C">
        <w:rPr>
          <w:rFonts w:ascii="Times New Roman" w:hAnsi="Times New Roman"/>
          <w:sz w:val="28"/>
          <w:szCs w:val="28"/>
        </w:rPr>
        <w:t xml:space="preserve"> </w:t>
      </w:r>
      <w:r w:rsidR="001973AC" w:rsidRPr="008B789C">
        <w:rPr>
          <w:rFonts w:ascii="Times New Roman" w:hAnsi="Times New Roman"/>
          <w:sz w:val="28"/>
          <w:szCs w:val="28"/>
        </w:rPr>
        <w:t xml:space="preserve">г. </w:t>
      </w:r>
      <w:r w:rsidR="00843CC3" w:rsidRPr="008B789C">
        <w:rPr>
          <w:rFonts w:ascii="Times New Roman" w:hAnsi="Times New Roman"/>
          <w:sz w:val="28"/>
          <w:szCs w:val="28"/>
        </w:rPr>
        <w:t>№ </w:t>
      </w:r>
      <w:r w:rsidR="006943E7" w:rsidRPr="008B789C">
        <w:rPr>
          <w:rFonts w:ascii="Times New Roman" w:hAnsi="Times New Roman"/>
          <w:sz w:val="28"/>
          <w:szCs w:val="28"/>
        </w:rPr>
        <w:t xml:space="preserve"> </w:t>
      </w:r>
      <w:r w:rsidR="00960F8F" w:rsidRPr="008B789C">
        <w:rPr>
          <w:rFonts w:ascii="Times New Roman" w:hAnsi="Times New Roman"/>
          <w:sz w:val="28"/>
          <w:szCs w:val="28"/>
        </w:rPr>
        <w:t>ИС-</w:t>
      </w:r>
      <w:r w:rsidR="00AB49CB" w:rsidRPr="008B789C">
        <w:rPr>
          <w:rFonts w:ascii="Times New Roman" w:hAnsi="Times New Roman"/>
          <w:sz w:val="28"/>
          <w:szCs w:val="28"/>
        </w:rPr>
        <w:t>20</w:t>
      </w:r>
      <w:r w:rsidR="008B789C" w:rsidRPr="008B789C">
        <w:rPr>
          <w:rFonts w:ascii="Times New Roman" w:hAnsi="Times New Roman"/>
          <w:sz w:val="28"/>
          <w:szCs w:val="28"/>
        </w:rPr>
        <w:t>20</w:t>
      </w:r>
      <w:r w:rsidR="00AB49CB" w:rsidRPr="008B789C">
        <w:rPr>
          <w:rFonts w:ascii="Times New Roman" w:hAnsi="Times New Roman"/>
          <w:sz w:val="28"/>
          <w:szCs w:val="28"/>
        </w:rPr>
        <w:t>/</w:t>
      </w:r>
      <w:r w:rsidR="008B789C" w:rsidRPr="008B789C">
        <w:rPr>
          <w:rFonts w:ascii="Times New Roman" w:hAnsi="Times New Roman"/>
          <w:sz w:val="28"/>
          <w:szCs w:val="28"/>
        </w:rPr>
        <w:t>37</w:t>
      </w:r>
      <w:r w:rsidR="00843CC3" w:rsidRPr="008B789C">
        <w:rPr>
          <w:rFonts w:ascii="Times New Roman" w:hAnsi="Times New Roman"/>
          <w:sz w:val="28"/>
          <w:szCs w:val="28"/>
        </w:rPr>
        <w:t>)</w:t>
      </w:r>
      <w:r w:rsidR="00723C07" w:rsidRPr="008B789C">
        <w:rPr>
          <w:rFonts w:ascii="Times New Roman" w:hAnsi="Times New Roman"/>
          <w:sz w:val="28"/>
          <w:szCs w:val="28"/>
        </w:rPr>
        <w:t>, в сроки, установленные пунктом 1 статьи 39 Положения о бюджетном процессе.</w:t>
      </w:r>
    </w:p>
    <w:p w:rsidR="005B0DCF" w:rsidRPr="00F97FF6" w:rsidRDefault="00723C07" w:rsidP="00D73C9A">
      <w:pPr>
        <w:tabs>
          <w:tab w:val="left" w:pos="1560"/>
        </w:tabs>
        <w:spacing w:after="0" w:line="240" w:lineRule="auto"/>
        <w:jc w:val="both"/>
        <w:rPr>
          <w:rFonts w:ascii="Times New Roman" w:hAnsi="Times New Roman"/>
          <w:sz w:val="28"/>
          <w:szCs w:val="28"/>
        </w:rPr>
      </w:pPr>
      <w:r w:rsidRPr="00F97FF6">
        <w:rPr>
          <w:rFonts w:ascii="Times New Roman" w:hAnsi="Times New Roman"/>
          <w:sz w:val="28"/>
          <w:szCs w:val="28"/>
        </w:rPr>
        <w:t xml:space="preserve">    </w:t>
      </w:r>
      <w:r w:rsidR="006A3BBD" w:rsidRPr="00F97FF6">
        <w:rPr>
          <w:rFonts w:ascii="Times New Roman" w:hAnsi="Times New Roman"/>
          <w:sz w:val="28"/>
          <w:szCs w:val="28"/>
        </w:rPr>
        <w:t xml:space="preserve"> </w:t>
      </w:r>
      <w:r w:rsidR="00AF544D" w:rsidRPr="00F97FF6">
        <w:rPr>
          <w:rFonts w:ascii="Times New Roman" w:hAnsi="Times New Roman"/>
          <w:sz w:val="28"/>
          <w:szCs w:val="28"/>
        </w:rPr>
        <w:t>Экспертиза</w:t>
      </w:r>
      <w:r w:rsidR="006A3BBD" w:rsidRPr="00F97FF6">
        <w:rPr>
          <w:rFonts w:ascii="Times New Roman" w:hAnsi="Times New Roman"/>
          <w:sz w:val="28"/>
          <w:szCs w:val="28"/>
        </w:rPr>
        <w:t xml:space="preserve"> проводилась с 20.11.20</w:t>
      </w:r>
      <w:r w:rsidR="008B789C" w:rsidRPr="00F97FF6">
        <w:rPr>
          <w:rFonts w:ascii="Times New Roman" w:hAnsi="Times New Roman"/>
          <w:sz w:val="28"/>
          <w:szCs w:val="28"/>
        </w:rPr>
        <w:t>20</w:t>
      </w:r>
      <w:r w:rsidR="006A3BBD" w:rsidRPr="00F97FF6">
        <w:rPr>
          <w:rFonts w:ascii="Times New Roman" w:hAnsi="Times New Roman"/>
          <w:sz w:val="28"/>
          <w:szCs w:val="28"/>
        </w:rPr>
        <w:t xml:space="preserve"> по </w:t>
      </w:r>
      <w:r w:rsidR="00E55FA9">
        <w:rPr>
          <w:rFonts w:ascii="Times New Roman" w:hAnsi="Times New Roman"/>
          <w:sz w:val="28"/>
          <w:szCs w:val="28"/>
        </w:rPr>
        <w:t>01</w:t>
      </w:r>
      <w:r w:rsidR="006A3BBD" w:rsidRPr="00F97FF6">
        <w:rPr>
          <w:rFonts w:ascii="Times New Roman" w:hAnsi="Times New Roman"/>
          <w:sz w:val="28"/>
          <w:szCs w:val="28"/>
        </w:rPr>
        <w:t>.1</w:t>
      </w:r>
      <w:r w:rsidR="00E55FA9">
        <w:rPr>
          <w:rFonts w:ascii="Times New Roman" w:hAnsi="Times New Roman"/>
          <w:sz w:val="28"/>
          <w:szCs w:val="28"/>
        </w:rPr>
        <w:t>2</w:t>
      </w:r>
      <w:r w:rsidR="006A3BBD" w:rsidRPr="00F97FF6">
        <w:rPr>
          <w:rFonts w:ascii="Times New Roman" w:hAnsi="Times New Roman"/>
          <w:sz w:val="28"/>
          <w:szCs w:val="28"/>
        </w:rPr>
        <w:t>.20</w:t>
      </w:r>
      <w:r w:rsidR="008B789C" w:rsidRPr="00F97FF6">
        <w:rPr>
          <w:rFonts w:ascii="Times New Roman" w:hAnsi="Times New Roman"/>
          <w:sz w:val="28"/>
          <w:szCs w:val="28"/>
        </w:rPr>
        <w:t>20</w:t>
      </w:r>
      <w:r w:rsidR="006A3BBD" w:rsidRPr="00F97FF6">
        <w:rPr>
          <w:rFonts w:ascii="Times New Roman" w:hAnsi="Times New Roman"/>
          <w:sz w:val="28"/>
          <w:szCs w:val="28"/>
        </w:rPr>
        <w:t>г.</w:t>
      </w:r>
    </w:p>
    <w:p w:rsidR="005358F2" w:rsidRPr="009A0840" w:rsidRDefault="005358F2" w:rsidP="00D73C9A">
      <w:pPr>
        <w:tabs>
          <w:tab w:val="left" w:pos="1560"/>
        </w:tabs>
        <w:spacing w:after="0" w:line="240" w:lineRule="auto"/>
        <w:jc w:val="both"/>
        <w:rPr>
          <w:rFonts w:ascii="Times New Roman" w:hAnsi="Times New Roman"/>
          <w:sz w:val="28"/>
          <w:szCs w:val="28"/>
        </w:rPr>
      </w:pPr>
      <w:r w:rsidRPr="009A0840">
        <w:rPr>
          <w:rFonts w:ascii="Times New Roman" w:hAnsi="Times New Roman"/>
          <w:sz w:val="28"/>
          <w:szCs w:val="28"/>
        </w:rPr>
        <w:lastRenderedPageBreak/>
        <w:t xml:space="preserve">      Состав показателей, представляемых для утверждения в проекте решения о бюджете, соответствуют требованиям статьи 184.1 Б</w:t>
      </w:r>
      <w:r w:rsidR="00AE2813" w:rsidRPr="009A0840">
        <w:rPr>
          <w:rFonts w:ascii="Times New Roman" w:hAnsi="Times New Roman"/>
          <w:sz w:val="28"/>
          <w:szCs w:val="28"/>
        </w:rPr>
        <w:t xml:space="preserve">юджетного кодекса </w:t>
      </w:r>
      <w:r w:rsidRPr="009A0840">
        <w:rPr>
          <w:rFonts w:ascii="Times New Roman" w:hAnsi="Times New Roman"/>
          <w:sz w:val="28"/>
          <w:szCs w:val="28"/>
        </w:rPr>
        <w:t xml:space="preserve"> РФ и статьи 37 Положения о бюджетном процессе в </w:t>
      </w:r>
      <w:proofErr w:type="gramStart"/>
      <w:r w:rsidRPr="009A0840">
        <w:rPr>
          <w:rFonts w:ascii="Times New Roman" w:hAnsi="Times New Roman"/>
          <w:sz w:val="28"/>
          <w:szCs w:val="28"/>
        </w:rPr>
        <w:t>Гаврилов-Ямском</w:t>
      </w:r>
      <w:proofErr w:type="gramEnd"/>
      <w:r w:rsidRPr="009A0840">
        <w:rPr>
          <w:rFonts w:ascii="Times New Roman" w:hAnsi="Times New Roman"/>
          <w:sz w:val="28"/>
          <w:szCs w:val="28"/>
        </w:rPr>
        <w:t xml:space="preserve"> муниципальном районе.</w:t>
      </w:r>
    </w:p>
    <w:p w:rsidR="005358F2" w:rsidRPr="009A0840" w:rsidRDefault="005358F2" w:rsidP="00D73C9A">
      <w:pPr>
        <w:tabs>
          <w:tab w:val="left" w:pos="1560"/>
        </w:tabs>
        <w:spacing w:after="0" w:line="240" w:lineRule="auto"/>
        <w:jc w:val="both"/>
        <w:rPr>
          <w:rFonts w:ascii="Times New Roman" w:hAnsi="Times New Roman"/>
          <w:sz w:val="28"/>
          <w:szCs w:val="28"/>
        </w:rPr>
      </w:pPr>
      <w:r w:rsidRPr="009A0840">
        <w:rPr>
          <w:rFonts w:ascii="Times New Roman" w:hAnsi="Times New Roman"/>
          <w:sz w:val="28"/>
          <w:szCs w:val="28"/>
        </w:rPr>
        <w:t xml:space="preserve">      Перечень и содержание документов, представленных одновременно</w:t>
      </w:r>
    </w:p>
    <w:p w:rsidR="005358F2" w:rsidRPr="009A0840" w:rsidRDefault="005358F2" w:rsidP="00D73C9A">
      <w:pPr>
        <w:tabs>
          <w:tab w:val="left" w:pos="1560"/>
        </w:tabs>
        <w:spacing w:after="0" w:line="240" w:lineRule="auto"/>
        <w:jc w:val="both"/>
        <w:rPr>
          <w:rFonts w:ascii="Times New Roman" w:hAnsi="Times New Roman"/>
          <w:sz w:val="28"/>
          <w:szCs w:val="28"/>
        </w:rPr>
      </w:pPr>
      <w:r w:rsidRPr="009A0840">
        <w:rPr>
          <w:rFonts w:ascii="Times New Roman" w:hAnsi="Times New Roman"/>
          <w:sz w:val="28"/>
          <w:szCs w:val="28"/>
        </w:rPr>
        <w:t xml:space="preserve">с проектом решения о бюджете, а также само решение о бюджете по своему составу и содержанию соответствуют требованиям </w:t>
      </w:r>
      <w:r w:rsidR="00F118E6" w:rsidRPr="009A0840">
        <w:rPr>
          <w:rFonts w:ascii="Times New Roman" w:hAnsi="Times New Roman"/>
          <w:sz w:val="28"/>
          <w:szCs w:val="28"/>
        </w:rPr>
        <w:t xml:space="preserve">статьи </w:t>
      </w:r>
      <w:r w:rsidRPr="009A0840">
        <w:rPr>
          <w:rFonts w:ascii="Times New Roman" w:hAnsi="Times New Roman"/>
          <w:sz w:val="28"/>
          <w:szCs w:val="28"/>
        </w:rPr>
        <w:t>184.2 БК РФ и ст</w:t>
      </w:r>
      <w:r w:rsidR="00F118E6" w:rsidRPr="009A0840">
        <w:rPr>
          <w:rFonts w:ascii="Times New Roman" w:hAnsi="Times New Roman"/>
          <w:sz w:val="28"/>
          <w:szCs w:val="28"/>
        </w:rPr>
        <w:t>атьи</w:t>
      </w:r>
      <w:r w:rsidRPr="009A0840">
        <w:rPr>
          <w:rFonts w:ascii="Times New Roman" w:hAnsi="Times New Roman"/>
          <w:sz w:val="28"/>
          <w:szCs w:val="28"/>
        </w:rPr>
        <w:t xml:space="preserve"> 37 Положения о бюджетном процессе.</w:t>
      </w:r>
    </w:p>
    <w:p w:rsidR="00CD0DED" w:rsidRPr="009A0840" w:rsidRDefault="00E8794A" w:rsidP="00D73C9A">
      <w:pPr>
        <w:tabs>
          <w:tab w:val="left" w:pos="1560"/>
        </w:tabs>
        <w:spacing w:after="0" w:line="240" w:lineRule="auto"/>
        <w:jc w:val="both"/>
        <w:rPr>
          <w:rFonts w:ascii="Times New Roman" w:hAnsi="Times New Roman"/>
          <w:sz w:val="28"/>
          <w:szCs w:val="28"/>
        </w:rPr>
      </w:pPr>
      <w:r w:rsidRPr="009A0840">
        <w:rPr>
          <w:rFonts w:ascii="Times New Roman" w:hAnsi="Times New Roman"/>
          <w:sz w:val="28"/>
          <w:szCs w:val="28"/>
        </w:rPr>
        <w:t xml:space="preserve">     </w:t>
      </w:r>
      <w:r w:rsidR="001D2B0C" w:rsidRPr="009A0840">
        <w:rPr>
          <w:rFonts w:ascii="Times New Roman" w:hAnsi="Times New Roman"/>
          <w:sz w:val="28"/>
          <w:szCs w:val="28"/>
        </w:rPr>
        <w:t xml:space="preserve">  </w:t>
      </w:r>
      <w:r w:rsidRPr="009A0840">
        <w:rPr>
          <w:rFonts w:ascii="Times New Roman" w:hAnsi="Times New Roman"/>
          <w:sz w:val="28"/>
          <w:szCs w:val="28"/>
        </w:rPr>
        <w:t xml:space="preserve">При подготовке заключения Контрольно-счетной комиссией проводился анализ нормативной базы в редакциях документов по состоянию на дату внесения проекта решения о бюджете. </w:t>
      </w:r>
    </w:p>
    <w:p w:rsidR="00E8794A" w:rsidRPr="00944DF5" w:rsidRDefault="00CD0DED" w:rsidP="00D73C9A">
      <w:pPr>
        <w:tabs>
          <w:tab w:val="left" w:pos="1560"/>
        </w:tabs>
        <w:spacing w:after="0" w:line="240" w:lineRule="auto"/>
        <w:jc w:val="both"/>
        <w:rPr>
          <w:rFonts w:ascii="Times New Roman" w:hAnsi="Times New Roman"/>
          <w:sz w:val="28"/>
          <w:szCs w:val="28"/>
        </w:rPr>
      </w:pPr>
      <w:r w:rsidRPr="00936FF2">
        <w:rPr>
          <w:rFonts w:ascii="Times New Roman" w:hAnsi="Times New Roman"/>
          <w:sz w:val="28"/>
          <w:szCs w:val="28"/>
        </w:rPr>
        <w:t xml:space="preserve">        </w:t>
      </w:r>
      <w:r w:rsidR="00E8794A" w:rsidRPr="00936FF2">
        <w:rPr>
          <w:rFonts w:ascii="Times New Roman" w:hAnsi="Times New Roman"/>
          <w:sz w:val="28"/>
          <w:szCs w:val="28"/>
        </w:rPr>
        <w:t xml:space="preserve">При подготовке заключения использовалось решение  Собрания представителей Гаврилов-Ямского муниципального района от </w:t>
      </w:r>
      <w:r w:rsidR="00936FF2" w:rsidRPr="00936FF2">
        <w:rPr>
          <w:rFonts w:ascii="Times New Roman" w:hAnsi="Times New Roman"/>
          <w:sz w:val="28"/>
          <w:szCs w:val="28"/>
        </w:rPr>
        <w:t>19</w:t>
      </w:r>
      <w:r w:rsidR="00E8794A" w:rsidRPr="00936FF2">
        <w:rPr>
          <w:rFonts w:ascii="Times New Roman" w:hAnsi="Times New Roman"/>
          <w:sz w:val="28"/>
          <w:szCs w:val="28"/>
        </w:rPr>
        <w:t>.12.201</w:t>
      </w:r>
      <w:r w:rsidR="00936FF2" w:rsidRPr="00936FF2">
        <w:rPr>
          <w:rFonts w:ascii="Times New Roman" w:hAnsi="Times New Roman"/>
          <w:sz w:val="28"/>
          <w:szCs w:val="28"/>
        </w:rPr>
        <w:t>9</w:t>
      </w:r>
      <w:r w:rsidR="00E8794A" w:rsidRPr="00936FF2">
        <w:rPr>
          <w:rFonts w:ascii="Times New Roman" w:hAnsi="Times New Roman"/>
          <w:sz w:val="28"/>
          <w:szCs w:val="28"/>
        </w:rPr>
        <w:t xml:space="preserve"> № </w:t>
      </w:r>
      <w:r w:rsidR="00936FF2" w:rsidRPr="00936FF2">
        <w:rPr>
          <w:rFonts w:ascii="Times New Roman" w:hAnsi="Times New Roman"/>
          <w:sz w:val="28"/>
          <w:szCs w:val="28"/>
        </w:rPr>
        <w:t>23</w:t>
      </w:r>
      <w:r w:rsidR="00E8794A" w:rsidRPr="00936FF2">
        <w:rPr>
          <w:rFonts w:ascii="Times New Roman" w:hAnsi="Times New Roman"/>
          <w:sz w:val="28"/>
          <w:szCs w:val="28"/>
        </w:rPr>
        <w:t xml:space="preserve"> «О бюджете </w:t>
      </w:r>
      <w:r w:rsidR="008B31B5" w:rsidRPr="00936FF2">
        <w:rPr>
          <w:rFonts w:ascii="Times New Roman" w:hAnsi="Times New Roman"/>
          <w:sz w:val="28"/>
          <w:szCs w:val="28"/>
        </w:rPr>
        <w:t xml:space="preserve">Гаврилов-Ямского муниципального района </w:t>
      </w:r>
      <w:r w:rsidR="00E8794A" w:rsidRPr="00936FF2">
        <w:rPr>
          <w:rFonts w:ascii="Times New Roman" w:hAnsi="Times New Roman"/>
          <w:sz w:val="28"/>
          <w:szCs w:val="28"/>
        </w:rPr>
        <w:t>на 20</w:t>
      </w:r>
      <w:r w:rsidR="00936FF2" w:rsidRPr="00936FF2">
        <w:rPr>
          <w:rFonts w:ascii="Times New Roman" w:hAnsi="Times New Roman"/>
          <w:sz w:val="28"/>
          <w:szCs w:val="28"/>
        </w:rPr>
        <w:t>20</w:t>
      </w:r>
      <w:r w:rsidR="00E8794A" w:rsidRPr="00936FF2">
        <w:rPr>
          <w:rFonts w:ascii="Times New Roman" w:hAnsi="Times New Roman"/>
          <w:sz w:val="28"/>
          <w:szCs w:val="28"/>
        </w:rPr>
        <w:t xml:space="preserve"> год и </w:t>
      </w:r>
      <w:r w:rsidR="008B31B5" w:rsidRPr="00936FF2">
        <w:rPr>
          <w:rFonts w:ascii="Times New Roman" w:hAnsi="Times New Roman"/>
          <w:sz w:val="28"/>
          <w:szCs w:val="28"/>
        </w:rPr>
        <w:t xml:space="preserve">на </w:t>
      </w:r>
      <w:r w:rsidR="00E8794A" w:rsidRPr="00936FF2">
        <w:rPr>
          <w:rFonts w:ascii="Times New Roman" w:hAnsi="Times New Roman"/>
          <w:sz w:val="28"/>
          <w:szCs w:val="28"/>
        </w:rPr>
        <w:t>плановый период 20</w:t>
      </w:r>
      <w:r w:rsidR="008B31B5" w:rsidRPr="00936FF2">
        <w:rPr>
          <w:rFonts w:ascii="Times New Roman" w:hAnsi="Times New Roman"/>
          <w:sz w:val="28"/>
          <w:szCs w:val="28"/>
        </w:rPr>
        <w:t>2</w:t>
      </w:r>
      <w:r w:rsidR="00936FF2" w:rsidRPr="00936FF2">
        <w:rPr>
          <w:rFonts w:ascii="Times New Roman" w:hAnsi="Times New Roman"/>
          <w:sz w:val="28"/>
          <w:szCs w:val="28"/>
        </w:rPr>
        <w:t>1</w:t>
      </w:r>
      <w:r w:rsidR="00E8794A" w:rsidRPr="00936FF2">
        <w:rPr>
          <w:rFonts w:ascii="Times New Roman" w:hAnsi="Times New Roman"/>
          <w:sz w:val="28"/>
          <w:szCs w:val="28"/>
        </w:rPr>
        <w:t xml:space="preserve"> и 202</w:t>
      </w:r>
      <w:r w:rsidR="00936FF2" w:rsidRPr="00936FF2">
        <w:rPr>
          <w:rFonts w:ascii="Times New Roman" w:hAnsi="Times New Roman"/>
          <w:sz w:val="28"/>
          <w:szCs w:val="28"/>
        </w:rPr>
        <w:t>2</w:t>
      </w:r>
      <w:r w:rsidR="00E8794A" w:rsidRPr="00936FF2">
        <w:rPr>
          <w:rFonts w:ascii="Times New Roman" w:hAnsi="Times New Roman"/>
          <w:sz w:val="28"/>
          <w:szCs w:val="28"/>
        </w:rPr>
        <w:t xml:space="preserve"> годов</w:t>
      </w:r>
      <w:r w:rsidR="00E8794A" w:rsidRPr="00944DF5">
        <w:rPr>
          <w:rFonts w:ascii="Times New Roman" w:hAnsi="Times New Roman"/>
          <w:sz w:val="28"/>
          <w:szCs w:val="28"/>
        </w:rPr>
        <w:t xml:space="preserve">» в редакции решения </w:t>
      </w:r>
      <w:r w:rsidR="008B31B5" w:rsidRPr="00944DF5">
        <w:rPr>
          <w:rFonts w:ascii="Times New Roman" w:hAnsi="Times New Roman"/>
          <w:sz w:val="28"/>
          <w:szCs w:val="28"/>
        </w:rPr>
        <w:t>Собрания представителей</w:t>
      </w:r>
      <w:r w:rsidR="00E8794A" w:rsidRPr="00944DF5">
        <w:rPr>
          <w:rFonts w:ascii="Times New Roman" w:hAnsi="Times New Roman"/>
          <w:sz w:val="28"/>
          <w:szCs w:val="28"/>
        </w:rPr>
        <w:t xml:space="preserve"> от </w:t>
      </w:r>
      <w:r w:rsidR="00936FF2" w:rsidRPr="00944DF5">
        <w:rPr>
          <w:rFonts w:ascii="Times New Roman" w:hAnsi="Times New Roman"/>
          <w:sz w:val="28"/>
          <w:szCs w:val="28"/>
        </w:rPr>
        <w:t>26</w:t>
      </w:r>
      <w:r w:rsidR="00E8794A" w:rsidRPr="00944DF5">
        <w:rPr>
          <w:rFonts w:ascii="Times New Roman" w:hAnsi="Times New Roman"/>
          <w:sz w:val="28"/>
          <w:szCs w:val="28"/>
        </w:rPr>
        <w:t>.1</w:t>
      </w:r>
      <w:r w:rsidR="00936FF2" w:rsidRPr="00944DF5">
        <w:rPr>
          <w:rFonts w:ascii="Times New Roman" w:hAnsi="Times New Roman"/>
          <w:sz w:val="28"/>
          <w:szCs w:val="28"/>
        </w:rPr>
        <w:t>1.2020</w:t>
      </w:r>
      <w:r w:rsidR="00E8794A" w:rsidRPr="00944DF5">
        <w:rPr>
          <w:rFonts w:ascii="Times New Roman" w:hAnsi="Times New Roman"/>
          <w:sz w:val="28"/>
          <w:szCs w:val="28"/>
        </w:rPr>
        <w:t xml:space="preserve"> года</w:t>
      </w:r>
      <w:r w:rsidR="008B31B5" w:rsidRPr="00944DF5">
        <w:rPr>
          <w:rFonts w:ascii="Times New Roman" w:hAnsi="Times New Roman"/>
          <w:sz w:val="28"/>
          <w:szCs w:val="28"/>
        </w:rPr>
        <w:t xml:space="preserve"> №</w:t>
      </w:r>
      <w:r w:rsidR="00944DF5" w:rsidRPr="00944DF5">
        <w:rPr>
          <w:rFonts w:ascii="Times New Roman" w:hAnsi="Times New Roman"/>
          <w:sz w:val="28"/>
          <w:szCs w:val="28"/>
        </w:rPr>
        <w:t xml:space="preserve"> 68</w:t>
      </w:r>
      <w:r w:rsidR="008B31B5" w:rsidRPr="00944DF5">
        <w:rPr>
          <w:rFonts w:ascii="Times New Roman" w:hAnsi="Times New Roman"/>
          <w:sz w:val="28"/>
          <w:szCs w:val="28"/>
        </w:rPr>
        <w:t xml:space="preserve"> </w:t>
      </w:r>
      <w:r w:rsidR="00E8794A" w:rsidRPr="00944DF5">
        <w:rPr>
          <w:rFonts w:ascii="Times New Roman" w:hAnsi="Times New Roman"/>
          <w:sz w:val="28"/>
          <w:szCs w:val="28"/>
        </w:rPr>
        <w:t>.</w:t>
      </w:r>
    </w:p>
    <w:p w:rsidR="00C939E6" w:rsidRPr="00936FF2" w:rsidRDefault="005B0DCF" w:rsidP="00D73C9A">
      <w:pPr>
        <w:spacing w:after="0" w:line="240" w:lineRule="auto"/>
        <w:ind w:firstLine="709"/>
        <w:jc w:val="both"/>
        <w:rPr>
          <w:rFonts w:ascii="Times New Roman" w:hAnsi="Times New Roman"/>
          <w:sz w:val="28"/>
          <w:szCs w:val="28"/>
        </w:rPr>
      </w:pPr>
      <w:r w:rsidRPr="00936FF2">
        <w:rPr>
          <w:rFonts w:ascii="Times New Roman" w:hAnsi="Times New Roman"/>
          <w:sz w:val="28"/>
          <w:szCs w:val="28"/>
        </w:rPr>
        <w:t>В соответствии с пунктом </w:t>
      </w:r>
      <w:r w:rsidR="00655328" w:rsidRPr="00936FF2">
        <w:rPr>
          <w:rFonts w:ascii="Times New Roman" w:hAnsi="Times New Roman"/>
          <w:sz w:val="28"/>
          <w:szCs w:val="28"/>
        </w:rPr>
        <w:t>8</w:t>
      </w:r>
      <w:r w:rsidRPr="00936FF2">
        <w:rPr>
          <w:rFonts w:ascii="Times New Roman" w:hAnsi="Times New Roman"/>
          <w:sz w:val="28"/>
          <w:szCs w:val="28"/>
        </w:rPr>
        <w:t xml:space="preserve"> статьи 3</w:t>
      </w:r>
      <w:r w:rsidR="00655328" w:rsidRPr="00936FF2">
        <w:rPr>
          <w:rFonts w:ascii="Times New Roman" w:hAnsi="Times New Roman"/>
          <w:sz w:val="28"/>
          <w:szCs w:val="28"/>
        </w:rPr>
        <w:t>7</w:t>
      </w:r>
      <w:r w:rsidRPr="00936FF2">
        <w:rPr>
          <w:rFonts w:ascii="Times New Roman" w:hAnsi="Times New Roman"/>
          <w:sz w:val="28"/>
          <w:szCs w:val="28"/>
        </w:rPr>
        <w:t xml:space="preserve"> Положения о бюджетном процессе в </w:t>
      </w:r>
      <w:proofErr w:type="gramStart"/>
      <w:r w:rsidR="006063DD" w:rsidRPr="00936FF2">
        <w:rPr>
          <w:rFonts w:ascii="Times New Roman" w:hAnsi="Times New Roman"/>
          <w:sz w:val="28"/>
          <w:szCs w:val="28"/>
        </w:rPr>
        <w:t>Гаврилов-Ямском</w:t>
      </w:r>
      <w:proofErr w:type="gramEnd"/>
      <w:r w:rsidR="006063DD" w:rsidRPr="00936FF2">
        <w:rPr>
          <w:rFonts w:ascii="Times New Roman" w:hAnsi="Times New Roman"/>
          <w:sz w:val="28"/>
          <w:szCs w:val="28"/>
        </w:rPr>
        <w:t xml:space="preserve"> </w:t>
      </w:r>
      <w:r w:rsidRPr="00936FF2">
        <w:rPr>
          <w:rFonts w:ascii="Times New Roman" w:hAnsi="Times New Roman"/>
          <w:sz w:val="28"/>
          <w:szCs w:val="28"/>
        </w:rPr>
        <w:t xml:space="preserve">муниципальном районе, одновременно с проектом решения о бюджете в </w:t>
      </w:r>
      <w:r w:rsidR="006063DD" w:rsidRPr="00936FF2">
        <w:rPr>
          <w:rFonts w:ascii="Times New Roman" w:hAnsi="Times New Roman"/>
          <w:sz w:val="28"/>
          <w:szCs w:val="28"/>
        </w:rPr>
        <w:t>Собрание представителей</w:t>
      </w:r>
      <w:r w:rsidRPr="00936FF2">
        <w:rPr>
          <w:rFonts w:ascii="Times New Roman" w:hAnsi="Times New Roman"/>
          <w:sz w:val="28"/>
          <w:szCs w:val="28"/>
        </w:rPr>
        <w:t xml:space="preserve"> представляются документы и мат</w:t>
      </w:r>
      <w:r w:rsidR="002A4851" w:rsidRPr="00936FF2">
        <w:rPr>
          <w:rFonts w:ascii="Times New Roman" w:hAnsi="Times New Roman"/>
          <w:sz w:val="28"/>
          <w:szCs w:val="28"/>
        </w:rPr>
        <w:t>ериалы, предусмотренные стать</w:t>
      </w:r>
      <w:r w:rsidR="00843CC3" w:rsidRPr="00936FF2">
        <w:rPr>
          <w:rFonts w:ascii="Times New Roman" w:hAnsi="Times New Roman"/>
          <w:sz w:val="28"/>
          <w:szCs w:val="28"/>
        </w:rPr>
        <w:t>е</w:t>
      </w:r>
      <w:r w:rsidR="002A4851" w:rsidRPr="00936FF2">
        <w:rPr>
          <w:rFonts w:ascii="Times New Roman" w:hAnsi="Times New Roman"/>
          <w:sz w:val="28"/>
          <w:szCs w:val="28"/>
        </w:rPr>
        <w:t xml:space="preserve">й </w:t>
      </w:r>
      <w:r w:rsidRPr="00936FF2">
        <w:rPr>
          <w:rFonts w:ascii="Times New Roman" w:hAnsi="Times New Roman"/>
          <w:sz w:val="28"/>
          <w:szCs w:val="28"/>
        </w:rPr>
        <w:t>184.2 Б</w:t>
      </w:r>
      <w:r w:rsidR="0013646E" w:rsidRPr="00936FF2">
        <w:rPr>
          <w:rFonts w:ascii="Times New Roman" w:hAnsi="Times New Roman"/>
          <w:sz w:val="28"/>
          <w:szCs w:val="28"/>
        </w:rPr>
        <w:t>юджетного кодекса</w:t>
      </w:r>
      <w:r w:rsidRPr="00936FF2">
        <w:rPr>
          <w:rFonts w:ascii="Times New Roman" w:hAnsi="Times New Roman"/>
          <w:sz w:val="28"/>
          <w:szCs w:val="28"/>
        </w:rPr>
        <w:t xml:space="preserve"> РФ. </w:t>
      </w:r>
    </w:p>
    <w:p w:rsidR="001D2B0C" w:rsidRPr="00936FF2" w:rsidRDefault="001D2B0C" w:rsidP="00D73C9A">
      <w:pPr>
        <w:spacing w:after="0" w:line="240" w:lineRule="auto"/>
        <w:ind w:firstLine="709"/>
        <w:jc w:val="both"/>
        <w:rPr>
          <w:rFonts w:ascii="Times New Roman" w:hAnsi="Times New Roman"/>
          <w:sz w:val="28"/>
          <w:szCs w:val="28"/>
        </w:rPr>
      </w:pPr>
      <w:r w:rsidRPr="00936FF2">
        <w:rPr>
          <w:rFonts w:ascii="Times New Roman" w:hAnsi="Times New Roman"/>
          <w:sz w:val="28"/>
          <w:szCs w:val="28"/>
        </w:rPr>
        <w:t>Контрольно-счетной комиссией проведен анализ предоставленных документов и материалов:</w:t>
      </w:r>
    </w:p>
    <w:tbl>
      <w:tblPr>
        <w:tblStyle w:val="5"/>
        <w:tblW w:w="0" w:type="auto"/>
        <w:tblLook w:val="04A0" w:firstRow="1" w:lastRow="0" w:firstColumn="1" w:lastColumn="0" w:noHBand="0" w:noVBand="1"/>
      </w:tblPr>
      <w:tblGrid>
        <w:gridCol w:w="775"/>
        <w:gridCol w:w="2594"/>
        <w:gridCol w:w="1842"/>
        <w:gridCol w:w="1843"/>
        <w:gridCol w:w="2517"/>
      </w:tblGrid>
      <w:tr w:rsidR="00385E71" w:rsidRPr="00936FF2" w:rsidTr="004D71BA">
        <w:trPr>
          <w:trHeight w:val="285"/>
        </w:trPr>
        <w:tc>
          <w:tcPr>
            <w:tcW w:w="775" w:type="dxa"/>
            <w:vMerge w:val="restart"/>
            <w:vAlign w:val="center"/>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 xml:space="preserve">№ </w:t>
            </w:r>
            <w:proofErr w:type="gramStart"/>
            <w:r w:rsidRPr="00936FF2">
              <w:rPr>
                <w:rFonts w:ascii="Times New Roman" w:hAnsi="Times New Roman"/>
                <w:b/>
                <w:sz w:val="18"/>
                <w:szCs w:val="18"/>
              </w:rPr>
              <w:t>п</w:t>
            </w:r>
            <w:proofErr w:type="gramEnd"/>
            <w:r w:rsidRPr="00936FF2">
              <w:rPr>
                <w:rFonts w:ascii="Times New Roman" w:hAnsi="Times New Roman"/>
                <w:b/>
                <w:sz w:val="18"/>
                <w:szCs w:val="18"/>
              </w:rPr>
              <w:t>/п</w:t>
            </w:r>
          </w:p>
        </w:tc>
        <w:tc>
          <w:tcPr>
            <w:tcW w:w="2594" w:type="dxa"/>
            <w:vMerge w:val="restart"/>
            <w:vAlign w:val="center"/>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Документы и материалы</w:t>
            </w:r>
          </w:p>
        </w:tc>
        <w:tc>
          <w:tcPr>
            <w:tcW w:w="3685" w:type="dxa"/>
            <w:gridSpan w:val="2"/>
            <w:tcBorders>
              <w:bottom w:val="single" w:sz="4" w:space="0" w:color="auto"/>
            </w:tcBorders>
            <w:vAlign w:val="center"/>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 xml:space="preserve">Нормативный акт, в соответствии с которым одновременно с проектом о бюджете </w:t>
            </w:r>
            <w:proofErr w:type="gramStart"/>
            <w:r w:rsidRPr="00936FF2">
              <w:rPr>
                <w:rFonts w:ascii="Times New Roman" w:hAnsi="Times New Roman"/>
                <w:b/>
                <w:sz w:val="18"/>
                <w:szCs w:val="18"/>
              </w:rPr>
              <w:t>предоставляются документы</w:t>
            </w:r>
            <w:proofErr w:type="gramEnd"/>
            <w:r w:rsidRPr="00936FF2">
              <w:rPr>
                <w:rFonts w:ascii="Times New Roman" w:hAnsi="Times New Roman"/>
                <w:b/>
                <w:sz w:val="18"/>
                <w:szCs w:val="18"/>
              </w:rPr>
              <w:t xml:space="preserve"> и материалы</w:t>
            </w:r>
          </w:p>
        </w:tc>
        <w:tc>
          <w:tcPr>
            <w:tcW w:w="2517" w:type="dxa"/>
            <w:vMerge w:val="restart"/>
            <w:vAlign w:val="center"/>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Информация о предоставлении</w:t>
            </w:r>
          </w:p>
        </w:tc>
      </w:tr>
      <w:tr w:rsidR="00385E71" w:rsidRPr="002E5CA0" w:rsidTr="004D71BA">
        <w:trPr>
          <w:trHeight w:val="360"/>
        </w:trPr>
        <w:tc>
          <w:tcPr>
            <w:tcW w:w="775" w:type="dxa"/>
            <w:vMerge/>
          </w:tcPr>
          <w:p w:rsidR="00385E71" w:rsidRPr="00936FF2" w:rsidRDefault="00385E71" w:rsidP="00385E71">
            <w:pPr>
              <w:spacing w:after="0" w:line="240" w:lineRule="auto"/>
              <w:jc w:val="center"/>
              <w:rPr>
                <w:rFonts w:ascii="Times New Roman" w:hAnsi="Times New Roman"/>
                <w:sz w:val="18"/>
                <w:szCs w:val="18"/>
              </w:rPr>
            </w:pPr>
          </w:p>
        </w:tc>
        <w:tc>
          <w:tcPr>
            <w:tcW w:w="2594" w:type="dxa"/>
            <w:vMerge/>
          </w:tcPr>
          <w:p w:rsidR="00385E71" w:rsidRPr="00936FF2" w:rsidRDefault="00385E71" w:rsidP="00385E71">
            <w:pPr>
              <w:spacing w:after="0" w:line="240" w:lineRule="auto"/>
              <w:jc w:val="center"/>
              <w:rPr>
                <w:rFonts w:ascii="Times New Roman" w:hAnsi="Times New Roman"/>
                <w:sz w:val="18"/>
                <w:szCs w:val="18"/>
              </w:rPr>
            </w:pPr>
          </w:p>
        </w:tc>
        <w:tc>
          <w:tcPr>
            <w:tcW w:w="1842" w:type="dxa"/>
            <w:tcBorders>
              <w:top w:val="single" w:sz="4" w:space="0" w:color="auto"/>
            </w:tcBorders>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БК РФ</w:t>
            </w:r>
          </w:p>
        </w:tc>
        <w:tc>
          <w:tcPr>
            <w:tcW w:w="1843" w:type="dxa"/>
            <w:tcBorders>
              <w:top w:val="single" w:sz="4" w:space="0" w:color="auto"/>
            </w:tcBorders>
          </w:tcPr>
          <w:p w:rsidR="00385E71" w:rsidRPr="00936FF2" w:rsidRDefault="00385E71" w:rsidP="00385E71">
            <w:pPr>
              <w:spacing w:after="0" w:line="240" w:lineRule="auto"/>
              <w:jc w:val="center"/>
              <w:rPr>
                <w:rFonts w:ascii="Times New Roman" w:hAnsi="Times New Roman"/>
                <w:b/>
                <w:sz w:val="18"/>
                <w:szCs w:val="18"/>
              </w:rPr>
            </w:pPr>
            <w:r w:rsidRPr="00936FF2">
              <w:rPr>
                <w:rFonts w:ascii="Times New Roman" w:hAnsi="Times New Roman"/>
                <w:b/>
                <w:sz w:val="18"/>
                <w:szCs w:val="18"/>
              </w:rPr>
              <w:t>Положение о бюджетном процессе</w:t>
            </w:r>
          </w:p>
        </w:tc>
        <w:tc>
          <w:tcPr>
            <w:tcW w:w="2517" w:type="dxa"/>
            <w:vMerge/>
          </w:tcPr>
          <w:p w:rsidR="00385E71" w:rsidRPr="00936FF2" w:rsidRDefault="00385E71" w:rsidP="00385E71">
            <w:pPr>
              <w:spacing w:after="0" w:line="240" w:lineRule="auto"/>
              <w:jc w:val="both"/>
              <w:rPr>
                <w:rFonts w:ascii="Times New Roman" w:hAnsi="Times New Roman"/>
                <w:sz w:val="18"/>
                <w:szCs w:val="18"/>
              </w:rPr>
            </w:pPr>
          </w:p>
        </w:tc>
      </w:tr>
      <w:tr w:rsidR="00385E71" w:rsidRPr="002E5CA0" w:rsidTr="004D71BA">
        <w:tc>
          <w:tcPr>
            <w:tcW w:w="775" w:type="dxa"/>
            <w:vAlign w:val="center"/>
          </w:tcPr>
          <w:p w:rsidR="00385E71" w:rsidRPr="003626C0" w:rsidRDefault="00385E71" w:rsidP="00385E71">
            <w:pPr>
              <w:spacing w:after="0" w:line="240" w:lineRule="auto"/>
              <w:jc w:val="center"/>
              <w:rPr>
                <w:rFonts w:ascii="Times New Roman" w:hAnsi="Times New Roman"/>
                <w:sz w:val="18"/>
                <w:szCs w:val="18"/>
              </w:rPr>
            </w:pPr>
            <w:r w:rsidRPr="003626C0">
              <w:rPr>
                <w:rFonts w:ascii="Times New Roman" w:hAnsi="Times New Roman"/>
                <w:sz w:val="18"/>
                <w:szCs w:val="18"/>
              </w:rPr>
              <w:t>1</w:t>
            </w:r>
          </w:p>
        </w:tc>
        <w:tc>
          <w:tcPr>
            <w:tcW w:w="2594" w:type="dxa"/>
            <w:vAlign w:val="center"/>
          </w:tcPr>
          <w:p w:rsidR="00385E71" w:rsidRPr="003626C0" w:rsidRDefault="00385E71" w:rsidP="00385E71">
            <w:pPr>
              <w:spacing w:after="0" w:line="240" w:lineRule="auto"/>
              <w:jc w:val="center"/>
              <w:rPr>
                <w:rFonts w:ascii="Times New Roman" w:hAnsi="Times New Roman"/>
                <w:sz w:val="18"/>
                <w:szCs w:val="18"/>
              </w:rPr>
            </w:pPr>
            <w:r w:rsidRPr="003626C0">
              <w:rPr>
                <w:rFonts w:ascii="Times New Roman" w:hAnsi="Times New Roman"/>
                <w:sz w:val="18"/>
                <w:szCs w:val="18"/>
              </w:rPr>
              <w:t>Основные направления бюджетной и налоговой политики муниципального образования</w:t>
            </w:r>
          </w:p>
        </w:tc>
        <w:tc>
          <w:tcPr>
            <w:tcW w:w="1842" w:type="dxa"/>
            <w:vAlign w:val="center"/>
          </w:tcPr>
          <w:p w:rsidR="00385E71" w:rsidRPr="003626C0" w:rsidRDefault="00385E71" w:rsidP="00385E71">
            <w:pPr>
              <w:spacing w:after="0" w:line="240" w:lineRule="auto"/>
              <w:jc w:val="center"/>
              <w:rPr>
                <w:rFonts w:ascii="Times New Roman" w:hAnsi="Times New Roman"/>
                <w:sz w:val="18"/>
                <w:szCs w:val="18"/>
              </w:rPr>
            </w:pPr>
            <w:r w:rsidRPr="003626C0">
              <w:rPr>
                <w:rFonts w:ascii="Times New Roman" w:hAnsi="Times New Roman"/>
                <w:sz w:val="18"/>
                <w:szCs w:val="18"/>
              </w:rPr>
              <w:t>ст. 184.2.</w:t>
            </w:r>
          </w:p>
        </w:tc>
        <w:tc>
          <w:tcPr>
            <w:tcW w:w="1843" w:type="dxa"/>
            <w:vAlign w:val="center"/>
          </w:tcPr>
          <w:p w:rsidR="00385E71" w:rsidRPr="003626C0" w:rsidRDefault="00385E71" w:rsidP="00385E71">
            <w:pPr>
              <w:spacing w:after="0" w:line="240" w:lineRule="auto"/>
              <w:jc w:val="center"/>
              <w:rPr>
                <w:rFonts w:ascii="Times New Roman" w:hAnsi="Times New Roman"/>
                <w:sz w:val="18"/>
                <w:szCs w:val="18"/>
              </w:rPr>
            </w:pPr>
            <w:r w:rsidRPr="003626C0">
              <w:rPr>
                <w:rFonts w:ascii="Times New Roman" w:hAnsi="Times New Roman"/>
                <w:sz w:val="18"/>
                <w:szCs w:val="18"/>
              </w:rPr>
              <w:t>п.8 ст. 37</w:t>
            </w:r>
          </w:p>
        </w:tc>
        <w:tc>
          <w:tcPr>
            <w:tcW w:w="2517" w:type="dxa"/>
          </w:tcPr>
          <w:p w:rsidR="00385E71" w:rsidRPr="002E5CA0" w:rsidRDefault="00385E71" w:rsidP="006E1199">
            <w:pPr>
              <w:spacing w:after="0" w:line="240" w:lineRule="auto"/>
              <w:jc w:val="center"/>
              <w:rPr>
                <w:rFonts w:ascii="Times New Roman" w:hAnsi="Times New Roman"/>
                <w:sz w:val="18"/>
                <w:szCs w:val="18"/>
                <w:highlight w:val="yellow"/>
              </w:rPr>
            </w:pPr>
            <w:r w:rsidRPr="006E1199">
              <w:rPr>
                <w:rFonts w:ascii="Times New Roman" w:hAnsi="Times New Roman"/>
                <w:sz w:val="18"/>
                <w:szCs w:val="18"/>
              </w:rPr>
              <w:t xml:space="preserve">Предоставлено (постановление Администрации Гаврилов-Ямского муниципального района от </w:t>
            </w:r>
            <w:r w:rsidR="009C468F" w:rsidRPr="006E1199">
              <w:rPr>
                <w:rFonts w:ascii="Times New Roman" w:hAnsi="Times New Roman"/>
                <w:sz w:val="18"/>
                <w:szCs w:val="18"/>
              </w:rPr>
              <w:t>1</w:t>
            </w:r>
            <w:r w:rsidR="003626C0" w:rsidRPr="006E1199">
              <w:rPr>
                <w:rFonts w:ascii="Times New Roman" w:hAnsi="Times New Roman"/>
                <w:sz w:val="18"/>
                <w:szCs w:val="18"/>
              </w:rPr>
              <w:t>4</w:t>
            </w:r>
            <w:r w:rsidRPr="006E1199">
              <w:rPr>
                <w:rFonts w:ascii="Times New Roman" w:hAnsi="Times New Roman"/>
                <w:sz w:val="18"/>
                <w:szCs w:val="18"/>
              </w:rPr>
              <w:t>.09.20</w:t>
            </w:r>
            <w:r w:rsidR="003626C0" w:rsidRPr="006E1199">
              <w:rPr>
                <w:rFonts w:ascii="Times New Roman" w:hAnsi="Times New Roman"/>
                <w:sz w:val="18"/>
                <w:szCs w:val="18"/>
              </w:rPr>
              <w:t>20</w:t>
            </w:r>
            <w:r w:rsidRPr="006E1199">
              <w:rPr>
                <w:rFonts w:ascii="Times New Roman" w:hAnsi="Times New Roman"/>
                <w:sz w:val="18"/>
                <w:szCs w:val="18"/>
              </w:rPr>
              <w:t xml:space="preserve"> № </w:t>
            </w:r>
            <w:r w:rsidR="003626C0" w:rsidRPr="006E1199">
              <w:rPr>
                <w:rFonts w:ascii="Times New Roman" w:hAnsi="Times New Roman"/>
                <w:sz w:val="18"/>
                <w:szCs w:val="18"/>
              </w:rPr>
              <w:t>735</w:t>
            </w:r>
            <w:r w:rsidRPr="006E1199">
              <w:rPr>
                <w:rFonts w:ascii="Times New Roman" w:hAnsi="Times New Roman"/>
                <w:sz w:val="18"/>
                <w:szCs w:val="18"/>
              </w:rPr>
              <w:t xml:space="preserve"> «Об основных направлени</w:t>
            </w:r>
            <w:r w:rsidR="009C468F" w:rsidRPr="006E1199">
              <w:rPr>
                <w:rFonts w:ascii="Times New Roman" w:hAnsi="Times New Roman"/>
                <w:sz w:val="18"/>
                <w:szCs w:val="18"/>
              </w:rPr>
              <w:t>ях</w:t>
            </w:r>
            <w:r w:rsidRPr="006E1199">
              <w:rPr>
                <w:rFonts w:ascii="Times New Roman" w:hAnsi="Times New Roman"/>
                <w:sz w:val="18"/>
                <w:szCs w:val="18"/>
              </w:rPr>
              <w:t xml:space="preserve"> бюджетной и налоговой политики </w:t>
            </w:r>
            <w:r w:rsidR="009C468F" w:rsidRPr="006E1199">
              <w:rPr>
                <w:rFonts w:ascii="Times New Roman" w:hAnsi="Times New Roman"/>
                <w:sz w:val="18"/>
                <w:szCs w:val="18"/>
              </w:rPr>
              <w:t>Гаврилов-Ямского</w:t>
            </w:r>
            <w:r w:rsidRPr="006E1199">
              <w:rPr>
                <w:rFonts w:ascii="Times New Roman" w:hAnsi="Times New Roman"/>
                <w:sz w:val="18"/>
                <w:szCs w:val="18"/>
              </w:rPr>
              <w:t xml:space="preserve"> муниципального района на 20</w:t>
            </w:r>
            <w:r w:rsidR="009C468F" w:rsidRPr="006E1199">
              <w:rPr>
                <w:rFonts w:ascii="Times New Roman" w:hAnsi="Times New Roman"/>
                <w:sz w:val="18"/>
                <w:szCs w:val="18"/>
              </w:rPr>
              <w:t>2</w:t>
            </w:r>
            <w:r w:rsidR="006E1199" w:rsidRPr="006E1199">
              <w:rPr>
                <w:rFonts w:ascii="Times New Roman" w:hAnsi="Times New Roman"/>
                <w:sz w:val="18"/>
                <w:szCs w:val="18"/>
              </w:rPr>
              <w:t>1</w:t>
            </w:r>
            <w:r w:rsidRPr="006E1199">
              <w:rPr>
                <w:rFonts w:ascii="Times New Roman" w:hAnsi="Times New Roman"/>
                <w:sz w:val="18"/>
                <w:szCs w:val="18"/>
              </w:rPr>
              <w:t xml:space="preserve"> год и</w:t>
            </w:r>
            <w:r w:rsidR="009C468F" w:rsidRPr="006E1199">
              <w:rPr>
                <w:rFonts w:ascii="Times New Roman" w:hAnsi="Times New Roman"/>
                <w:sz w:val="18"/>
                <w:szCs w:val="18"/>
              </w:rPr>
              <w:t xml:space="preserve"> на плановый период 202</w:t>
            </w:r>
            <w:r w:rsidR="006E1199" w:rsidRPr="006E1199">
              <w:rPr>
                <w:rFonts w:ascii="Times New Roman" w:hAnsi="Times New Roman"/>
                <w:sz w:val="18"/>
                <w:szCs w:val="18"/>
              </w:rPr>
              <w:t>2</w:t>
            </w:r>
            <w:r w:rsidRPr="006E1199">
              <w:rPr>
                <w:rFonts w:ascii="Times New Roman" w:hAnsi="Times New Roman"/>
                <w:sz w:val="18"/>
                <w:szCs w:val="18"/>
              </w:rPr>
              <w:t xml:space="preserve"> и 202</w:t>
            </w:r>
            <w:r w:rsidR="006E1199" w:rsidRPr="006E1199">
              <w:rPr>
                <w:rFonts w:ascii="Times New Roman" w:hAnsi="Times New Roman"/>
                <w:sz w:val="18"/>
                <w:szCs w:val="18"/>
              </w:rPr>
              <w:t>3</w:t>
            </w:r>
            <w:r w:rsidRPr="006E1199">
              <w:rPr>
                <w:rFonts w:ascii="Times New Roman" w:hAnsi="Times New Roman"/>
                <w:sz w:val="18"/>
                <w:szCs w:val="18"/>
              </w:rPr>
              <w:t xml:space="preserve"> годов)</w:t>
            </w:r>
          </w:p>
        </w:tc>
      </w:tr>
      <w:tr w:rsidR="00385E71" w:rsidRPr="002E5CA0" w:rsidTr="004D71BA">
        <w:tc>
          <w:tcPr>
            <w:tcW w:w="775"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2</w:t>
            </w:r>
          </w:p>
        </w:tc>
        <w:tc>
          <w:tcPr>
            <w:tcW w:w="2594" w:type="dxa"/>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tc>
        <w:tc>
          <w:tcPr>
            <w:tcW w:w="1842"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ст. 184.2.</w:t>
            </w:r>
          </w:p>
        </w:tc>
        <w:tc>
          <w:tcPr>
            <w:tcW w:w="1843"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п.8 ст. 37</w:t>
            </w:r>
          </w:p>
        </w:tc>
        <w:tc>
          <w:tcPr>
            <w:tcW w:w="2517" w:type="dxa"/>
          </w:tcPr>
          <w:p w:rsidR="00385E71" w:rsidRPr="002E5CA0" w:rsidRDefault="00385E71" w:rsidP="00385E71">
            <w:pPr>
              <w:spacing w:after="0" w:line="240" w:lineRule="auto"/>
              <w:jc w:val="center"/>
              <w:rPr>
                <w:rFonts w:ascii="Times New Roman" w:hAnsi="Times New Roman"/>
                <w:sz w:val="18"/>
                <w:szCs w:val="18"/>
                <w:highlight w:val="yellow"/>
              </w:rPr>
            </w:pPr>
          </w:p>
          <w:p w:rsidR="00385E71" w:rsidRPr="00B526FC" w:rsidRDefault="00385E71" w:rsidP="00385E71">
            <w:pPr>
              <w:spacing w:after="0" w:line="240" w:lineRule="auto"/>
              <w:jc w:val="center"/>
              <w:rPr>
                <w:rFonts w:ascii="Times New Roman" w:hAnsi="Times New Roman"/>
                <w:sz w:val="18"/>
                <w:szCs w:val="18"/>
              </w:rPr>
            </w:pPr>
            <w:r w:rsidRPr="00B526FC">
              <w:rPr>
                <w:rFonts w:ascii="Times New Roman" w:hAnsi="Times New Roman"/>
                <w:sz w:val="18"/>
                <w:szCs w:val="18"/>
              </w:rPr>
              <w:t>Предоставлено</w:t>
            </w:r>
          </w:p>
          <w:p w:rsidR="00385E71" w:rsidRPr="002E5CA0" w:rsidRDefault="00385E71" w:rsidP="00B526FC">
            <w:pPr>
              <w:spacing w:after="0" w:line="240" w:lineRule="auto"/>
              <w:jc w:val="center"/>
              <w:rPr>
                <w:rFonts w:ascii="Times New Roman" w:hAnsi="Times New Roman"/>
                <w:sz w:val="18"/>
                <w:szCs w:val="18"/>
                <w:highlight w:val="yellow"/>
              </w:rPr>
            </w:pPr>
            <w:r w:rsidRPr="00B526FC">
              <w:rPr>
                <w:rFonts w:ascii="Times New Roman" w:hAnsi="Times New Roman"/>
                <w:sz w:val="18"/>
                <w:szCs w:val="18"/>
              </w:rPr>
              <w:t xml:space="preserve">(информация об итогах социально-экономического развития </w:t>
            </w:r>
            <w:r w:rsidR="000701CF" w:rsidRPr="00B526FC">
              <w:rPr>
                <w:rFonts w:ascii="Times New Roman" w:hAnsi="Times New Roman"/>
                <w:sz w:val="18"/>
                <w:szCs w:val="18"/>
              </w:rPr>
              <w:t xml:space="preserve">Гаврилов-Ямского </w:t>
            </w:r>
            <w:r w:rsidR="002E6674" w:rsidRPr="00B526FC">
              <w:rPr>
                <w:rFonts w:ascii="Times New Roman" w:hAnsi="Times New Roman"/>
                <w:sz w:val="18"/>
                <w:szCs w:val="18"/>
              </w:rPr>
              <w:t xml:space="preserve">муниципального района </w:t>
            </w:r>
            <w:r w:rsidRPr="00B526FC">
              <w:rPr>
                <w:rFonts w:ascii="Times New Roman" w:hAnsi="Times New Roman"/>
                <w:sz w:val="18"/>
                <w:szCs w:val="18"/>
              </w:rPr>
              <w:t xml:space="preserve">за </w:t>
            </w:r>
            <w:r w:rsidR="002E6674" w:rsidRPr="00B526FC">
              <w:rPr>
                <w:rFonts w:ascii="Times New Roman" w:hAnsi="Times New Roman"/>
                <w:sz w:val="18"/>
                <w:szCs w:val="18"/>
              </w:rPr>
              <w:t>9 месяцев</w:t>
            </w:r>
            <w:r w:rsidRPr="00B526FC">
              <w:rPr>
                <w:rFonts w:ascii="Times New Roman" w:hAnsi="Times New Roman"/>
                <w:sz w:val="18"/>
                <w:szCs w:val="18"/>
              </w:rPr>
              <w:t xml:space="preserve"> 20</w:t>
            </w:r>
            <w:r w:rsidR="00B526FC" w:rsidRPr="00B526FC">
              <w:rPr>
                <w:rFonts w:ascii="Times New Roman" w:hAnsi="Times New Roman"/>
                <w:sz w:val="18"/>
                <w:szCs w:val="18"/>
              </w:rPr>
              <w:t>20</w:t>
            </w:r>
            <w:r w:rsidRPr="00B526FC">
              <w:rPr>
                <w:rFonts w:ascii="Times New Roman" w:hAnsi="Times New Roman"/>
                <w:sz w:val="18"/>
                <w:szCs w:val="18"/>
              </w:rPr>
              <w:t xml:space="preserve"> года</w:t>
            </w:r>
            <w:r w:rsidR="002E6674" w:rsidRPr="00B526FC">
              <w:rPr>
                <w:rFonts w:ascii="Times New Roman" w:hAnsi="Times New Roman"/>
                <w:sz w:val="18"/>
                <w:szCs w:val="18"/>
              </w:rPr>
              <w:t xml:space="preserve"> и</w:t>
            </w:r>
            <w:r w:rsidRPr="00B526FC">
              <w:rPr>
                <w:rFonts w:ascii="Times New Roman" w:hAnsi="Times New Roman"/>
                <w:sz w:val="18"/>
                <w:szCs w:val="18"/>
              </w:rPr>
              <w:t xml:space="preserve"> ожидаемые итоги социально-экономического развития </w:t>
            </w:r>
            <w:r w:rsidR="002E6674" w:rsidRPr="00B526FC">
              <w:rPr>
                <w:rFonts w:ascii="Times New Roman" w:hAnsi="Times New Roman"/>
                <w:sz w:val="18"/>
                <w:szCs w:val="18"/>
              </w:rPr>
              <w:t>Гаврилов-Ямского муниципального района</w:t>
            </w:r>
            <w:r w:rsidRPr="00B526FC">
              <w:rPr>
                <w:rFonts w:ascii="Times New Roman" w:hAnsi="Times New Roman"/>
                <w:sz w:val="18"/>
                <w:szCs w:val="18"/>
              </w:rPr>
              <w:t xml:space="preserve"> за 20</w:t>
            </w:r>
            <w:r w:rsidR="00B526FC" w:rsidRPr="00B526FC">
              <w:rPr>
                <w:rFonts w:ascii="Times New Roman" w:hAnsi="Times New Roman"/>
                <w:sz w:val="18"/>
                <w:szCs w:val="18"/>
              </w:rPr>
              <w:t>20</w:t>
            </w:r>
            <w:r w:rsidRPr="00B526FC">
              <w:rPr>
                <w:rFonts w:ascii="Times New Roman" w:hAnsi="Times New Roman"/>
                <w:sz w:val="18"/>
                <w:szCs w:val="18"/>
              </w:rPr>
              <w:t xml:space="preserve"> год)</w:t>
            </w:r>
          </w:p>
        </w:tc>
      </w:tr>
      <w:tr w:rsidR="00385E71" w:rsidRPr="002E5CA0" w:rsidTr="004D71BA">
        <w:tc>
          <w:tcPr>
            <w:tcW w:w="775"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3</w:t>
            </w:r>
          </w:p>
        </w:tc>
        <w:tc>
          <w:tcPr>
            <w:tcW w:w="2594"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Прогноз социально-экономического развития соответствующей территории</w:t>
            </w:r>
          </w:p>
        </w:tc>
        <w:tc>
          <w:tcPr>
            <w:tcW w:w="1842"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ст. 184.2.</w:t>
            </w:r>
          </w:p>
        </w:tc>
        <w:tc>
          <w:tcPr>
            <w:tcW w:w="1843" w:type="dxa"/>
            <w:vAlign w:val="center"/>
          </w:tcPr>
          <w:p w:rsidR="00385E71" w:rsidRPr="003A5F11" w:rsidRDefault="00385E71" w:rsidP="00385E71">
            <w:pPr>
              <w:spacing w:after="0" w:line="240" w:lineRule="auto"/>
              <w:jc w:val="center"/>
              <w:rPr>
                <w:rFonts w:ascii="Times New Roman" w:hAnsi="Times New Roman"/>
                <w:sz w:val="18"/>
                <w:szCs w:val="18"/>
              </w:rPr>
            </w:pPr>
            <w:r w:rsidRPr="003A5F11">
              <w:rPr>
                <w:rFonts w:ascii="Times New Roman" w:hAnsi="Times New Roman"/>
                <w:sz w:val="18"/>
                <w:szCs w:val="18"/>
              </w:rPr>
              <w:t>п.8 ст. 37</w:t>
            </w:r>
          </w:p>
        </w:tc>
        <w:tc>
          <w:tcPr>
            <w:tcW w:w="2517" w:type="dxa"/>
          </w:tcPr>
          <w:p w:rsidR="00385E71" w:rsidRPr="002E5CA0" w:rsidRDefault="00385E71" w:rsidP="003A5F11">
            <w:pPr>
              <w:spacing w:after="0" w:line="240" w:lineRule="auto"/>
              <w:jc w:val="center"/>
              <w:rPr>
                <w:rFonts w:ascii="Times New Roman" w:hAnsi="Times New Roman"/>
                <w:sz w:val="18"/>
                <w:szCs w:val="18"/>
                <w:highlight w:val="yellow"/>
              </w:rPr>
            </w:pPr>
            <w:r w:rsidRPr="0030436C">
              <w:rPr>
                <w:rFonts w:ascii="Times New Roman" w:hAnsi="Times New Roman"/>
                <w:sz w:val="18"/>
                <w:szCs w:val="18"/>
              </w:rPr>
              <w:t xml:space="preserve">Предоставлено (постановление Администрации </w:t>
            </w:r>
            <w:r w:rsidR="00DC1F3C" w:rsidRPr="0030436C">
              <w:rPr>
                <w:rFonts w:ascii="Times New Roman" w:hAnsi="Times New Roman"/>
                <w:sz w:val="18"/>
                <w:szCs w:val="18"/>
              </w:rPr>
              <w:t>Гаврилов-Ямского муниципального района</w:t>
            </w:r>
            <w:r w:rsidRPr="0030436C">
              <w:rPr>
                <w:rFonts w:ascii="Times New Roman" w:hAnsi="Times New Roman"/>
                <w:sz w:val="18"/>
                <w:szCs w:val="18"/>
              </w:rPr>
              <w:t xml:space="preserve"> от </w:t>
            </w:r>
            <w:r w:rsidR="00DC1F3C" w:rsidRPr="0030436C">
              <w:rPr>
                <w:rFonts w:ascii="Times New Roman" w:hAnsi="Times New Roman"/>
                <w:sz w:val="18"/>
                <w:szCs w:val="18"/>
              </w:rPr>
              <w:t>1</w:t>
            </w:r>
            <w:r w:rsidR="003A5F11" w:rsidRPr="0030436C">
              <w:rPr>
                <w:rFonts w:ascii="Times New Roman" w:hAnsi="Times New Roman"/>
                <w:sz w:val="18"/>
                <w:szCs w:val="18"/>
              </w:rPr>
              <w:t>4</w:t>
            </w:r>
            <w:r w:rsidRPr="0030436C">
              <w:rPr>
                <w:rFonts w:ascii="Times New Roman" w:hAnsi="Times New Roman"/>
                <w:sz w:val="18"/>
                <w:szCs w:val="18"/>
              </w:rPr>
              <w:t>.</w:t>
            </w:r>
            <w:r w:rsidR="00DC1F3C" w:rsidRPr="0030436C">
              <w:rPr>
                <w:rFonts w:ascii="Times New Roman" w:hAnsi="Times New Roman"/>
                <w:sz w:val="18"/>
                <w:szCs w:val="18"/>
              </w:rPr>
              <w:t>0</w:t>
            </w:r>
            <w:r w:rsidR="003A5F11" w:rsidRPr="0030436C">
              <w:rPr>
                <w:rFonts w:ascii="Times New Roman" w:hAnsi="Times New Roman"/>
                <w:sz w:val="18"/>
                <w:szCs w:val="18"/>
              </w:rPr>
              <w:t>8</w:t>
            </w:r>
            <w:r w:rsidRPr="0030436C">
              <w:rPr>
                <w:rFonts w:ascii="Times New Roman" w:hAnsi="Times New Roman"/>
                <w:sz w:val="18"/>
                <w:szCs w:val="18"/>
              </w:rPr>
              <w:t>.20</w:t>
            </w:r>
            <w:r w:rsidR="003A5F11" w:rsidRPr="0030436C">
              <w:rPr>
                <w:rFonts w:ascii="Times New Roman" w:hAnsi="Times New Roman"/>
                <w:sz w:val="18"/>
                <w:szCs w:val="18"/>
              </w:rPr>
              <w:t>20</w:t>
            </w:r>
            <w:r w:rsidRPr="0030436C">
              <w:rPr>
                <w:rFonts w:ascii="Times New Roman" w:hAnsi="Times New Roman"/>
                <w:sz w:val="18"/>
                <w:szCs w:val="18"/>
              </w:rPr>
              <w:t xml:space="preserve"> № </w:t>
            </w:r>
            <w:r w:rsidR="003A5F11" w:rsidRPr="0030436C">
              <w:rPr>
                <w:rFonts w:ascii="Times New Roman" w:hAnsi="Times New Roman"/>
                <w:sz w:val="18"/>
                <w:szCs w:val="18"/>
              </w:rPr>
              <w:t>620</w:t>
            </w:r>
            <w:r w:rsidRPr="0030436C">
              <w:rPr>
                <w:rFonts w:ascii="Times New Roman" w:hAnsi="Times New Roman"/>
                <w:sz w:val="18"/>
                <w:szCs w:val="18"/>
              </w:rPr>
              <w:t xml:space="preserve"> </w:t>
            </w:r>
            <w:r w:rsidRPr="0030436C">
              <w:rPr>
                <w:rFonts w:ascii="Times New Roman" w:hAnsi="Times New Roman"/>
                <w:sz w:val="18"/>
                <w:szCs w:val="18"/>
              </w:rPr>
              <w:lastRenderedPageBreak/>
              <w:t>«О прогноз</w:t>
            </w:r>
            <w:r w:rsidR="00DC1F3C" w:rsidRPr="0030436C">
              <w:rPr>
                <w:rFonts w:ascii="Times New Roman" w:hAnsi="Times New Roman"/>
                <w:sz w:val="18"/>
                <w:szCs w:val="18"/>
              </w:rPr>
              <w:t>е</w:t>
            </w:r>
            <w:r w:rsidRPr="0030436C">
              <w:rPr>
                <w:rFonts w:ascii="Times New Roman" w:hAnsi="Times New Roman"/>
                <w:sz w:val="18"/>
                <w:szCs w:val="18"/>
              </w:rPr>
              <w:t xml:space="preserve"> социально-экономического развития  </w:t>
            </w:r>
            <w:r w:rsidR="00DC1F3C" w:rsidRPr="0030436C">
              <w:rPr>
                <w:rFonts w:ascii="Times New Roman" w:hAnsi="Times New Roman"/>
                <w:sz w:val="18"/>
                <w:szCs w:val="18"/>
              </w:rPr>
              <w:t xml:space="preserve">Гаврилов-Ямского муниципального района </w:t>
            </w:r>
            <w:r w:rsidRPr="0030436C">
              <w:rPr>
                <w:rFonts w:ascii="Times New Roman" w:hAnsi="Times New Roman"/>
                <w:sz w:val="18"/>
                <w:szCs w:val="18"/>
              </w:rPr>
              <w:t>муниципального района на 20</w:t>
            </w:r>
            <w:r w:rsidR="00DC1F3C" w:rsidRPr="0030436C">
              <w:rPr>
                <w:rFonts w:ascii="Times New Roman" w:hAnsi="Times New Roman"/>
                <w:sz w:val="18"/>
                <w:szCs w:val="18"/>
              </w:rPr>
              <w:t>2</w:t>
            </w:r>
            <w:r w:rsidR="003A5F11" w:rsidRPr="0030436C">
              <w:rPr>
                <w:rFonts w:ascii="Times New Roman" w:hAnsi="Times New Roman"/>
                <w:sz w:val="18"/>
                <w:szCs w:val="18"/>
              </w:rPr>
              <w:t>1</w:t>
            </w:r>
            <w:r w:rsidRPr="0030436C">
              <w:rPr>
                <w:rFonts w:ascii="Times New Roman" w:hAnsi="Times New Roman"/>
                <w:sz w:val="18"/>
                <w:szCs w:val="18"/>
              </w:rPr>
              <w:t xml:space="preserve"> год и </w:t>
            </w:r>
            <w:r w:rsidR="00DC1F3C" w:rsidRPr="0030436C">
              <w:rPr>
                <w:rFonts w:ascii="Times New Roman" w:hAnsi="Times New Roman"/>
                <w:sz w:val="18"/>
                <w:szCs w:val="18"/>
              </w:rPr>
              <w:t xml:space="preserve">на </w:t>
            </w:r>
            <w:r w:rsidRPr="0030436C">
              <w:rPr>
                <w:rFonts w:ascii="Times New Roman" w:hAnsi="Times New Roman"/>
                <w:sz w:val="18"/>
                <w:szCs w:val="18"/>
              </w:rPr>
              <w:t>плановый период 202</w:t>
            </w:r>
            <w:r w:rsidR="003A5F11" w:rsidRPr="0030436C">
              <w:rPr>
                <w:rFonts w:ascii="Times New Roman" w:hAnsi="Times New Roman"/>
                <w:sz w:val="18"/>
                <w:szCs w:val="18"/>
              </w:rPr>
              <w:t>2</w:t>
            </w:r>
            <w:r w:rsidRPr="0030436C">
              <w:rPr>
                <w:rFonts w:ascii="Times New Roman" w:hAnsi="Times New Roman"/>
                <w:sz w:val="18"/>
                <w:szCs w:val="18"/>
              </w:rPr>
              <w:t>-202</w:t>
            </w:r>
            <w:r w:rsidR="003A5F11" w:rsidRPr="0030436C">
              <w:rPr>
                <w:rFonts w:ascii="Times New Roman" w:hAnsi="Times New Roman"/>
                <w:sz w:val="18"/>
                <w:szCs w:val="18"/>
              </w:rPr>
              <w:t>3</w:t>
            </w:r>
            <w:r w:rsidRPr="0030436C">
              <w:rPr>
                <w:rFonts w:ascii="Times New Roman" w:hAnsi="Times New Roman"/>
                <w:sz w:val="18"/>
                <w:szCs w:val="18"/>
              </w:rPr>
              <w:t xml:space="preserve"> годов)</w:t>
            </w:r>
          </w:p>
        </w:tc>
      </w:tr>
      <w:tr w:rsidR="00385E71" w:rsidRPr="002E5CA0" w:rsidTr="004D71BA">
        <w:tc>
          <w:tcPr>
            <w:tcW w:w="775" w:type="dxa"/>
            <w:vAlign w:val="center"/>
          </w:tcPr>
          <w:p w:rsidR="00385E71" w:rsidRPr="00723A76" w:rsidRDefault="00385E71" w:rsidP="00385E71">
            <w:pPr>
              <w:spacing w:after="0" w:line="240" w:lineRule="auto"/>
              <w:jc w:val="center"/>
              <w:rPr>
                <w:rFonts w:ascii="Times New Roman" w:hAnsi="Times New Roman"/>
                <w:sz w:val="18"/>
                <w:szCs w:val="18"/>
              </w:rPr>
            </w:pPr>
            <w:r w:rsidRPr="00723A76">
              <w:rPr>
                <w:rFonts w:ascii="Times New Roman" w:hAnsi="Times New Roman"/>
                <w:sz w:val="18"/>
                <w:szCs w:val="18"/>
              </w:rPr>
              <w:lastRenderedPageBreak/>
              <w:t>4</w:t>
            </w:r>
          </w:p>
        </w:tc>
        <w:tc>
          <w:tcPr>
            <w:tcW w:w="2594" w:type="dxa"/>
            <w:vAlign w:val="center"/>
          </w:tcPr>
          <w:p w:rsidR="00385E71" w:rsidRPr="00723A76" w:rsidRDefault="00385E71" w:rsidP="00385E71">
            <w:pPr>
              <w:spacing w:after="0" w:line="240" w:lineRule="auto"/>
              <w:jc w:val="center"/>
              <w:rPr>
                <w:rFonts w:ascii="Times New Roman" w:hAnsi="Times New Roman"/>
                <w:sz w:val="18"/>
                <w:szCs w:val="18"/>
              </w:rPr>
            </w:pPr>
            <w:r w:rsidRPr="00723A76">
              <w:rPr>
                <w:rFonts w:ascii="Times New Roman" w:hAnsi="Times New Roman"/>
                <w:sz w:val="18"/>
                <w:szCs w:val="18"/>
              </w:rPr>
              <w:t>Прогноз основных характеристик консолидированного бюджета соответствующей территории</w:t>
            </w:r>
          </w:p>
        </w:tc>
        <w:tc>
          <w:tcPr>
            <w:tcW w:w="1842" w:type="dxa"/>
            <w:vAlign w:val="center"/>
          </w:tcPr>
          <w:p w:rsidR="00385E71" w:rsidRPr="00723A76" w:rsidRDefault="00385E71" w:rsidP="00385E71">
            <w:pPr>
              <w:spacing w:after="0" w:line="240" w:lineRule="auto"/>
              <w:jc w:val="center"/>
              <w:rPr>
                <w:rFonts w:ascii="Times New Roman" w:hAnsi="Times New Roman"/>
                <w:sz w:val="18"/>
                <w:szCs w:val="18"/>
              </w:rPr>
            </w:pPr>
            <w:r w:rsidRPr="00723A76">
              <w:rPr>
                <w:rFonts w:ascii="Times New Roman" w:hAnsi="Times New Roman"/>
                <w:sz w:val="18"/>
                <w:szCs w:val="18"/>
              </w:rPr>
              <w:t>ст. 184.2.</w:t>
            </w:r>
          </w:p>
        </w:tc>
        <w:tc>
          <w:tcPr>
            <w:tcW w:w="1843" w:type="dxa"/>
            <w:vAlign w:val="center"/>
          </w:tcPr>
          <w:p w:rsidR="00385E71" w:rsidRPr="00723A76" w:rsidRDefault="00385E71" w:rsidP="00385E71">
            <w:pPr>
              <w:spacing w:after="0" w:line="240" w:lineRule="auto"/>
              <w:jc w:val="center"/>
              <w:rPr>
                <w:rFonts w:ascii="Times New Roman" w:hAnsi="Times New Roman"/>
                <w:sz w:val="18"/>
                <w:szCs w:val="18"/>
              </w:rPr>
            </w:pPr>
          </w:p>
        </w:tc>
        <w:tc>
          <w:tcPr>
            <w:tcW w:w="2517" w:type="dxa"/>
            <w:vAlign w:val="center"/>
          </w:tcPr>
          <w:p w:rsidR="00385E71" w:rsidRPr="00723A76" w:rsidRDefault="00385E71" w:rsidP="00385E71">
            <w:pPr>
              <w:spacing w:after="0" w:line="240" w:lineRule="auto"/>
              <w:jc w:val="center"/>
              <w:rPr>
                <w:rFonts w:ascii="Times New Roman" w:hAnsi="Times New Roman"/>
                <w:sz w:val="18"/>
                <w:szCs w:val="18"/>
              </w:rPr>
            </w:pPr>
            <w:r w:rsidRPr="00723A76">
              <w:rPr>
                <w:rFonts w:ascii="Times New Roman" w:hAnsi="Times New Roman"/>
                <w:sz w:val="18"/>
                <w:szCs w:val="18"/>
              </w:rPr>
              <w:t>Предоставлено</w:t>
            </w:r>
          </w:p>
        </w:tc>
      </w:tr>
      <w:tr w:rsidR="00385E71" w:rsidRPr="009F4D4C" w:rsidTr="004D71BA">
        <w:tc>
          <w:tcPr>
            <w:tcW w:w="775" w:type="dxa"/>
            <w:vAlign w:val="center"/>
          </w:tcPr>
          <w:p w:rsidR="00385E71" w:rsidRPr="009F4D4C" w:rsidRDefault="00385E71" w:rsidP="00385E71">
            <w:pPr>
              <w:spacing w:after="0" w:line="240" w:lineRule="auto"/>
              <w:jc w:val="center"/>
              <w:rPr>
                <w:rFonts w:ascii="Times New Roman" w:hAnsi="Times New Roman"/>
                <w:sz w:val="18"/>
                <w:szCs w:val="18"/>
              </w:rPr>
            </w:pPr>
            <w:r w:rsidRPr="009F4D4C">
              <w:rPr>
                <w:rFonts w:ascii="Times New Roman" w:hAnsi="Times New Roman"/>
                <w:sz w:val="18"/>
                <w:szCs w:val="18"/>
              </w:rPr>
              <w:t>5</w:t>
            </w:r>
          </w:p>
        </w:tc>
        <w:tc>
          <w:tcPr>
            <w:tcW w:w="2594" w:type="dxa"/>
            <w:vAlign w:val="center"/>
          </w:tcPr>
          <w:p w:rsidR="00385E71" w:rsidRPr="009F4D4C" w:rsidRDefault="00385E71" w:rsidP="00385E71">
            <w:pPr>
              <w:spacing w:after="0" w:line="240" w:lineRule="auto"/>
              <w:jc w:val="center"/>
              <w:rPr>
                <w:rFonts w:ascii="Times New Roman" w:hAnsi="Times New Roman"/>
                <w:sz w:val="18"/>
                <w:szCs w:val="18"/>
              </w:rPr>
            </w:pPr>
            <w:r w:rsidRPr="009F4D4C">
              <w:rPr>
                <w:rFonts w:ascii="Times New Roman" w:eastAsia="Times New Roman" w:hAnsi="Times New Roman"/>
                <w:iCs/>
                <w:sz w:val="18"/>
                <w:szCs w:val="18"/>
              </w:rPr>
              <w:t xml:space="preserve">пояснительная записка к проекту бюджета </w:t>
            </w:r>
          </w:p>
        </w:tc>
        <w:tc>
          <w:tcPr>
            <w:tcW w:w="1842" w:type="dxa"/>
            <w:vAlign w:val="center"/>
          </w:tcPr>
          <w:p w:rsidR="00385E71" w:rsidRPr="009F4D4C" w:rsidRDefault="00385E71" w:rsidP="00385E71">
            <w:pPr>
              <w:spacing w:after="0" w:line="240" w:lineRule="auto"/>
              <w:jc w:val="center"/>
              <w:rPr>
                <w:rFonts w:ascii="Times New Roman" w:hAnsi="Times New Roman"/>
                <w:sz w:val="18"/>
                <w:szCs w:val="18"/>
              </w:rPr>
            </w:pPr>
            <w:r w:rsidRPr="009F4D4C">
              <w:rPr>
                <w:rFonts w:ascii="Times New Roman" w:hAnsi="Times New Roman"/>
                <w:sz w:val="18"/>
                <w:szCs w:val="18"/>
              </w:rPr>
              <w:t>ст. 184.2.</w:t>
            </w:r>
          </w:p>
        </w:tc>
        <w:tc>
          <w:tcPr>
            <w:tcW w:w="1843" w:type="dxa"/>
            <w:vAlign w:val="center"/>
          </w:tcPr>
          <w:p w:rsidR="00385E71" w:rsidRPr="009F4D4C" w:rsidRDefault="00385E71" w:rsidP="00385E71">
            <w:pPr>
              <w:spacing w:after="0" w:line="240" w:lineRule="auto"/>
              <w:jc w:val="center"/>
              <w:rPr>
                <w:rFonts w:ascii="Times New Roman" w:hAnsi="Times New Roman"/>
                <w:sz w:val="18"/>
                <w:szCs w:val="18"/>
              </w:rPr>
            </w:pPr>
            <w:r w:rsidRPr="009F4D4C">
              <w:rPr>
                <w:rFonts w:ascii="Times New Roman" w:hAnsi="Times New Roman"/>
                <w:sz w:val="18"/>
                <w:szCs w:val="18"/>
              </w:rPr>
              <w:t>п.8 ст. 37</w:t>
            </w:r>
          </w:p>
        </w:tc>
        <w:tc>
          <w:tcPr>
            <w:tcW w:w="2517" w:type="dxa"/>
            <w:vAlign w:val="center"/>
          </w:tcPr>
          <w:p w:rsidR="00385E71" w:rsidRPr="009F4D4C" w:rsidRDefault="00385E71" w:rsidP="00385E71">
            <w:pPr>
              <w:spacing w:after="0" w:line="240" w:lineRule="auto"/>
              <w:jc w:val="center"/>
              <w:rPr>
                <w:rFonts w:ascii="Times New Roman" w:hAnsi="Times New Roman"/>
                <w:sz w:val="18"/>
                <w:szCs w:val="18"/>
              </w:rPr>
            </w:pPr>
            <w:r w:rsidRPr="009F4D4C">
              <w:rPr>
                <w:rFonts w:ascii="Times New Roman" w:hAnsi="Times New Roman"/>
                <w:sz w:val="18"/>
                <w:szCs w:val="18"/>
              </w:rPr>
              <w:t xml:space="preserve">Предоставлено </w:t>
            </w:r>
          </w:p>
        </w:tc>
      </w:tr>
      <w:tr w:rsidR="00E9239A" w:rsidRPr="001F6E44" w:rsidTr="004D71BA">
        <w:tc>
          <w:tcPr>
            <w:tcW w:w="775" w:type="dxa"/>
            <w:vAlign w:val="center"/>
          </w:tcPr>
          <w:p w:rsidR="00E9239A" w:rsidRPr="00A27B92" w:rsidRDefault="00687C1B" w:rsidP="00385E71">
            <w:pPr>
              <w:spacing w:after="0" w:line="240" w:lineRule="auto"/>
              <w:jc w:val="center"/>
              <w:rPr>
                <w:rFonts w:ascii="Times New Roman" w:hAnsi="Times New Roman"/>
                <w:sz w:val="18"/>
                <w:szCs w:val="18"/>
              </w:rPr>
            </w:pPr>
            <w:r w:rsidRPr="00A27B92">
              <w:rPr>
                <w:rFonts w:ascii="Times New Roman" w:hAnsi="Times New Roman"/>
                <w:sz w:val="18"/>
                <w:szCs w:val="18"/>
              </w:rPr>
              <w:t>6</w:t>
            </w:r>
          </w:p>
        </w:tc>
        <w:tc>
          <w:tcPr>
            <w:tcW w:w="2594" w:type="dxa"/>
            <w:vAlign w:val="center"/>
          </w:tcPr>
          <w:p w:rsidR="00E9239A" w:rsidRPr="001F6E44" w:rsidRDefault="00E9239A" w:rsidP="00385E71">
            <w:pPr>
              <w:spacing w:after="0" w:line="240" w:lineRule="auto"/>
              <w:jc w:val="center"/>
              <w:rPr>
                <w:rFonts w:ascii="Times New Roman" w:eastAsia="Times New Roman" w:hAnsi="Times New Roman"/>
                <w:iCs/>
                <w:sz w:val="18"/>
                <w:szCs w:val="18"/>
              </w:rPr>
            </w:pPr>
            <w:r w:rsidRPr="001F6E44">
              <w:rPr>
                <w:rFonts w:ascii="Times New Roman" w:eastAsia="Times New Roman" w:hAnsi="Times New Roman"/>
                <w:iCs/>
                <w:sz w:val="18"/>
                <w:szCs w:val="18"/>
              </w:rPr>
              <w:t>Приложение с распределением бюджетных ассигнований по разделам и подразделам классификации расходов</w:t>
            </w:r>
            <w:r w:rsidR="007E3503" w:rsidRPr="001F6E44">
              <w:rPr>
                <w:rFonts w:ascii="Times New Roman" w:eastAsia="Times New Roman" w:hAnsi="Times New Roman"/>
                <w:iCs/>
                <w:sz w:val="18"/>
                <w:szCs w:val="18"/>
              </w:rPr>
              <w:t xml:space="preserve"> бюджетов</w:t>
            </w:r>
          </w:p>
        </w:tc>
        <w:tc>
          <w:tcPr>
            <w:tcW w:w="1842" w:type="dxa"/>
            <w:vAlign w:val="center"/>
          </w:tcPr>
          <w:p w:rsidR="00E9239A" w:rsidRPr="001F6E44" w:rsidRDefault="00E9239A" w:rsidP="00385E71">
            <w:pPr>
              <w:spacing w:after="0" w:line="240" w:lineRule="auto"/>
              <w:jc w:val="center"/>
              <w:rPr>
                <w:rFonts w:ascii="Times New Roman" w:hAnsi="Times New Roman"/>
                <w:sz w:val="18"/>
                <w:szCs w:val="18"/>
              </w:rPr>
            </w:pPr>
            <w:r w:rsidRPr="001F6E44">
              <w:rPr>
                <w:rFonts w:ascii="Times New Roman" w:hAnsi="Times New Roman"/>
                <w:sz w:val="18"/>
                <w:szCs w:val="18"/>
              </w:rPr>
              <w:t>ст. 184.2.</w:t>
            </w:r>
          </w:p>
        </w:tc>
        <w:tc>
          <w:tcPr>
            <w:tcW w:w="1843" w:type="dxa"/>
            <w:vAlign w:val="center"/>
          </w:tcPr>
          <w:p w:rsidR="00E9239A" w:rsidRPr="001F6E44" w:rsidRDefault="00E9239A" w:rsidP="00385E71">
            <w:pPr>
              <w:spacing w:after="0" w:line="240" w:lineRule="auto"/>
              <w:jc w:val="center"/>
              <w:rPr>
                <w:rFonts w:ascii="Times New Roman" w:hAnsi="Times New Roman"/>
                <w:sz w:val="18"/>
                <w:szCs w:val="18"/>
              </w:rPr>
            </w:pPr>
          </w:p>
        </w:tc>
        <w:tc>
          <w:tcPr>
            <w:tcW w:w="2517" w:type="dxa"/>
            <w:vAlign w:val="center"/>
          </w:tcPr>
          <w:p w:rsidR="00E9239A" w:rsidRPr="001F6E44" w:rsidRDefault="00E9239A" w:rsidP="00385E71">
            <w:pPr>
              <w:spacing w:after="0" w:line="240" w:lineRule="auto"/>
              <w:jc w:val="center"/>
              <w:rPr>
                <w:rFonts w:ascii="Times New Roman" w:hAnsi="Times New Roman"/>
                <w:iCs/>
                <w:sz w:val="18"/>
                <w:szCs w:val="18"/>
              </w:rPr>
            </w:pPr>
            <w:r w:rsidRPr="001F6E44">
              <w:rPr>
                <w:rFonts w:ascii="Times New Roman" w:hAnsi="Times New Roman"/>
                <w:iCs/>
                <w:sz w:val="18"/>
                <w:szCs w:val="18"/>
              </w:rPr>
              <w:t xml:space="preserve">Предоставлено </w:t>
            </w:r>
          </w:p>
          <w:p w:rsidR="00E9239A" w:rsidRPr="001F6E44" w:rsidRDefault="00E9239A" w:rsidP="00385E71">
            <w:pPr>
              <w:spacing w:after="0" w:line="240" w:lineRule="auto"/>
              <w:jc w:val="center"/>
              <w:rPr>
                <w:rFonts w:ascii="Times New Roman" w:hAnsi="Times New Roman"/>
                <w:sz w:val="18"/>
                <w:szCs w:val="18"/>
              </w:rPr>
            </w:pPr>
            <w:r w:rsidRPr="001F6E44">
              <w:rPr>
                <w:rFonts w:ascii="Times New Roman" w:hAnsi="Times New Roman"/>
                <w:iCs/>
                <w:sz w:val="18"/>
                <w:szCs w:val="18"/>
              </w:rPr>
              <w:t>Приложения 1,2 к пояснительной записке</w:t>
            </w:r>
          </w:p>
        </w:tc>
      </w:tr>
      <w:tr w:rsidR="00385E71" w:rsidRPr="002E5CA0" w:rsidTr="00575925">
        <w:tc>
          <w:tcPr>
            <w:tcW w:w="775" w:type="dxa"/>
            <w:vAlign w:val="center"/>
          </w:tcPr>
          <w:p w:rsidR="00385E71" w:rsidRPr="00A27B92" w:rsidRDefault="00687C1B" w:rsidP="00385E71">
            <w:pPr>
              <w:spacing w:after="0" w:line="240" w:lineRule="auto"/>
              <w:jc w:val="center"/>
              <w:rPr>
                <w:rFonts w:ascii="Times New Roman" w:hAnsi="Times New Roman"/>
                <w:sz w:val="18"/>
                <w:szCs w:val="18"/>
              </w:rPr>
            </w:pPr>
            <w:r w:rsidRPr="00A27B92">
              <w:rPr>
                <w:rFonts w:ascii="Times New Roman" w:hAnsi="Times New Roman"/>
                <w:sz w:val="18"/>
                <w:szCs w:val="18"/>
              </w:rPr>
              <w:t>7</w:t>
            </w:r>
          </w:p>
        </w:tc>
        <w:tc>
          <w:tcPr>
            <w:tcW w:w="2594" w:type="dxa"/>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Методики (проекты методик) и расчеты распределения межбюджетных трансфертов</w:t>
            </w:r>
          </w:p>
        </w:tc>
        <w:tc>
          <w:tcPr>
            <w:tcW w:w="1842"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ст. 184.2.</w:t>
            </w:r>
          </w:p>
        </w:tc>
        <w:tc>
          <w:tcPr>
            <w:tcW w:w="1843"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п.8 ст. 37</w:t>
            </w:r>
          </w:p>
        </w:tc>
        <w:tc>
          <w:tcPr>
            <w:tcW w:w="2517" w:type="dxa"/>
          </w:tcPr>
          <w:p w:rsidR="00385E71" w:rsidRPr="00DD2D66" w:rsidRDefault="00385E71" w:rsidP="00575925">
            <w:pPr>
              <w:spacing w:after="0" w:line="240" w:lineRule="auto"/>
              <w:jc w:val="center"/>
              <w:rPr>
                <w:rFonts w:ascii="Times New Roman" w:hAnsi="Times New Roman"/>
                <w:sz w:val="18"/>
                <w:szCs w:val="18"/>
              </w:rPr>
            </w:pPr>
          </w:p>
          <w:p w:rsidR="00385E71" w:rsidRPr="00DD2D66" w:rsidRDefault="00385E71" w:rsidP="00575925">
            <w:pPr>
              <w:spacing w:after="0" w:line="240" w:lineRule="auto"/>
              <w:jc w:val="center"/>
              <w:rPr>
                <w:rFonts w:ascii="Times New Roman" w:hAnsi="Times New Roman"/>
                <w:sz w:val="18"/>
                <w:szCs w:val="18"/>
              </w:rPr>
            </w:pPr>
            <w:r w:rsidRPr="00DD2D66">
              <w:rPr>
                <w:rFonts w:ascii="Times New Roman" w:hAnsi="Times New Roman"/>
                <w:sz w:val="18"/>
                <w:szCs w:val="18"/>
              </w:rPr>
              <w:t>Предоставлено</w:t>
            </w:r>
          </w:p>
          <w:p w:rsidR="00721627" w:rsidRPr="00DD2D66" w:rsidRDefault="00721627" w:rsidP="00575925">
            <w:pPr>
              <w:spacing w:after="0" w:line="240" w:lineRule="auto"/>
              <w:jc w:val="center"/>
              <w:rPr>
                <w:rFonts w:ascii="Times New Roman" w:hAnsi="Times New Roman"/>
                <w:sz w:val="18"/>
                <w:szCs w:val="18"/>
              </w:rPr>
            </w:pPr>
            <w:r w:rsidRPr="00DD2D66">
              <w:rPr>
                <w:rFonts w:ascii="Times New Roman" w:hAnsi="Times New Roman"/>
                <w:sz w:val="18"/>
                <w:szCs w:val="18"/>
              </w:rPr>
              <w:t>Порядок и методика определения объема и распределения дотаций на выравнивание бюджетной обеспеченности поселений Гаврилов-Ямского муниципального района</w:t>
            </w:r>
            <w:r w:rsidR="00091984" w:rsidRPr="00DD2D66">
              <w:rPr>
                <w:rFonts w:ascii="Times New Roman" w:hAnsi="Times New Roman"/>
                <w:sz w:val="18"/>
                <w:szCs w:val="18"/>
              </w:rPr>
              <w:t>,</w:t>
            </w:r>
          </w:p>
          <w:p w:rsidR="00091984" w:rsidRPr="00DD2D66" w:rsidRDefault="00091984" w:rsidP="00575925">
            <w:pPr>
              <w:spacing w:after="0" w:line="240" w:lineRule="auto"/>
              <w:jc w:val="center"/>
              <w:rPr>
                <w:rFonts w:ascii="Times New Roman" w:hAnsi="Times New Roman"/>
                <w:sz w:val="18"/>
                <w:szCs w:val="18"/>
              </w:rPr>
            </w:pPr>
            <w:r w:rsidRPr="00DD2D66">
              <w:rPr>
                <w:rFonts w:ascii="Times New Roman" w:hAnsi="Times New Roman"/>
                <w:sz w:val="18"/>
                <w:szCs w:val="18"/>
              </w:rPr>
              <w:t>Правила расчета денежных затрат на содержание автомобильных дорого общего пользования местного значения Гаврилов-Ямского муниципального района</w:t>
            </w:r>
          </w:p>
        </w:tc>
      </w:tr>
      <w:tr w:rsidR="00385E71" w:rsidRPr="002E5CA0" w:rsidTr="004D71BA">
        <w:tc>
          <w:tcPr>
            <w:tcW w:w="775" w:type="dxa"/>
            <w:vAlign w:val="center"/>
          </w:tcPr>
          <w:p w:rsidR="00385E71" w:rsidRPr="009B4780" w:rsidRDefault="00A6237D" w:rsidP="00385E71">
            <w:pPr>
              <w:spacing w:after="0" w:line="240" w:lineRule="auto"/>
              <w:jc w:val="center"/>
              <w:rPr>
                <w:rFonts w:ascii="Times New Roman" w:hAnsi="Times New Roman"/>
                <w:sz w:val="18"/>
                <w:szCs w:val="18"/>
              </w:rPr>
            </w:pPr>
            <w:r w:rsidRPr="009B4780">
              <w:rPr>
                <w:rFonts w:ascii="Times New Roman" w:hAnsi="Times New Roman"/>
                <w:sz w:val="18"/>
                <w:szCs w:val="18"/>
              </w:rPr>
              <w:t>8</w:t>
            </w:r>
          </w:p>
        </w:tc>
        <w:tc>
          <w:tcPr>
            <w:tcW w:w="2594" w:type="dxa"/>
          </w:tcPr>
          <w:p w:rsidR="00385E71" w:rsidRPr="009B4780" w:rsidRDefault="00385E71" w:rsidP="009B4780">
            <w:pPr>
              <w:spacing w:after="0" w:line="240" w:lineRule="auto"/>
              <w:jc w:val="center"/>
              <w:rPr>
                <w:rFonts w:ascii="Times New Roman" w:hAnsi="Times New Roman"/>
                <w:sz w:val="18"/>
                <w:szCs w:val="18"/>
              </w:rPr>
            </w:pPr>
            <w:r w:rsidRPr="009B4780">
              <w:rPr>
                <w:rFonts w:ascii="Times New Roman" w:hAnsi="Times New Roman"/>
                <w:sz w:val="18"/>
                <w:szCs w:val="18"/>
              </w:rPr>
              <w:t xml:space="preserve">верхний предел муниципального </w:t>
            </w:r>
            <w:r w:rsidR="00EA6BDF">
              <w:rPr>
                <w:rFonts w:ascii="Times New Roman" w:hAnsi="Times New Roman"/>
                <w:sz w:val="18"/>
                <w:szCs w:val="18"/>
              </w:rPr>
              <w:t xml:space="preserve">внутреннего </w:t>
            </w:r>
            <w:r w:rsidRPr="009B4780">
              <w:rPr>
                <w:rFonts w:ascii="Times New Roman" w:hAnsi="Times New Roman"/>
                <w:sz w:val="18"/>
                <w:szCs w:val="18"/>
              </w:rPr>
              <w:t>долга на 01.01.202</w:t>
            </w:r>
            <w:r w:rsidR="009B4780" w:rsidRPr="009B4780">
              <w:rPr>
                <w:rFonts w:ascii="Times New Roman" w:hAnsi="Times New Roman"/>
                <w:sz w:val="18"/>
                <w:szCs w:val="18"/>
              </w:rPr>
              <w:t>2</w:t>
            </w:r>
            <w:r w:rsidRPr="009B4780">
              <w:rPr>
                <w:rFonts w:ascii="Times New Roman" w:hAnsi="Times New Roman"/>
                <w:sz w:val="18"/>
                <w:szCs w:val="18"/>
              </w:rPr>
              <w:t>, на 01.01.202</w:t>
            </w:r>
            <w:r w:rsidR="009B4780" w:rsidRPr="009B4780">
              <w:rPr>
                <w:rFonts w:ascii="Times New Roman" w:hAnsi="Times New Roman"/>
                <w:sz w:val="18"/>
                <w:szCs w:val="18"/>
              </w:rPr>
              <w:t>3</w:t>
            </w:r>
            <w:r w:rsidRPr="009B4780">
              <w:rPr>
                <w:rFonts w:ascii="Times New Roman" w:hAnsi="Times New Roman"/>
                <w:sz w:val="18"/>
                <w:szCs w:val="18"/>
              </w:rPr>
              <w:t xml:space="preserve"> и на 01.01.202</w:t>
            </w:r>
            <w:r w:rsidR="009B4780" w:rsidRPr="009B4780">
              <w:rPr>
                <w:rFonts w:ascii="Times New Roman" w:hAnsi="Times New Roman"/>
                <w:sz w:val="18"/>
                <w:szCs w:val="18"/>
              </w:rPr>
              <w:t>4</w:t>
            </w:r>
          </w:p>
        </w:tc>
        <w:tc>
          <w:tcPr>
            <w:tcW w:w="1842" w:type="dxa"/>
            <w:vAlign w:val="center"/>
          </w:tcPr>
          <w:p w:rsidR="00385E71" w:rsidRPr="009B4780" w:rsidRDefault="00385E71" w:rsidP="00385E71">
            <w:pPr>
              <w:spacing w:after="0" w:line="240" w:lineRule="auto"/>
              <w:jc w:val="center"/>
              <w:rPr>
                <w:rFonts w:ascii="Times New Roman" w:hAnsi="Times New Roman"/>
                <w:sz w:val="18"/>
                <w:szCs w:val="18"/>
              </w:rPr>
            </w:pPr>
            <w:r w:rsidRPr="009B4780">
              <w:rPr>
                <w:rFonts w:ascii="Times New Roman" w:hAnsi="Times New Roman"/>
                <w:sz w:val="18"/>
                <w:szCs w:val="18"/>
              </w:rPr>
              <w:t>ст. 184.2.</w:t>
            </w:r>
          </w:p>
        </w:tc>
        <w:tc>
          <w:tcPr>
            <w:tcW w:w="1843" w:type="dxa"/>
            <w:vAlign w:val="center"/>
          </w:tcPr>
          <w:p w:rsidR="00385E71" w:rsidRPr="009B4780" w:rsidRDefault="00385E71" w:rsidP="00385E71">
            <w:pPr>
              <w:spacing w:after="0" w:line="240" w:lineRule="auto"/>
              <w:jc w:val="center"/>
              <w:rPr>
                <w:rFonts w:ascii="Times New Roman" w:hAnsi="Times New Roman"/>
                <w:sz w:val="18"/>
                <w:szCs w:val="18"/>
              </w:rPr>
            </w:pPr>
            <w:r w:rsidRPr="009B4780">
              <w:rPr>
                <w:rFonts w:ascii="Times New Roman" w:hAnsi="Times New Roman"/>
                <w:sz w:val="18"/>
                <w:szCs w:val="18"/>
              </w:rPr>
              <w:t>п.8 ст. 37</w:t>
            </w:r>
          </w:p>
        </w:tc>
        <w:tc>
          <w:tcPr>
            <w:tcW w:w="2517" w:type="dxa"/>
          </w:tcPr>
          <w:p w:rsidR="00385E71" w:rsidRPr="009B4780" w:rsidRDefault="00385E71" w:rsidP="009B4780">
            <w:pPr>
              <w:spacing w:after="0" w:line="240" w:lineRule="auto"/>
              <w:jc w:val="center"/>
              <w:rPr>
                <w:rFonts w:ascii="Times New Roman" w:hAnsi="Times New Roman"/>
                <w:sz w:val="18"/>
                <w:szCs w:val="18"/>
              </w:rPr>
            </w:pPr>
            <w:r w:rsidRPr="009B4780">
              <w:rPr>
                <w:rFonts w:ascii="Times New Roman" w:hAnsi="Times New Roman"/>
                <w:sz w:val="18"/>
                <w:szCs w:val="18"/>
              </w:rPr>
              <w:t xml:space="preserve">Предоставлено (программа муниципальных внутренних заимствований </w:t>
            </w:r>
            <w:r w:rsidR="00F523B4" w:rsidRPr="009B4780">
              <w:rPr>
                <w:rFonts w:ascii="Times New Roman" w:hAnsi="Times New Roman"/>
                <w:sz w:val="18"/>
                <w:szCs w:val="18"/>
              </w:rPr>
              <w:t>Гаврилов-Ямского муниципального района</w:t>
            </w:r>
            <w:r w:rsidRPr="009B4780">
              <w:rPr>
                <w:rFonts w:ascii="Times New Roman" w:hAnsi="Times New Roman"/>
                <w:sz w:val="18"/>
                <w:szCs w:val="18"/>
              </w:rPr>
              <w:t xml:space="preserve"> на 20</w:t>
            </w:r>
            <w:r w:rsidR="00F523B4" w:rsidRPr="009B4780">
              <w:rPr>
                <w:rFonts w:ascii="Times New Roman" w:hAnsi="Times New Roman"/>
                <w:sz w:val="18"/>
                <w:szCs w:val="18"/>
              </w:rPr>
              <w:t>2</w:t>
            </w:r>
            <w:r w:rsidR="009B4780" w:rsidRPr="009B4780">
              <w:rPr>
                <w:rFonts w:ascii="Times New Roman" w:hAnsi="Times New Roman"/>
                <w:sz w:val="18"/>
                <w:szCs w:val="18"/>
              </w:rPr>
              <w:t>1</w:t>
            </w:r>
            <w:r w:rsidRPr="009B4780">
              <w:rPr>
                <w:rFonts w:ascii="Times New Roman" w:hAnsi="Times New Roman"/>
                <w:sz w:val="18"/>
                <w:szCs w:val="18"/>
              </w:rPr>
              <w:t xml:space="preserve"> год и </w:t>
            </w:r>
            <w:r w:rsidR="008C5A8B" w:rsidRPr="009B4780">
              <w:rPr>
                <w:rFonts w:ascii="Times New Roman" w:hAnsi="Times New Roman"/>
                <w:sz w:val="18"/>
                <w:szCs w:val="18"/>
              </w:rPr>
              <w:t xml:space="preserve">на </w:t>
            </w:r>
            <w:r w:rsidRPr="009B4780">
              <w:rPr>
                <w:rFonts w:ascii="Times New Roman" w:hAnsi="Times New Roman"/>
                <w:sz w:val="18"/>
                <w:szCs w:val="18"/>
              </w:rPr>
              <w:t>плановый период 202</w:t>
            </w:r>
            <w:r w:rsidR="009B4780" w:rsidRPr="009B4780">
              <w:rPr>
                <w:rFonts w:ascii="Times New Roman" w:hAnsi="Times New Roman"/>
                <w:sz w:val="18"/>
                <w:szCs w:val="18"/>
              </w:rPr>
              <w:t>2</w:t>
            </w:r>
            <w:r w:rsidRPr="009B4780">
              <w:rPr>
                <w:rFonts w:ascii="Times New Roman" w:hAnsi="Times New Roman"/>
                <w:sz w:val="18"/>
                <w:szCs w:val="18"/>
              </w:rPr>
              <w:t xml:space="preserve"> и 202</w:t>
            </w:r>
            <w:r w:rsidR="009B4780" w:rsidRPr="009B4780">
              <w:rPr>
                <w:rFonts w:ascii="Times New Roman" w:hAnsi="Times New Roman"/>
                <w:sz w:val="18"/>
                <w:szCs w:val="18"/>
              </w:rPr>
              <w:t>3</w:t>
            </w:r>
            <w:r w:rsidRPr="009B4780">
              <w:rPr>
                <w:rFonts w:ascii="Times New Roman" w:hAnsi="Times New Roman"/>
                <w:sz w:val="18"/>
                <w:szCs w:val="18"/>
              </w:rPr>
              <w:t xml:space="preserve"> годов)</w:t>
            </w:r>
          </w:p>
        </w:tc>
      </w:tr>
      <w:tr w:rsidR="00385E71" w:rsidRPr="002E5CA0" w:rsidTr="004D71BA">
        <w:tc>
          <w:tcPr>
            <w:tcW w:w="775" w:type="dxa"/>
            <w:vAlign w:val="center"/>
          </w:tcPr>
          <w:p w:rsidR="00385E71" w:rsidRPr="002E5CA0" w:rsidRDefault="00B9649E" w:rsidP="00385E71">
            <w:pPr>
              <w:spacing w:after="0" w:line="240" w:lineRule="auto"/>
              <w:jc w:val="center"/>
              <w:rPr>
                <w:rFonts w:ascii="Times New Roman" w:hAnsi="Times New Roman"/>
                <w:sz w:val="18"/>
                <w:szCs w:val="18"/>
                <w:highlight w:val="yellow"/>
              </w:rPr>
            </w:pPr>
            <w:r w:rsidRPr="00DD2D66">
              <w:rPr>
                <w:rFonts w:ascii="Times New Roman" w:hAnsi="Times New Roman"/>
                <w:sz w:val="18"/>
                <w:szCs w:val="18"/>
              </w:rPr>
              <w:t>9</w:t>
            </w:r>
          </w:p>
        </w:tc>
        <w:tc>
          <w:tcPr>
            <w:tcW w:w="2594" w:type="dxa"/>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Оценка ожидаемого исполнения бюджета на текущий финансовый год</w:t>
            </w:r>
          </w:p>
        </w:tc>
        <w:tc>
          <w:tcPr>
            <w:tcW w:w="1842"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ст. 184.2.</w:t>
            </w:r>
          </w:p>
        </w:tc>
        <w:tc>
          <w:tcPr>
            <w:tcW w:w="1843"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п.8 ст. 37</w:t>
            </w:r>
          </w:p>
        </w:tc>
        <w:tc>
          <w:tcPr>
            <w:tcW w:w="2517" w:type="dxa"/>
          </w:tcPr>
          <w:p w:rsidR="00385E71" w:rsidRPr="00DD2D66" w:rsidRDefault="00385E71" w:rsidP="00385E71">
            <w:pPr>
              <w:spacing w:after="0" w:line="240" w:lineRule="auto"/>
              <w:jc w:val="center"/>
              <w:rPr>
                <w:rFonts w:ascii="Times New Roman" w:hAnsi="Times New Roman"/>
                <w:sz w:val="18"/>
                <w:szCs w:val="18"/>
              </w:rPr>
            </w:pPr>
          </w:p>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Предоставлено</w:t>
            </w:r>
          </w:p>
        </w:tc>
      </w:tr>
      <w:tr w:rsidR="00385E71" w:rsidRPr="002E5CA0" w:rsidTr="004D71BA">
        <w:tc>
          <w:tcPr>
            <w:tcW w:w="775" w:type="dxa"/>
            <w:vAlign w:val="center"/>
          </w:tcPr>
          <w:p w:rsidR="00385E71" w:rsidRPr="00DD2D66" w:rsidRDefault="00B9649E" w:rsidP="00385E71">
            <w:pPr>
              <w:spacing w:after="0" w:line="240" w:lineRule="auto"/>
              <w:jc w:val="center"/>
              <w:rPr>
                <w:rFonts w:ascii="Times New Roman" w:hAnsi="Times New Roman"/>
                <w:sz w:val="18"/>
                <w:szCs w:val="18"/>
              </w:rPr>
            </w:pPr>
            <w:r w:rsidRPr="00DD2D66">
              <w:rPr>
                <w:rFonts w:ascii="Times New Roman" w:hAnsi="Times New Roman"/>
                <w:sz w:val="18"/>
                <w:szCs w:val="18"/>
              </w:rPr>
              <w:t>10</w:t>
            </w:r>
          </w:p>
        </w:tc>
        <w:tc>
          <w:tcPr>
            <w:tcW w:w="2594" w:type="dxa"/>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Реестр источников доходов бюджетов бюджетной системы РФ</w:t>
            </w:r>
          </w:p>
        </w:tc>
        <w:tc>
          <w:tcPr>
            <w:tcW w:w="1842"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ст. 184.2.</w:t>
            </w:r>
          </w:p>
        </w:tc>
        <w:tc>
          <w:tcPr>
            <w:tcW w:w="1843" w:type="dxa"/>
            <w:vAlign w:val="center"/>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п.8 ст. 37</w:t>
            </w:r>
          </w:p>
        </w:tc>
        <w:tc>
          <w:tcPr>
            <w:tcW w:w="2517" w:type="dxa"/>
          </w:tcPr>
          <w:p w:rsidR="00385E71" w:rsidRPr="00DD2D66" w:rsidRDefault="00385E71" w:rsidP="00385E71">
            <w:pPr>
              <w:spacing w:after="0" w:line="240" w:lineRule="auto"/>
              <w:jc w:val="center"/>
              <w:rPr>
                <w:rFonts w:ascii="Times New Roman" w:hAnsi="Times New Roman"/>
                <w:sz w:val="18"/>
                <w:szCs w:val="18"/>
              </w:rPr>
            </w:pPr>
            <w:r w:rsidRPr="00DD2D66">
              <w:rPr>
                <w:rFonts w:ascii="Times New Roman" w:hAnsi="Times New Roman"/>
                <w:sz w:val="18"/>
                <w:szCs w:val="18"/>
              </w:rPr>
              <w:t>Предоставлено</w:t>
            </w:r>
          </w:p>
        </w:tc>
      </w:tr>
      <w:tr w:rsidR="00385E71" w:rsidRPr="002E5CA0" w:rsidTr="004D71BA">
        <w:tc>
          <w:tcPr>
            <w:tcW w:w="775" w:type="dxa"/>
            <w:vAlign w:val="center"/>
          </w:tcPr>
          <w:p w:rsidR="00385E71" w:rsidRPr="00DD2D66" w:rsidRDefault="00385E71" w:rsidP="00B9649E">
            <w:pPr>
              <w:spacing w:after="0" w:line="240" w:lineRule="auto"/>
              <w:jc w:val="center"/>
              <w:rPr>
                <w:rFonts w:ascii="Times New Roman" w:hAnsi="Times New Roman"/>
                <w:sz w:val="18"/>
                <w:szCs w:val="18"/>
              </w:rPr>
            </w:pPr>
            <w:r w:rsidRPr="00DD2D66">
              <w:rPr>
                <w:rFonts w:ascii="Times New Roman" w:hAnsi="Times New Roman"/>
                <w:sz w:val="18"/>
                <w:szCs w:val="18"/>
              </w:rPr>
              <w:t>1</w:t>
            </w:r>
            <w:r w:rsidR="00B9649E" w:rsidRPr="00DD2D66">
              <w:rPr>
                <w:rFonts w:ascii="Times New Roman" w:hAnsi="Times New Roman"/>
                <w:sz w:val="18"/>
                <w:szCs w:val="18"/>
              </w:rPr>
              <w:t>1</w:t>
            </w:r>
          </w:p>
        </w:tc>
        <w:tc>
          <w:tcPr>
            <w:tcW w:w="2594" w:type="dxa"/>
          </w:tcPr>
          <w:p w:rsidR="00385E71" w:rsidRPr="0094764E" w:rsidRDefault="00385E71" w:rsidP="00385E71">
            <w:pPr>
              <w:autoSpaceDE w:val="0"/>
              <w:autoSpaceDN w:val="0"/>
              <w:adjustRightInd w:val="0"/>
              <w:spacing w:after="0" w:line="240" w:lineRule="auto"/>
              <w:jc w:val="center"/>
              <w:rPr>
                <w:rFonts w:ascii="Times New Roman" w:eastAsia="Times New Roman" w:hAnsi="Times New Roman"/>
                <w:sz w:val="18"/>
                <w:szCs w:val="18"/>
              </w:rPr>
            </w:pPr>
            <w:r w:rsidRPr="0094764E">
              <w:rPr>
                <w:rFonts w:ascii="Times New Roman" w:eastAsia="Times New Roman" w:hAnsi="Times New Roman"/>
                <w:sz w:val="18"/>
                <w:szCs w:val="18"/>
              </w:rPr>
              <w:t>паспорта муниципальных программ (проекты изменений в указанные паспорта)</w:t>
            </w:r>
          </w:p>
        </w:tc>
        <w:tc>
          <w:tcPr>
            <w:tcW w:w="1842" w:type="dxa"/>
            <w:vAlign w:val="center"/>
          </w:tcPr>
          <w:p w:rsidR="00385E71" w:rsidRPr="0094764E" w:rsidRDefault="00385E71" w:rsidP="00385E71">
            <w:pPr>
              <w:spacing w:after="0" w:line="240" w:lineRule="auto"/>
              <w:jc w:val="center"/>
              <w:rPr>
                <w:rFonts w:ascii="Times New Roman" w:hAnsi="Times New Roman"/>
                <w:sz w:val="18"/>
                <w:szCs w:val="18"/>
              </w:rPr>
            </w:pPr>
            <w:r w:rsidRPr="0094764E">
              <w:rPr>
                <w:rFonts w:ascii="Times New Roman" w:hAnsi="Times New Roman"/>
                <w:sz w:val="18"/>
                <w:szCs w:val="18"/>
              </w:rPr>
              <w:t>ст. 184.2.</w:t>
            </w:r>
          </w:p>
        </w:tc>
        <w:tc>
          <w:tcPr>
            <w:tcW w:w="1843" w:type="dxa"/>
            <w:vAlign w:val="center"/>
          </w:tcPr>
          <w:p w:rsidR="00385E71" w:rsidRPr="0094764E" w:rsidRDefault="00385E71" w:rsidP="00385E71">
            <w:pPr>
              <w:spacing w:after="0" w:line="240" w:lineRule="auto"/>
              <w:jc w:val="center"/>
              <w:rPr>
                <w:rFonts w:ascii="Times New Roman" w:hAnsi="Times New Roman"/>
                <w:sz w:val="18"/>
                <w:szCs w:val="18"/>
              </w:rPr>
            </w:pPr>
            <w:r w:rsidRPr="0094764E">
              <w:rPr>
                <w:rFonts w:ascii="Times New Roman" w:hAnsi="Times New Roman"/>
                <w:sz w:val="18"/>
                <w:szCs w:val="18"/>
              </w:rPr>
              <w:t>п.8 ст. 37</w:t>
            </w:r>
          </w:p>
        </w:tc>
        <w:tc>
          <w:tcPr>
            <w:tcW w:w="2517" w:type="dxa"/>
          </w:tcPr>
          <w:p w:rsidR="00385E71" w:rsidRPr="0094764E" w:rsidRDefault="00385E71" w:rsidP="00385E71">
            <w:pPr>
              <w:spacing w:after="0" w:line="240" w:lineRule="auto"/>
              <w:jc w:val="center"/>
              <w:rPr>
                <w:rFonts w:ascii="Times New Roman" w:hAnsi="Times New Roman"/>
                <w:sz w:val="18"/>
                <w:szCs w:val="18"/>
              </w:rPr>
            </w:pPr>
          </w:p>
          <w:p w:rsidR="00385E71" w:rsidRPr="0094764E" w:rsidRDefault="00385E71" w:rsidP="00385E71">
            <w:pPr>
              <w:spacing w:after="0" w:line="240" w:lineRule="auto"/>
              <w:jc w:val="center"/>
              <w:rPr>
                <w:rFonts w:ascii="Times New Roman" w:hAnsi="Times New Roman"/>
                <w:sz w:val="18"/>
                <w:szCs w:val="18"/>
              </w:rPr>
            </w:pPr>
            <w:r w:rsidRPr="0094764E">
              <w:rPr>
                <w:rFonts w:ascii="Times New Roman" w:hAnsi="Times New Roman"/>
                <w:sz w:val="18"/>
                <w:szCs w:val="18"/>
              </w:rPr>
              <w:t>Предоставлено</w:t>
            </w:r>
          </w:p>
        </w:tc>
      </w:tr>
      <w:tr w:rsidR="00385E71" w:rsidRPr="002E5CA0" w:rsidTr="004D71BA">
        <w:tc>
          <w:tcPr>
            <w:tcW w:w="775" w:type="dxa"/>
            <w:vAlign w:val="center"/>
          </w:tcPr>
          <w:p w:rsidR="00385E71" w:rsidRPr="00DD2D66" w:rsidRDefault="00385E71" w:rsidP="00B9649E">
            <w:pPr>
              <w:spacing w:after="0" w:line="240" w:lineRule="auto"/>
              <w:jc w:val="center"/>
              <w:rPr>
                <w:rFonts w:ascii="Times New Roman" w:hAnsi="Times New Roman"/>
                <w:sz w:val="18"/>
                <w:szCs w:val="18"/>
              </w:rPr>
            </w:pPr>
            <w:r w:rsidRPr="00DD2D66">
              <w:rPr>
                <w:rFonts w:ascii="Times New Roman" w:hAnsi="Times New Roman"/>
                <w:sz w:val="18"/>
                <w:szCs w:val="18"/>
              </w:rPr>
              <w:t>1</w:t>
            </w:r>
            <w:r w:rsidR="00B9649E" w:rsidRPr="00DD2D66">
              <w:rPr>
                <w:rFonts w:ascii="Times New Roman" w:hAnsi="Times New Roman"/>
                <w:sz w:val="18"/>
                <w:szCs w:val="18"/>
              </w:rPr>
              <w:t>2</w:t>
            </w:r>
          </w:p>
        </w:tc>
        <w:tc>
          <w:tcPr>
            <w:tcW w:w="2594" w:type="dxa"/>
          </w:tcPr>
          <w:p w:rsidR="00385E71" w:rsidRPr="00BE0A35" w:rsidRDefault="00385E71" w:rsidP="007D1B69">
            <w:pPr>
              <w:autoSpaceDE w:val="0"/>
              <w:autoSpaceDN w:val="0"/>
              <w:adjustRightInd w:val="0"/>
              <w:spacing w:after="0" w:line="240" w:lineRule="auto"/>
              <w:jc w:val="center"/>
              <w:rPr>
                <w:rFonts w:ascii="Times New Roman" w:eastAsia="Times New Roman" w:hAnsi="Times New Roman"/>
                <w:b/>
                <w:sz w:val="18"/>
                <w:szCs w:val="18"/>
              </w:rPr>
            </w:pPr>
            <w:r w:rsidRPr="00BE0A35">
              <w:rPr>
                <w:rFonts w:ascii="Times New Roman" w:eastAsia="Times New Roman" w:hAnsi="Times New Roman"/>
                <w:sz w:val="18"/>
                <w:szCs w:val="18"/>
              </w:rPr>
              <w:t>оценка потерь бюджета</w:t>
            </w:r>
            <w:r w:rsidR="007D1B69" w:rsidRPr="00BE0A35">
              <w:rPr>
                <w:rFonts w:ascii="Times New Roman" w:eastAsia="Times New Roman" w:hAnsi="Times New Roman"/>
                <w:sz w:val="18"/>
                <w:szCs w:val="18"/>
              </w:rPr>
              <w:t xml:space="preserve"> муниципального района</w:t>
            </w:r>
            <w:r w:rsidRPr="00BE0A35">
              <w:rPr>
                <w:rFonts w:ascii="Times New Roman" w:eastAsia="Times New Roman" w:hAnsi="Times New Roman"/>
                <w:sz w:val="18"/>
                <w:szCs w:val="18"/>
              </w:rPr>
              <w:t xml:space="preserve"> от предоставляемых налоговых льгот в очередном финансовом году и плановом периоде</w:t>
            </w:r>
          </w:p>
        </w:tc>
        <w:tc>
          <w:tcPr>
            <w:tcW w:w="1842" w:type="dxa"/>
            <w:vAlign w:val="center"/>
          </w:tcPr>
          <w:p w:rsidR="00385E71" w:rsidRPr="00BE0A35" w:rsidRDefault="00385E71" w:rsidP="00385E71">
            <w:pPr>
              <w:spacing w:after="0" w:line="240" w:lineRule="auto"/>
              <w:jc w:val="center"/>
              <w:rPr>
                <w:rFonts w:ascii="Times New Roman" w:hAnsi="Times New Roman"/>
                <w:sz w:val="18"/>
                <w:szCs w:val="18"/>
              </w:rPr>
            </w:pPr>
          </w:p>
        </w:tc>
        <w:tc>
          <w:tcPr>
            <w:tcW w:w="1843" w:type="dxa"/>
            <w:vAlign w:val="center"/>
          </w:tcPr>
          <w:p w:rsidR="00385E71" w:rsidRPr="00BE0A35" w:rsidRDefault="00385E71" w:rsidP="00385E71">
            <w:pPr>
              <w:spacing w:after="0" w:line="240" w:lineRule="auto"/>
              <w:jc w:val="center"/>
              <w:rPr>
                <w:rFonts w:ascii="Times New Roman" w:hAnsi="Times New Roman"/>
                <w:sz w:val="18"/>
                <w:szCs w:val="18"/>
              </w:rPr>
            </w:pPr>
            <w:r w:rsidRPr="00BE0A35">
              <w:rPr>
                <w:rFonts w:ascii="Times New Roman" w:hAnsi="Times New Roman"/>
                <w:sz w:val="18"/>
                <w:szCs w:val="18"/>
              </w:rPr>
              <w:t>п.8 ст. 37</w:t>
            </w:r>
          </w:p>
        </w:tc>
        <w:tc>
          <w:tcPr>
            <w:tcW w:w="2517" w:type="dxa"/>
          </w:tcPr>
          <w:p w:rsidR="00385E71" w:rsidRPr="00BE0A35" w:rsidRDefault="00385E71" w:rsidP="00385E71">
            <w:pPr>
              <w:spacing w:after="0" w:line="240" w:lineRule="auto"/>
              <w:jc w:val="center"/>
              <w:rPr>
                <w:rFonts w:ascii="Times New Roman" w:hAnsi="Times New Roman"/>
                <w:sz w:val="18"/>
                <w:szCs w:val="18"/>
              </w:rPr>
            </w:pPr>
          </w:p>
          <w:p w:rsidR="00385E71" w:rsidRPr="00BE0A35" w:rsidRDefault="00385E71" w:rsidP="00385E71">
            <w:pPr>
              <w:spacing w:after="0" w:line="240" w:lineRule="auto"/>
              <w:jc w:val="center"/>
              <w:rPr>
                <w:rFonts w:ascii="Times New Roman" w:hAnsi="Times New Roman"/>
                <w:sz w:val="18"/>
                <w:szCs w:val="18"/>
              </w:rPr>
            </w:pPr>
          </w:p>
          <w:p w:rsidR="00385E71" w:rsidRPr="00BE0A35" w:rsidRDefault="00385E71" w:rsidP="00385E71">
            <w:pPr>
              <w:spacing w:after="0" w:line="240" w:lineRule="auto"/>
              <w:jc w:val="center"/>
              <w:rPr>
                <w:rFonts w:ascii="Times New Roman" w:hAnsi="Times New Roman"/>
                <w:sz w:val="18"/>
                <w:szCs w:val="18"/>
              </w:rPr>
            </w:pPr>
            <w:r w:rsidRPr="00BE0A35">
              <w:rPr>
                <w:rFonts w:ascii="Times New Roman" w:hAnsi="Times New Roman"/>
                <w:sz w:val="18"/>
                <w:szCs w:val="18"/>
              </w:rPr>
              <w:t>Предоставлено</w:t>
            </w:r>
          </w:p>
        </w:tc>
      </w:tr>
      <w:tr w:rsidR="00385E71" w:rsidRPr="00E86745" w:rsidTr="004D71BA">
        <w:tc>
          <w:tcPr>
            <w:tcW w:w="775" w:type="dxa"/>
            <w:vAlign w:val="center"/>
          </w:tcPr>
          <w:p w:rsidR="00385E71" w:rsidRPr="00E86745" w:rsidRDefault="00385E71" w:rsidP="00B9649E">
            <w:pPr>
              <w:spacing w:after="0" w:line="240" w:lineRule="auto"/>
              <w:jc w:val="center"/>
              <w:rPr>
                <w:rFonts w:ascii="Times New Roman" w:hAnsi="Times New Roman"/>
                <w:sz w:val="18"/>
                <w:szCs w:val="18"/>
              </w:rPr>
            </w:pPr>
            <w:r w:rsidRPr="00E86745">
              <w:rPr>
                <w:rFonts w:ascii="Times New Roman" w:hAnsi="Times New Roman"/>
                <w:sz w:val="18"/>
                <w:szCs w:val="18"/>
              </w:rPr>
              <w:t>1</w:t>
            </w:r>
            <w:r w:rsidR="00B9649E" w:rsidRPr="00E86745">
              <w:rPr>
                <w:rFonts w:ascii="Times New Roman" w:hAnsi="Times New Roman"/>
                <w:sz w:val="18"/>
                <w:szCs w:val="18"/>
              </w:rPr>
              <w:t>3</w:t>
            </w:r>
          </w:p>
        </w:tc>
        <w:tc>
          <w:tcPr>
            <w:tcW w:w="2594" w:type="dxa"/>
          </w:tcPr>
          <w:p w:rsidR="00385E71" w:rsidRPr="00E86745" w:rsidRDefault="00385E71" w:rsidP="00385E71">
            <w:pPr>
              <w:autoSpaceDE w:val="0"/>
              <w:autoSpaceDN w:val="0"/>
              <w:adjustRightInd w:val="0"/>
              <w:spacing w:after="0" w:line="240" w:lineRule="auto"/>
              <w:jc w:val="center"/>
              <w:rPr>
                <w:rFonts w:ascii="Times New Roman" w:eastAsia="Times New Roman" w:hAnsi="Times New Roman"/>
                <w:sz w:val="18"/>
                <w:szCs w:val="18"/>
              </w:rPr>
            </w:pPr>
            <w:r w:rsidRPr="00E86745">
              <w:rPr>
                <w:rFonts w:ascii="Times New Roman" w:hAnsi="Times New Roman"/>
                <w:sz w:val="18"/>
                <w:szCs w:val="18"/>
              </w:rPr>
              <w:t>прогноз поступления доходов от использования имущества, находящегося в муниципальной собственности, доходов от продажи имущества, земельных участков, акций на очередной финансовый год и плановый период</w:t>
            </w:r>
          </w:p>
        </w:tc>
        <w:tc>
          <w:tcPr>
            <w:tcW w:w="1842" w:type="dxa"/>
            <w:vAlign w:val="center"/>
          </w:tcPr>
          <w:p w:rsidR="00385E71" w:rsidRPr="00E86745" w:rsidRDefault="00385E71" w:rsidP="00385E71">
            <w:pPr>
              <w:spacing w:after="0" w:line="240" w:lineRule="auto"/>
              <w:jc w:val="center"/>
              <w:rPr>
                <w:rFonts w:ascii="Times New Roman" w:hAnsi="Times New Roman"/>
                <w:sz w:val="18"/>
                <w:szCs w:val="18"/>
              </w:rPr>
            </w:pPr>
          </w:p>
        </w:tc>
        <w:tc>
          <w:tcPr>
            <w:tcW w:w="1843" w:type="dxa"/>
            <w:vAlign w:val="center"/>
          </w:tcPr>
          <w:p w:rsidR="00385E71" w:rsidRPr="00E86745" w:rsidRDefault="00852399" w:rsidP="00385E71">
            <w:pPr>
              <w:spacing w:after="0" w:line="240" w:lineRule="auto"/>
              <w:jc w:val="center"/>
              <w:rPr>
                <w:rFonts w:ascii="Times New Roman" w:hAnsi="Times New Roman"/>
                <w:sz w:val="18"/>
                <w:szCs w:val="18"/>
              </w:rPr>
            </w:pPr>
            <w:r w:rsidRPr="00E86745">
              <w:rPr>
                <w:rFonts w:ascii="Times New Roman" w:hAnsi="Times New Roman"/>
                <w:sz w:val="18"/>
                <w:szCs w:val="18"/>
              </w:rPr>
              <w:t>п.8 ст. 37</w:t>
            </w:r>
          </w:p>
        </w:tc>
        <w:tc>
          <w:tcPr>
            <w:tcW w:w="2517" w:type="dxa"/>
          </w:tcPr>
          <w:p w:rsidR="00385E71" w:rsidRPr="00E86745" w:rsidRDefault="00385E71" w:rsidP="00385E71">
            <w:pPr>
              <w:spacing w:after="0" w:line="240" w:lineRule="auto"/>
              <w:jc w:val="center"/>
              <w:rPr>
                <w:rFonts w:ascii="Times New Roman" w:hAnsi="Times New Roman"/>
                <w:sz w:val="18"/>
                <w:szCs w:val="18"/>
              </w:rPr>
            </w:pPr>
          </w:p>
          <w:p w:rsidR="00385E71" w:rsidRPr="00E86745" w:rsidRDefault="00385E71" w:rsidP="00385E71">
            <w:pPr>
              <w:spacing w:after="0" w:line="240" w:lineRule="auto"/>
              <w:jc w:val="center"/>
              <w:rPr>
                <w:rFonts w:ascii="Times New Roman" w:hAnsi="Times New Roman"/>
                <w:sz w:val="18"/>
                <w:szCs w:val="18"/>
              </w:rPr>
            </w:pPr>
          </w:p>
          <w:p w:rsidR="00385E71" w:rsidRPr="00E86745" w:rsidRDefault="00385E71" w:rsidP="00385E71">
            <w:pPr>
              <w:spacing w:after="0" w:line="240" w:lineRule="auto"/>
              <w:jc w:val="center"/>
              <w:rPr>
                <w:rFonts w:ascii="Times New Roman" w:hAnsi="Times New Roman"/>
                <w:sz w:val="18"/>
                <w:szCs w:val="18"/>
              </w:rPr>
            </w:pPr>
          </w:p>
          <w:p w:rsidR="00385E71" w:rsidRPr="00E86745" w:rsidRDefault="00385E71" w:rsidP="00385E71">
            <w:pPr>
              <w:spacing w:after="0" w:line="240" w:lineRule="auto"/>
              <w:jc w:val="center"/>
              <w:rPr>
                <w:rFonts w:ascii="Times New Roman" w:hAnsi="Times New Roman"/>
                <w:sz w:val="18"/>
                <w:szCs w:val="18"/>
              </w:rPr>
            </w:pPr>
          </w:p>
          <w:p w:rsidR="00385E71" w:rsidRPr="00E86745" w:rsidRDefault="00385E71" w:rsidP="00385E71">
            <w:pPr>
              <w:spacing w:after="0" w:line="240" w:lineRule="auto"/>
              <w:jc w:val="center"/>
              <w:rPr>
                <w:rFonts w:ascii="Times New Roman" w:hAnsi="Times New Roman"/>
                <w:sz w:val="18"/>
                <w:szCs w:val="18"/>
              </w:rPr>
            </w:pPr>
            <w:r w:rsidRPr="00E86745">
              <w:rPr>
                <w:rFonts w:ascii="Times New Roman" w:hAnsi="Times New Roman"/>
                <w:sz w:val="18"/>
                <w:szCs w:val="18"/>
              </w:rPr>
              <w:t>Предоставлено</w:t>
            </w:r>
          </w:p>
        </w:tc>
      </w:tr>
    </w:tbl>
    <w:p w:rsidR="00BA23D9" w:rsidRPr="00E86745" w:rsidRDefault="00385E71" w:rsidP="001259BA">
      <w:pPr>
        <w:spacing w:after="0" w:line="240" w:lineRule="auto"/>
        <w:ind w:firstLine="709"/>
        <w:jc w:val="both"/>
        <w:rPr>
          <w:rFonts w:ascii="Times New Roman" w:hAnsi="Times New Roman"/>
          <w:sz w:val="28"/>
          <w:szCs w:val="28"/>
        </w:rPr>
      </w:pPr>
      <w:r w:rsidRPr="00E86745">
        <w:rPr>
          <w:rFonts w:ascii="Times New Roman" w:hAnsi="Times New Roman"/>
          <w:sz w:val="28"/>
          <w:szCs w:val="28"/>
        </w:rPr>
        <w:t xml:space="preserve">Контрольно-счетная </w:t>
      </w:r>
      <w:r w:rsidR="00BA23D9" w:rsidRPr="00E86745">
        <w:rPr>
          <w:rFonts w:ascii="Times New Roman" w:hAnsi="Times New Roman"/>
          <w:sz w:val="28"/>
          <w:szCs w:val="28"/>
        </w:rPr>
        <w:t xml:space="preserve">комиссия </w:t>
      </w:r>
      <w:r w:rsidRPr="00E86745">
        <w:rPr>
          <w:rFonts w:ascii="Times New Roman" w:hAnsi="Times New Roman"/>
          <w:sz w:val="28"/>
          <w:szCs w:val="28"/>
        </w:rPr>
        <w:t xml:space="preserve">отмечает, что дополнительно с материалами к проекту решения о бюджете предоставлен перечень </w:t>
      </w:r>
      <w:r w:rsidR="00BA23D9" w:rsidRPr="00E86745">
        <w:rPr>
          <w:rFonts w:ascii="Times New Roman" w:hAnsi="Times New Roman"/>
          <w:sz w:val="28"/>
          <w:szCs w:val="28"/>
        </w:rPr>
        <w:t xml:space="preserve">строек и </w:t>
      </w:r>
      <w:r w:rsidR="00BA23D9" w:rsidRPr="00E86745">
        <w:rPr>
          <w:rFonts w:ascii="Times New Roman" w:hAnsi="Times New Roman"/>
          <w:sz w:val="28"/>
          <w:szCs w:val="28"/>
        </w:rPr>
        <w:lastRenderedPageBreak/>
        <w:t xml:space="preserve">объектов, планируемых к финансированию из бюджета Гаврилов-Ямского муниципального района в </w:t>
      </w:r>
      <w:r w:rsidRPr="00E86745">
        <w:rPr>
          <w:rFonts w:ascii="Times New Roman" w:hAnsi="Times New Roman"/>
          <w:sz w:val="28"/>
          <w:szCs w:val="28"/>
        </w:rPr>
        <w:t>20</w:t>
      </w:r>
      <w:r w:rsidR="00BA23D9" w:rsidRPr="00E86745">
        <w:rPr>
          <w:rFonts w:ascii="Times New Roman" w:hAnsi="Times New Roman"/>
          <w:sz w:val="28"/>
          <w:szCs w:val="28"/>
        </w:rPr>
        <w:t>2</w:t>
      </w:r>
      <w:r w:rsidR="00E86745">
        <w:rPr>
          <w:rFonts w:ascii="Times New Roman" w:hAnsi="Times New Roman"/>
          <w:sz w:val="28"/>
          <w:szCs w:val="28"/>
        </w:rPr>
        <w:t>2-2023</w:t>
      </w:r>
      <w:r w:rsidRPr="00E86745">
        <w:rPr>
          <w:rFonts w:ascii="Times New Roman" w:hAnsi="Times New Roman"/>
          <w:sz w:val="28"/>
          <w:szCs w:val="28"/>
        </w:rPr>
        <w:t xml:space="preserve"> год</w:t>
      </w:r>
      <w:r w:rsidR="00E86745">
        <w:rPr>
          <w:rFonts w:ascii="Times New Roman" w:hAnsi="Times New Roman"/>
          <w:sz w:val="28"/>
          <w:szCs w:val="28"/>
        </w:rPr>
        <w:t>ах</w:t>
      </w:r>
      <w:r w:rsidR="00BA23D9" w:rsidRPr="00E86745">
        <w:rPr>
          <w:rFonts w:ascii="Times New Roman" w:hAnsi="Times New Roman"/>
          <w:sz w:val="28"/>
          <w:szCs w:val="28"/>
        </w:rPr>
        <w:t>.</w:t>
      </w:r>
      <w:r w:rsidRPr="00E86745">
        <w:rPr>
          <w:rFonts w:ascii="Times New Roman" w:hAnsi="Times New Roman"/>
          <w:sz w:val="28"/>
          <w:szCs w:val="28"/>
        </w:rPr>
        <w:t xml:space="preserve"> </w:t>
      </w:r>
    </w:p>
    <w:p w:rsidR="00385E71" w:rsidRPr="00346165" w:rsidRDefault="00385E71" w:rsidP="001259BA">
      <w:pPr>
        <w:spacing w:after="0" w:line="240" w:lineRule="auto"/>
        <w:ind w:firstLine="709"/>
        <w:jc w:val="both"/>
        <w:rPr>
          <w:rFonts w:ascii="Times New Roman" w:hAnsi="Times New Roman"/>
          <w:sz w:val="28"/>
          <w:szCs w:val="28"/>
        </w:rPr>
      </w:pPr>
      <w:r w:rsidRPr="00346165">
        <w:rPr>
          <w:rFonts w:ascii="Times New Roman" w:hAnsi="Times New Roman"/>
          <w:sz w:val="28"/>
          <w:szCs w:val="28"/>
        </w:rPr>
        <w:t xml:space="preserve">Таким образом, перечень документов и материалов, предоставленных одновременно с проектом решения о бюджете, по своему составу соответствует требованиям ст. 184.2. БК РФ и п. </w:t>
      </w:r>
      <w:r w:rsidR="00242F4C" w:rsidRPr="00346165">
        <w:rPr>
          <w:rFonts w:ascii="Times New Roman" w:hAnsi="Times New Roman"/>
          <w:sz w:val="28"/>
          <w:szCs w:val="28"/>
        </w:rPr>
        <w:t>8</w:t>
      </w:r>
      <w:r w:rsidRPr="00346165">
        <w:rPr>
          <w:rFonts w:ascii="Times New Roman" w:hAnsi="Times New Roman"/>
          <w:sz w:val="28"/>
          <w:szCs w:val="28"/>
        </w:rPr>
        <w:t xml:space="preserve"> ст. </w:t>
      </w:r>
      <w:r w:rsidR="00242F4C" w:rsidRPr="00346165">
        <w:rPr>
          <w:rFonts w:ascii="Times New Roman" w:hAnsi="Times New Roman"/>
          <w:sz w:val="28"/>
          <w:szCs w:val="28"/>
        </w:rPr>
        <w:t>37</w:t>
      </w:r>
      <w:r w:rsidRPr="00346165">
        <w:rPr>
          <w:rFonts w:ascii="Times New Roman" w:hAnsi="Times New Roman"/>
          <w:sz w:val="28"/>
          <w:szCs w:val="28"/>
        </w:rPr>
        <w:t xml:space="preserve"> Положения о бюджетном процессе.  </w:t>
      </w:r>
    </w:p>
    <w:p w:rsidR="00385E71" w:rsidRPr="00346165" w:rsidRDefault="00385E71" w:rsidP="001259BA">
      <w:pPr>
        <w:autoSpaceDE w:val="0"/>
        <w:autoSpaceDN w:val="0"/>
        <w:adjustRightInd w:val="0"/>
        <w:spacing w:after="0" w:line="240" w:lineRule="auto"/>
        <w:ind w:firstLine="709"/>
        <w:jc w:val="both"/>
        <w:rPr>
          <w:rFonts w:ascii="Times New Roman" w:hAnsi="Times New Roman"/>
          <w:sz w:val="28"/>
          <w:szCs w:val="28"/>
          <w:lang w:eastAsia="ru-RU"/>
        </w:rPr>
      </w:pPr>
      <w:r w:rsidRPr="00346165">
        <w:rPr>
          <w:rFonts w:ascii="Times New Roman" w:hAnsi="Times New Roman"/>
          <w:sz w:val="28"/>
          <w:szCs w:val="28"/>
        </w:rPr>
        <w:t xml:space="preserve">Контрольно-счетной </w:t>
      </w:r>
      <w:r w:rsidR="008F528E" w:rsidRPr="00346165">
        <w:rPr>
          <w:rFonts w:ascii="Times New Roman" w:hAnsi="Times New Roman"/>
          <w:sz w:val="28"/>
          <w:szCs w:val="28"/>
        </w:rPr>
        <w:t xml:space="preserve">комиссией </w:t>
      </w:r>
      <w:r w:rsidRPr="00346165">
        <w:rPr>
          <w:rFonts w:ascii="Times New Roman" w:hAnsi="Times New Roman"/>
          <w:sz w:val="28"/>
          <w:szCs w:val="28"/>
        </w:rPr>
        <w:t>при подготовке заключения на проект решения о бюджете проведена проверка соблюдения ст</w:t>
      </w:r>
      <w:r w:rsidR="00AE2813" w:rsidRPr="00346165">
        <w:rPr>
          <w:rFonts w:ascii="Times New Roman" w:hAnsi="Times New Roman"/>
          <w:sz w:val="28"/>
          <w:szCs w:val="28"/>
        </w:rPr>
        <w:t>атьи</w:t>
      </w:r>
      <w:r w:rsidRPr="00346165">
        <w:rPr>
          <w:rFonts w:ascii="Times New Roman" w:hAnsi="Times New Roman"/>
          <w:sz w:val="28"/>
          <w:szCs w:val="28"/>
        </w:rPr>
        <w:t xml:space="preserve"> 36 БК РФ в части соблюдения принципа прозрачности (открытости) </w:t>
      </w:r>
      <w:r w:rsidRPr="00346165">
        <w:rPr>
          <w:rFonts w:ascii="Times New Roman" w:hAnsi="Times New Roman"/>
          <w:sz w:val="28"/>
          <w:szCs w:val="28"/>
          <w:lang w:eastAsia="ru-RU"/>
        </w:rPr>
        <w:t>для общества и средств массовой информации проектов бюджетов, внесенных в законодательные (представительные) органы.</w:t>
      </w:r>
    </w:p>
    <w:p w:rsidR="00385E71" w:rsidRPr="00346165" w:rsidRDefault="00385E71" w:rsidP="001259BA">
      <w:pPr>
        <w:autoSpaceDE w:val="0"/>
        <w:autoSpaceDN w:val="0"/>
        <w:adjustRightInd w:val="0"/>
        <w:spacing w:after="0" w:line="240" w:lineRule="auto"/>
        <w:ind w:firstLine="709"/>
        <w:jc w:val="both"/>
        <w:rPr>
          <w:rFonts w:ascii="Times New Roman" w:hAnsi="Times New Roman"/>
          <w:sz w:val="28"/>
          <w:szCs w:val="28"/>
          <w:lang w:eastAsia="ru-RU"/>
        </w:rPr>
      </w:pPr>
      <w:r w:rsidRPr="00346165">
        <w:rPr>
          <w:rFonts w:ascii="Times New Roman" w:hAnsi="Times New Roman"/>
          <w:sz w:val="28"/>
          <w:szCs w:val="28"/>
          <w:lang w:eastAsia="ru-RU"/>
        </w:rPr>
        <w:t xml:space="preserve">Установлено, что проект решения о бюджете с документами и материалами размещен </w:t>
      </w:r>
      <w:r w:rsidR="00A34274" w:rsidRPr="00346165">
        <w:rPr>
          <w:rFonts w:ascii="Times New Roman" w:hAnsi="Times New Roman"/>
          <w:sz w:val="28"/>
          <w:szCs w:val="28"/>
          <w:lang w:eastAsia="ru-RU"/>
        </w:rPr>
        <w:t>1</w:t>
      </w:r>
      <w:r w:rsidR="00346165" w:rsidRPr="00346165">
        <w:rPr>
          <w:rFonts w:ascii="Times New Roman" w:hAnsi="Times New Roman"/>
          <w:sz w:val="28"/>
          <w:szCs w:val="28"/>
          <w:lang w:eastAsia="ru-RU"/>
        </w:rPr>
        <w:t>7</w:t>
      </w:r>
      <w:r w:rsidRPr="00346165">
        <w:rPr>
          <w:rFonts w:ascii="Times New Roman" w:hAnsi="Times New Roman"/>
          <w:sz w:val="28"/>
          <w:szCs w:val="28"/>
          <w:lang w:eastAsia="ru-RU"/>
        </w:rPr>
        <w:t>.11.20</w:t>
      </w:r>
      <w:r w:rsidR="00346165" w:rsidRPr="00346165">
        <w:rPr>
          <w:rFonts w:ascii="Times New Roman" w:hAnsi="Times New Roman"/>
          <w:sz w:val="28"/>
          <w:szCs w:val="28"/>
          <w:lang w:eastAsia="ru-RU"/>
        </w:rPr>
        <w:t>20</w:t>
      </w:r>
      <w:r w:rsidRPr="00346165">
        <w:rPr>
          <w:rFonts w:ascii="Times New Roman" w:hAnsi="Times New Roman"/>
          <w:sz w:val="28"/>
          <w:szCs w:val="28"/>
          <w:lang w:eastAsia="ru-RU"/>
        </w:rPr>
        <w:t xml:space="preserve"> года на сайте </w:t>
      </w:r>
      <w:r w:rsidR="00A34274" w:rsidRPr="00346165">
        <w:rPr>
          <w:rFonts w:ascii="Times New Roman" w:hAnsi="Times New Roman"/>
          <w:sz w:val="28"/>
          <w:szCs w:val="28"/>
          <w:lang w:eastAsia="ru-RU"/>
        </w:rPr>
        <w:t>Администрации Гаврилов-Ямского муниципального района Ярославской области: http://www.gavyam.ru/regulatory/bills/в разделе «Документы, Законопроекты</w:t>
      </w:r>
      <w:r w:rsidR="00346165">
        <w:rPr>
          <w:rFonts w:ascii="Times New Roman" w:hAnsi="Times New Roman"/>
          <w:sz w:val="28"/>
          <w:szCs w:val="28"/>
          <w:lang w:eastAsia="ru-RU"/>
        </w:rPr>
        <w:t>, проекты НПА, Администрация МР</w:t>
      </w:r>
      <w:r w:rsidR="00A34274" w:rsidRPr="00346165">
        <w:rPr>
          <w:rFonts w:ascii="Times New Roman" w:hAnsi="Times New Roman"/>
          <w:sz w:val="28"/>
          <w:szCs w:val="28"/>
          <w:lang w:eastAsia="ru-RU"/>
        </w:rPr>
        <w:t>».</w:t>
      </w:r>
    </w:p>
    <w:p w:rsidR="001D2B0C" w:rsidRPr="00346165" w:rsidRDefault="001D2B0C" w:rsidP="001259BA">
      <w:pPr>
        <w:spacing w:after="0" w:line="240" w:lineRule="auto"/>
        <w:ind w:firstLine="709"/>
        <w:jc w:val="both"/>
        <w:rPr>
          <w:rFonts w:ascii="Times New Roman" w:hAnsi="Times New Roman"/>
          <w:sz w:val="28"/>
          <w:szCs w:val="28"/>
        </w:rPr>
      </w:pPr>
    </w:p>
    <w:p w:rsidR="00B24382" w:rsidRPr="00346165" w:rsidRDefault="00105436" w:rsidP="00B24382">
      <w:pPr>
        <w:spacing w:after="0" w:line="240" w:lineRule="auto"/>
        <w:ind w:left="142"/>
        <w:jc w:val="both"/>
        <w:rPr>
          <w:rFonts w:ascii="Times New Roman" w:eastAsia="Times New Roman" w:hAnsi="Times New Roman"/>
          <w:b/>
          <w:bCs/>
          <w:sz w:val="28"/>
          <w:szCs w:val="28"/>
          <w:lang w:eastAsia="ru-RU"/>
        </w:rPr>
      </w:pPr>
      <w:r w:rsidRPr="00346165">
        <w:rPr>
          <w:rFonts w:ascii="Times New Roman" w:eastAsia="Times New Roman" w:hAnsi="Times New Roman"/>
          <w:b/>
          <w:bCs/>
          <w:sz w:val="28"/>
          <w:szCs w:val="28"/>
          <w:lang w:eastAsia="ru-RU"/>
        </w:rPr>
        <w:t xml:space="preserve">2. </w:t>
      </w:r>
      <w:r w:rsidR="00682691" w:rsidRPr="00346165">
        <w:rPr>
          <w:rFonts w:ascii="Times New Roman" w:eastAsia="Times New Roman" w:hAnsi="Times New Roman"/>
          <w:b/>
          <w:bCs/>
          <w:sz w:val="28"/>
          <w:szCs w:val="28"/>
          <w:lang w:eastAsia="ru-RU"/>
        </w:rPr>
        <w:t xml:space="preserve"> Параметры прогноза </w:t>
      </w:r>
      <w:r w:rsidR="006E6EDE" w:rsidRPr="00346165">
        <w:rPr>
          <w:rFonts w:ascii="Times New Roman" w:eastAsia="Times New Roman" w:hAnsi="Times New Roman"/>
          <w:b/>
          <w:bCs/>
          <w:sz w:val="28"/>
          <w:szCs w:val="28"/>
          <w:lang w:eastAsia="ru-RU"/>
        </w:rPr>
        <w:t>основных</w:t>
      </w:r>
      <w:r w:rsidR="00682691" w:rsidRPr="00346165">
        <w:rPr>
          <w:rFonts w:ascii="Times New Roman" w:eastAsia="Times New Roman" w:hAnsi="Times New Roman"/>
          <w:b/>
          <w:bCs/>
          <w:sz w:val="28"/>
          <w:szCs w:val="28"/>
          <w:lang w:eastAsia="ru-RU"/>
        </w:rPr>
        <w:t xml:space="preserve"> показателей </w:t>
      </w:r>
      <w:bookmarkStart w:id="0" w:name="YANDEX_37"/>
      <w:bookmarkStart w:id="1" w:name="YANDEX_38"/>
      <w:bookmarkEnd w:id="0"/>
      <w:bookmarkEnd w:id="1"/>
      <w:r w:rsidR="00682691" w:rsidRPr="00346165">
        <w:rPr>
          <w:rFonts w:ascii="Times New Roman" w:eastAsia="Times New Roman" w:hAnsi="Times New Roman"/>
          <w:b/>
          <w:bCs/>
          <w:sz w:val="28"/>
          <w:szCs w:val="28"/>
          <w:lang w:eastAsia="ru-RU"/>
        </w:rPr>
        <w:t> </w:t>
      </w:r>
      <w:r w:rsidR="004B52EA" w:rsidRPr="00346165">
        <w:rPr>
          <w:rFonts w:ascii="Times New Roman" w:eastAsia="Times New Roman" w:hAnsi="Times New Roman"/>
          <w:b/>
          <w:bCs/>
          <w:sz w:val="28"/>
          <w:szCs w:val="28"/>
          <w:lang w:eastAsia="ru-RU"/>
        </w:rPr>
        <w:t>для составления проекта бюджета Гаврилов-Ямского муниципального района    на 202</w:t>
      </w:r>
      <w:r w:rsidR="00346165">
        <w:rPr>
          <w:rFonts w:ascii="Times New Roman" w:eastAsia="Times New Roman" w:hAnsi="Times New Roman"/>
          <w:b/>
          <w:bCs/>
          <w:sz w:val="28"/>
          <w:szCs w:val="28"/>
          <w:lang w:eastAsia="ru-RU"/>
        </w:rPr>
        <w:t>1</w:t>
      </w:r>
      <w:r w:rsidR="004B52EA" w:rsidRPr="00346165">
        <w:rPr>
          <w:rFonts w:ascii="Times New Roman" w:eastAsia="Times New Roman" w:hAnsi="Times New Roman"/>
          <w:b/>
          <w:bCs/>
          <w:sz w:val="28"/>
          <w:szCs w:val="28"/>
          <w:lang w:eastAsia="ru-RU"/>
        </w:rPr>
        <w:t xml:space="preserve"> год и на плановый период 202</w:t>
      </w:r>
      <w:r w:rsidR="00346165">
        <w:rPr>
          <w:rFonts w:ascii="Times New Roman" w:eastAsia="Times New Roman" w:hAnsi="Times New Roman"/>
          <w:b/>
          <w:bCs/>
          <w:sz w:val="28"/>
          <w:szCs w:val="28"/>
          <w:lang w:eastAsia="ru-RU"/>
        </w:rPr>
        <w:t>2</w:t>
      </w:r>
      <w:r w:rsidR="004B52EA" w:rsidRPr="00346165">
        <w:rPr>
          <w:rFonts w:ascii="Times New Roman" w:eastAsia="Times New Roman" w:hAnsi="Times New Roman"/>
          <w:b/>
          <w:bCs/>
          <w:sz w:val="28"/>
          <w:szCs w:val="28"/>
          <w:lang w:eastAsia="ru-RU"/>
        </w:rPr>
        <w:t xml:space="preserve"> и 202</w:t>
      </w:r>
      <w:r w:rsidR="00346165">
        <w:rPr>
          <w:rFonts w:ascii="Times New Roman" w:eastAsia="Times New Roman" w:hAnsi="Times New Roman"/>
          <w:b/>
          <w:bCs/>
          <w:sz w:val="28"/>
          <w:szCs w:val="28"/>
          <w:lang w:eastAsia="ru-RU"/>
        </w:rPr>
        <w:t>3</w:t>
      </w:r>
      <w:r w:rsidR="004B52EA" w:rsidRPr="00346165">
        <w:rPr>
          <w:rFonts w:ascii="Times New Roman" w:eastAsia="Times New Roman" w:hAnsi="Times New Roman"/>
          <w:b/>
          <w:bCs/>
          <w:sz w:val="28"/>
          <w:szCs w:val="28"/>
          <w:lang w:eastAsia="ru-RU"/>
        </w:rPr>
        <w:t xml:space="preserve"> годов </w:t>
      </w:r>
      <w:bookmarkStart w:id="2" w:name="YANDEX_39"/>
      <w:bookmarkEnd w:id="2"/>
    </w:p>
    <w:p w:rsidR="000E094E" w:rsidRPr="00346165" w:rsidRDefault="00B24382" w:rsidP="00B24382">
      <w:pPr>
        <w:spacing w:after="0" w:line="240" w:lineRule="auto"/>
        <w:ind w:left="142"/>
        <w:jc w:val="both"/>
        <w:rPr>
          <w:rFonts w:ascii="Times New Roman" w:hAnsi="Times New Roman"/>
          <w:bCs/>
          <w:sz w:val="28"/>
          <w:szCs w:val="28"/>
        </w:rPr>
      </w:pPr>
      <w:r w:rsidRPr="00346165">
        <w:rPr>
          <w:rFonts w:ascii="Times New Roman" w:eastAsia="Times New Roman" w:hAnsi="Times New Roman"/>
          <w:b/>
          <w:bCs/>
          <w:sz w:val="28"/>
          <w:szCs w:val="28"/>
          <w:lang w:eastAsia="ru-RU"/>
        </w:rPr>
        <w:t xml:space="preserve">      </w:t>
      </w:r>
      <w:r w:rsidR="00682691" w:rsidRPr="00346165">
        <w:rPr>
          <w:rFonts w:ascii="Times New Roman" w:eastAsia="Times New Roman" w:hAnsi="Times New Roman"/>
          <w:b/>
          <w:bCs/>
          <w:sz w:val="28"/>
          <w:szCs w:val="28"/>
          <w:lang w:eastAsia="ru-RU"/>
        </w:rPr>
        <w:t> </w:t>
      </w:r>
      <w:r w:rsidR="000E094E" w:rsidRPr="00346165">
        <w:rPr>
          <w:rFonts w:ascii="Times New Roman" w:hAnsi="Times New Roman"/>
          <w:bCs/>
          <w:sz w:val="28"/>
          <w:szCs w:val="28"/>
        </w:rPr>
        <w:t>В соответствии со ст</w:t>
      </w:r>
      <w:r w:rsidR="00FE4DA9" w:rsidRPr="00346165">
        <w:rPr>
          <w:rFonts w:ascii="Times New Roman" w:hAnsi="Times New Roman"/>
          <w:bCs/>
          <w:sz w:val="28"/>
          <w:szCs w:val="28"/>
        </w:rPr>
        <w:t>атьёй</w:t>
      </w:r>
      <w:r w:rsidR="000E094E" w:rsidRPr="00346165">
        <w:rPr>
          <w:rFonts w:ascii="Times New Roman" w:hAnsi="Times New Roman"/>
          <w:bCs/>
          <w:sz w:val="28"/>
          <w:szCs w:val="28"/>
        </w:rPr>
        <w:t xml:space="preserve"> 172 Б</w:t>
      </w:r>
      <w:r w:rsidR="007C5C44" w:rsidRPr="00346165">
        <w:rPr>
          <w:rFonts w:ascii="Times New Roman" w:hAnsi="Times New Roman"/>
          <w:bCs/>
          <w:sz w:val="28"/>
          <w:szCs w:val="28"/>
        </w:rPr>
        <w:t xml:space="preserve">юджетного кодекса </w:t>
      </w:r>
      <w:r w:rsidR="000E094E" w:rsidRPr="00346165">
        <w:rPr>
          <w:rFonts w:ascii="Times New Roman" w:hAnsi="Times New Roman"/>
          <w:bCs/>
          <w:sz w:val="28"/>
          <w:szCs w:val="28"/>
        </w:rPr>
        <w:t xml:space="preserve"> РФ, ст</w:t>
      </w:r>
      <w:r w:rsidR="007C5C44" w:rsidRPr="00346165">
        <w:rPr>
          <w:rFonts w:ascii="Times New Roman" w:hAnsi="Times New Roman"/>
          <w:bCs/>
          <w:sz w:val="28"/>
          <w:szCs w:val="28"/>
        </w:rPr>
        <w:t>атьи</w:t>
      </w:r>
      <w:r w:rsidR="000E094E" w:rsidRPr="00346165">
        <w:rPr>
          <w:rFonts w:ascii="Times New Roman" w:hAnsi="Times New Roman"/>
          <w:bCs/>
          <w:sz w:val="28"/>
          <w:szCs w:val="28"/>
        </w:rPr>
        <w:t xml:space="preserve"> 32 Положения о бюджетном процессе, составление проекта бюджета основывается </w:t>
      </w:r>
      <w:proofErr w:type="gramStart"/>
      <w:r w:rsidR="000E094E" w:rsidRPr="00346165">
        <w:rPr>
          <w:rFonts w:ascii="Times New Roman" w:hAnsi="Times New Roman"/>
          <w:bCs/>
          <w:sz w:val="28"/>
          <w:szCs w:val="28"/>
        </w:rPr>
        <w:t>на</w:t>
      </w:r>
      <w:proofErr w:type="gramEnd"/>
      <w:r w:rsidR="000E094E" w:rsidRPr="00346165">
        <w:rPr>
          <w:rFonts w:ascii="Times New Roman" w:hAnsi="Times New Roman"/>
          <w:bCs/>
          <w:sz w:val="28"/>
          <w:szCs w:val="28"/>
        </w:rPr>
        <w:t>:</w:t>
      </w:r>
    </w:p>
    <w:p w:rsidR="004D71BA" w:rsidRPr="00250C7F" w:rsidRDefault="000E094E" w:rsidP="00B24382">
      <w:pPr>
        <w:autoSpaceDE w:val="0"/>
        <w:autoSpaceDN w:val="0"/>
        <w:adjustRightInd w:val="0"/>
        <w:spacing w:after="0" w:line="240" w:lineRule="auto"/>
        <w:ind w:firstLine="540"/>
        <w:jc w:val="both"/>
        <w:rPr>
          <w:rFonts w:ascii="Times New Roman" w:eastAsiaTheme="minorHAnsi" w:hAnsi="Times New Roman"/>
          <w:bCs/>
          <w:sz w:val="28"/>
          <w:szCs w:val="28"/>
        </w:rPr>
      </w:pPr>
      <w:r w:rsidRPr="00250C7F">
        <w:rPr>
          <w:rFonts w:ascii="Times New Roman" w:eastAsiaTheme="minorHAnsi" w:hAnsi="Times New Roman"/>
          <w:bCs/>
          <w:sz w:val="28"/>
          <w:szCs w:val="28"/>
        </w:rPr>
        <w:t xml:space="preserve">- </w:t>
      </w:r>
      <w:proofErr w:type="gramStart"/>
      <w:r w:rsidR="004D71BA" w:rsidRPr="00250C7F">
        <w:rPr>
          <w:rFonts w:ascii="Times New Roman" w:eastAsiaTheme="minorHAnsi" w:hAnsi="Times New Roman"/>
          <w:bCs/>
          <w:sz w:val="28"/>
          <w:szCs w:val="28"/>
        </w:rPr>
        <w:t>положениях</w:t>
      </w:r>
      <w:proofErr w:type="gramEnd"/>
      <w:r w:rsidR="004D71BA" w:rsidRPr="00250C7F">
        <w:rPr>
          <w:rFonts w:ascii="Times New Roman" w:eastAsiaTheme="minorHAnsi" w:hAnsi="Times New Roman"/>
          <w:bCs/>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71BA" w:rsidRPr="00250C7F"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r w:rsidRPr="00250C7F">
        <w:rPr>
          <w:rFonts w:ascii="Times New Roman" w:eastAsiaTheme="minorHAnsi" w:hAnsi="Times New Roman"/>
          <w:bCs/>
          <w:sz w:val="28"/>
          <w:szCs w:val="28"/>
        </w:rPr>
        <w:t xml:space="preserve">- </w:t>
      </w:r>
      <w:r w:rsidR="004D71BA" w:rsidRPr="00250C7F">
        <w:rPr>
          <w:rFonts w:ascii="Times New Roman" w:eastAsiaTheme="minorHAnsi" w:hAnsi="Times New Roman"/>
          <w:bCs/>
          <w:sz w:val="28"/>
          <w:szCs w:val="28"/>
        </w:rPr>
        <w:t xml:space="preserve">основных </w:t>
      </w:r>
      <w:proofErr w:type="gramStart"/>
      <w:r w:rsidR="004D71BA" w:rsidRPr="00250C7F">
        <w:rPr>
          <w:rFonts w:ascii="Times New Roman" w:eastAsiaTheme="minorHAnsi" w:hAnsi="Times New Roman"/>
          <w:bCs/>
          <w:sz w:val="28"/>
          <w:szCs w:val="28"/>
        </w:rPr>
        <w:t>направлениях</w:t>
      </w:r>
      <w:proofErr w:type="gramEnd"/>
      <w:r w:rsidR="004D71BA" w:rsidRPr="00250C7F">
        <w:rPr>
          <w:rFonts w:ascii="Times New Roman" w:eastAsiaTheme="minorHAnsi" w:hAnsi="Times New Roman"/>
          <w:bCs/>
          <w:sz w:val="28"/>
          <w:szCs w:val="28"/>
        </w:rPr>
        <w:t xml:space="preserve"> бюджетной и налоговой политики </w:t>
      </w:r>
      <w:r w:rsidRPr="00250C7F">
        <w:rPr>
          <w:rFonts w:ascii="Times New Roman" w:eastAsiaTheme="minorHAnsi" w:hAnsi="Times New Roman"/>
          <w:bCs/>
          <w:sz w:val="28"/>
          <w:szCs w:val="28"/>
        </w:rPr>
        <w:t xml:space="preserve">Гаврилов-Ямского </w:t>
      </w:r>
      <w:r w:rsidR="004D71BA" w:rsidRPr="00250C7F">
        <w:rPr>
          <w:rFonts w:ascii="Times New Roman" w:eastAsiaTheme="minorHAnsi" w:hAnsi="Times New Roman"/>
          <w:bCs/>
          <w:sz w:val="28"/>
          <w:szCs w:val="28"/>
        </w:rPr>
        <w:t>муниципальн</w:t>
      </w:r>
      <w:r w:rsidRPr="00250C7F">
        <w:rPr>
          <w:rFonts w:ascii="Times New Roman" w:eastAsiaTheme="minorHAnsi" w:hAnsi="Times New Roman"/>
          <w:bCs/>
          <w:sz w:val="28"/>
          <w:szCs w:val="28"/>
        </w:rPr>
        <w:t>ого района</w:t>
      </w:r>
      <w:r w:rsidR="004D71BA" w:rsidRPr="00250C7F">
        <w:rPr>
          <w:rFonts w:ascii="Times New Roman" w:eastAsiaTheme="minorHAnsi" w:hAnsi="Times New Roman"/>
          <w:bCs/>
          <w:sz w:val="28"/>
          <w:szCs w:val="28"/>
        </w:rPr>
        <w:t>;</w:t>
      </w:r>
    </w:p>
    <w:p w:rsidR="004D71BA" w:rsidRPr="00250C7F"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r w:rsidRPr="00250C7F">
        <w:rPr>
          <w:rFonts w:ascii="Times New Roman" w:eastAsiaTheme="minorHAnsi" w:hAnsi="Times New Roman"/>
          <w:bCs/>
          <w:sz w:val="28"/>
          <w:szCs w:val="28"/>
        </w:rPr>
        <w:t xml:space="preserve">- </w:t>
      </w:r>
      <w:proofErr w:type="gramStart"/>
      <w:r w:rsidR="004D71BA" w:rsidRPr="00250C7F">
        <w:rPr>
          <w:rFonts w:ascii="Times New Roman" w:eastAsiaTheme="minorHAnsi" w:hAnsi="Times New Roman"/>
          <w:bCs/>
          <w:sz w:val="28"/>
          <w:szCs w:val="28"/>
        </w:rPr>
        <w:t>прогнозе</w:t>
      </w:r>
      <w:proofErr w:type="gramEnd"/>
      <w:r w:rsidR="004D71BA" w:rsidRPr="00250C7F">
        <w:rPr>
          <w:rFonts w:ascii="Times New Roman" w:eastAsiaTheme="minorHAnsi" w:hAnsi="Times New Roman"/>
          <w:bCs/>
          <w:sz w:val="28"/>
          <w:szCs w:val="28"/>
        </w:rPr>
        <w:t xml:space="preserve"> социально-экономического развития</w:t>
      </w:r>
      <w:r w:rsidRPr="00250C7F">
        <w:rPr>
          <w:rFonts w:ascii="Times New Roman" w:eastAsiaTheme="minorHAnsi" w:hAnsi="Times New Roman"/>
          <w:bCs/>
          <w:sz w:val="28"/>
          <w:szCs w:val="28"/>
        </w:rPr>
        <w:t xml:space="preserve"> Гаврилов-Ямского муниципального района</w:t>
      </w:r>
      <w:r w:rsidR="004D71BA" w:rsidRPr="00250C7F">
        <w:rPr>
          <w:rFonts w:ascii="Times New Roman" w:eastAsiaTheme="minorHAnsi" w:hAnsi="Times New Roman"/>
          <w:bCs/>
          <w:sz w:val="28"/>
          <w:szCs w:val="28"/>
        </w:rPr>
        <w:t>;</w:t>
      </w:r>
    </w:p>
    <w:p w:rsidR="004D71BA" w:rsidRPr="00250C7F"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sidRPr="00250C7F">
        <w:rPr>
          <w:rFonts w:ascii="Times New Roman" w:eastAsiaTheme="minorHAnsi" w:hAnsi="Times New Roman"/>
          <w:bCs/>
          <w:sz w:val="28"/>
          <w:szCs w:val="28"/>
        </w:rPr>
        <w:t xml:space="preserve">- </w:t>
      </w:r>
      <w:r w:rsidR="004D71BA" w:rsidRPr="00250C7F">
        <w:rPr>
          <w:rFonts w:ascii="Times New Roman" w:eastAsiaTheme="minorHAnsi" w:hAnsi="Times New Roman"/>
          <w:bCs/>
          <w:sz w:val="28"/>
          <w:szCs w:val="28"/>
        </w:rPr>
        <w:t>муниципальных программах (проектах муниципальных программ, проектах изменений указанных программ</w:t>
      </w:r>
      <w:r w:rsidRPr="00250C7F">
        <w:rPr>
          <w:rFonts w:ascii="Times New Roman" w:eastAsiaTheme="minorHAnsi" w:hAnsi="Times New Roman"/>
          <w:bCs/>
          <w:sz w:val="28"/>
          <w:szCs w:val="28"/>
        </w:rPr>
        <w:t xml:space="preserve"> Гаврилов-Ямского муниципального района</w:t>
      </w:r>
      <w:r w:rsidR="004D71BA" w:rsidRPr="00250C7F">
        <w:rPr>
          <w:rFonts w:ascii="Times New Roman" w:eastAsiaTheme="minorHAnsi" w:hAnsi="Times New Roman"/>
          <w:bCs/>
          <w:sz w:val="28"/>
          <w:szCs w:val="28"/>
        </w:rPr>
        <w:t>.</w:t>
      </w:r>
      <w:proofErr w:type="gramEnd"/>
    </w:p>
    <w:p w:rsidR="00CC78A0" w:rsidRPr="00250C7F" w:rsidRDefault="00CC78A0" w:rsidP="00B24382">
      <w:pPr>
        <w:spacing w:after="0" w:line="240" w:lineRule="auto"/>
        <w:ind w:firstLine="706"/>
        <w:jc w:val="both"/>
        <w:rPr>
          <w:rFonts w:ascii="Times New Roman" w:eastAsia="Times New Roman" w:hAnsi="Times New Roman"/>
          <w:sz w:val="28"/>
          <w:szCs w:val="28"/>
          <w:lang w:eastAsia="ru-RU"/>
        </w:rPr>
      </w:pPr>
      <w:r w:rsidRPr="00250C7F">
        <w:rPr>
          <w:rFonts w:ascii="Times New Roman" w:eastAsia="Times New Roman" w:hAnsi="Times New Roman"/>
          <w:sz w:val="28"/>
          <w:szCs w:val="28"/>
          <w:lang w:eastAsia="ru-RU"/>
        </w:rPr>
        <w:t>Для реалистического определения объемов доходного потенциала бюджета необходимо оценить  перспективы экономического развития. Поэтому прогноз социально-экономического развития территории является основой для формирования бюджета.</w:t>
      </w:r>
    </w:p>
    <w:p w:rsidR="00353FCE" w:rsidRPr="00F82186" w:rsidRDefault="003915BC" w:rsidP="00B24382">
      <w:pPr>
        <w:spacing w:after="0" w:line="240" w:lineRule="auto"/>
        <w:ind w:firstLine="706"/>
        <w:jc w:val="both"/>
        <w:rPr>
          <w:rFonts w:ascii="Times New Roman" w:eastAsia="Times New Roman" w:hAnsi="Times New Roman"/>
          <w:sz w:val="28"/>
          <w:szCs w:val="28"/>
          <w:lang w:eastAsia="ru-RU"/>
        </w:rPr>
      </w:pPr>
      <w:proofErr w:type="gramStart"/>
      <w:r w:rsidRPr="00C64A55">
        <w:rPr>
          <w:rFonts w:ascii="Times New Roman" w:eastAsia="Times New Roman" w:hAnsi="Times New Roman"/>
          <w:b/>
          <w:sz w:val="28"/>
          <w:szCs w:val="28"/>
          <w:lang w:eastAsia="ru-RU"/>
        </w:rPr>
        <w:t>Прогноз социально-экономического развития Гаврилов-Ямского муниципального района</w:t>
      </w:r>
      <w:r w:rsidRPr="00C64A55">
        <w:rPr>
          <w:rFonts w:ascii="Times New Roman" w:eastAsia="Times New Roman" w:hAnsi="Times New Roman"/>
          <w:sz w:val="28"/>
          <w:szCs w:val="28"/>
          <w:lang w:eastAsia="ru-RU"/>
        </w:rPr>
        <w:t xml:space="preserve"> </w:t>
      </w:r>
      <w:r w:rsidR="004162FF" w:rsidRPr="00C64A55">
        <w:rPr>
          <w:rFonts w:ascii="Times New Roman" w:eastAsia="Times New Roman" w:hAnsi="Times New Roman"/>
          <w:b/>
          <w:sz w:val="28"/>
          <w:szCs w:val="28"/>
          <w:lang w:eastAsia="ru-RU"/>
        </w:rPr>
        <w:t>на среднесрочный период на 202</w:t>
      </w:r>
      <w:r w:rsidR="00C64A55" w:rsidRPr="00C64A55">
        <w:rPr>
          <w:rFonts w:ascii="Times New Roman" w:eastAsia="Times New Roman" w:hAnsi="Times New Roman"/>
          <w:b/>
          <w:sz w:val="28"/>
          <w:szCs w:val="28"/>
          <w:lang w:eastAsia="ru-RU"/>
        </w:rPr>
        <w:t>1</w:t>
      </w:r>
      <w:r w:rsidR="004162FF" w:rsidRPr="00C64A55">
        <w:rPr>
          <w:rFonts w:ascii="Times New Roman" w:eastAsia="Times New Roman" w:hAnsi="Times New Roman"/>
          <w:b/>
          <w:sz w:val="28"/>
          <w:szCs w:val="28"/>
          <w:lang w:eastAsia="ru-RU"/>
        </w:rPr>
        <w:t xml:space="preserve"> год и на плановый период 202</w:t>
      </w:r>
      <w:r w:rsidR="00C64A55" w:rsidRPr="00C64A55">
        <w:rPr>
          <w:rFonts w:ascii="Times New Roman" w:eastAsia="Times New Roman" w:hAnsi="Times New Roman"/>
          <w:b/>
          <w:sz w:val="28"/>
          <w:szCs w:val="28"/>
          <w:lang w:eastAsia="ru-RU"/>
        </w:rPr>
        <w:t>2</w:t>
      </w:r>
      <w:r w:rsidR="004162FF" w:rsidRPr="00C64A55">
        <w:rPr>
          <w:rFonts w:ascii="Times New Roman" w:eastAsia="Times New Roman" w:hAnsi="Times New Roman"/>
          <w:b/>
          <w:sz w:val="28"/>
          <w:szCs w:val="28"/>
          <w:lang w:eastAsia="ru-RU"/>
        </w:rPr>
        <w:t>-202</w:t>
      </w:r>
      <w:r w:rsidR="00C64A55" w:rsidRPr="00C64A55">
        <w:rPr>
          <w:rFonts w:ascii="Times New Roman" w:eastAsia="Times New Roman" w:hAnsi="Times New Roman"/>
          <w:b/>
          <w:sz w:val="28"/>
          <w:szCs w:val="28"/>
          <w:lang w:eastAsia="ru-RU"/>
        </w:rPr>
        <w:t>3</w:t>
      </w:r>
      <w:r w:rsidR="004162FF" w:rsidRPr="00C64A55">
        <w:rPr>
          <w:rFonts w:ascii="Times New Roman" w:eastAsia="Times New Roman" w:hAnsi="Times New Roman"/>
          <w:b/>
          <w:sz w:val="28"/>
          <w:szCs w:val="28"/>
          <w:lang w:eastAsia="ru-RU"/>
        </w:rPr>
        <w:t xml:space="preserve"> годов</w:t>
      </w:r>
      <w:r w:rsidR="004162FF" w:rsidRPr="00C64A55">
        <w:rPr>
          <w:rFonts w:ascii="Times New Roman" w:eastAsia="Times New Roman" w:hAnsi="Times New Roman"/>
          <w:sz w:val="28"/>
          <w:szCs w:val="28"/>
          <w:lang w:eastAsia="ru-RU"/>
        </w:rPr>
        <w:t xml:space="preserve"> (далее - Прогноз социально-экономического развития) </w:t>
      </w:r>
      <w:r w:rsidR="00982120" w:rsidRPr="00C64A55">
        <w:rPr>
          <w:rFonts w:ascii="Times New Roman" w:eastAsia="Times New Roman" w:hAnsi="Times New Roman"/>
          <w:sz w:val="28"/>
          <w:szCs w:val="28"/>
          <w:lang w:eastAsia="ru-RU"/>
        </w:rPr>
        <w:t>разработан на три года (ч.1 ст.173 БК РФ</w:t>
      </w:r>
      <w:r w:rsidR="00CC78A0" w:rsidRPr="00F82186">
        <w:rPr>
          <w:rFonts w:ascii="Times New Roman" w:eastAsia="Times New Roman" w:hAnsi="Times New Roman"/>
          <w:sz w:val="28"/>
          <w:szCs w:val="28"/>
          <w:lang w:eastAsia="ru-RU"/>
        </w:rPr>
        <w:t>) путем уточнения параметров 202</w:t>
      </w:r>
      <w:r w:rsidR="00F82186" w:rsidRPr="00F82186">
        <w:rPr>
          <w:rFonts w:ascii="Times New Roman" w:eastAsia="Times New Roman" w:hAnsi="Times New Roman"/>
          <w:sz w:val="28"/>
          <w:szCs w:val="28"/>
          <w:lang w:eastAsia="ru-RU"/>
        </w:rPr>
        <w:t>1</w:t>
      </w:r>
      <w:r w:rsidR="00982120" w:rsidRPr="00F82186">
        <w:rPr>
          <w:rFonts w:ascii="Times New Roman" w:eastAsia="Times New Roman" w:hAnsi="Times New Roman"/>
          <w:sz w:val="28"/>
          <w:szCs w:val="28"/>
          <w:lang w:eastAsia="ru-RU"/>
        </w:rPr>
        <w:t>,</w:t>
      </w:r>
      <w:r w:rsidR="00321DF7" w:rsidRPr="00F82186">
        <w:rPr>
          <w:rFonts w:ascii="Times New Roman" w:eastAsia="Times New Roman" w:hAnsi="Times New Roman"/>
          <w:sz w:val="28"/>
          <w:szCs w:val="28"/>
          <w:lang w:eastAsia="ru-RU"/>
        </w:rPr>
        <w:t xml:space="preserve"> </w:t>
      </w:r>
      <w:r w:rsidR="00982120" w:rsidRPr="00F82186">
        <w:rPr>
          <w:rFonts w:ascii="Times New Roman" w:eastAsia="Times New Roman" w:hAnsi="Times New Roman"/>
          <w:sz w:val="28"/>
          <w:szCs w:val="28"/>
          <w:lang w:eastAsia="ru-RU"/>
        </w:rPr>
        <w:t>20</w:t>
      </w:r>
      <w:r w:rsidR="00321DF7" w:rsidRPr="00F82186">
        <w:rPr>
          <w:rFonts w:ascii="Times New Roman" w:eastAsia="Times New Roman" w:hAnsi="Times New Roman"/>
          <w:sz w:val="28"/>
          <w:szCs w:val="28"/>
          <w:lang w:eastAsia="ru-RU"/>
        </w:rPr>
        <w:t>2</w:t>
      </w:r>
      <w:r w:rsidR="00F82186" w:rsidRPr="00F82186">
        <w:rPr>
          <w:rFonts w:ascii="Times New Roman" w:eastAsia="Times New Roman" w:hAnsi="Times New Roman"/>
          <w:sz w:val="28"/>
          <w:szCs w:val="28"/>
          <w:lang w:eastAsia="ru-RU"/>
        </w:rPr>
        <w:t>2</w:t>
      </w:r>
      <w:r w:rsidR="00982120" w:rsidRPr="00F82186">
        <w:rPr>
          <w:rFonts w:ascii="Times New Roman" w:eastAsia="Times New Roman" w:hAnsi="Times New Roman"/>
          <w:sz w:val="28"/>
          <w:szCs w:val="28"/>
          <w:lang w:eastAsia="ru-RU"/>
        </w:rPr>
        <w:t xml:space="preserve"> годов и добавления параметров 20</w:t>
      </w:r>
      <w:r w:rsidR="000C035E" w:rsidRPr="00F82186">
        <w:rPr>
          <w:rFonts w:ascii="Times New Roman" w:eastAsia="Times New Roman" w:hAnsi="Times New Roman"/>
          <w:sz w:val="28"/>
          <w:szCs w:val="28"/>
          <w:lang w:eastAsia="ru-RU"/>
        </w:rPr>
        <w:t>2</w:t>
      </w:r>
      <w:r w:rsidR="00F82186" w:rsidRPr="00F82186">
        <w:rPr>
          <w:rFonts w:ascii="Times New Roman" w:eastAsia="Times New Roman" w:hAnsi="Times New Roman"/>
          <w:sz w:val="28"/>
          <w:szCs w:val="28"/>
          <w:lang w:eastAsia="ru-RU"/>
        </w:rPr>
        <w:t>3</w:t>
      </w:r>
      <w:r w:rsidR="00982120" w:rsidRPr="00F82186">
        <w:rPr>
          <w:rFonts w:ascii="Times New Roman" w:eastAsia="Times New Roman" w:hAnsi="Times New Roman"/>
          <w:sz w:val="28"/>
          <w:szCs w:val="28"/>
          <w:lang w:eastAsia="ru-RU"/>
        </w:rPr>
        <w:t xml:space="preserve"> года    (абз.1</w:t>
      </w:r>
      <w:r w:rsidR="00421371" w:rsidRPr="00F82186">
        <w:rPr>
          <w:rFonts w:ascii="Times New Roman" w:eastAsia="Times New Roman" w:hAnsi="Times New Roman"/>
          <w:sz w:val="28"/>
          <w:szCs w:val="28"/>
          <w:lang w:eastAsia="ru-RU"/>
        </w:rPr>
        <w:t xml:space="preserve"> </w:t>
      </w:r>
      <w:r w:rsidR="00982120" w:rsidRPr="00F82186">
        <w:rPr>
          <w:rFonts w:ascii="Times New Roman" w:eastAsia="Times New Roman" w:hAnsi="Times New Roman"/>
          <w:sz w:val="28"/>
          <w:szCs w:val="28"/>
          <w:lang w:eastAsia="ru-RU"/>
        </w:rPr>
        <w:t xml:space="preserve">ч.4 ст. 173 БК РФ) и </w:t>
      </w:r>
      <w:r w:rsidRPr="00F82186">
        <w:rPr>
          <w:rFonts w:ascii="Times New Roman" w:eastAsia="Times New Roman" w:hAnsi="Times New Roman"/>
          <w:sz w:val="28"/>
          <w:szCs w:val="28"/>
          <w:lang w:eastAsia="ru-RU"/>
        </w:rPr>
        <w:t xml:space="preserve"> одобрен постановлением Администрации Гаврилов-Ямского муниципального района от 1</w:t>
      </w:r>
      <w:r w:rsidR="00F82186" w:rsidRPr="00F82186">
        <w:rPr>
          <w:rFonts w:ascii="Times New Roman" w:eastAsia="Times New Roman" w:hAnsi="Times New Roman"/>
          <w:sz w:val="28"/>
          <w:szCs w:val="28"/>
          <w:lang w:eastAsia="ru-RU"/>
        </w:rPr>
        <w:t>4</w:t>
      </w:r>
      <w:r w:rsidRPr="00F82186">
        <w:rPr>
          <w:rFonts w:ascii="Times New Roman" w:eastAsia="Times New Roman" w:hAnsi="Times New Roman"/>
          <w:sz w:val="28"/>
          <w:szCs w:val="28"/>
          <w:lang w:eastAsia="ru-RU"/>
        </w:rPr>
        <w:t>.0</w:t>
      </w:r>
      <w:r w:rsidR="00F82186" w:rsidRPr="00F82186">
        <w:rPr>
          <w:rFonts w:ascii="Times New Roman" w:eastAsia="Times New Roman" w:hAnsi="Times New Roman"/>
          <w:sz w:val="28"/>
          <w:szCs w:val="28"/>
          <w:lang w:eastAsia="ru-RU"/>
        </w:rPr>
        <w:t>8</w:t>
      </w:r>
      <w:r w:rsidRPr="00F82186">
        <w:rPr>
          <w:rFonts w:ascii="Times New Roman" w:eastAsia="Times New Roman" w:hAnsi="Times New Roman"/>
          <w:sz w:val="28"/>
          <w:szCs w:val="28"/>
          <w:lang w:eastAsia="ru-RU"/>
        </w:rPr>
        <w:t>.20</w:t>
      </w:r>
      <w:r w:rsidR="00F82186" w:rsidRPr="00F82186">
        <w:rPr>
          <w:rFonts w:ascii="Times New Roman" w:eastAsia="Times New Roman" w:hAnsi="Times New Roman"/>
          <w:sz w:val="28"/>
          <w:szCs w:val="28"/>
          <w:lang w:eastAsia="ru-RU"/>
        </w:rPr>
        <w:t>20</w:t>
      </w:r>
      <w:proofErr w:type="gramEnd"/>
      <w:r w:rsidRPr="00F82186">
        <w:rPr>
          <w:rFonts w:ascii="Times New Roman" w:eastAsia="Times New Roman" w:hAnsi="Times New Roman"/>
          <w:sz w:val="28"/>
          <w:szCs w:val="28"/>
          <w:lang w:eastAsia="ru-RU"/>
        </w:rPr>
        <w:t>г.</w:t>
      </w:r>
      <w:r w:rsidR="00FF053E" w:rsidRPr="00F82186">
        <w:rPr>
          <w:rFonts w:ascii="Times New Roman" w:eastAsia="Times New Roman" w:hAnsi="Times New Roman"/>
          <w:sz w:val="28"/>
          <w:szCs w:val="28"/>
          <w:lang w:eastAsia="ru-RU"/>
        </w:rPr>
        <w:t xml:space="preserve"> </w:t>
      </w:r>
      <w:r w:rsidRPr="00F82186">
        <w:rPr>
          <w:rFonts w:ascii="Times New Roman" w:eastAsia="Times New Roman" w:hAnsi="Times New Roman"/>
          <w:sz w:val="28"/>
          <w:szCs w:val="28"/>
          <w:lang w:eastAsia="ru-RU"/>
        </w:rPr>
        <w:t xml:space="preserve"> № </w:t>
      </w:r>
      <w:r w:rsidR="00F82186" w:rsidRPr="00F82186">
        <w:rPr>
          <w:rFonts w:ascii="Times New Roman" w:eastAsia="Times New Roman" w:hAnsi="Times New Roman"/>
          <w:sz w:val="28"/>
          <w:szCs w:val="28"/>
          <w:lang w:eastAsia="ru-RU"/>
        </w:rPr>
        <w:t>620</w:t>
      </w:r>
      <w:r w:rsidR="00982120" w:rsidRPr="00F82186">
        <w:rPr>
          <w:rFonts w:ascii="Times New Roman" w:eastAsia="Times New Roman" w:hAnsi="Times New Roman"/>
          <w:sz w:val="28"/>
          <w:szCs w:val="28"/>
          <w:lang w:eastAsia="ru-RU"/>
        </w:rPr>
        <w:t xml:space="preserve"> (ч.3 ст. 173 </w:t>
      </w:r>
      <w:r w:rsidR="00982120" w:rsidRPr="00F82186">
        <w:rPr>
          <w:rFonts w:ascii="Times New Roman" w:eastAsia="Times New Roman" w:hAnsi="Times New Roman"/>
          <w:sz w:val="28"/>
          <w:szCs w:val="28"/>
          <w:lang w:eastAsia="ru-RU"/>
        </w:rPr>
        <w:lastRenderedPageBreak/>
        <w:t>БК РФ)</w:t>
      </w:r>
      <w:r w:rsidRPr="00F82186">
        <w:rPr>
          <w:rFonts w:ascii="Times New Roman" w:eastAsia="Times New Roman" w:hAnsi="Times New Roman"/>
          <w:sz w:val="28"/>
          <w:szCs w:val="28"/>
          <w:lang w:eastAsia="ru-RU"/>
        </w:rPr>
        <w:t>.</w:t>
      </w:r>
      <w:r w:rsidR="00982120" w:rsidRPr="00F82186">
        <w:rPr>
          <w:rFonts w:ascii="Times New Roman" w:eastAsia="Times New Roman" w:hAnsi="Times New Roman"/>
          <w:sz w:val="28"/>
          <w:szCs w:val="28"/>
          <w:lang w:eastAsia="ru-RU"/>
        </w:rPr>
        <w:t xml:space="preserve"> Его разработка регламентировалась Порядком разработки прогноза социально-экономического развития Гаврилов-Ямского муниципального района, утвержденным постановлением Администрации Гаврилов-Ямского муниципального района  от 20.04.2015 № 560</w:t>
      </w:r>
      <w:r w:rsidR="00421371" w:rsidRPr="00F82186">
        <w:rPr>
          <w:rFonts w:ascii="Times New Roman" w:eastAsia="Times New Roman" w:hAnsi="Times New Roman"/>
          <w:sz w:val="28"/>
          <w:szCs w:val="28"/>
          <w:lang w:eastAsia="ru-RU"/>
        </w:rPr>
        <w:t xml:space="preserve"> (ч.2 ст. 173 БК РФ).</w:t>
      </w:r>
    </w:p>
    <w:p w:rsidR="00D16FF0" w:rsidRPr="00F82186" w:rsidRDefault="00D16FF0" w:rsidP="001259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82186">
        <w:rPr>
          <w:rFonts w:ascii="Times New Roman" w:eastAsia="Times New Roman" w:hAnsi="Times New Roman"/>
          <w:sz w:val="28"/>
          <w:szCs w:val="28"/>
          <w:lang w:eastAsia="ru-RU"/>
        </w:rPr>
        <w:t xml:space="preserve">В соответствии со статьями 11 и 13 Федерального закона от 28.06.2014 года № 172-ФЗ «О стратегическом планировании в Российской Федерации» прогноз социально-экономического развития </w:t>
      </w:r>
      <w:r w:rsidR="00AF58DF" w:rsidRPr="00F82186">
        <w:rPr>
          <w:rFonts w:ascii="Times New Roman" w:eastAsia="Times New Roman" w:hAnsi="Times New Roman"/>
          <w:sz w:val="28"/>
          <w:szCs w:val="28"/>
          <w:lang w:eastAsia="ru-RU"/>
        </w:rPr>
        <w:t>Гаврилов-Ямского муниципального района</w:t>
      </w:r>
      <w:r w:rsidRPr="00F82186">
        <w:rPr>
          <w:rFonts w:ascii="Times New Roman" w:eastAsia="Times New Roman" w:hAnsi="Times New Roman"/>
          <w:sz w:val="28"/>
          <w:szCs w:val="28"/>
          <w:lang w:eastAsia="ru-RU"/>
        </w:rPr>
        <w:t xml:space="preserve"> </w:t>
      </w:r>
      <w:r w:rsidR="00DF4D67" w:rsidRPr="00F82186">
        <w:rPr>
          <w:rFonts w:ascii="Times New Roman" w:eastAsia="Times New Roman" w:hAnsi="Times New Roman"/>
          <w:sz w:val="28"/>
          <w:szCs w:val="28"/>
          <w:lang w:eastAsia="ru-RU"/>
        </w:rPr>
        <w:t xml:space="preserve">был </w:t>
      </w:r>
      <w:r w:rsidRPr="00F82186">
        <w:rPr>
          <w:rFonts w:ascii="Times New Roman" w:eastAsia="Times New Roman" w:hAnsi="Times New Roman"/>
          <w:sz w:val="28"/>
          <w:szCs w:val="28"/>
          <w:lang w:eastAsia="ru-RU"/>
        </w:rPr>
        <w:t>вын</w:t>
      </w:r>
      <w:r w:rsidR="00DF4D67" w:rsidRPr="00F82186">
        <w:rPr>
          <w:rFonts w:ascii="Times New Roman" w:eastAsia="Times New Roman" w:hAnsi="Times New Roman"/>
          <w:sz w:val="28"/>
          <w:szCs w:val="28"/>
          <w:lang w:eastAsia="ru-RU"/>
        </w:rPr>
        <w:t xml:space="preserve">есен </w:t>
      </w:r>
      <w:r w:rsidR="00F82186">
        <w:rPr>
          <w:rFonts w:ascii="Times New Roman" w:eastAsia="Times New Roman" w:hAnsi="Times New Roman"/>
          <w:sz w:val="28"/>
          <w:szCs w:val="28"/>
          <w:lang w:eastAsia="ru-RU"/>
        </w:rPr>
        <w:t>30</w:t>
      </w:r>
      <w:r w:rsidR="00DF4D67" w:rsidRPr="00F82186">
        <w:rPr>
          <w:rFonts w:ascii="Times New Roman" w:eastAsia="Times New Roman" w:hAnsi="Times New Roman"/>
          <w:sz w:val="28"/>
          <w:szCs w:val="28"/>
          <w:lang w:eastAsia="ru-RU"/>
        </w:rPr>
        <w:t>.0</w:t>
      </w:r>
      <w:r w:rsidR="00F82186">
        <w:rPr>
          <w:rFonts w:ascii="Times New Roman" w:eastAsia="Times New Roman" w:hAnsi="Times New Roman"/>
          <w:sz w:val="28"/>
          <w:szCs w:val="28"/>
          <w:lang w:eastAsia="ru-RU"/>
        </w:rPr>
        <w:t>7</w:t>
      </w:r>
      <w:r w:rsidR="00DF4D67" w:rsidRPr="00F82186">
        <w:rPr>
          <w:rFonts w:ascii="Times New Roman" w:eastAsia="Times New Roman" w:hAnsi="Times New Roman"/>
          <w:sz w:val="28"/>
          <w:szCs w:val="28"/>
          <w:lang w:eastAsia="ru-RU"/>
        </w:rPr>
        <w:t>.20</w:t>
      </w:r>
      <w:r w:rsidR="00F82186">
        <w:rPr>
          <w:rFonts w:ascii="Times New Roman" w:eastAsia="Times New Roman" w:hAnsi="Times New Roman"/>
          <w:sz w:val="28"/>
          <w:szCs w:val="28"/>
          <w:lang w:eastAsia="ru-RU"/>
        </w:rPr>
        <w:t>20</w:t>
      </w:r>
      <w:r w:rsidRPr="00F82186">
        <w:rPr>
          <w:rFonts w:ascii="Times New Roman" w:eastAsia="Times New Roman" w:hAnsi="Times New Roman"/>
          <w:sz w:val="28"/>
          <w:szCs w:val="28"/>
          <w:lang w:eastAsia="ru-RU"/>
        </w:rPr>
        <w:t xml:space="preserve"> на общественное обсуждение.</w:t>
      </w:r>
    </w:p>
    <w:p w:rsidR="00F11F9D" w:rsidRPr="006171B7" w:rsidRDefault="00D16FF0" w:rsidP="001259BA">
      <w:pPr>
        <w:spacing w:after="0" w:line="240" w:lineRule="auto"/>
        <w:ind w:firstLine="706"/>
        <w:jc w:val="both"/>
        <w:rPr>
          <w:rFonts w:ascii="Times New Roman" w:eastAsia="Times New Roman" w:hAnsi="Times New Roman"/>
          <w:sz w:val="28"/>
          <w:szCs w:val="28"/>
          <w:lang w:eastAsia="ru-RU"/>
        </w:rPr>
      </w:pPr>
      <w:r w:rsidRPr="006171B7">
        <w:rPr>
          <w:rFonts w:ascii="Times New Roman" w:eastAsia="Times New Roman" w:hAnsi="Times New Roman"/>
          <w:sz w:val="28"/>
          <w:szCs w:val="28"/>
          <w:lang w:eastAsia="ru-RU"/>
        </w:rPr>
        <w:t xml:space="preserve">Контрольно-счетная комиссия отмечает, что </w:t>
      </w:r>
      <w:r w:rsidR="00127809" w:rsidRPr="006171B7">
        <w:rPr>
          <w:rFonts w:ascii="Times New Roman" w:eastAsia="Times New Roman" w:hAnsi="Times New Roman"/>
          <w:sz w:val="28"/>
          <w:szCs w:val="28"/>
          <w:lang w:eastAsia="ru-RU"/>
        </w:rPr>
        <w:t>в</w:t>
      </w:r>
      <w:r w:rsidRPr="006171B7">
        <w:rPr>
          <w:rFonts w:ascii="Times New Roman" w:eastAsia="Times New Roman" w:hAnsi="Times New Roman"/>
          <w:sz w:val="28"/>
          <w:szCs w:val="28"/>
          <w:lang w:eastAsia="ru-RU"/>
        </w:rPr>
        <w:t xml:space="preserve"> ходе подготовки заключения на проект решения о бюджете проведена проверка соблюдения указанной нормы закона. </w:t>
      </w:r>
      <w:proofErr w:type="gramStart"/>
      <w:r w:rsidRPr="006171B7">
        <w:rPr>
          <w:rFonts w:ascii="Times New Roman" w:eastAsia="Times New Roman" w:hAnsi="Times New Roman"/>
          <w:sz w:val="28"/>
          <w:szCs w:val="28"/>
          <w:lang w:eastAsia="ru-RU"/>
        </w:rPr>
        <w:t xml:space="preserve">На сайте Администрации </w:t>
      </w:r>
      <w:r w:rsidR="00F11F9D" w:rsidRPr="006171B7">
        <w:rPr>
          <w:rFonts w:ascii="Times New Roman" w:eastAsia="Times New Roman" w:hAnsi="Times New Roman"/>
          <w:sz w:val="28"/>
          <w:szCs w:val="28"/>
          <w:lang w:eastAsia="ru-RU"/>
        </w:rPr>
        <w:t>Гаврилов-Ямского муниципального района</w:t>
      </w:r>
      <w:r w:rsidR="00063D9E" w:rsidRPr="006171B7">
        <w:rPr>
          <w:rFonts w:ascii="Times New Roman" w:eastAsia="Times New Roman" w:hAnsi="Times New Roman"/>
          <w:sz w:val="28"/>
          <w:szCs w:val="28"/>
          <w:lang w:eastAsia="ru-RU"/>
        </w:rPr>
        <w:t xml:space="preserve"> </w:t>
      </w:r>
      <w:r w:rsidRPr="006171B7">
        <w:rPr>
          <w:rFonts w:ascii="Times New Roman" w:eastAsia="Times New Roman" w:hAnsi="Times New Roman"/>
          <w:sz w:val="28"/>
          <w:szCs w:val="28"/>
          <w:lang w:eastAsia="ru-RU"/>
        </w:rPr>
        <w:t>(http://www.gavyam.ru/regulatory/bills/в разделе «Документы, Законопроекты»</w:t>
      </w:r>
      <w:r w:rsidR="006171B7">
        <w:rPr>
          <w:rFonts w:ascii="Times New Roman" w:eastAsia="Times New Roman" w:hAnsi="Times New Roman"/>
          <w:sz w:val="28"/>
          <w:szCs w:val="28"/>
          <w:lang w:eastAsia="ru-RU"/>
        </w:rPr>
        <w:t>,</w:t>
      </w:r>
      <w:r w:rsidR="006171B7" w:rsidRPr="006171B7">
        <w:rPr>
          <w:rFonts w:ascii="Times New Roman" w:hAnsi="Times New Roman"/>
          <w:sz w:val="28"/>
          <w:szCs w:val="28"/>
          <w:lang w:eastAsia="ru-RU"/>
        </w:rPr>
        <w:t xml:space="preserve"> </w:t>
      </w:r>
      <w:r w:rsidR="006171B7" w:rsidRPr="006171B7">
        <w:rPr>
          <w:rFonts w:ascii="Times New Roman" w:eastAsia="Times New Roman" w:hAnsi="Times New Roman"/>
          <w:sz w:val="28"/>
          <w:szCs w:val="28"/>
          <w:lang w:eastAsia="ru-RU"/>
        </w:rPr>
        <w:t>проекты НПА, Администрация МР</w:t>
      </w:r>
      <w:r w:rsidRPr="006171B7">
        <w:rPr>
          <w:rFonts w:ascii="Times New Roman" w:eastAsia="Times New Roman" w:hAnsi="Times New Roman"/>
          <w:sz w:val="28"/>
          <w:szCs w:val="28"/>
          <w:lang w:eastAsia="ru-RU"/>
        </w:rPr>
        <w:t>),</w:t>
      </w:r>
      <w:r w:rsidR="001E0941" w:rsidRPr="006171B7">
        <w:rPr>
          <w:rFonts w:ascii="Times New Roman" w:eastAsia="Times New Roman" w:hAnsi="Times New Roman"/>
          <w:sz w:val="28"/>
          <w:szCs w:val="28"/>
          <w:lang w:eastAsia="ru-RU"/>
        </w:rPr>
        <w:t xml:space="preserve"> </w:t>
      </w:r>
      <w:r w:rsidR="0031529F">
        <w:rPr>
          <w:rFonts w:ascii="Times New Roman" w:eastAsia="Times New Roman" w:hAnsi="Times New Roman"/>
          <w:sz w:val="28"/>
          <w:szCs w:val="28"/>
          <w:lang w:eastAsia="ru-RU"/>
        </w:rPr>
        <w:t>30</w:t>
      </w:r>
      <w:r w:rsidR="001E0941" w:rsidRPr="006171B7">
        <w:rPr>
          <w:rFonts w:ascii="Times New Roman" w:eastAsia="Times New Roman" w:hAnsi="Times New Roman"/>
          <w:sz w:val="28"/>
          <w:szCs w:val="28"/>
          <w:lang w:eastAsia="ru-RU"/>
        </w:rPr>
        <w:t>.0</w:t>
      </w:r>
      <w:r w:rsidR="0031529F">
        <w:rPr>
          <w:rFonts w:ascii="Times New Roman" w:eastAsia="Times New Roman" w:hAnsi="Times New Roman"/>
          <w:sz w:val="28"/>
          <w:szCs w:val="28"/>
          <w:lang w:eastAsia="ru-RU"/>
        </w:rPr>
        <w:t>7</w:t>
      </w:r>
      <w:r w:rsidR="001E0941" w:rsidRPr="006171B7">
        <w:rPr>
          <w:rFonts w:ascii="Times New Roman" w:eastAsia="Times New Roman" w:hAnsi="Times New Roman"/>
          <w:sz w:val="28"/>
          <w:szCs w:val="28"/>
          <w:lang w:eastAsia="ru-RU"/>
        </w:rPr>
        <w:t>.20</w:t>
      </w:r>
      <w:r w:rsidR="0031529F">
        <w:rPr>
          <w:rFonts w:ascii="Times New Roman" w:eastAsia="Times New Roman" w:hAnsi="Times New Roman"/>
          <w:sz w:val="28"/>
          <w:szCs w:val="28"/>
          <w:lang w:eastAsia="ru-RU"/>
        </w:rPr>
        <w:t>20</w:t>
      </w:r>
      <w:r w:rsidR="001E0941" w:rsidRPr="006171B7">
        <w:rPr>
          <w:rFonts w:ascii="Times New Roman" w:eastAsia="Times New Roman" w:hAnsi="Times New Roman"/>
          <w:sz w:val="28"/>
          <w:szCs w:val="28"/>
          <w:lang w:eastAsia="ru-RU"/>
        </w:rPr>
        <w:t xml:space="preserve">г. </w:t>
      </w:r>
      <w:r w:rsidRPr="006171B7">
        <w:rPr>
          <w:rFonts w:ascii="Times New Roman" w:eastAsia="Times New Roman" w:hAnsi="Times New Roman"/>
          <w:sz w:val="28"/>
          <w:szCs w:val="28"/>
          <w:lang w:eastAsia="ru-RU"/>
        </w:rPr>
        <w:t xml:space="preserve">размещена информация о ходе проведения общественного обсуждения прогноза социально-экономического развития Гаврилов-Ямского муниципального района </w:t>
      </w:r>
      <w:r w:rsidR="00063D9E" w:rsidRPr="006171B7">
        <w:rPr>
          <w:rFonts w:ascii="Times New Roman" w:eastAsia="Times New Roman" w:hAnsi="Times New Roman"/>
          <w:sz w:val="28"/>
          <w:szCs w:val="28"/>
          <w:lang w:eastAsia="ru-RU"/>
        </w:rPr>
        <w:t>на среднесрочный период</w:t>
      </w:r>
      <w:r w:rsidRPr="006171B7">
        <w:rPr>
          <w:rFonts w:ascii="Times New Roman" w:eastAsia="Times New Roman" w:hAnsi="Times New Roman"/>
          <w:sz w:val="28"/>
          <w:szCs w:val="28"/>
          <w:lang w:eastAsia="ru-RU"/>
        </w:rPr>
        <w:t xml:space="preserve"> на 202</w:t>
      </w:r>
      <w:r w:rsidR="0031529F">
        <w:rPr>
          <w:rFonts w:ascii="Times New Roman" w:eastAsia="Times New Roman" w:hAnsi="Times New Roman"/>
          <w:sz w:val="28"/>
          <w:szCs w:val="28"/>
          <w:lang w:eastAsia="ru-RU"/>
        </w:rPr>
        <w:t>1</w:t>
      </w:r>
      <w:r w:rsidRPr="006171B7">
        <w:rPr>
          <w:rFonts w:ascii="Times New Roman" w:eastAsia="Times New Roman" w:hAnsi="Times New Roman"/>
          <w:sz w:val="28"/>
          <w:szCs w:val="28"/>
          <w:lang w:eastAsia="ru-RU"/>
        </w:rPr>
        <w:t xml:space="preserve"> год и на плановый период 202</w:t>
      </w:r>
      <w:r w:rsidR="0031529F">
        <w:rPr>
          <w:rFonts w:ascii="Times New Roman" w:eastAsia="Times New Roman" w:hAnsi="Times New Roman"/>
          <w:sz w:val="28"/>
          <w:szCs w:val="28"/>
          <w:lang w:eastAsia="ru-RU"/>
        </w:rPr>
        <w:t>2</w:t>
      </w:r>
      <w:r w:rsidRPr="006171B7">
        <w:rPr>
          <w:rFonts w:ascii="Times New Roman" w:eastAsia="Times New Roman" w:hAnsi="Times New Roman"/>
          <w:sz w:val="28"/>
          <w:szCs w:val="28"/>
          <w:lang w:eastAsia="ru-RU"/>
        </w:rPr>
        <w:t>-202</w:t>
      </w:r>
      <w:r w:rsidR="0031529F">
        <w:rPr>
          <w:rFonts w:ascii="Times New Roman" w:eastAsia="Times New Roman" w:hAnsi="Times New Roman"/>
          <w:sz w:val="28"/>
          <w:szCs w:val="28"/>
          <w:lang w:eastAsia="ru-RU"/>
        </w:rPr>
        <w:t>3</w:t>
      </w:r>
      <w:r w:rsidRPr="006171B7">
        <w:rPr>
          <w:rFonts w:ascii="Times New Roman" w:eastAsia="Times New Roman" w:hAnsi="Times New Roman"/>
          <w:sz w:val="28"/>
          <w:szCs w:val="28"/>
          <w:lang w:eastAsia="ru-RU"/>
        </w:rPr>
        <w:t xml:space="preserve"> годов</w:t>
      </w:r>
      <w:r w:rsidR="00E8612D" w:rsidRPr="006171B7">
        <w:rPr>
          <w:rFonts w:ascii="Times New Roman" w:eastAsia="Times New Roman" w:hAnsi="Times New Roman"/>
          <w:sz w:val="28"/>
          <w:szCs w:val="28"/>
          <w:lang w:eastAsia="ru-RU"/>
        </w:rPr>
        <w:t>, как документ</w:t>
      </w:r>
      <w:r w:rsidR="00E46904" w:rsidRPr="006171B7">
        <w:rPr>
          <w:rFonts w:ascii="Times New Roman" w:eastAsia="Times New Roman" w:hAnsi="Times New Roman"/>
          <w:sz w:val="28"/>
          <w:szCs w:val="28"/>
          <w:lang w:eastAsia="ru-RU"/>
        </w:rPr>
        <w:t>а</w:t>
      </w:r>
      <w:r w:rsidR="00E8612D" w:rsidRPr="006171B7">
        <w:rPr>
          <w:rFonts w:ascii="Times New Roman" w:eastAsia="Times New Roman" w:hAnsi="Times New Roman"/>
          <w:sz w:val="28"/>
          <w:szCs w:val="28"/>
          <w:lang w:eastAsia="ru-RU"/>
        </w:rPr>
        <w:t xml:space="preserve"> стратегического планирования</w:t>
      </w:r>
      <w:r w:rsidR="00F11F9D" w:rsidRPr="006171B7">
        <w:rPr>
          <w:rFonts w:ascii="Times New Roman" w:eastAsia="Times New Roman" w:hAnsi="Times New Roman"/>
          <w:sz w:val="28"/>
          <w:szCs w:val="28"/>
          <w:lang w:eastAsia="ru-RU"/>
        </w:rPr>
        <w:t>, что соответствует статье 13</w:t>
      </w:r>
      <w:r w:rsidR="00F11F9D" w:rsidRPr="006171B7">
        <w:t xml:space="preserve"> </w:t>
      </w:r>
      <w:r w:rsidR="00F11F9D" w:rsidRPr="006171B7">
        <w:rPr>
          <w:rFonts w:ascii="Times New Roman" w:eastAsia="Times New Roman" w:hAnsi="Times New Roman"/>
          <w:sz w:val="28"/>
          <w:szCs w:val="28"/>
          <w:lang w:eastAsia="ru-RU"/>
        </w:rPr>
        <w:t>Федерального закона от 28.06.2014 № 172-ФЗ</w:t>
      </w:r>
      <w:proofErr w:type="gramEnd"/>
      <w:r w:rsidR="00F11F9D" w:rsidRPr="006171B7">
        <w:rPr>
          <w:rFonts w:ascii="Times New Roman" w:eastAsia="Times New Roman" w:hAnsi="Times New Roman"/>
          <w:sz w:val="28"/>
          <w:szCs w:val="28"/>
          <w:lang w:eastAsia="ru-RU"/>
        </w:rPr>
        <w:t xml:space="preserve"> (ред. от 31.12.2017) "О стратегическом планировании в Российской Федерации".</w:t>
      </w:r>
    </w:p>
    <w:p w:rsidR="00745A5D" w:rsidRPr="00D95B5A" w:rsidRDefault="00745A5D" w:rsidP="001259BA">
      <w:pPr>
        <w:spacing w:after="0" w:line="240" w:lineRule="auto"/>
        <w:ind w:firstLine="706"/>
        <w:jc w:val="both"/>
        <w:rPr>
          <w:rFonts w:ascii="Times New Roman" w:eastAsia="Times New Roman" w:hAnsi="Times New Roman"/>
          <w:sz w:val="28"/>
          <w:szCs w:val="28"/>
          <w:lang w:eastAsia="ru-RU"/>
        </w:rPr>
      </w:pPr>
      <w:r w:rsidRPr="00D95B5A">
        <w:rPr>
          <w:rFonts w:ascii="Times New Roman" w:eastAsia="Times New Roman" w:hAnsi="Times New Roman"/>
          <w:sz w:val="28"/>
          <w:szCs w:val="28"/>
          <w:lang w:eastAsia="ru-RU"/>
        </w:rPr>
        <w:t>В составе документов одновременно с проектом решения о бюджете представлены: информация об итогах социально-экономического развития Гаврилов-Ямского муниципального района за 9 месяцев 20</w:t>
      </w:r>
      <w:r w:rsidR="00D95B5A" w:rsidRPr="00D95B5A">
        <w:rPr>
          <w:rFonts w:ascii="Times New Roman" w:eastAsia="Times New Roman" w:hAnsi="Times New Roman"/>
          <w:sz w:val="28"/>
          <w:szCs w:val="28"/>
          <w:lang w:eastAsia="ru-RU"/>
        </w:rPr>
        <w:t>20</w:t>
      </w:r>
      <w:r w:rsidRPr="00D95B5A">
        <w:rPr>
          <w:rFonts w:ascii="Times New Roman" w:eastAsia="Times New Roman" w:hAnsi="Times New Roman"/>
          <w:sz w:val="28"/>
          <w:szCs w:val="28"/>
          <w:lang w:eastAsia="ru-RU"/>
        </w:rPr>
        <w:t xml:space="preserve"> года и ожидаемые итоги социально-экономического развития Гаврилов-Ямского муниципального района за 20</w:t>
      </w:r>
      <w:r w:rsidR="00D95B5A" w:rsidRPr="00D95B5A">
        <w:rPr>
          <w:rFonts w:ascii="Times New Roman" w:eastAsia="Times New Roman" w:hAnsi="Times New Roman"/>
          <w:sz w:val="28"/>
          <w:szCs w:val="28"/>
          <w:lang w:eastAsia="ru-RU"/>
        </w:rPr>
        <w:t>20</w:t>
      </w:r>
      <w:r w:rsidRPr="00D95B5A">
        <w:rPr>
          <w:rFonts w:ascii="Times New Roman" w:eastAsia="Times New Roman" w:hAnsi="Times New Roman"/>
          <w:sz w:val="28"/>
          <w:szCs w:val="28"/>
          <w:lang w:eastAsia="ru-RU"/>
        </w:rPr>
        <w:t xml:space="preserve"> год</w:t>
      </w:r>
      <w:r w:rsidR="00F128E8" w:rsidRPr="00D95B5A">
        <w:rPr>
          <w:rFonts w:ascii="Times New Roman" w:eastAsia="Times New Roman" w:hAnsi="Times New Roman"/>
          <w:sz w:val="28"/>
          <w:szCs w:val="28"/>
          <w:lang w:eastAsia="ru-RU"/>
        </w:rPr>
        <w:t>.</w:t>
      </w:r>
    </w:p>
    <w:p w:rsidR="003915BC" w:rsidRPr="00563F3C" w:rsidRDefault="006E6F9A" w:rsidP="001259BA">
      <w:pPr>
        <w:pStyle w:val="ac"/>
        <w:rPr>
          <w:sz w:val="28"/>
          <w:szCs w:val="28"/>
        </w:rPr>
      </w:pPr>
      <w:r w:rsidRPr="00563F3C">
        <w:rPr>
          <w:sz w:val="28"/>
          <w:szCs w:val="28"/>
        </w:rPr>
        <w:t xml:space="preserve">        </w:t>
      </w:r>
      <w:r w:rsidR="003915BC" w:rsidRPr="00563F3C">
        <w:rPr>
          <w:sz w:val="28"/>
          <w:szCs w:val="28"/>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 Состав прогноза соответствует ст. 173.3, 173.4 БК РФ.</w:t>
      </w:r>
    </w:p>
    <w:p w:rsidR="00462075" w:rsidRPr="00563F3C" w:rsidRDefault="00462075" w:rsidP="00125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3F3C">
        <w:rPr>
          <w:sz w:val="28"/>
          <w:szCs w:val="28"/>
        </w:rPr>
        <w:t xml:space="preserve"> </w:t>
      </w:r>
      <w:r w:rsidRPr="00563F3C">
        <w:rPr>
          <w:rFonts w:ascii="Times New Roman" w:eastAsia="Times New Roman" w:hAnsi="Times New Roman"/>
          <w:iCs/>
          <w:sz w:val="28"/>
          <w:szCs w:val="28"/>
          <w:lang w:eastAsia="ru-RU"/>
        </w:rPr>
        <w:t>Прогноз социально-экономического развития Гаврилов-Ямского муниципального района на 20</w:t>
      </w:r>
      <w:r w:rsidR="00106F6D" w:rsidRPr="00563F3C">
        <w:rPr>
          <w:rFonts w:ascii="Times New Roman" w:eastAsia="Times New Roman" w:hAnsi="Times New Roman"/>
          <w:iCs/>
          <w:sz w:val="28"/>
          <w:szCs w:val="28"/>
          <w:lang w:eastAsia="ru-RU"/>
        </w:rPr>
        <w:t>2</w:t>
      </w:r>
      <w:r w:rsidR="00563F3C" w:rsidRPr="00563F3C">
        <w:rPr>
          <w:rFonts w:ascii="Times New Roman" w:eastAsia="Times New Roman" w:hAnsi="Times New Roman"/>
          <w:iCs/>
          <w:sz w:val="28"/>
          <w:szCs w:val="28"/>
          <w:lang w:eastAsia="ru-RU"/>
        </w:rPr>
        <w:t>1</w:t>
      </w:r>
      <w:r w:rsidRPr="00563F3C">
        <w:rPr>
          <w:rFonts w:ascii="Times New Roman" w:eastAsia="Times New Roman" w:hAnsi="Times New Roman"/>
          <w:iCs/>
          <w:sz w:val="28"/>
          <w:szCs w:val="28"/>
          <w:lang w:eastAsia="ru-RU"/>
        </w:rPr>
        <w:t>-202</w:t>
      </w:r>
      <w:r w:rsidR="00563F3C" w:rsidRPr="00563F3C">
        <w:rPr>
          <w:rFonts w:ascii="Times New Roman" w:eastAsia="Times New Roman" w:hAnsi="Times New Roman"/>
          <w:iCs/>
          <w:sz w:val="28"/>
          <w:szCs w:val="28"/>
          <w:lang w:eastAsia="ru-RU"/>
        </w:rPr>
        <w:t xml:space="preserve">3 </w:t>
      </w:r>
      <w:r w:rsidRPr="00563F3C">
        <w:rPr>
          <w:rFonts w:ascii="Times New Roman" w:eastAsia="Times New Roman" w:hAnsi="Times New Roman"/>
          <w:iCs/>
          <w:sz w:val="28"/>
          <w:szCs w:val="28"/>
          <w:lang w:eastAsia="ru-RU"/>
        </w:rPr>
        <w:t xml:space="preserve">годы </w:t>
      </w:r>
      <w:r w:rsidRPr="00563F3C">
        <w:rPr>
          <w:rFonts w:ascii="Times New Roman" w:eastAsia="Times New Roman" w:hAnsi="Times New Roman"/>
          <w:sz w:val="28"/>
          <w:szCs w:val="28"/>
          <w:lang w:eastAsia="ru-RU"/>
        </w:rPr>
        <w:t>в соответствии с требованиями статьи 184.2 Бюджетного кодекса РФ представлен в составе документов и материалов одновременно с проектом бюджета. В пояснительной записке к Прогнозу развития проводится обоснование параметров прогноза развития, согласно требованиям пункта 4 статьи 173 БК РФ.</w:t>
      </w:r>
    </w:p>
    <w:p w:rsidR="00462075" w:rsidRPr="00563F3C" w:rsidRDefault="00462075" w:rsidP="001259BA">
      <w:pPr>
        <w:spacing w:after="0" w:line="240" w:lineRule="auto"/>
        <w:contextualSpacing/>
        <w:jc w:val="both"/>
        <w:rPr>
          <w:rFonts w:ascii="Times New Roman" w:eastAsia="Times New Roman" w:hAnsi="Times New Roman"/>
          <w:sz w:val="28"/>
          <w:szCs w:val="28"/>
          <w:lang w:eastAsia="ru-RU"/>
        </w:rPr>
      </w:pPr>
      <w:r w:rsidRPr="00563F3C">
        <w:rPr>
          <w:rFonts w:ascii="Times New Roman" w:eastAsia="Times New Roman" w:hAnsi="Times New Roman"/>
          <w:sz w:val="28"/>
          <w:szCs w:val="28"/>
          <w:lang w:eastAsia="ru-RU"/>
        </w:rPr>
        <w:t xml:space="preserve">     </w:t>
      </w:r>
      <w:r w:rsidR="00EE6ACA">
        <w:rPr>
          <w:rFonts w:ascii="Times New Roman" w:eastAsia="Times New Roman" w:hAnsi="Times New Roman"/>
          <w:sz w:val="28"/>
          <w:szCs w:val="28"/>
          <w:lang w:eastAsia="ru-RU"/>
        </w:rPr>
        <w:t xml:space="preserve">    </w:t>
      </w:r>
      <w:r w:rsidRPr="00563F3C">
        <w:rPr>
          <w:rFonts w:ascii="Times New Roman" w:eastAsia="Times New Roman" w:hAnsi="Times New Roman"/>
          <w:sz w:val="28"/>
          <w:szCs w:val="28"/>
          <w:lang w:eastAsia="ru-RU"/>
        </w:rPr>
        <w:t xml:space="preserve">В общем виде Прогноз  включает в себя таблицу с отчетными и прогнозными значениями показателей социально-экономического развития района и пояснительную записку к нему. </w:t>
      </w:r>
    </w:p>
    <w:p w:rsidR="00462075" w:rsidRPr="00563F3C" w:rsidRDefault="00462075" w:rsidP="001259BA">
      <w:pPr>
        <w:spacing w:after="0" w:line="240" w:lineRule="auto"/>
        <w:contextualSpacing/>
        <w:jc w:val="both"/>
        <w:rPr>
          <w:rFonts w:ascii="Times New Roman" w:eastAsia="Times New Roman" w:hAnsi="Times New Roman"/>
          <w:sz w:val="28"/>
          <w:szCs w:val="28"/>
          <w:lang w:eastAsia="ru-RU"/>
        </w:rPr>
      </w:pPr>
      <w:r w:rsidRPr="00563F3C">
        <w:rPr>
          <w:rFonts w:ascii="Times New Roman" w:eastAsia="Times New Roman" w:hAnsi="Times New Roman"/>
          <w:sz w:val="28"/>
          <w:szCs w:val="28"/>
          <w:lang w:eastAsia="ru-RU"/>
        </w:rPr>
        <w:t xml:space="preserve">       </w:t>
      </w:r>
      <w:r w:rsidR="00EE6ACA">
        <w:rPr>
          <w:rFonts w:ascii="Times New Roman" w:eastAsia="Times New Roman" w:hAnsi="Times New Roman"/>
          <w:sz w:val="28"/>
          <w:szCs w:val="28"/>
          <w:lang w:eastAsia="ru-RU"/>
        </w:rPr>
        <w:t xml:space="preserve"> </w:t>
      </w:r>
      <w:r w:rsidRPr="00563F3C">
        <w:rPr>
          <w:rFonts w:ascii="Times New Roman" w:eastAsia="Times New Roman" w:hAnsi="Times New Roman"/>
          <w:sz w:val="28"/>
          <w:szCs w:val="28"/>
          <w:lang w:eastAsia="ru-RU"/>
        </w:rPr>
        <w:t>Таблица с отчетными и прогнозными показателями социально-экономического развития района содержит отчетные данные за три предыдущих года, показатели оценки на текущий 20</w:t>
      </w:r>
      <w:r w:rsidR="00563F3C" w:rsidRPr="00563F3C">
        <w:rPr>
          <w:rFonts w:ascii="Times New Roman" w:eastAsia="Times New Roman" w:hAnsi="Times New Roman"/>
          <w:sz w:val="28"/>
          <w:szCs w:val="28"/>
          <w:lang w:eastAsia="ru-RU"/>
        </w:rPr>
        <w:t>20</w:t>
      </w:r>
      <w:r w:rsidRPr="00563F3C">
        <w:rPr>
          <w:rFonts w:ascii="Times New Roman" w:eastAsia="Times New Roman" w:hAnsi="Times New Roman"/>
          <w:sz w:val="28"/>
          <w:szCs w:val="28"/>
          <w:lang w:eastAsia="ru-RU"/>
        </w:rPr>
        <w:t xml:space="preserve"> год, прогнозные значения  на три последующих года 20</w:t>
      </w:r>
      <w:r w:rsidR="00106F6D" w:rsidRPr="00563F3C">
        <w:rPr>
          <w:rFonts w:ascii="Times New Roman" w:eastAsia="Times New Roman" w:hAnsi="Times New Roman"/>
          <w:sz w:val="28"/>
          <w:szCs w:val="28"/>
          <w:lang w:eastAsia="ru-RU"/>
        </w:rPr>
        <w:t>2</w:t>
      </w:r>
      <w:r w:rsidR="00563F3C" w:rsidRPr="00563F3C">
        <w:rPr>
          <w:rFonts w:ascii="Times New Roman" w:eastAsia="Times New Roman" w:hAnsi="Times New Roman"/>
          <w:sz w:val="28"/>
          <w:szCs w:val="28"/>
          <w:lang w:eastAsia="ru-RU"/>
        </w:rPr>
        <w:t>1</w:t>
      </w:r>
      <w:r w:rsidRPr="00563F3C">
        <w:rPr>
          <w:rFonts w:ascii="Times New Roman" w:eastAsia="Times New Roman" w:hAnsi="Times New Roman"/>
          <w:sz w:val="28"/>
          <w:szCs w:val="28"/>
          <w:lang w:eastAsia="ru-RU"/>
        </w:rPr>
        <w:t>-202</w:t>
      </w:r>
      <w:r w:rsidR="00563F3C" w:rsidRPr="00563F3C">
        <w:rPr>
          <w:rFonts w:ascii="Times New Roman" w:eastAsia="Times New Roman" w:hAnsi="Times New Roman"/>
          <w:sz w:val="28"/>
          <w:szCs w:val="28"/>
          <w:lang w:eastAsia="ru-RU"/>
        </w:rPr>
        <w:t>3</w:t>
      </w:r>
      <w:r w:rsidRPr="00563F3C">
        <w:rPr>
          <w:rFonts w:ascii="Times New Roman" w:eastAsia="Times New Roman" w:hAnsi="Times New Roman"/>
          <w:sz w:val="28"/>
          <w:szCs w:val="28"/>
          <w:lang w:eastAsia="ru-RU"/>
        </w:rPr>
        <w:t xml:space="preserve">. </w:t>
      </w:r>
    </w:p>
    <w:p w:rsidR="003915BC" w:rsidRPr="0037329C" w:rsidRDefault="003915BC" w:rsidP="001259BA">
      <w:pPr>
        <w:pStyle w:val="ac"/>
        <w:rPr>
          <w:sz w:val="28"/>
          <w:szCs w:val="28"/>
        </w:rPr>
      </w:pPr>
      <w:r w:rsidRPr="0037329C">
        <w:rPr>
          <w:color w:val="FF0000"/>
          <w:sz w:val="28"/>
          <w:szCs w:val="28"/>
        </w:rPr>
        <w:t xml:space="preserve">       </w:t>
      </w:r>
      <w:r w:rsidR="00EE6ACA">
        <w:rPr>
          <w:color w:val="FF0000"/>
          <w:sz w:val="28"/>
          <w:szCs w:val="28"/>
        </w:rPr>
        <w:t xml:space="preserve">  </w:t>
      </w:r>
      <w:r w:rsidRPr="0037329C">
        <w:rPr>
          <w:sz w:val="28"/>
          <w:szCs w:val="28"/>
        </w:rPr>
        <w:t xml:space="preserve">Постановлением  </w:t>
      </w:r>
      <w:r w:rsidR="00FF053E" w:rsidRPr="0037329C">
        <w:rPr>
          <w:sz w:val="28"/>
          <w:szCs w:val="28"/>
        </w:rPr>
        <w:t>А</w:t>
      </w:r>
      <w:r w:rsidRPr="0037329C">
        <w:rPr>
          <w:sz w:val="28"/>
          <w:szCs w:val="28"/>
        </w:rPr>
        <w:t xml:space="preserve">дминистрации </w:t>
      </w:r>
      <w:r w:rsidR="006E6F9A" w:rsidRPr="0037329C">
        <w:rPr>
          <w:sz w:val="28"/>
          <w:szCs w:val="28"/>
        </w:rPr>
        <w:t xml:space="preserve"> Гаврилов-Ямского </w:t>
      </w:r>
      <w:r w:rsidRPr="0037329C">
        <w:rPr>
          <w:sz w:val="28"/>
          <w:szCs w:val="28"/>
        </w:rPr>
        <w:t xml:space="preserve"> муниципального района от </w:t>
      </w:r>
      <w:r w:rsidR="00563F3C" w:rsidRPr="0037329C">
        <w:rPr>
          <w:sz w:val="28"/>
          <w:szCs w:val="28"/>
        </w:rPr>
        <w:t>06</w:t>
      </w:r>
      <w:r w:rsidR="00FF053E" w:rsidRPr="0037329C">
        <w:rPr>
          <w:sz w:val="28"/>
          <w:szCs w:val="28"/>
        </w:rPr>
        <w:t>.0</w:t>
      </w:r>
      <w:r w:rsidR="00D417F0" w:rsidRPr="0037329C">
        <w:rPr>
          <w:sz w:val="28"/>
          <w:szCs w:val="28"/>
        </w:rPr>
        <w:t>7</w:t>
      </w:r>
      <w:r w:rsidR="006E6F9A" w:rsidRPr="0037329C">
        <w:rPr>
          <w:sz w:val="28"/>
          <w:szCs w:val="28"/>
        </w:rPr>
        <w:t>.</w:t>
      </w:r>
      <w:r w:rsidRPr="0037329C">
        <w:rPr>
          <w:sz w:val="28"/>
          <w:szCs w:val="28"/>
        </w:rPr>
        <w:t>20</w:t>
      </w:r>
      <w:r w:rsidR="00563F3C" w:rsidRPr="0037329C">
        <w:rPr>
          <w:sz w:val="28"/>
          <w:szCs w:val="28"/>
        </w:rPr>
        <w:t>20</w:t>
      </w:r>
      <w:r w:rsidR="006050D0" w:rsidRPr="0037329C">
        <w:rPr>
          <w:sz w:val="28"/>
          <w:szCs w:val="28"/>
        </w:rPr>
        <w:t xml:space="preserve">г. № </w:t>
      </w:r>
      <w:r w:rsidR="00563F3C" w:rsidRPr="0037329C">
        <w:rPr>
          <w:sz w:val="28"/>
          <w:szCs w:val="28"/>
        </w:rPr>
        <w:t>497</w:t>
      </w:r>
      <w:r w:rsidRPr="0037329C">
        <w:rPr>
          <w:sz w:val="28"/>
          <w:szCs w:val="28"/>
        </w:rPr>
        <w:t xml:space="preserve"> «Об утверждении плана мероприятий по подготовке проекта бюджета </w:t>
      </w:r>
      <w:r w:rsidR="006E6F9A" w:rsidRPr="0037329C">
        <w:rPr>
          <w:sz w:val="28"/>
          <w:szCs w:val="28"/>
        </w:rPr>
        <w:t>Гаврилов-Ямского</w:t>
      </w:r>
      <w:r w:rsidRPr="0037329C">
        <w:rPr>
          <w:sz w:val="28"/>
          <w:szCs w:val="28"/>
        </w:rPr>
        <w:t xml:space="preserve"> муниципального района на </w:t>
      </w:r>
      <w:r w:rsidRPr="0037329C">
        <w:rPr>
          <w:sz w:val="28"/>
          <w:szCs w:val="28"/>
        </w:rPr>
        <w:lastRenderedPageBreak/>
        <w:t>20</w:t>
      </w:r>
      <w:r w:rsidR="00106F6D" w:rsidRPr="0037329C">
        <w:rPr>
          <w:sz w:val="28"/>
          <w:szCs w:val="28"/>
        </w:rPr>
        <w:t>2</w:t>
      </w:r>
      <w:r w:rsidR="00563F3C" w:rsidRPr="0037329C">
        <w:rPr>
          <w:sz w:val="28"/>
          <w:szCs w:val="28"/>
        </w:rPr>
        <w:t>1</w:t>
      </w:r>
      <w:r w:rsidRPr="0037329C">
        <w:rPr>
          <w:sz w:val="28"/>
          <w:szCs w:val="28"/>
        </w:rPr>
        <w:t xml:space="preserve"> год и </w:t>
      </w:r>
      <w:r w:rsidR="00145376" w:rsidRPr="0037329C">
        <w:rPr>
          <w:sz w:val="28"/>
          <w:szCs w:val="28"/>
        </w:rPr>
        <w:t xml:space="preserve">на </w:t>
      </w:r>
      <w:r w:rsidRPr="0037329C">
        <w:rPr>
          <w:sz w:val="28"/>
          <w:szCs w:val="28"/>
        </w:rPr>
        <w:t>плановый период 20</w:t>
      </w:r>
      <w:r w:rsidR="006050D0" w:rsidRPr="0037329C">
        <w:rPr>
          <w:sz w:val="28"/>
          <w:szCs w:val="28"/>
        </w:rPr>
        <w:t>2</w:t>
      </w:r>
      <w:r w:rsidR="00563F3C" w:rsidRPr="0037329C">
        <w:rPr>
          <w:sz w:val="28"/>
          <w:szCs w:val="28"/>
        </w:rPr>
        <w:t>2</w:t>
      </w:r>
      <w:r w:rsidRPr="0037329C">
        <w:rPr>
          <w:sz w:val="28"/>
          <w:szCs w:val="28"/>
        </w:rPr>
        <w:t>-20</w:t>
      </w:r>
      <w:r w:rsidR="00D417F0" w:rsidRPr="0037329C">
        <w:rPr>
          <w:sz w:val="28"/>
          <w:szCs w:val="28"/>
        </w:rPr>
        <w:t>2</w:t>
      </w:r>
      <w:r w:rsidR="00563F3C" w:rsidRPr="0037329C">
        <w:rPr>
          <w:sz w:val="28"/>
          <w:szCs w:val="28"/>
        </w:rPr>
        <w:t>3</w:t>
      </w:r>
      <w:r w:rsidRPr="0037329C">
        <w:rPr>
          <w:sz w:val="28"/>
          <w:szCs w:val="28"/>
        </w:rPr>
        <w:t xml:space="preserve"> годов» срок разработки прогноза социально-экономического развития установлен </w:t>
      </w:r>
      <w:r w:rsidR="00BD3BC3" w:rsidRPr="0037329C">
        <w:rPr>
          <w:sz w:val="28"/>
          <w:szCs w:val="28"/>
        </w:rPr>
        <w:t>отделу</w:t>
      </w:r>
      <w:r w:rsidRPr="0037329C">
        <w:rPr>
          <w:sz w:val="28"/>
          <w:szCs w:val="28"/>
        </w:rPr>
        <w:t xml:space="preserve"> экономики</w:t>
      </w:r>
      <w:r w:rsidR="006E6F9A" w:rsidRPr="0037329C">
        <w:rPr>
          <w:sz w:val="28"/>
          <w:szCs w:val="28"/>
        </w:rPr>
        <w:t xml:space="preserve">, предпринимательской деятельности и инвестиций </w:t>
      </w:r>
      <w:r w:rsidRPr="0037329C">
        <w:rPr>
          <w:sz w:val="28"/>
          <w:szCs w:val="28"/>
        </w:rPr>
        <w:t xml:space="preserve"> до 15.0</w:t>
      </w:r>
      <w:r w:rsidR="005B5A17" w:rsidRPr="0037329C">
        <w:rPr>
          <w:sz w:val="28"/>
          <w:szCs w:val="28"/>
        </w:rPr>
        <w:t>8</w:t>
      </w:r>
      <w:r w:rsidRPr="0037329C">
        <w:rPr>
          <w:sz w:val="28"/>
          <w:szCs w:val="28"/>
        </w:rPr>
        <w:t>.20</w:t>
      </w:r>
      <w:r w:rsidR="005B5A17" w:rsidRPr="0037329C">
        <w:rPr>
          <w:sz w:val="28"/>
          <w:szCs w:val="28"/>
        </w:rPr>
        <w:t>20</w:t>
      </w:r>
      <w:r w:rsidRPr="0037329C">
        <w:rPr>
          <w:sz w:val="28"/>
          <w:szCs w:val="28"/>
        </w:rPr>
        <w:t xml:space="preserve">г. </w:t>
      </w:r>
    </w:p>
    <w:p w:rsidR="003915BC" w:rsidRPr="00917D9B" w:rsidRDefault="003915BC" w:rsidP="001259BA">
      <w:pPr>
        <w:pStyle w:val="ac"/>
        <w:rPr>
          <w:sz w:val="28"/>
          <w:szCs w:val="28"/>
        </w:rPr>
      </w:pPr>
      <w:r w:rsidRPr="00917D9B">
        <w:rPr>
          <w:sz w:val="28"/>
          <w:szCs w:val="28"/>
        </w:rPr>
        <w:t xml:space="preserve">   </w:t>
      </w:r>
      <w:r w:rsidR="00903E71" w:rsidRPr="00917D9B">
        <w:rPr>
          <w:sz w:val="28"/>
          <w:szCs w:val="28"/>
        </w:rPr>
        <w:t xml:space="preserve">     </w:t>
      </w:r>
      <w:r w:rsidRPr="00917D9B">
        <w:rPr>
          <w:sz w:val="28"/>
          <w:szCs w:val="28"/>
        </w:rPr>
        <w:t>Установленные сроки разработки документа соблюдены,</w:t>
      </w:r>
      <w:r w:rsidR="006E6F9A" w:rsidRPr="00917D9B">
        <w:rPr>
          <w:sz w:val="28"/>
          <w:szCs w:val="28"/>
        </w:rPr>
        <w:t xml:space="preserve"> что </w:t>
      </w:r>
      <w:r w:rsidRPr="00917D9B">
        <w:rPr>
          <w:sz w:val="28"/>
          <w:szCs w:val="28"/>
        </w:rPr>
        <w:t xml:space="preserve"> соответств</w:t>
      </w:r>
      <w:r w:rsidR="006E6F9A" w:rsidRPr="00917D9B">
        <w:rPr>
          <w:sz w:val="28"/>
          <w:szCs w:val="28"/>
        </w:rPr>
        <w:t xml:space="preserve">ует </w:t>
      </w:r>
      <w:r w:rsidRPr="00917D9B">
        <w:rPr>
          <w:sz w:val="28"/>
          <w:szCs w:val="28"/>
        </w:rPr>
        <w:t xml:space="preserve"> ст. 169 БК РФ. </w:t>
      </w:r>
    </w:p>
    <w:p w:rsidR="00EE4618" w:rsidRPr="00917D9B" w:rsidRDefault="003915BC" w:rsidP="001259BA">
      <w:pPr>
        <w:pStyle w:val="ac"/>
        <w:rPr>
          <w:color w:val="000000"/>
          <w:sz w:val="28"/>
          <w:szCs w:val="28"/>
        </w:rPr>
      </w:pPr>
      <w:r w:rsidRPr="00917D9B">
        <w:rPr>
          <w:color w:val="FF0000"/>
          <w:sz w:val="28"/>
          <w:szCs w:val="28"/>
        </w:rPr>
        <w:t xml:space="preserve">   </w:t>
      </w:r>
      <w:r w:rsidR="006710D3" w:rsidRPr="00917D9B">
        <w:rPr>
          <w:color w:val="FF0000"/>
          <w:sz w:val="28"/>
          <w:szCs w:val="28"/>
        </w:rPr>
        <w:t xml:space="preserve">     </w:t>
      </w:r>
      <w:r w:rsidRPr="00917D9B">
        <w:rPr>
          <w:b/>
          <w:color w:val="000000"/>
          <w:sz w:val="28"/>
          <w:szCs w:val="28"/>
        </w:rPr>
        <w:t xml:space="preserve"> </w:t>
      </w:r>
      <w:r w:rsidRPr="00917D9B">
        <w:rPr>
          <w:color w:val="000000"/>
          <w:sz w:val="28"/>
          <w:szCs w:val="28"/>
        </w:rPr>
        <w:t xml:space="preserve">Согласно статье 37 Бюджетного кодекса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EE4618" w:rsidRPr="00917D9B" w:rsidRDefault="00EE4618" w:rsidP="001259BA">
      <w:pPr>
        <w:pStyle w:val="ac"/>
        <w:ind w:firstLine="709"/>
        <w:rPr>
          <w:sz w:val="28"/>
          <w:szCs w:val="28"/>
          <w:lang w:eastAsia="ru-RU"/>
        </w:rPr>
      </w:pPr>
      <w:r w:rsidRPr="00917D9B">
        <w:rPr>
          <w:sz w:val="28"/>
          <w:szCs w:val="28"/>
          <w:lang w:eastAsia="ru-RU"/>
        </w:rPr>
        <w:t xml:space="preserve">Прогноз социально-экономического развития  бюджета Гаврилов - Ямского района разработан </w:t>
      </w:r>
      <w:r w:rsidR="001E7159" w:rsidRPr="00917D9B">
        <w:rPr>
          <w:sz w:val="28"/>
          <w:szCs w:val="28"/>
          <w:lang w:eastAsia="ru-RU"/>
        </w:rPr>
        <w:t xml:space="preserve">в соответствии с требованиями Бюджетного Кодекса Российской Федерации, а также на </w:t>
      </w:r>
      <w:r w:rsidRPr="00917D9B">
        <w:rPr>
          <w:sz w:val="28"/>
          <w:szCs w:val="28"/>
          <w:lang w:eastAsia="ru-RU"/>
        </w:rPr>
        <w:t xml:space="preserve"> основе прогноза социально-экономического развития Ярославской области на </w:t>
      </w:r>
      <w:r w:rsidR="00B23965" w:rsidRPr="00917D9B">
        <w:rPr>
          <w:sz w:val="28"/>
          <w:szCs w:val="28"/>
          <w:lang w:eastAsia="ru-RU"/>
        </w:rPr>
        <w:t>среднесрочный период</w:t>
      </w:r>
      <w:r w:rsidRPr="00917D9B">
        <w:rPr>
          <w:sz w:val="28"/>
          <w:szCs w:val="28"/>
          <w:lang w:eastAsia="ru-RU"/>
        </w:rPr>
        <w:t xml:space="preserve"> 20</w:t>
      </w:r>
      <w:r w:rsidR="00917D9B">
        <w:rPr>
          <w:sz w:val="28"/>
          <w:szCs w:val="28"/>
          <w:lang w:eastAsia="ru-RU"/>
        </w:rPr>
        <w:t>21</w:t>
      </w:r>
      <w:r w:rsidRPr="00917D9B">
        <w:rPr>
          <w:sz w:val="28"/>
          <w:szCs w:val="28"/>
          <w:lang w:eastAsia="ru-RU"/>
        </w:rPr>
        <w:t>-20</w:t>
      </w:r>
      <w:r w:rsidR="0008350A" w:rsidRPr="00917D9B">
        <w:rPr>
          <w:sz w:val="28"/>
          <w:szCs w:val="28"/>
          <w:lang w:eastAsia="ru-RU"/>
        </w:rPr>
        <w:t>2</w:t>
      </w:r>
      <w:r w:rsidR="00917D9B">
        <w:rPr>
          <w:sz w:val="28"/>
          <w:szCs w:val="28"/>
          <w:lang w:eastAsia="ru-RU"/>
        </w:rPr>
        <w:t>3</w:t>
      </w:r>
      <w:r w:rsidRPr="00917D9B">
        <w:rPr>
          <w:sz w:val="28"/>
          <w:szCs w:val="28"/>
          <w:lang w:eastAsia="ru-RU"/>
        </w:rPr>
        <w:t xml:space="preserve"> год</w:t>
      </w:r>
      <w:r w:rsidR="00B23965" w:rsidRPr="00917D9B">
        <w:rPr>
          <w:sz w:val="28"/>
          <w:szCs w:val="28"/>
          <w:lang w:eastAsia="ru-RU"/>
        </w:rPr>
        <w:t>ов</w:t>
      </w:r>
      <w:r w:rsidR="003E0A6F" w:rsidRPr="00917D9B">
        <w:rPr>
          <w:sz w:val="28"/>
          <w:szCs w:val="28"/>
          <w:lang w:eastAsia="ru-RU"/>
        </w:rPr>
        <w:t>.</w:t>
      </w:r>
    </w:p>
    <w:p w:rsidR="003E0A6F" w:rsidRPr="00917D9B" w:rsidRDefault="003E0A6F" w:rsidP="001259BA">
      <w:pPr>
        <w:pStyle w:val="ac"/>
        <w:ind w:firstLine="709"/>
        <w:rPr>
          <w:sz w:val="28"/>
          <w:szCs w:val="28"/>
          <w:lang w:eastAsia="ru-RU"/>
        </w:rPr>
      </w:pPr>
      <w:r w:rsidRPr="00917D9B">
        <w:rPr>
          <w:sz w:val="28"/>
          <w:szCs w:val="28"/>
          <w:lang w:eastAsia="ru-RU"/>
        </w:rPr>
        <w:t>Расчет прогнозных показателей выполнен на основе данных Территориального органа государственной статистики по Ярославской области, данных и экспертных оценок структурных подразделений Администрации Гаврилов-Ямского муниципального района, а также оперативных данных и предварительных итогов финансовой и хозяйственной  деятельности предприятий и организаций различных секторов экономики района.</w:t>
      </w:r>
    </w:p>
    <w:p w:rsidR="007F476A" w:rsidRPr="00B16E9C" w:rsidRDefault="00E1439B" w:rsidP="001259BA">
      <w:pPr>
        <w:spacing w:after="0" w:line="240" w:lineRule="auto"/>
        <w:jc w:val="both"/>
        <w:rPr>
          <w:rFonts w:ascii="Times New Roman" w:eastAsia="Times New Roman" w:hAnsi="Times New Roman"/>
          <w:iCs/>
          <w:sz w:val="28"/>
          <w:szCs w:val="28"/>
          <w:lang w:eastAsia="ru-RU"/>
        </w:rPr>
      </w:pPr>
      <w:r w:rsidRPr="004E19AB">
        <w:rPr>
          <w:rFonts w:ascii="Times New Roman" w:eastAsia="Times New Roman" w:hAnsi="Times New Roman"/>
          <w:iCs/>
          <w:sz w:val="28"/>
          <w:szCs w:val="28"/>
          <w:lang w:eastAsia="ru-RU"/>
        </w:rPr>
        <w:t xml:space="preserve">         </w:t>
      </w:r>
      <w:r w:rsidR="00687C85">
        <w:rPr>
          <w:rFonts w:ascii="Times New Roman" w:eastAsia="Times New Roman" w:hAnsi="Times New Roman"/>
          <w:iCs/>
          <w:sz w:val="28"/>
          <w:szCs w:val="28"/>
          <w:lang w:eastAsia="ru-RU"/>
        </w:rPr>
        <w:t xml:space="preserve">  </w:t>
      </w:r>
      <w:r w:rsidR="00B16877" w:rsidRPr="00B16E9C">
        <w:rPr>
          <w:rFonts w:ascii="Times New Roman" w:eastAsia="Times New Roman" w:hAnsi="Times New Roman"/>
          <w:iCs/>
          <w:sz w:val="28"/>
          <w:szCs w:val="28"/>
          <w:lang w:eastAsia="ru-RU"/>
        </w:rPr>
        <w:t xml:space="preserve">Прогноз </w:t>
      </w:r>
      <w:r w:rsidR="00030755" w:rsidRPr="00B16E9C">
        <w:rPr>
          <w:rFonts w:ascii="Times New Roman" w:eastAsia="Times New Roman" w:hAnsi="Times New Roman"/>
          <w:iCs/>
          <w:sz w:val="28"/>
          <w:szCs w:val="28"/>
          <w:lang w:eastAsia="ru-RU"/>
        </w:rPr>
        <w:t xml:space="preserve">социально-экономического развития </w:t>
      </w:r>
      <w:r w:rsidR="00B16877" w:rsidRPr="00B16E9C">
        <w:rPr>
          <w:rFonts w:ascii="Times New Roman" w:eastAsia="Times New Roman" w:hAnsi="Times New Roman"/>
          <w:iCs/>
          <w:sz w:val="28"/>
          <w:szCs w:val="28"/>
          <w:lang w:eastAsia="ru-RU"/>
        </w:rPr>
        <w:t xml:space="preserve">сформирован в двух вариантах развития. </w:t>
      </w:r>
      <w:r w:rsidR="007F476A" w:rsidRPr="00B16E9C">
        <w:rPr>
          <w:rFonts w:ascii="Times New Roman" w:eastAsia="Times New Roman" w:hAnsi="Times New Roman"/>
          <w:iCs/>
          <w:sz w:val="28"/>
          <w:szCs w:val="28"/>
          <w:lang w:eastAsia="ru-RU"/>
        </w:rPr>
        <w:t>Первый вариант - консервативный –</w:t>
      </w:r>
      <w:r w:rsidR="000B37B4">
        <w:rPr>
          <w:rFonts w:ascii="Times New Roman" w:eastAsia="Times New Roman" w:hAnsi="Times New Roman"/>
          <w:iCs/>
          <w:sz w:val="28"/>
          <w:szCs w:val="28"/>
          <w:lang w:eastAsia="ru-RU"/>
        </w:rPr>
        <w:t xml:space="preserve"> </w:t>
      </w:r>
      <w:r w:rsidR="007F476A" w:rsidRPr="00B16E9C">
        <w:rPr>
          <w:rFonts w:ascii="Times New Roman" w:eastAsia="Times New Roman" w:hAnsi="Times New Roman"/>
          <w:iCs/>
          <w:sz w:val="28"/>
          <w:szCs w:val="28"/>
          <w:lang w:eastAsia="ru-RU"/>
        </w:rPr>
        <w:t>предполагает замедление роста экономики, продолжающееся снижение денежных доходов населения, высокий процент безработицы, снижение инвестиционного и потребительского спроса. Также по данному варианту предполагаются низкие цены на нефть и значительные колебания курса рубль/доллар/евро.</w:t>
      </w:r>
    </w:p>
    <w:p w:rsidR="00030755" w:rsidRPr="004E19AB" w:rsidRDefault="007F476A" w:rsidP="001259BA">
      <w:pPr>
        <w:spacing w:after="0" w:line="240" w:lineRule="auto"/>
        <w:jc w:val="both"/>
        <w:rPr>
          <w:rFonts w:ascii="Times New Roman" w:eastAsia="Times New Roman" w:hAnsi="Times New Roman"/>
          <w:sz w:val="28"/>
          <w:szCs w:val="28"/>
          <w:lang w:eastAsia="ru-RU"/>
        </w:rPr>
      </w:pPr>
      <w:r w:rsidRPr="00B16E9C">
        <w:rPr>
          <w:rFonts w:ascii="Times New Roman" w:eastAsia="Times New Roman" w:hAnsi="Times New Roman"/>
          <w:iCs/>
          <w:sz w:val="28"/>
          <w:szCs w:val="28"/>
          <w:lang w:eastAsia="ru-RU"/>
        </w:rPr>
        <w:t xml:space="preserve"> </w:t>
      </w:r>
      <w:r w:rsidR="00304D2E" w:rsidRPr="00B16E9C">
        <w:rPr>
          <w:rFonts w:ascii="Times New Roman" w:eastAsia="Times New Roman" w:hAnsi="Times New Roman"/>
          <w:iCs/>
          <w:sz w:val="28"/>
          <w:szCs w:val="28"/>
          <w:lang w:eastAsia="ru-RU"/>
        </w:rPr>
        <w:t>В</w:t>
      </w:r>
      <w:r w:rsidR="00EE4618" w:rsidRPr="00B16E9C">
        <w:rPr>
          <w:rFonts w:ascii="Times New Roman" w:eastAsia="Times New Roman" w:hAnsi="Times New Roman"/>
          <w:iCs/>
          <w:sz w:val="28"/>
          <w:szCs w:val="28"/>
          <w:lang w:eastAsia="ru-RU"/>
        </w:rPr>
        <w:t>торо</w:t>
      </w:r>
      <w:r w:rsidR="00304D2E" w:rsidRPr="00B16E9C">
        <w:rPr>
          <w:rFonts w:ascii="Times New Roman" w:eastAsia="Times New Roman" w:hAnsi="Times New Roman"/>
          <w:iCs/>
          <w:sz w:val="28"/>
          <w:szCs w:val="28"/>
          <w:lang w:eastAsia="ru-RU"/>
        </w:rPr>
        <w:t xml:space="preserve">й </w:t>
      </w:r>
      <w:r w:rsidR="00EE4618" w:rsidRPr="00B16E9C">
        <w:rPr>
          <w:rFonts w:ascii="Times New Roman" w:eastAsia="Times New Roman" w:hAnsi="Times New Roman"/>
          <w:iCs/>
          <w:sz w:val="28"/>
          <w:szCs w:val="28"/>
          <w:lang w:eastAsia="ru-RU"/>
        </w:rPr>
        <w:t>вариант</w:t>
      </w:r>
      <w:r w:rsidR="00304D2E" w:rsidRPr="00B16E9C">
        <w:rPr>
          <w:rFonts w:ascii="Times New Roman" w:eastAsia="Times New Roman" w:hAnsi="Times New Roman"/>
          <w:iCs/>
          <w:sz w:val="28"/>
          <w:szCs w:val="28"/>
          <w:lang w:eastAsia="ru-RU"/>
        </w:rPr>
        <w:t xml:space="preserve"> является более </w:t>
      </w:r>
      <w:r w:rsidR="00EE4618" w:rsidRPr="00B16E9C">
        <w:rPr>
          <w:rFonts w:ascii="Times New Roman" w:eastAsia="Times New Roman" w:hAnsi="Times New Roman"/>
          <w:sz w:val="28"/>
          <w:szCs w:val="28"/>
          <w:lang w:eastAsia="ru-RU"/>
        </w:rPr>
        <w:t>благоприятны</w:t>
      </w:r>
      <w:r w:rsidR="00304D2E" w:rsidRPr="00B16E9C">
        <w:rPr>
          <w:rFonts w:ascii="Times New Roman" w:eastAsia="Times New Roman" w:hAnsi="Times New Roman"/>
          <w:sz w:val="28"/>
          <w:szCs w:val="28"/>
          <w:lang w:eastAsia="ru-RU"/>
        </w:rPr>
        <w:t xml:space="preserve">м (базовым), </w:t>
      </w:r>
      <w:r w:rsidR="002611DB" w:rsidRPr="00B16E9C">
        <w:rPr>
          <w:rFonts w:ascii="Times New Roman" w:eastAsia="Times New Roman" w:hAnsi="Times New Roman"/>
          <w:sz w:val="28"/>
          <w:szCs w:val="28"/>
          <w:lang w:eastAsia="ru-RU"/>
        </w:rPr>
        <w:t xml:space="preserve">предполагает </w:t>
      </w:r>
      <w:r w:rsidR="004E19AB" w:rsidRPr="00B16E9C">
        <w:rPr>
          <w:rFonts w:ascii="Times New Roman" w:eastAsia="Times New Roman" w:hAnsi="Times New Roman"/>
          <w:sz w:val="28"/>
          <w:szCs w:val="28"/>
          <w:lang w:eastAsia="ru-RU"/>
        </w:rPr>
        <w:t>быстрое восстановление экономики района от «карантинных мер», отсутствие второй волны пандемии осенью 2020 года, снижение ключевой ставки рефинансирования.</w:t>
      </w:r>
    </w:p>
    <w:p w:rsidR="002E2746" w:rsidRPr="004E19AB" w:rsidRDefault="004540E9" w:rsidP="007B10BC">
      <w:pPr>
        <w:spacing w:after="0" w:line="240" w:lineRule="auto"/>
        <w:jc w:val="both"/>
        <w:rPr>
          <w:rFonts w:ascii="Times New Roman" w:eastAsia="Times New Roman" w:hAnsi="Times New Roman"/>
          <w:sz w:val="28"/>
          <w:szCs w:val="28"/>
          <w:lang w:eastAsia="ru-RU"/>
        </w:rPr>
      </w:pPr>
      <w:r w:rsidRPr="004E19AB">
        <w:rPr>
          <w:rFonts w:ascii="Times New Roman" w:eastAsia="Times New Roman" w:hAnsi="Times New Roman"/>
          <w:sz w:val="28"/>
          <w:szCs w:val="28"/>
          <w:lang w:eastAsia="ru-RU"/>
        </w:rPr>
        <w:t xml:space="preserve">   </w:t>
      </w:r>
      <w:r w:rsidR="002E2746" w:rsidRPr="004E19AB">
        <w:rPr>
          <w:rFonts w:ascii="Times New Roman" w:eastAsia="Times New Roman" w:hAnsi="Times New Roman"/>
          <w:sz w:val="28"/>
          <w:szCs w:val="28"/>
          <w:lang w:eastAsia="ru-RU"/>
        </w:rPr>
        <w:t xml:space="preserve">      </w:t>
      </w:r>
      <w:r w:rsidR="00687C85">
        <w:rPr>
          <w:rFonts w:ascii="Times New Roman" w:eastAsia="Times New Roman" w:hAnsi="Times New Roman"/>
          <w:sz w:val="28"/>
          <w:szCs w:val="28"/>
          <w:lang w:eastAsia="ru-RU"/>
        </w:rPr>
        <w:t xml:space="preserve"> </w:t>
      </w:r>
      <w:r w:rsidR="002E2746" w:rsidRPr="004E19AB">
        <w:rPr>
          <w:rFonts w:ascii="Times New Roman" w:eastAsia="Times New Roman" w:hAnsi="Times New Roman"/>
          <w:sz w:val="28"/>
          <w:szCs w:val="28"/>
          <w:lang w:eastAsia="ru-RU"/>
        </w:rPr>
        <w:t xml:space="preserve"> В текущем году </w:t>
      </w:r>
      <w:r w:rsidR="004E19AB" w:rsidRPr="004E19AB">
        <w:rPr>
          <w:rFonts w:ascii="Times New Roman" w:eastAsia="Times New Roman" w:hAnsi="Times New Roman"/>
          <w:sz w:val="28"/>
          <w:szCs w:val="28"/>
          <w:lang w:eastAsia="ru-RU"/>
        </w:rPr>
        <w:t>п</w:t>
      </w:r>
      <w:r w:rsidR="002E2746" w:rsidRPr="004E19AB">
        <w:rPr>
          <w:rFonts w:ascii="Times New Roman" w:eastAsia="Times New Roman" w:hAnsi="Times New Roman"/>
          <w:sz w:val="28"/>
          <w:szCs w:val="28"/>
          <w:lang w:eastAsia="ru-RU"/>
        </w:rPr>
        <w:t xml:space="preserve">рогноз социально-экономического развития Гаврилов-Ямского муниципального района </w:t>
      </w:r>
      <w:r w:rsidR="004E19AB" w:rsidRPr="004E19AB">
        <w:rPr>
          <w:rFonts w:ascii="Times New Roman" w:eastAsia="Times New Roman" w:hAnsi="Times New Roman"/>
          <w:sz w:val="28"/>
          <w:szCs w:val="28"/>
          <w:lang w:eastAsia="ru-RU"/>
        </w:rPr>
        <w:t>подготовлен в отсутствие сценарных условий социально-экономического развития Российской Федерации на 2021-2023 годы.</w:t>
      </w:r>
    </w:p>
    <w:p w:rsidR="001B4010" w:rsidRPr="00ED7E3D" w:rsidRDefault="001B4010" w:rsidP="007B10BC">
      <w:pPr>
        <w:spacing w:before="100" w:beforeAutospacing="1" w:after="0" w:line="240" w:lineRule="auto"/>
        <w:ind w:firstLine="706"/>
        <w:jc w:val="both"/>
        <w:rPr>
          <w:rFonts w:ascii="Times New Roman" w:eastAsia="Times New Roman" w:hAnsi="Times New Roman"/>
          <w:bCs/>
          <w:sz w:val="28"/>
          <w:szCs w:val="28"/>
          <w:lang w:eastAsia="ru-RU"/>
        </w:rPr>
      </w:pPr>
      <w:r w:rsidRPr="00ED7E3D">
        <w:rPr>
          <w:rFonts w:ascii="Times New Roman" w:eastAsia="Times New Roman" w:hAnsi="Times New Roman"/>
          <w:bCs/>
          <w:sz w:val="28"/>
          <w:szCs w:val="28"/>
          <w:lang w:eastAsia="ru-RU"/>
        </w:rPr>
        <w:t>В соответствии со ст. 172 БК РФ составление бюджета основывается, в том числе, на основных направлениях бюджетной и налоговой политики муниципального образования, определяющих основные подходы к формированию проектов бюджетов, общий порядок разработки основных характеристик и прогнозируемых параметров бюджетов, а также с целью обеспечения прозрачности и открытости бюджетного планирования.</w:t>
      </w:r>
    </w:p>
    <w:p w:rsidR="00AB2FC8" w:rsidRPr="00C47E5F" w:rsidRDefault="00682691" w:rsidP="001259BA">
      <w:pPr>
        <w:spacing w:after="0" w:line="240" w:lineRule="auto"/>
        <w:ind w:firstLine="706"/>
        <w:jc w:val="both"/>
        <w:rPr>
          <w:rFonts w:ascii="Times New Roman" w:eastAsia="Times New Roman" w:hAnsi="Times New Roman"/>
          <w:sz w:val="28"/>
          <w:szCs w:val="28"/>
          <w:lang w:eastAsia="ru-RU"/>
        </w:rPr>
      </w:pPr>
      <w:proofErr w:type="gramStart"/>
      <w:r w:rsidRPr="00C47E5F">
        <w:rPr>
          <w:rFonts w:ascii="Times New Roman" w:eastAsia="Times New Roman" w:hAnsi="Times New Roman"/>
          <w:b/>
          <w:i/>
          <w:sz w:val="28"/>
          <w:szCs w:val="28"/>
          <w:lang w:eastAsia="ru-RU"/>
        </w:rPr>
        <w:t xml:space="preserve">Основные направления бюджетной </w:t>
      </w:r>
      <w:r w:rsidR="00567C4E" w:rsidRPr="00C47E5F">
        <w:rPr>
          <w:rFonts w:ascii="Times New Roman" w:eastAsia="Times New Roman" w:hAnsi="Times New Roman"/>
          <w:b/>
          <w:i/>
          <w:sz w:val="28"/>
          <w:szCs w:val="28"/>
          <w:lang w:eastAsia="ru-RU"/>
        </w:rPr>
        <w:t xml:space="preserve">и налоговой </w:t>
      </w:r>
      <w:r w:rsidRPr="00C47E5F">
        <w:rPr>
          <w:rFonts w:ascii="Times New Roman" w:eastAsia="Times New Roman" w:hAnsi="Times New Roman"/>
          <w:b/>
          <w:i/>
          <w:sz w:val="28"/>
          <w:szCs w:val="28"/>
          <w:lang w:eastAsia="ru-RU"/>
        </w:rPr>
        <w:t xml:space="preserve">политики  </w:t>
      </w:r>
      <w:r w:rsidR="003F1F65" w:rsidRPr="00C47E5F">
        <w:rPr>
          <w:rFonts w:ascii="Times New Roman" w:eastAsia="Times New Roman" w:hAnsi="Times New Roman"/>
          <w:b/>
          <w:i/>
          <w:sz w:val="28"/>
          <w:szCs w:val="28"/>
          <w:lang w:eastAsia="ru-RU"/>
        </w:rPr>
        <w:t xml:space="preserve">Гаврилов-Ямского муниципального района  </w:t>
      </w:r>
      <w:r w:rsidR="003F1F65" w:rsidRPr="00C47E5F">
        <w:rPr>
          <w:rFonts w:ascii="Times New Roman" w:eastAsia="Times New Roman" w:hAnsi="Times New Roman"/>
          <w:sz w:val="28"/>
          <w:szCs w:val="28"/>
          <w:lang w:eastAsia="ru-RU"/>
        </w:rPr>
        <w:t>на  20</w:t>
      </w:r>
      <w:r w:rsidR="002D54B6"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1</w:t>
      </w:r>
      <w:r w:rsidR="003F1F65" w:rsidRPr="00C47E5F">
        <w:rPr>
          <w:rFonts w:ascii="Times New Roman" w:eastAsia="Times New Roman" w:hAnsi="Times New Roman"/>
          <w:sz w:val="28"/>
          <w:szCs w:val="28"/>
          <w:lang w:eastAsia="ru-RU"/>
        </w:rPr>
        <w:t xml:space="preserve"> год и</w:t>
      </w:r>
      <w:r w:rsidR="006316F3" w:rsidRPr="00C47E5F">
        <w:rPr>
          <w:rFonts w:ascii="Times New Roman" w:eastAsia="Times New Roman" w:hAnsi="Times New Roman"/>
          <w:sz w:val="28"/>
          <w:szCs w:val="28"/>
          <w:lang w:eastAsia="ru-RU"/>
        </w:rPr>
        <w:t xml:space="preserve"> на</w:t>
      </w:r>
      <w:r w:rsidR="003F1F65" w:rsidRPr="00C47E5F">
        <w:rPr>
          <w:rFonts w:ascii="Times New Roman" w:eastAsia="Times New Roman" w:hAnsi="Times New Roman"/>
          <w:sz w:val="28"/>
          <w:szCs w:val="28"/>
          <w:lang w:eastAsia="ru-RU"/>
        </w:rPr>
        <w:t xml:space="preserve"> плановый период 20</w:t>
      </w:r>
      <w:r w:rsidR="00134D86"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2</w:t>
      </w:r>
      <w:r w:rsidR="003F1F65" w:rsidRPr="00C47E5F">
        <w:rPr>
          <w:rFonts w:ascii="Times New Roman" w:eastAsia="Times New Roman" w:hAnsi="Times New Roman"/>
          <w:sz w:val="28"/>
          <w:szCs w:val="28"/>
          <w:lang w:eastAsia="ru-RU"/>
        </w:rPr>
        <w:t xml:space="preserve"> -</w:t>
      </w:r>
      <w:r w:rsidR="00661166" w:rsidRPr="00C47E5F">
        <w:rPr>
          <w:rFonts w:ascii="Times New Roman" w:eastAsia="Times New Roman" w:hAnsi="Times New Roman"/>
          <w:sz w:val="28"/>
          <w:szCs w:val="28"/>
          <w:lang w:eastAsia="ru-RU"/>
        </w:rPr>
        <w:t xml:space="preserve"> </w:t>
      </w:r>
      <w:r w:rsidR="003F1F65" w:rsidRPr="00C47E5F">
        <w:rPr>
          <w:rFonts w:ascii="Times New Roman" w:eastAsia="Times New Roman" w:hAnsi="Times New Roman"/>
          <w:sz w:val="28"/>
          <w:szCs w:val="28"/>
          <w:lang w:eastAsia="ru-RU"/>
        </w:rPr>
        <w:t>20</w:t>
      </w:r>
      <w:r w:rsidR="00DD0E7C"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3</w:t>
      </w:r>
      <w:r w:rsidR="00090E40" w:rsidRPr="00C47E5F">
        <w:rPr>
          <w:rFonts w:ascii="Times New Roman" w:eastAsia="Times New Roman" w:hAnsi="Times New Roman"/>
          <w:sz w:val="28"/>
          <w:szCs w:val="28"/>
          <w:lang w:eastAsia="ru-RU"/>
        </w:rPr>
        <w:t xml:space="preserve"> </w:t>
      </w:r>
      <w:r w:rsidR="003F1F65" w:rsidRPr="00C47E5F">
        <w:rPr>
          <w:rFonts w:ascii="Times New Roman" w:eastAsia="Times New Roman" w:hAnsi="Times New Roman"/>
          <w:sz w:val="28"/>
          <w:szCs w:val="28"/>
          <w:lang w:eastAsia="ru-RU"/>
        </w:rPr>
        <w:t>годов</w:t>
      </w:r>
      <w:r w:rsidRPr="00C47E5F">
        <w:rPr>
          <w:rFonts w:ascii="Times New Roman" w:eastAsia="Times New Roman" w:hAnsi="Times New Roman"/>
          <w:sz w:val="28"/>
          <w:szCs w:val="28"/>
          <w:lang w:eastAsia="ru-RU"/>
        </w:rPr>
        <w:t xml:space="preserve"> определены в соответствии </w:t>
      </w:r>
      <w:r w:rsidR="002D54B6" w:rsidRPr="00C47E5F">
        <w:rPr>
          <w:rFonts w:ascii="Times New Roman" w:eastAsia="Times New Roman" w:hAnsi="Times New Roman"/>
          <w:sz w:val="28"/>
          <w:szCs w:val="28"/>
          <w:lang w:eastAsia="ru-RU"/>
        </w:rPr>
        <w:t xml:space="preserve">требованиями </w:t>
      </w:r>
      <w:r w:rsidR="002D54B6" w:rsidRPr="00C47E5F">
        <w:rPr>
          <w:rFonts w:ascii="Times New Roman" w:eastAsia="Times New Roman" w:hAnsi="Times New Roman"/>
          <w:sz w:val="28"/>
          <w:szCs w:val="28"/>
          <w:lang w:eastAsia="ru-RU"/>
        </w:rPr>
        <w:lastRenderedPageBreak/>
        <w:t xml:space="preserve">Бюджетного кодекса Российской Федерации и основаны на </w:t>
      </w:r>
      <w:r w:rsidRPr="00C47E5F">
        <w:rPr>
          <w:rFonts w:ascii="Times New Roman" w:eastAsia="Times New Roman" w:hAnsi="Times New Roman"/>
          <w:sz w:val="28"/>
          <w:szCs w:val="28"/>
          <w:lang w:eastAsia="ru-RU"/>
        </w:rPr>
        <w:t>с</w:t>
      </w:r>
      <w:r w:rsidR="002D54B6" w:rsidRPr="00C47E5F">
        <w:rPr>
          <w:rFonts w:ascii="Times New Roman" w:eastAsia="Times New Roman" w:hAnsi="Times New Roman"/>
          <w:sz w:val="28"/>
          <w:szCs w:val="28"/>
          <w:lang w:eastAsia="ru-RU"/>
        </w:rPr>
        <w:t>ледующих документах:</w:t>
      </w:r>
      <w:r w:rsidRPr="00C47E5F">
        <w:rPr>
          <w:rFonts w:ascii="Times New Roman" w:eastAsia="Times New Roman" w:hAnsi="Times New Roman"/>
          <w:sz w:val="28"/>
          <w:szCs w:val="28"/>
          <w:lang w:eastAsia="ru-RU"/>
        </w:rPr>
        <w:t xml:space="preserve"> основными направлениями бюджетной</w:t>
      </w:r>
      <w:r w:rsidR="002D54B6" w:rsidRPr="00C47E5F">
        <w:rPr>
          <w:rFonts w:ascii="Times New Roman" w:eastAsia="Times New Roman" w:hAnsi="Times New Roman"/>
          <w:sz w:val="28"/>
          <w:szCs w:val="28"/>
          <w:lang w:eastAsia="ru-RU"/>
        </w:rPr>
        <w:t>,</w:t>
      </w:r>
      <w:r w:rsidR="00DD0E7C" w:rsidRPr="00C47E5F">
        <w:rPr>
          <w:rFonts w:ascii="Times New Roman" w:eastAsia="Times New Roman" w:hAnsi="Times New Roman"/>
          <w:sz w:val="28"/>
          <w:szCs w:val="28"/>
          <w:lang w:eastAsia="ru-RU"/>
        </w:rPr>
        <w:t xml:space="preserve"> налоговой </w:t>
      </w:r>
      <w:r w:rsidR="002D54B6" w:rsidRPr="00C47E5F">
        <w:rPr>
          <w:rFonts w:ascii="Times New Roman" w:eastAsia="Times New Roman" w:hAnsi="Times New Roman"/>
          <w:sz w:val="28"/>
          <w:szCs w:val="28"/>
          <w:lang w:eastAsia="ru-RU"/>
        </w:rPr>
        <w:t xml:space="preserve">и таможенно-тарифной </w:t>
      </w:r>
      <w:r w:rsidRPr="00C47E5F">
        <w:rPr>
          <w:rFonts w:ascii="Times New Roman" w:eastAsia="Times New Roman" w:hAnsi="Times New Roman"/>
          <w:sz w:val="28"/>
          <w:szCs w:val="28"/>
          <w:lang w:eastAsia="ru-RU"/>
        </w:rPr>
        <w:t>политики</w:t>
      </w:r>
      <w:r w:rsidR="00DD0E7C" w:rsidRPr="00C47E5F">
        <w:rPr>
          <w:rFonts w:ascii="Times New Roman" w:eastAsia="Times New Roman" w:hAnsi="Times New Roman"/>
          <w:sz w:val="28"/>
          <w:szCs w:val="28"/>
          <w:lang w:eastAsia="ru-RU"/>
        </w:rPr>
        <w:t xml:space="preserve"> </w:t>
      </w:r>
      <w:r w:rsidR="00090E40" w:rsidRPr="00C47E5F">
        <w:rPr>
          <w:rFonts w:ascii="Times New Roman" w:eastAsia="Times New Roman" w:hAnsi="Times New Roman"/>
          <w:sz w:val="28"/>
          <w:szCs w:val="28"/>
          <w:lang w:eastAsia="ru-RU"/>
        </w:rPr>
        <w:t>Российской Федерации</w:t>
      </w:r>
      <w:r w:rsidR="00DD0E7C" w:rsidRPr="00C47E5F">
        <w:rPr>
          <w:rFonts w:ascii="Times New Roman" w:eastAsia="Times New Roman" w:hAnsi="Times New Roman"/>
          <w:sz w:val="28"/>
          <w:szCs w:val="28"/>
          <w:lang w:eastAsia="ru-RU"/>
        </w:rPr>
        <w:t xml:space="preserve"> на 20</w:t>
      </w:r>
      <w:r w:rsidR="002D54B6" w:rsidRPr="00C47E5F">
        <w:rPr>
          <w:rFonts w:ascii="Times New Roman" w:eastAsia="Times New Roman" w:hAnsi="Times New Roman"/>
          <w:sz w:val="28"/>
          <w:szCs w:val="28"/>
          <w:lang w:eastAsia="ru-RU"/>
        </w:rPr>
        <w:t>2</w:t>
      </w:r>
      <w:r w:rsidR="00C47E5F" w:rsidRPr="00C47E5F">
        <w:rPr>
          <w:rFonts w:ascii="Times New Roman" w:eastAsia="Times New Roman" w:hAnsi="Times New Roman"/>
          <w:sz w:val="28"/>
          <w:szCs w:val="28"/>
          <w:lang w:eastAsia="ru-RU"/>
        </w:rPr>
        <w:t>1</w:t>
      </w:r>
      <w:r w:rsidR="00DD0E7C" w:rsidRPr="00C47E5F">
        <w:rPr>
          <w:rFonts w:ascii="Times New Roman" w:eastAsia="Times New Roman" w:hAnsi="Times New Roman"/>
          <w:sz w:val="28"/>
          <w:szCs w:val="28"/>
          <w:lang w:eastAsia="ru-RU"/>
        </w:rPr>
        <w:t xml:space="preserve"> год и </w:t>
      </w:r>
      <w:r w:rsidR="002D54B6" w:rsidRPr="00C47E5F">
        <w:rPr>
          <w:rFonts w:ascii="Times New Roman" w:eastAsia="Times New Roman" w:hAnsi="Times New Roman"/>
          <w:sz w:val="28"/>
          <w:szCs w:val="28"/>
          <w:lang w:eastAsia="ru-RU"/>
        </w:rPr>
        <w:t xml:space="preserve">на </w:t>
      </w:r>
      <w:r w:rsidR="00DD0E7C" w:rsidRPr="00C47E5F">
        <w:rPr>
          <w:rFonts w:ascii="Times New Roman" w:eastAsia="Times New Roman" w:hAnsi="Times New Roman"/>
          <w:sz w:val="28"/>
          <w:szCs w:val="28"/>
          <w:lang w:eastAsia="ru-RU"/>
        </w:rPr>
        <w:t>плановый период 20</w:t>
      </w:r>
      <w:r w:rsidR="00134D86" w:rsidRPr="00C47E5F">
        <w:rPr>
          <w:rFonts w:ascii="Times New Roman" w:eastAsia="Times New Roman" w:hAnsi="Times New Roman"/>
          <w:sz w:val="28"/>
          <w:szCs w:val="28"/>
          <w:lang w:eastAsia="ru-RU"/>
        </w:rPr>
        <w:t>2</w:t>
      </w:r>
      <w:r w:rsidR="00C47E5F" w:rsidRPr="00C47E5F">
        <w:rPr>
          <w:rFonts w:ascii="Times New Roman" w:eastAsia="Times New Roman" w:hAnsi="Times New Roman"/>
          <w:sz w:val="28"/>
          <w:szCs w:val="28"/>
          <w:lang w:eastAsia="ru-RU"/>
        </w:rPr>
        <w:t>2</w:t>
      </w:r>
      <w:r w:rsidR="00DD0E7C" w:rsidRPr="00C47E5F">
        <w:rPr>
          <w:rFonts w:ascii="Times New Roman" w:eastAsia="Times New Roman" w:hAnsi="Times New Roman"/>
          <w:sz w:val="28"/>
          <w:szCs w:val="28"/>
          <w:lang w:eastAsia="ru-RU"/>
        </w:rPr>
        <w:t>-202</w:t>
      </w:r>
      <w:r w:rsidR="00C47E5F" w:rsidRPr="00C47E5F">
        <w:rPr>
          <w:rFonts w:ascii="Times New Roman" w:eastAsia="Times New Roman" w:hAnsi="Times New Roman"/>
          <w:sz w:val="28"/>
          <w:szCs w:val="28"/>
          <w:lang w:eastAsia="ru-RU"/>
        </w:rPr>
        <w:t>3</w:t>
      </w:r>
      <w:r w:rsidR="00DD0E7C" w:rsidRPr="00C47E5F">
        <w:rPr>
          <w:rFonts w:ascii="Times New Roman" w:eastAsia="Times New Roman" w:hAnsi="Times New Roman"/>
          <w:sz w:val="28"/>
          <w:szCs w:val="28"/>
          <w:lang w:eastAsia="ru-RU"/>
        </w:rPr>
        <w:t xml:space="preserve"> годов</w:t>
      </w:r>
      <w:r w:rsidRPr="00C47E5F">
        <w:rPr>
          <w:rFonts w:ascii="Times New Roman" w:eastAsia="Times New Roman" w:hAnsi="Times New Roman"/>
          <w:sz w:val="28"/>
          <w:szCs w:val="28"/>
          <w:lang w:eastAsia="ru-RU"/>
        </w:rPr>
        <w:t xml:space="preserve">,  </w:t>
      </w:r>
      <w:r w:rsidR="00567C4E" w:rsidRPr="00C47E5F">
        <w:rPr>
          <w:rFonts w:ascii="Times New Roman" w:eastAsia="Times New Roman" w:hAnsi="Times New Roman"/>
          <w:sz w:val="28"/>
          <w:szCs w:val="28"/>
          <w:lang w:eastAsia="ru-RU"/>
        </w:rPr>
        <w:t>постановления Правительства Ярославской области от 06.03.2014 № 188-п «Об утверждении стратегии</w:t>
      </w:r>
      <w:proofErr w:type="gramEnd"/>
      <w:r w:rsidR="00567C4E" w:rsidRPr="00C47E5F">
        <w:rPr>
          <w:rFonts w:ascii="Times New Roman" w:eastAsia="Times New Roman" w:hAnsi="Times New Roman"/>
          <w:sz w:val="28"/>
          <w:szCs w:val="28"/>
          <w:lang w:eastAsia="ru-RU"/>
        </w:rPr>
        <w:t xml:space="preserve"> Ярославской области до 2025 года», </w:t>
      </w:r>
      <w:r w:rsidRPr="00C47E5F">
        <w:rPr>
          <w:rFonts w:ascii="Times New Roman" w:eastAsia="Times New Roman" w:hAnsi="Times New Roman"/>
          <w:sz w:val="28"/>
          <w:szCs w:val="28"/>
          <w:lang w:eastAsia="ru-RU"/>
        </w:rPr>
        <w:t xml:space="preserve">а также с учетом основных задач, определенных </w:t>
      </w:r>
      <w:r w:rsidR="00990315" w:rsidRPr="00C47E5F">
        <w:rPr>
          <w:rFonts w:ascii="Times New Roman" w:eastAsia="Times New Roman" w:hAnsi="Times New Roman"/>
          <w:sz w:val="28"/>
          <w:szCs w:val="28"/>
          <w:lang w:eastAsia="ru-RU"/>
        </w:rPr>
        <w:t>У</w:t>
      </w:r>
      <w:r w:rsidR="00EB7DB3" w:rsidRPr="00C47E5F">
        <w:rPr>
          <w:rFonts w:ascii="Times New Roman" w:eastAsia="Times New Roman" w:hAnsi="Times New Roman"/>
          <w:sz w:val="28"/>
          <w:szCs w:val="28"/>
          <w:lang w:eastAsia="ru-RU"/>
        </w:rPr>
        <w:t xml:space="preserve">казом Губернатора области </w:t>
      </w:r>
      <w:r w:rsidR="00775DEB" w:rsidRPr="00C47E5F">
        <w:rPr>
          <w:rFonts w:ascii="Times New Roman" w:eastAsia="Times New Roman" w:hAnsi="Times New Roman"/>
          <w:sz w:val="28"/>
          <w:szCs w:val="28"/>
          <w:lang w:eastAsia="ru-RU"/>
        </w:rPr>
        <w:t xml:space="preserve">от 7 сентября № 230 </w:t>
      </w:r>
      <w:r w:rsidR="00990315" w:rsidRPr="00C47E5F">
        <w:rPr>
          <w:rFonts w:ascii="Times New Roman" w:eastAsia="Times New Roman" w:hAnsi="Times New Roman"/>
          <w:sz w:val="28"/>
          <w:szCs w:val="28"/>
          <w:lang w:eastAsia="ru-RU"/>
        </w:rPr>
        <w:t>«Об основных направлениях бюджетной и налоговой политики Ярославской области на 20</w:t>
      </w:r>
      <w:r w:rsidR="002D54B6"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1</w:t>
      </w:r>
      <w:r w:rsidR="00990315" w:rsidRPr="00C47E5F">
        <w:rPr>
          <w:rFonts w:ascii="Times New Roman" w:eastAsia="Times New Roman" w:hAnsi="Times New Roman"/>
          <w:sz w:val="28"/>
          <w:szCs w:val="28"/>
          <w:lang w:eastAsia="ru-RU"/>
        </w:rPr>
        <w:t xml:space="preserve"> год и </w:t>
      </w:r>
      <w:r w:rsidR="006316F3" w:rsidRPr="00C47E5F">
        <w:rPr>
          <w:rFonts w:ascii="Times New Roman" w:eastAsia="Times New Roman" w:hAnsi="Times New Roman"/>
          <w:sz w:val="28"/>
          <w:szCs w:val="28"/>
          <w:lang w:eastAsia="ru-RU"/>
        </w:rPr>
        <w:t xml:space="preserve">на </w:t>
      </w:r>
      <w:r w:rsidR="00990315" w:rsidRPr="00C47E5F">
        <w:rPr>
          <w:rFonts w:ascii="Times New Roman" w:eastAsia="Times New Roman" w:hAnsi="Times New Roman"/>
          <w:sz w:val="28"/>
          <w:szCs w:val="28"/>
          <w:lang w:eastAsia="ru-RU"/>
        </w:rPr>
        <w:t>плановый период 20</w:t>
      </w:r>
      <w:r w:rsidR="00134D86"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2</w:t>
      </w:r>
      <w:r w:rsidR="00490D15" w:rsidRPr="00C47E5F">
        <w:rPr>
          <w:rFonts w:ascii="Times New Roman" w:eastAsia="Times New Roman" w:hAnsi="Times New Roman"/>
          <w:sz w:val="28"/>
          <w:szCs w:val="28"/>
          <w:lang w:eastAsia="ru-RU"/>
        </w:rPr>
        <w:t xml:space="preserve"> и </w:t>
      </w:r>
      <w:r w:rsidR="00990315" w:rsidRPr="00C47E5F">
        <w:rPr>
          <w:rFonts w:ascii="Times New Roman" w:eastAsia="Times New Roman" w:hAnsi="Times New Roman"/>
          <w:sz w:val="28"/>
          <w:szCs w:val="28"/>
          <w:lang w:eastAsia="ru-RU"/>
        </w:rPr>
        <w:t>20</w:t>
      </w:r>
      <w:r w:rsidR="00DD0E7C" w:rsidRPr="00C47E5F">
        <w:rPr>
          <w:rFonts w:ascii="Times New Roman" w:eastAsia="Times New Roman" w:hAnsi="Times New Roman"/>
          <w:sz w:val="28"/>
          <w:szCs w:val="28"/>
          <w:lang w:eastAsia="ru-RU"/>
        </w:rPr>
        <w:t>2</w:t>
      </w:r>
      <w:r w:rsidR="00775DEB" w:rsidRPr="00C47E5F">
        <w:rPr>
          <w:rFonts w:ascii="Times New Roman" w:eastAsia="Times New Roman" w:hAnsi="Times New Roman"/>
          <w:sz w:val="28"/>
          <w:szCs w:val="28"/>
          <w:lang w:eastAsia="ru-RU"/>
        </w:rPr>
        <w:t>3</w:t>
      </w:r>
      <w:r w:rsidR="00990315" w:rsidRPr="00C47E5F">
        <w:rPr>
          <w:rFonts w:ascii="Times New Roman" w:eastAsia="Times New Roman" w:hAnsi="Times New Roman"/>
          <w:sz w:val="28"/>
          <w:szCs w:val="28"/>
          <w:lang w:eastAsia="ru-RU"/>
        </w:rPr>
        <w:t xml:space="preserve"> годов»</w:t>
      </w:r>
      <w:r w:rsidR="002B5262" w:rsidRPr="00C47E5F">
        <w:rPr>
          <w:rFonts w:ascii="Times New Roman" w:eastAsia="Times New Roman" w:hAnsi="Times New Roman"/>
          <w:sz w:val="28"/>
          <w:szCs w:val="28"/>
          <w:lang w:eastAsia="ru-RU"/>
        </w:rPr>
        <w:t>.</w:t>
      </w:r>
    </w:p>
    <w:p w:rsidR="00B63656" w:rsidRPr="00B63656" w:rsidRDefault="002B5262" w:rsidP="001259BA">
      <w:pPr>
        <w:spacing w:after="0" w:line="240" w:lineRule="auto"/>
        <w:ind w:firstLine="706"/>
        <w:rPr>
          <w:rFonts w:ascii="Times New Roman" w:eastAsia="Times New Roman" w:hAnsi="Times New Roman"/>
          <w:sz w:val="28"/>
          <w:szCs w:val="28"/>
          <w:lang w:eastAsia="ru-RU"/>
        </w:rPr>
      </w:pPr>
      <w:r w:rsidRPr="00B63656">
        <w:rPr>
          <w:rFonts w:ascii="Times New Roman" w:eastAsia="Times New Roman" w:hAnsi="Times New Roman"/>
          <w:sz w:val="28"/>
          <w:szCs w:val="28"/>
          <w:lang w:eastAsia="ru-RU"/>
        </w:rPr>
        <w:t>Основн</w:t>
      </w:r>
      <w:r w:rsidR="00B63656">
        <w:rPr>
          <w:rFonts w:ascii="Times New Roman" w:eastAsia="Times New Roman" w:hAnsi="Times New Roman"/>
          <w:sz w:val="28"/>
          <w:szCs w:val="28"/>
          <w:lang w:eastAsia="ru-RU"/>
        </w:rPr>
        <w:t xml:space="preserve">ой </w:t>
      </w:r>
      <w:r w:rsidRPr="00B63656">
        <w:rPr>
          <w:rFonts w:ascii="Times New Roman" w:eastAsia="Times New Roman" w:hAnsi="Times New Roman"/>
          <w:sz w:val="28"/>
          <w:szCs w:val="28"/>
          <w:lang w:eastAsia="ru-RU"/>
        </w:rPr>
        <w:t>цел</w:t>
      </w:r>
      <w:r w:rsidR="00B63656">
        <w:rPr>
          <w:rFonts w:ascii="Times New Roman" w:eastAsia="Times New Roman" w:hAnsi="Times New Roman"/>
          <w:sz w:val="28"/>
          <w:szCs w:val="28"/>
          <w:lang w:eastAsia="ru-RU"/>
        </w:rPr>
        <w:t>ью</w:t>
      </w:r>
      <w:r w:rsidR="00CF5041" w:rsidRPr="00B63656">
        <w:rPr>
          <w:rFonts w:ascii="Times New Roman" w:eastAsia="Times New Roman" w:hAnsi="Times New Roman"/>
          <w:sz w:val="28"/>
          <w:szCs w:val="28"/>
          <w:lang w:eastAsia="ru-RU"/>
        </w:rPr>
        <w:t xml:space="preserve"> налоговой </w:t>
      </w:r>
      <w:r w:rsidR="00B63656">
        <w:rPr>
          <w:rFonts w:ascii="Times New Roman" w:eastAsia="Times New Roman" w:hAnsi="Times New Roman"/>
          <w:sz w:val="28"/>
          <w:szCs w:val="28"/>
          <w:lang w:eastAsia="ru-RU"/>
        </w:rPr>
        <w:t xml:space="preserve">и бюджетной </w:t>
      </w:r>
      <w:r w:rsidR="00B63656" w:rsidRPr="00B63656">
        <w:rPr>
          <w:rFonts w:ascii="Times New Roman" w:eastAsia="Times New Roman" w:hAnsi="Times New Roman"/>
          <w:sz w:val="28"/>
          <w:szCs w:val="28"/>
          <w:lang w:eastAsia="ru-RU"/>
        </w:rPr>
        <w:t xml:space="preserve">политики </w:t>
      </w:r>
      <w:r w:rsidR="00CF5041" w:rsidRPr="00B63656">
        <w:rPr>
          <w:rFonts w:ascii="Times New Roman" w:eastAsia="Times New Roman" w:hAnsi="Times New Roman"/>
          <w:sz w:val="28"/>
          <w:szCs w:val="28"/>
          <w:lang w:eastAsia="ru-RU"/>
        </w:rPr>
        <w:t>на 20</w:t>
      </w:r>
      <w:r w:rsidR="002D54B6" w:rsidRPr="00B63656">
        <w:rPr>
          <w:rFonts w:ascii="Times New Roman" w:eastAsia="Times New Roman" w:hAnsi="Times New Roman"/>
          <w:sz w:val="28"/>
          <w:szCs w:val="28"/>
          <w:lang w:eastAsia="ru-RU"/>
        </w:rPr>
        <w:t>2</w:t>
      </w:r>
      <w:r w:rsidR="00B63656" w:rsidRPr="00B63656">
        <w:rPr>
          <w:rFonts w:ascii="Times New Roman" w:eastAsia="Times New Roman" w:hAnsi="Times New Roman"/>
          <w:sz w:val="28"/>
          <w:szCs w:val="28"/>
          <w:lang w:eastAsia="ru-RU"/>
        </w:rPr>
        <w:t>1</w:t>
      </w:r>
      <w:r w:rsidR="00CF5041" w:rsidRPr="00B63656">
        <w:rPr>
          <w:rFonts w:ascii="Times New Roman" w:eastAsia="Times New Roman" w:hAnsi="Times New Roman"/>
          <w:sz w:val="28"/>
          <w:szCs w:val="28"/>
          <w:lang w:eastAsia="ru-RU"/>
        </w:rPr>
        <w:t>-202</w:t>
      </w:r>
      <w:r w:rsidR="00B63656" w:rsidRPr="00B63656">
        <w:rPr>
          <w:rFonts w:ascii="Times New Roman" w:eastAsia="Times New Roman" w:hAnsi="Times New Roman"/>
          <w:sz w:val="28"/>
          <w:szCs w:val="28"/>
          <w:lang w:eastAsia="ru-RU"/>
        </w:rPr>
        <w:t>3</w:t>
      </w:r>
      <w:r w:rsidR="00CF5041" w:rsidRPr="00B63656">
        <w:rPr>
          <w:rFonts w:ascii="Times New Roman" w:eastAsia="Times New Roman" w:hAnsi="Times New Roman"/>
          <w:sz w:val="28"/>
          <w:szCs w:val="28"/>
          <w:lang w:eastAsia="ru-RU"/>
        </w:rPr>
        <w:t xml:space="preserve"> годы являются</w:t>
      </w:r>
      <w:r w:rsidR="00B63656" w:rsidRPr="00B63656">
        <w:rPr>
          <w:rFonts w:ascii="Times New Roman" w:eastAsia="Times New Roman" w:hAnsi="Times New Roman"/>
          <w:sz w:val="28"/>
          <w:szCs w:val="28"/>
          <w:lang w:eastAsia="ru-RU"/>
        </w:rPr>
        <w:t xml:space="preserve"> обеспечение сбалансированности и устойчивости бюджета муниципального района в среднесрочной перспективе с учетом текущей экономической ситуации, увеличение налогового потенциала Гаврилов-Ямского муниципального района.</w:t>
      </w:r>
      <w:r w:rsidR="00CF5041" w:rsidRPr="00B63656">
        <w:rPr>
          <w:rFonts w:ascii="Times New Roman" w:eastAsia="Times New Roman" w:hAnsi="Times New Roman"/>
          <w:sz w:val="28"/>
          <w:szCs w:val="28"/>
          <w:lang w:eastAsia="ru-RU"/>
        </w:rPr>
        <w:t xml:space="preserve"> </w:t>
      </w:r>
    </w:p>
    <w:p w:rsidR="00C85273" w:rsidRPr="00EB46A6" w:rsidRDefault="00F40263" w:rsidP="001259BA">
      <w:pPr>
        <w:spacing w:after="0" w:line="240" w:lineRule="auto"/>
        <w:ind w:firstLine="709"/>
        <w:rPr>
          <w:rFonts w:ascii="Times New Roman" w:hAnsi="Times New Roman"/>
          <w:sz w:val="28"/>
          <w:szCs w:val="28"/>
        </w:rPr>
      </w:pPr>
      <w:proofErr w:type="gramStart"/>
      <w:r w:rsidRPr="00711B3B">
        <w:rPr>
          <w:rFonts w:ascii="Times New Roman" w:hAnsi="Times New Roman"/>
          <w:sz w:val="28"/>
          <w:szCs w:val="28"/>
        </w:rPr>
        <w:t xml:space="preserve">Основные направления бюджетной </w:t>
      </w:r>
      <w:r w:rsidR="002B2345" w:rsidRPr="00711B3B">
        <w:rPr>
          <w:rFonts w:ascii="Times New Roman" w:hAnsi="Times New Roman"/>
          <w:sz w:val="28"/>
          <w:szCs w:val="28"/>
        </w:rPr>
        <w:t xml:space="preserve">и налоговой </w:t>
      </w:r>
      <w:r w:rsidRPr="00711B3B">
        <w:rPr>
          <w:rFonts w:ascii="Times New Roman" w:hAnsi="Times New Roman"/>
          <w:sz w:val="28"/>
          <w:szCs w:val="28"/>
        </w:rPr>
        <w:t>политики Гаврилов-Ямского  МР на 20</w:t>
      </w:r>
      <w:r w:rsidR="00F7264C" w:rsidRPr="00711B3B">
        <w:rPr>
          <w:rFonts w:ascii="Times New Roman" w:hAnsi="Times New Roman"/>
          <w:sz w:val="28"/>
          <w:szCs w:val="28"/>
        </w:rPr>
        <w:t>2</w:t>
      </w:r>
      <w:r w:rsidR="00221A9D" w:rsidRPr="00711B3B">
        <w:rPr>
          <w:rFonts w:ascii="Times New Roman" w:hAnsi="Times New Roman"/>
          <w:sz w:val="28"/>
          <w:szCs w:val="28"/>
        </w:rPr>
        <w:t>1</w:t>
      </w:r>
      <w:r w:rsidRPr="00711B3B">
        <w:rPr>
          <w:rFonts w:ascii="Times New Roman" w:hAnsi="Times New Roman"/>
          <w:sz w:val="28"/>
          <w:szCs w:val="28"/>
        </w:rPr>
        <w:t> год и плановый период 20</w:t>
      </w:r>
      <w:r w:rsidR="002B2345" w:rsidRPr="00711B3B">
        <w:rPr>
          <w:rFonts w:ascii="Times New Roman" w:hAnsi="Times New Roman"/>
          <w:sz w:val="28"/>
          <w:szCs w:val="28"/>
        </w:rPr>
        <w:t>2</w:t>
      </w:r>
      <w:r w:rsidR="00221A9D" w:rsidRPr="00711B3B">
        <w:rPr>
          <w:rFonts w:ascii="Times New Roman" w:hAnsi="Times New Roman"/>
          <w:sz w:val="28"/>
          <w:szCs w:val="28"/>
        </w:rPr>
        <w:t>2</w:t>
      </w:r>
      <w:r w:rsidRPr="00711B3B">
        <w:rPr>
          <w:rFonts w:ascii="Times New Roman" w:hAnsi="Times New Roman"/>
          <w:sz w:val="28"/>
          <w:szCs w:val="28"/>
        </w:rPr>
        <w:t xml:space="preserve"> и 20</w:t>
      </w:r>
      <w:r w:rsidR="00FA4C6A" w:rsidRPr="00711B3B">
        <w:rPr>
          <w:rFonts w:ascii="Times New Roman" w:hAnsi="Times New Roman"/>
          <w:sz w:val="28"/>
          <w:szCs w:val="28"/>
        </w:rPr>
        <w:t>2</w:t>
      </w:r>
      <w:r w:rsidR="00221A9D" w:rsidRPr="00711B3B">
        <w:rPr>
          <w:rFonts w:ascii="Times New Roman" w:hAnsi="Times New Roman"/>
          <w:sz w:val="28"/>
          <w:szCs w:val="28"/>
        </w:rPr>
        <w:t>3</w:t>
      </w:r>
      <w:r w:rsidRPr="00711B3B">
        <w:rPr>
          <w:rFonts w:ascii="Times New Roman" w:hAnsi="Times New Roman"/>
          <w:sz w:val="28"/>
          <w:szCs w:val="28"/>
        </w:rPr>
        <w:t xml:space="preserve"> годов утверждены постановлением Администрации Гаврилов-Ямского МР  </w:t>
      </w:r>
      <w:r w:rsidR="00F7264C" w:rsidRPr="00711B3B">
        <w:rPr>
          <w:rFonts w:ascii="Times New Roman" w:hAnsi="Times New Roman"/>
          <w:sz w:val="28"/>
          <w:szCs w:val="28"/>
        </w:rPr>
        <w:t>1</w:t>
      </w:r>
      <w:r w:rsidR="00221A9D" w:rsidRPr="00711B3B">
        <w:rPr>
          <w:rFonts w:ascii="Times New Roman" w:hAnsi="Times New Roman"/>
          <w:sz w:val="28"/>
          <w:szCs w:val="28"/>
        </w:rPr>
        <w:t>4</w:t>
      </w:r>
      <w:r w:rsidRPr="00711B3B">
        <w:rPr>
          <w:rFonts w:ascii="Times New Roman" w:hAnsi="Times New Roman"/>
          <w:sz w:val="28"/>
          <w:szCs w:val="28"/>
        </w:rPr>
        <w:t>.0</w:t>
      </w:r>
      <w:r w:rsidR="00C3133A" w:rsidRPr="00711B3B">
        <w:rPr>
          <w:rFonts w:ascii="Times New Roman" w:hAnsi="Times New Roman"/>
          <w:sz w:val="28"/>
          <w:szCs w:val="28"/>
        </w:rPr>
        <w:t>9</w:t>
      </w:r>
      <w:r w:rsidRPr="00711B3B">
        <w:rPr>
          <w:rFonts w:ascii="Times New Roman" w:hAnsi="Times New Roman"/>
          <w:sz w:val="28"/>
          <w:szCs w:val="28"/>
        </w:rPr>
        <w:t>.20</w:t>
      </w:r>
      <w:r w:rsidR="00221A9D" w:rsidRPr="00711B3B">
        <w:rPr>
          <w:rFonts w:ascii="Times New Roman" w:hAnsi="Times New Roman"/>
          <w:sz w:val="28"/>
          <w:szCs w:val="28"/>
        </w:rPr>
        <w:t>20</w:t>
      </w:r>
      <w:r w:rsidRPr="00711B3B">
        <w:rPr>
          <w:rFonts w:ascii="Times New Roman" w:hAnsi="Times New Roman"/>
          <w:sz w:val="28"/>
          <w:szCs w:val="28"/>
        </w:rPr>
        <w:t>г. № </w:t>
      </w:r>
      <w:r w:rsidR="00221A9D" w:rsidRPr="00711B3B">
        <w:rPr>
          <w:rFonts w:ascii="Times New Roman" w:hAnsi="Times New Roman"/>
          <w:sz w:val="28"/>
          <w:szCs w:val="28"/>
        </w:rPr>
        <w:t>735</w:t>
      </w:r>
      <w:r w:rsidR="00D35AE2" w:rsidRPr="00711B3B">
        <w:rPr>
          <w:rFonts w:ascii="Times New Roman" w:hAnsi="Times New Roman"/>
          <w:sz w:val="28"/>
          <w:szCs w:val="28"/>
        </w:rPr>
        <w:t xml:space="preserve">, что </w:t>
      </w:r>
      <w:r w:rsidR="00C85273" w:rsidRPr="00711B3B">
        <w:rPr>
          <w:rFonts w:ascii="Times New Roman" w:hAnsi="Times New Roman"/>
          <w:sz w:val="28"/>
          <w:szCs w:val="28"/>
        </w:rPr>
        <w:t>соответствует</w:t>
      </w:r>
      <w:r w:rsidR="00D35AE2" w:rsidRPr="00711B3B">
        <w:rPr>
          <w:rFonts w:ascii="Times New Roman" w:hAnsi="Times New Roman"/>
          <w:sz w:val="28"/>
          <w:szCs w:val="28"/>
        </w:rPr>
        <w:t xml:space="preserve"> срок</w:t>
      </w:r>
      <w:r w:rsidR="00C85273" w:rsidRPr="00711B3B">
        <w:rPr>
          <w:rFonts w:ascii="Times New Roman" w:hAnsi="Times New Roman"/>
          <w:sz w:val="28"/>
          <w:szCs w:val="28"/>
        </w:rPr>
        <w:t>ам</w:t>
      </w:r>
      <w:r w:rsidR="00D35AE2" w:rsidRPr="00711B3B">
        <w:rPr>
          <w:rFonts w:ascii="Times New Roman" w:hAnsi="Times New Roman"/>
          <w:sz w:val="28"/>
          <w:szCs w:val="28"/>
        </w:rPr>
        <w:t xml:space="preserve"> разработки, определенных </w:t>
      </w:r>
      <w:r w:rsidR="00F60841" w:rsidRPr="00711B3B">
        <w:rPr>
          <w:rFonts w:ascii="Times New Roman" w:hAnsi="Times New Roman"/>
          <w:sz w:val="28"/>
          <w:szCs w:val="28"/>
        </w:rPr>
        <w:t xml:space="preserve">Постановлением Администрации Гаврилов-Ямского муниципального района </w:t>
      </w:r>
      <w:r w:rsidR="00F60841" w:rsidRPr="00EB46A6">
        <w:rPr>
          <w:rFonts w:ascii="Times New Roman" w:hAnsi="Times New Roman"/>
          <w:sz w:val="28"/>
          <w:szCs w:val="28"/>
        </w:rPr>
        <w:t xml:space="preserve">от </w:t>
      </w:r>
      <w:r w:rsidR="00711B3B" w:rsidRPr="00EB46A6">
        <w:rPr>
          <w:rFonts w:ascii="Times New Roman" w:hAnsi="Times New Roman"/>
          <w:sz w:val="28"/>
          <w:szCs w:val="28"/>
        </w:rPr>
        <w:t>06</w:t>
      </w:r>
      <w:r w:rsidR="002B5663" w:rsidRPr="00EB46A6">
        <w:rPr>
          <w:rFonts w:ascii="Times New Roman" w:hAnsi="Times New Roman"/>
          <w:sz w:val="28"/>
          <w:szCs w:val="28"/>
        </w:rPr>
        <w:t>.0</w:t>
      </w:r>
      <w:r w:rsidR="00071E88" w:rsidRPr="00EB46A6">
        <w:rPr>
          <w:rFonts w:ascii="Times New Roman" w:hAnsi="Times New Roman"/>
          <w:sz w:val="28"/>
          <w:szCs w:val="28"/>
        </w:rPr>
        <w:t>7</w:t>
      </w:r>
      <w:r w:rsidR="00F60841" w:rsidRPr="00EB46A6">
        <w:rPr>
          <w:rFonts w:ascii="Times New Roman" w:hAnsi="Times New Roman"/>
          <w:sz w:val="28"/>
          <w:szCs w:val="28"/>
        </w:rPr>
        <w:t>.20</w:t>
      </w:r>
      <w:r w:rsidR="00711B3B" w:rsidRPr="00EB46A6">
        <w:rPr>
          <w:rFonts w:ascii="Times New Roman" w:hAnsi="Times New Roman"/>
          <w:sz w:val="28"/>
          <w:szCs w:val="28"/>
        </w:rPr>
        <w:t>20</w:t>
      </w:r>
      <w:r w:rsidR="00F60841" w:rsidRPr="00EB46A6">
        <w:rPr>
          <w:rFonts w:ascii="Times New Roman" w:hAnsi="Times New Roman"/>
          <w:sz w:val="28"/>
          <w:szCs w:val="28"/>
        </w:rPr>
        <w:t xml:space="preserve">г. № </w:t>
      </w:r>
      <w:r w:rsidR="00711B3B" w:rsidRPr="00EB46A6">
        <w:rPr>
          <w:rFonts w:ascii="Times New Roman" w:hAnsi="Times New Roman"/>
          <w:sz w:val="28"/>
          <w:szCs w:val="28"/>
        </w:rPr>
        <w:t>497</w:t>
      </w:r>
      <w:r w:rsidR="00F60841" w:rsidRPr="00EB46A6">
        <w:rPr>
          <w:rFonts w:ascii="Times New Roman" w:hAnsi="Times New Roman"/>
          <w:sz w:val="28"/>
          <w:szCs w:val="28"/>
        </w:rPr>
        <w:t xml:space="preserve"> «Об утверждении плана мероприятий по подготовке проекта бюджета Гаврилов-Ямского муниципального района на 20</w:t>
      </w:r>
      <w:r w:rsidR="00F7264C" w:rsidRPr="00EB46A6">
        <w:rPr>
          <w:rFonts w:ascii="Times New Roman" w:hAnsi="Times New Roman"/>
          <w:sz w:val="28"/>
          <w:szCs w:val="28"/>
        </w:rPr>
        <w:t>2</w:t>
      </w:r>
      <w:r w:rsidR="00711B3B" w:rsidRPr="00EB46A6">
        <w:rPr>
          <w:rFonts w:ascii="Times New Roman" w:hAnsi="Times New Roman"/>
          <w:sz w:val="28"/>
          <w:szCs w:val="28"/>
        </w:rPr>
        <w:t>1</w:t>
      </w:r>
      <w:r w:rsidR="00F60841" w:rsidRPr="00EB46A6">
        <w:rPr>
          <w:rFonts w:ascii="Times New Roman" w:hAnsi="Times New Roman"/>
          <w:sz w:val="28"/>
          <w:szCs w:val="28"/>
        </w:rPr>
        <w:t xml:space="preserve"> год и </w:t>
      </w:r>
      <w:r w:rsidR="007F688B" w:rsidRPr="00EB46A6">
        <w:rPr>
          <w:rFonts w:ascii="Times New Roman" w:hAnsi="Times New Roman"/>
          <w:sz w:val="28"/>
          <w:szCs w:val="28"/>
        </w:rPr>
        <w:t xml:space="preserve">на </w:t>
      </w:r>
      <w:r w:rsidR="00F60841" w:rsidRPr="00EB46A6">
        <w:rPr>
          <w:rFonts w:ascii="Times New Roman" w:hAnsi="Times New Roman"/>
          <w:sz w:val="28"/>
          <w:szCs w:val="28"/>
        </w:rPr>
        <w:t>плановый период 20</w:t>
      </w:r>
      <w:r w:rsidR="002B2345" w:rsidRPr="00EB46A6">
        <w:rPr>
          <w:rFonts w:ascii="Times New Roman" w:hAnsi="Times New Roman"/>
          <w:sz w:val="28"/>
          <w:szCs w:val="28"/>
        </w:rPr>
        <w:t>2</w:t>
      </w:r>
      <w:r w:rsidR="00711B3B" w:rsidRPr="00EB46A6">
        <w:rPr>
          <w:rFonts w:ascii="Times New Roman" w:hAnsi="Times New Roman"/>
          <w:sz w:val="28"/>
          <w:szCs w:val="28"/>
        </w:rPr>
        <w:t>2</w:t>
      </w:r>
      <w:r w:rsidR="00F60841" w:rsidRPr="00EB46A6">
        <w:rPr>
          <w:rFonts w:ascii="Times New Roman" w:hAnsi="Times New Roman"/>
          <w:sz w:val="28"/>
          <w:szCs w:val="28"/>
        </w:rPr>
        <w:t>-20</w:t>
      </w:r>
      <w:r w:rsidR="00FA4C6A" w:rsidRPr="00EB46A6">
        <w:rPr>
          <w:rFonts w:ascii="Times New Roman" w:hAnsi="Times New Roman"/>
          <w:sz w:val="28"/>
          <w:szCs w:val="28"/>
        </w:rPr>
        <w:t>2</w:t>
      </w:r>
      <w:r w:rsidR="00711B3B" w:rsidRPr="00EB46A6">
        <w:rPr>
          <w:rFonts w:ascii="Times New Roman" w:hAnsi="Times New Roman"/>
          <w:sz w:val="28"/>
          <w:szCs w:val="28"/>
        </w:rPr>
        <w:t>3</w:t>
      </w:r>
      <w:r w:rsidR="00391B61" w:rsidRPr="00EB46A6">
        <w:rPr>
          <w:rFonts w:ascii="Times New Roman" w:hAnsi="Times New Roman"/>
          <w:sz w:val="28"/>
          <w:szCs w:val="28"/>
        </w:rPr>
        <w:t xml:space="preserve"> </w:t>
      </w:r>
      <w:r w:rsidR="00F60841" w:rsidRPr="00EB46A6">
        <w:rPr>
          <w:rFonts w:ascii="Times New Roman" w:hAnsi="Times New Roman"/>
          <w:sz w:val="28"/>
          <w:szCs w:val="28"/>
        </w:rPr>
        <w:t>годов</w:t>
      </w:r>
      <w:r w:rsidR="00C85273" w:rsidRPr="00EB46A6">
        <w:rPr>
          <w:rFonts w:ascii="Times New Roman" w:hAnsi="Times New Roman"/>
          <w:sz w:val="28"/>
          <w:szCs w:val="28"/>
        </w:rPr>
        <w:t>.</w:t>
      </w:r>
      <w:r w:rsidR="00D35AE2" w:rsidRPr="00EB46A6">
        <w:rPr>
          <w:rFonts w:ascii="Times New Roman" w:hAnsi="Times New Roman"/>
          <w:sz w:val="28"/>
          <w:szCs w:val="28"/>
        </w:rPr>
        <w:t xml:space="preserve"> </w:t>
      </w:r>
      <w:proofErr w:type="gramEnd"/>
    </w:p>
    <w:p w:rsidR="008B45D3" w:rsidRDefault="00D37B87" w:rsidP="00B958B5">
      <w:pPr>
        <w:spacing w:after="0" w:line="240" w:lineRule="auto"/>
        <w:ind w:firstLine="709"/>
        <w:jc w:val="both"/>
        <w:rPr>
          <w:rFonts w:ascii="Times New Roman" w:hAnsi="Times New Roman"/>
          <w:sz w:val="28"/>
          <w:szCs w:val="28"/>
        </w:rPr>
      </w:pPr>
      <w:r w:rsidRPr="00711B3B">
        <w:rPr>
          <w:rFonts w:ascii="Times New Roman" w:hAnsi="Times New Roman"/>
          <w:sz w:val="28"/>
          <w:szCs w:val="28"/>
        </w:rPr>
        <w:t xml:space="preserve">Основными </w:t>
      </w:r>
      <w:r w:rsidR="002709C7" w:rsidRPr="00711B3B">
        <w:rPr>
          <w:rFonts w:ascii="Times New Roman" w:hAnsi="Times New Roman"/>
          <w:sz w:val="28"/>
          <w:szCs w:val="28"/>
        </w:rPr>
        <w:t xml:space="preserve">целями и </w:t>
      </w:r>
      <w:r w:rsidRPr="00711B3B">
        <w:rPr>
          <w:rFonts w:ascii="Times New Roman" w:hAnsi="Times New Roman"/>
          <w:sz w:val="28"/>
          <w:szCs w:val="28"/>
        </w:rPr>
        <w:t xml:space="preserve">задачами бюджетной </w:t>
      </w:r>
      <w:r w:rsidR="00774668" w:rsidRPr="00711B3B">
        <w:rPr>
          <w:rFonts w:ascii="Times New Roman" w:hAnsi="Times New Roman"/>
          <w:sz w:val="28"/>
          <w:szCs w:val="28"/>
        </w:rPr>
        <w:t xml:space="preserve">и налоговой </w:t>
      </w:r>
      <w:r w:rsidR="008B45D3" w:rsidRPr="00711B3B">
        <w:rPr>
          <w:rFonts w:ascii="Times New Roman" w:hAnsi="Times New Roman"/>
          <w:sz w:val="28"/>
          <w:szCs w:val="28"/>
        </w:rPr>
        <w:t>политики на 20</w:t>
      </w:r>
      <w:r w:rsidR="00F7264C" w:rsidRPr="00711B3B">
        <w:rPr>
          <w:rFonts w:ascii="Times New Roman" w:hAnsi="Times New Roman"/>
          <w:sz w:val="28"/>
          <w:szCs w:val="28"/>
        </w:rPr>
        <w:t>2</w:t>
      </w:r>
      <w:r w:rsidR="00711B3B" w:rsidRPr="00711B3B">
        <w:rPr>
          <w:rFonts w:ascii="Times New Roman" w:hAnsi="Times New Roman"/>
          <w:sz w:val="28"/>
          <w:szCs w:val="28"/>
        </w:rPr>
        <w:t>1</w:t>
      </w:r>
      <w:r w:rsidR="00766430" w:rsidRPr="00711B3B">
        <w:rPr>
          <w:rFonts w:ascii="Times New Roman" w:hAnsi="Times New Roman"/>
          <w:sz w:val="28"/>
          <w:szCs w:val="28"/>
        </w:rPr>
        <w:t>-202</w:t>
      </w:r>
      <w:r w:rsidR="00711B3B" w:rsidRPr="00711B3B">
        <w:rPr>
          <w:rFonts w:ascii="Times New Roman" w:hAnsi="Times New Roman"/>
          <w:sz w:val="28"/>
          <w:szCs w:val="28"/>
        </w:rPr>
        <w:t>3</w:t>
      </w:r>
      <w:r w:rsidR="008B45D3" w:rsidRPr="00711B3B">
        <w:rPr>
          <w:rFonts w:ascii="Times New Roman" w:hAnsi="Times New Roman"/>
          <w:sz w:val="28"/>
          <w:szCs w:val="28"/>
        </w:rPr>
        <w:t xml:space="preserve"> год</w:t>
      </w:r>
      <w:r w:rsidR="00766430" w:rsidRPr="00711B3B">
        <w:rPr>
          <w:rFonts w:ascii="Times New Roman" w:hAnsi="Times New Roman"/>
          <w:sz w:val="28"/>
          <w:szCs w:val="28"/>
        </w:rPr>
        <w:t>ы</w:t>
      </w:r>
      <w:r w:rsidR="008B45D3" w:rsidRPr="00711B3B">
        <w:rPr>
          <w:rFonts w:ascii="Times New Roman" w:hAnsi="Times New Roman"/>
          <w:sz w:val="28"/>
          <w:szCs w:val="28"/>
        </w:rPr>
        <w:t xml:space="preserve"> являются:</w:t>
      </w:r>
    </w:p>
    <w:p w:rsidR="00281D53" w:rsidRDefault="00281D53" w:rsidP="00B958B5">
      <w:pPr>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качественного администрирования доходов бюджета муниципального района участниками бюджетного процесса;</w:t>
      </w:r>
    </w:p>
    <w:p w:rsidR="00281D53" w:rsidRDefault="00281D53" w:rsidP="00B958B5">
      <w:pPr>
        <w:spacing w:after="0" w:line="240" w:lineRule="auto"/>
        <w:ind w:firstLine="709"/>
        <w:jc w:val="both"/>
        <w:rPr>
          <w:rFonts w:ascii="Times New Roman" w:hAnsi="Times New Roman"/>
          <w:sz w:val="28"/>
          <w:szCs w:val="28"/>
        </w:rPr>
      </w:pPr>
      <w:r>
        <w:rPr>
          <w:rFonts w:ascii="Times New Roman" w:hAnsi="Times New Roman"/>
          <w:sz w:val="28"/>
          <w:szCs w:val="28"/>
        </w:rPr>
        <w:t>- мобилизация резервов доходной базы бюджета муниципального района с целью увеличения доходного потенциала бюджета Гаврилов-Ямского муниципального района;</w:t>
      </w:r>
    </w:p>
    <w:p w:rsidR="00281D53" w:rsidRDefault="00281D53" w:rsidP="00B958B5">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собираемости платежей в бюджет муниципального района и совершенствование работы по взысканию задолженности;</w:t>
      </w:r>
    </w:p>
    <w:p w:rsidR="00281D53" w:rsidRDefault="00281D53" w:rsidP="00B958B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36D4E">
        <w:rPr>
          <w:rFonts w:ascii="Times New Roman" w:hAnsi="Times New Roman"/>
          <w:sz w:val="28"/>
          <w:szCs w:val="28"/>
        </w:rPr>
        <w:t>создание благоприятных условий для повышения уровня бюджетного потенциала Гаврилов-Ямского муниципального района;</w:t>
      </w:r>
    </w:p>
    <w:p w:rsidR="00936D4E" w:rsidRDefault="00936D4E" w:rsidP="00B958B5">
      <w:pPr>
        <w:spacing w:after="0" w:line="240" w:lineRule="auto"/>
        <w:ind w:firstLine="709"/>
        <w:jc w:val="both"/>
        <w:rPr>
          <w:rFonts w:ascii="Times New Roman" w:hAnsi="Times New Roman"/>
          <w:sz w:val="28"/>
          <w:szCs w:val="28"/>
        </w:rPr>
      </w:pPr>
      <w:r>
        <w:rPr>
          <w:rFonts w:ascii="Times New Roman" w:hAnsi="Times New Roman"/>
          <w:sz w:val="28"/>
          <w:szCs w:val="28"/>
        </w:rPr>
        <w:t>- поддержка предпринимательской и инвестиционной активности, сохранение и развитие налогового потенциала муниципального района;</w:t>
      </w:r>
    </w:p>
    <w:p w:rsidR="00936D4E" w:rsidRPr="00711B3B" w:rsidRDefault="00936D4E" w:rsidP="00B958B5">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прозрачности и открытости бюджетного процесса.</w:t>
      </w:r>
    </w:p>
    <w:p w:rsidR="00CF7195" w:rsidRDefault="00CF7195" w:rsidP="00B958B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F0E1D">
        <w:rPr>
          <w:rFonts w:ascii="Times New Roman" w:eastAsia="Times New Roman" w:hAnsi="Times New Roman"/>
          <w:sz w:val="28"/>
          <w:szCs w:val="28"/>
          <w:lang w:eastAsia="ru-RU"/>
        </w:rPr>
        <w:t xml:space="preserve">В соответствии со ст. 170.1 БК РФ, долгосрочное бюджетное планирование осуществляется путем формирования бюджетного прогноза на долгосрочный период.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а также содержащий основные подходы к формированию бюджетной </w:t>
      </w:r>
      <w:proofErr w:type="gramStart"/>
      <w:r w:rsidRPr="005F0E1D">
        <w:rPr>
          <w:rFonts w:ascii="Times New Roman" w:eastAsia="Times New Roman" w:hAnsi="Times New Roman"/>
          <w:sz w:val="28"/>
          <w:szCs w:val="28"/>
          <w:lang w:eastAsia="ru-RU"/>
        </w:rPr>
        <w:t>политики на</w:t>
      </w:r>
      <w:proofErr w:type="gramEnd"/>
      <w:r w:rsidRPr="005F0E1D">
        <w:rPr>
          <w:rFonts w:ascii="Times New Roman" w:eastAsia="Times New Roman" w:hAnsi="Times New Roman"/>
          <w:sz w:val="28"/>
          <w:szCs w:val="28"/>
          <w:lang w:eastAsia="ru-RU"/>
        </w:rPr>
        <w:t xml:space="preserve"> долгосрочный период. </w:t>
      </w:r>
      <w:hyperlink r:id="rId10" w:history="1">
        <w:r w:rsidRPr="005F0E1D">
          <w:rPr>
            <w:rFonts w:ascii="Times New Roman" w:eastAsia="Times New Roman" w:hAnsi="Times New Roman"/>
            <w:sz w:val="28"/>
            <w:szCs w:val="28"/>
            <w:lang w:eastAsia="ru-RU"/>
          </w:rPr>
          <w:t>Порядок</w:t>
        </w:r>
      </w:hyperlink>
      <w:r w:rsidRPr="005F0E1D">
        <w:rPr>
          <w:rFonts w:ascii="Times New Roman" w:eastAsia="Times New Roman" w:hAnsi="Times New Roman"/>
          <w:sz w:val="28"/>
          <w:szCs w:val="28"/>
          <w:lang w:eastAsia="ru-RU"/>
        </w:rPr>
        <w:t xml:space="preserve"> разработки и утверждения, </w:t>
      </w:r>
      <w:hyperlink r:id="rId11" w:history="1">
        <w:r w:rsidRPr="005F0E1D">
          <w:rPr>
            <w:rFonts w:ascii="Times New Roman" w:eastAsia="Times New Roman" w:hAnsi="Times New Roman"/>
            <w:sz w:val="28"/>
            <w:szCs w:val="28"/>
            <w:lang w:eastAsia="ru-RU"/>
          </w:rPr>
          <w:t>период</w:t>
        </w:r>
      </w:hyperlink>
      <w:r w:rsidRPr="005F0E1D">
        <w:rPr>
          <w:rFonts w:ascii="Times New Roman" w:eastAsia="Times New Roman" w:hAnsi="Times New Roman"/>
          <w:sz w:val="28"/>
          <w:szCs w:val="28"/>
          <w:lang w:eastAsia="ru-RU"/>
        </w:rPr>
        <w:t xml:space="preserve"> действия, а также </w:t>
      </w:r>
      <w:hyperlink r:id="rId12" w:history="1">
        <w:r w:rsidRPr="005F0E1D">
          <w:rPr>
            <w:rFonts w:ascii="Times New Roman" w:eastAsia="Times New Roman" w:hAnsi="Times New Roman"/>
            <w:sz w:val="28"/>
            <w:szCs w:val="28"/>
            <w:lang w:eastAsia="ru-RU"/>
          </w:rPr>
          <w:t>требования</w:t>
        </w:r>
      </w:hyperlink>
      <w:r w:rsidRPr="005F0E1D">
        <w:rPr>
          <w:rFonts w:ascii="Times New Roman" w:eastAsia="Times New Roman" w:hAnsi="Times New Roman"/>
          <w:sz w:val="28"/>
          <w:szCs w:val="28"/>
          <w:lang w:eastAsia="ru-RU"/>
        </w:rPr>
        <w:t xml:space="preserve"> к составу и содержанию бюджетного прогноза </w:t>
      </w:r>
      <w:r w:rsidRPr="005F0E1D">
        <w:rPr>
          <w:rFonts w:ascii="Times New Roman" w:eastAsia="Times New Roman" w:hAnsi="Times New Roman"/>
          <w:sz w:val="28"/>
          <w:szCs w:val="28"/>
          <w:lang w:eastAsia="ru-RU"/>
        </w:rPr>
        <w:lastRenderedPageBreak/>
        <w:t>муниципального образования на долгосрочный период устанавливаются местной администрацией с соблюдением требований Б</w:t>
      </w:r>
      <w:r w:rsidR="005A570C" w:rsidRPr="005F0E1D">
        <w:rPr>
          <w:rFonts w:ascii="Times New Roman" w:eastAsia="Times New Roman" w:hAnsi="Times New Roman"/>
          <w:sz w:val="28"/>
          <w:szCs w:val="28"/>
          <w:lang w:eastAsia="ru-RU"/>
        </w:rPr>
        <w:t>юджетного кодекса</w:t>
      </w:r>
      <w:r w:rsidRPr="005F0E1D">
        <w:rPr>
          <w:rFonts w:ascii="Times New Roman" w:eastAsia="Times New Roman" w:hAnsi="Times New Roman"/>
          <w:sz w:val="28"/>
          <w:szCs w:val="28"/>
          <w:lang w:eastAsia="ru-RU"/>
        </w:rPr>
        <w:t xml:space="preserve"> РФ.</w:t>
      </w:r>
    </w:p>
    <w:p w:rsidR="00871760" w:rsidRPr="00871760" w:rsidRDefault="00871760" w:rsidP="00871760">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D229FD">
        <w:rPr>
          <w:rFonts w:ascii="Times New Roman" w:eastAsia="Times New Roman" w:hAnsi="Times New Roman"/>
          <w:b/>
          <w:sz w:val="28"/>
          <w:szCs w:val="28"/>
          <w:lang w:eastAsia="ru-RU"/>
        </w:rPr>
        <w:t>Бюджетный прогноз Гаврилов-Ямского муниципального района на долгосрочный период</w:t>
      </w:r>
      <w:r w:rsidRPr="00871760">
        <w:rPr>
          <w:rFonts w:ascii="Times New Roman" w:eastAsia="Times New Roman" w:hAnsi="Times New Roman"/>
          <w:sz w:val="28"/>
          <w:szCs w:val="28"/>
          <w:lang w:eastAsia="ru-RU"/>
        </w:rPr>
        <w:t xml:space="preserve"> утвержден постановлением Администрации Гаврилов-Ямского муниципального района от 27.02.2020 № 207 «Об утверждении бюджетного прогноза Гаврилов-Ямского муниципального района на долгосрочный период (на 2020-2025 годы)</w:t>
      </w:r>
      <w:r w:rsidR="00366FBD">
        <w:rPr>
          <w:rFonts w:ascii="Times New Roman" w:eastAsia="Times New Roman" w:hAnsi="Times New Roman"/>
          <w:sz w:val="28"/>
          <w:szCs w:val="28"/>
          <w:lang w:eastAsia="ru-RU"/>
        </w:rPr>
        <w:t>»</w:t>
      </w:r>
      <w:r w:rsidRPr="00871760">
        <w:rPr>
          <w:rFonts w:ascii="Times New Roman" w:eastAsia="Times New Roman" w:hAnsi="Times New Roman"/>
          <w:sz w:val="28"/>
          <w:szCs w:val="28"/>
          <w:lang w:eastAsia="ru-RU"/>
        </w:rPr>
        <w:t>.</w:t>
      </w:r>
      <w:r w:rsidRPr="00871760">
        <w:rPr>
          <w:rFonts w:ascii="Times New Roman" w:eastAsia="Times New Roman" w:hAnsi="Times New Roman"/>
          <w:sz w:val="28"/>
          <w:szCs w:val="28"/>
          <w:lang w:eastAsia="ar-SA"/>
        </w:rPr>
        <w:t xml:space="preserve">                                                                                                                         </w:t>
      </w:r>
    </w:p>
    <w:p w:rsidR="00CF7195" w:rsidRDefault="0083641C"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3641C">
        <w:rPr>
          <w:rFonts w:ascii="Times New Roman" w:eastAsia="Times New Roman" w:hAnsi="Times New Roman"/>
          <w:spacing w:val="4"/>
          <w:sz w:val="28"/>
          <w:szCs w:val="28"/>
          <w:lang w:eastAsia="ru-RU"/>
        </w:rPr>
        <w:t xml:space="preserve">Бюджетный прогноз </w:t>
      </w:r>
      <w:r w:rsidR="00CF7195" w:rsidRPr="005F0E1D">
        <w:rPr>
          <w:rFonts w:ascii="Times New Roman" w:eastAsia="Times New Roman" w:hAnsi="Times New Roman"/>
          <w:spacing w:val="4"/>
          <w:sz w:val="28"/>
          <w:szCs w:val="28"/>
          <w:lang w:eastAsia="ru-RU"/>
        </w:rPr>
        <w:t>разработан в соответствии с п</w:t>
      </w:r>
      <w:r w:rsidR="00CF7195" w:rsidRPr="005F0E1D">
        <w:rPr>
          <w:rFonts w:ascii="Times New Roman" w:eastAsia="Times New Roman" w:hAnsi="Times New Roman"/>
          <w:sz w:val="28"/>
          <w:szCs w:val="28"/>
          <w:lang w:eastAsia="ru-RU"/>
        </w:rPr>
        <w:t xml:space="preserve">остановлением Администрации </w:t>
      </w:r>
      <w:r w:rsidR="007B0F7B" w:rsidRPr="005F0E1D">
        <w:rPr>
          <w:rFonts w:ascii="Times New Roman" w:eastAsia="Times New Roman" w:hAnsi="Times New Roman"/>
          <w:sz w:val="28"/>
          <w:szCs w:val="28"/>
          <w:lang w:eastAsia="ru-RU"/>
        </w:rPr>
        <w:t>Гаврилов-Ямского муниципального района</w:t>
      </w:r>
      <w:r w:rsidR="00CF7195" w:rsidRPr="005F0E1D">
        <w:rPr>
          <w:rFonts w:ascii="Times New Roman" w:eastAsia="Times New Roman" w:hAnsi="Times New Roman"/>
          <w:sz w:val="28"/>
          <w:szCs w:val="28"/>
          <w:lang w:eastAsia="ru-RU"/>
        </w:rPr>
        <w:t xml:space="preserve"> от 1</w:t>
      </w:r>
      <w:r w:rsidR="007B0F7B" w:rsidRPr="005F0E1D">
        <w:rPr>
          <w:rFonts w:ascii="Times New Roman" w:eastAsia="Times New Roman" w:hAnsi="Times New Roman"/>
          <w:sz w:val="28"/>
          <w:szCs w:val="28"/>
          <w:lang w:eastAsia="ru-RU"/>
        </w:rPr>
        <w:t>6</w:t>
      </w:r>
      <w:r w:rsidR="00CF7195" w:rsidRPr="005F0E1D">
        <w:rPr>
          <w:rFonts w:ascii="Times New Roman" w:eastAsia="Times New Roman" w:hAnsi="Times New Roman"/>
          <w:sz w:val="28"/>
          <w:szCs w:val="28"/>
          <w:lang w:eastAsia="ru-RU"/>
        </w:rPr>
        <w:t>.0</w:t>
      </w:r>
      <w:r w:rsidR="007B0F7B" w:rsidRPr="005F0E1D">
        <w:rPr>
          <w:rFonts w:ascii="Times New Roman" w:eastAsia="Times New Roman" w:hAnsi="Times New Roman"/>
          <w:sz w:val="28"/>
          <w:szCs w:val="28"/>
          <w:lang w:eastAsia="ru-RU"/>
        </w:rPr>
        <w:t>8</w:t>
      </w:r>
      <w:r w:rsidR="00CF7195" w:rsidRPr="005F0E1D">
        <w:rPr>
          <w:rFonts w:ascii="Times New Roman" w:eastAsia="Times New Roman" w:hAnsi="Times New Roman"/>
          <w:sz w:val="28"/>
          <w:szCs w:val="28"/>
          <w:lang w:eastAsia="ru-RU"/>
        </w:rPr>
        <w:t>.201</w:t>
      </w:r>
      <w:r w:rsidR="007B0F7B" w:rsidRPr="005F0E1D">
        <w:rPr>
          <w:rFonts w:ascii="Times New Roman" w:eastAsia="Times New Roman" w:hAnsi="Times New Roman"/>
          <w:sz w:val="28"/>
          <w:szCs w:val="28"/>
          <w:lang w:eastAsia="ru-RU"/>
        </w:rPr>
        <w:t>9</w:t>
      </w:r>
      <w:r w:rsidR="00CF7195" w:rsidRPr="005F0E1D">
        <w:rPr>
          <w:rFonts w:ascii="Times New Roman" w:eastAsia="Times New Roman" w:hAnsi="Times New Roman"/>
          <w:sz w:val="28"/>
          <w:szCs w:val="28"/>
          <w:lang w:eastAsia="ru-RU"/>
        </w:rPr>
        <w:t xml:space="preserve"> года №</w:t>
      </w:r>
      <w:r w:rsidR="007B0F7B" w:rsidRPr="005F0E1D">
        <w:rPr>
          <w:rFonts w:ascii="Times New Roman" w:eastAsia="Times New Roman" w:hAnsi="Times New Roman"/>
          <w:sz w:val="28"/>
          <w:szCs w:val="28"/>
          <w:lang w:eastAsia="ru-RU"/>
        </w:rPr>
        <w:t xml:space="preserve"> 898 «О</w:t>
      </w:r>
      <w:r w:rsidR="00CF7195" w:rsidRPr="005F0E1D">
        <w:rPr>
          <w:rFonts w:ascii="Times New Roman" w:eastAsia="Times New Roman" w:hAnsi="Times New Roman"/>
          <w:sz w:val="28"/>
          <w:szCs w:val="28"/>
          <w:lang w:eastAsia="ru-RU"/>
        </w:rPr>
        <w:t xml:space="preserve"> Порядк</w:t>
      </w:r>
      <w:r w:rsidR="007B0F7B" w:rsidRPr="005F0E1D">
        <w:rPr>
          <w:rFonts w:ascii="Times New Roman" w:eastAsia="Times New Roman" w:hAnsi="Times New Roman"/>
          <w:sz w:val="28"/>
          <w:szCs w:val="28"/>
          <w:lang w:eastAsia="ru-RU"/>
        </w:rPr>
        <w:t>е</w:t>
      </w:r>
      <w:r w:rsidR="00CF7195" w:rsidRPr="005F0E1D">
        <w:rPr>
          <w:rFonts w:ascii="Times New Roman" w:eastAsia="Times New Roman" w:hAnsi="Times New Roman"/>
          <w:sz w:val="28"/>
          <w:szCs w:val="28"/>
          <w:lang w:eastAsia="ru-RU"/>
        </w:rPr>
        <w:t xml:space="preserve"> разработки и утверждения бюджетного прогноза </w:t>
      </w:r>
      <w:r w:rsidR="007B0F7B" w:rsidRPr="005F0E1D">
        <w:rPr>
          <w:rFonts w:ascii="Times New Roman" w:eastAsia="Times New Roman" w:hAnsi="Times New Roman"/>
          <w:sz w:val="28"/>
          <w:szCs w:val="28"/>
          <w:lang w:eastAsia="ru-RU"/>
        </w:rPr>
        <w:t>Гаврилов-Ямского муниципального района</w:t>
      </w:r>
      <w:r w:rsidR="00CF7195" w:rsidRPr="005F0E1D">
        <w:rPr>
          <w:rFonts w:ascii="Times New Roman" w:eastAsia="Times New Roman" w:hAnsi="Times New Roman"/>
          <w:sz w:val="28"/>
          <w:szCs w:val="28"/>
          <w:lang w:eastAsia="ru-RU"/>
        </w:rPr>
        <w:t xml:space="preserve"> на долгосрочный период»</w:t>
      </w:r>
      <w:r w:rsidR="0097705C" w:rsidRPr="005F0E1D">
        <w:rPr>
          <w:rFonts w:ascii="Times New Roman" w:eastAsia="Times New Roman" w:hAnsi="Times New Roman"/>
          <w:sz w:val="28"/>
          <w:szCs w:val="28"/>
          <w:lang w:eastAsia="ru-RU"/>
        </w:rPr>
        <w:t xml:space="preserve"> </w:t>
      </w:r>
      <w:r w:rsidR="00DC02FD" w:rsidRPr="005F0E1D">
        <w:rPr>
          <w:rFonts w:ascii="Times New Roman" w:eastAsia="Times New Roman" w:hAnsi="Times New Roman"/>
          <w:sz w:val="28"/>
          <w:szCs w:val="28"/>
          <w:lang w:eastAsia="ru-RU"/>
        </w:rPr>
        <w:t xml:space="preserve">(далее - Порядок от 16.08.2019 № 898) </w:t>
      </w:r>
      <w:r w:rsidR="007B0F7B" w:rsidRPr="005F0E1D">
        <w:rPr>
          <w:rFonts w:ascii="Times New Roman" w:eastAsia="Times New Roman" w:hAnsi="Times New Roman"/>
          <w:sz w:val="28"/>
          <w:szCs w:val="28"/>
          <w:lang w:eastAsia="ru-RU"/>
        </w:rPr>
        <w:t>.</w:t>
      </w:r>
      <w:r w:rsidR="00CF7195" w:rsidRPr="005F0E1D">
        <w:rPr>
          <w:rFonts w:ascii="Times New Roman" w:eastAsia="Times New Roman" w:hAnsi="Times New Roman"/>
          <w:sz w:val="28"/>
          <w:szCs w:val="28"/>
          <w:lang w:eastAsia="ru-RU"/>
        </w:rPr>
        <w:t xml:space="preserve"> </w:t>
      </w:r>
    </w:p>
    <w:p w:rsidR="0083641C" w:rsidRPr="005F0E1D" w:rsidRDefault="0083641C" w:rsidP="00B958B5">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83641C">
        <w:rPr>
          <w:rFonts w:ascii="Times New Roman" w:eastAsia="Times New Roman" w:hAnsi="Times New Roman"/>
          <w:sz w:val="28"/>
          <w:szCs w:val="28"/>
          <w:lang w:eastAsia="ru-RU"/>
        </w:rPr>
        <w:t>Проект изменени</w:t>
      </w:r>
      <w:r w:rsidR="00366FBD">
        <w:rPr>
          <w:rFonts w:ascii="Times New Roman" w:eastAsia="Times New Roman" w:hAnsi="Times New Roman"/>
          <w:sz w:val="28"/>
          <w:szCs w:val="28"/>
          <w:lang w:eastAsia="ru-RU"/>
        </w:rPr>
        <w:t>й</w:t>
      </w:r>
      <w:r w:rsidRPr="0083641C">
        <w:rPr>
          <w:rFonts w:ascii="Times New Roman" w:eastAsia="Times New Roman" w:hAnsi="Times New Roman"/>
          <w:sz w:val="28"/>
          <w:szCs w:val="28"/>
          <w:lang w:eastAsia="ru-RU"/>
        </w:rPr>
        <w:t xml:space="preserve"> </w:t>
      </w:r>
      <w:r w:rsidRPr="0083641C">
        <w:rPr>
          <w:rFonts w:ascii="Times New Roman" w:eastAsia="Times New Roman" w:hAnsi="Times New Roman"/>
          <w:b/>
          <w:sz w:val="28"/>
          <w:szCs w:val="28"/>
          <w:lang w:eastAsia="ru-RU"/>
        </w:rPr>
        <w:t>бюджетн</w:t>
      </w:r>
      <w:r>
        <w:rPr>
          <w:rFonts w:ascii="Times New Roman" w:eastAsia="Times New Roman" w:hAnsi="Times New Roman"/>
          <w:b/>
          <w:sz w:val="28"/>
          <w:szCs w:val="28"/>
          <w:lang w:eastAsia="ru-RU"/>
        </w:rPr>
        <w:t>ого</w:t>
      </w:r>
      <w:r w:rsidRPr="0083641C">
        <w:rPr>
          <w:rFonts w:ascii="Times New Roman" w:eastAsia="Times New Roman" w:hAnsi="Times New Roman"/>
          <w:b/>
          <w:sz w:val="28"/>
          <w:szCs w:val="28"/>
          <w:lang w:eastAsia="ru-RU"/>
        </w:rPr>
        <w:t xml:space="preserve"> прогноза Гаврилов-Ямского муниципального района на долгосрочный период</w:t>
      </w:r>
      <w:r w:rsidRPr="0083641C">
        <w:rPr>
          <w:rFonts w:ascii="Times New Roman" w:eastAsia="Times New Roman" w:hAnsi="Times New Roman"/>
          <w:sz w:val="28"/>
          <w:szCs w:val="28"/>
          <w:lang w:eastAsia="ru-RU"/>
        </w:rPr>
        <w:t xml:space="preserve"> (далее </w:t>
      </w:r>
      <w:r w:rsidRPr="0083641C">
        <w:rPr>
          <w:rFonts w:ascii="Times New Roman" w:eastAsia="Times New Roman" w:hAnsi="Times New Roman"/>
          <w:b/>
          <w:sz w:val="28"/>
          <w:szCs w:val="28"/>
          <w:lang w:eastAsia="ru-RU"/>
        </w:rPr>
        <w:t xml:space="preserve">– </w:t>
      </w:r>
      <w:r w:rsidRPr="0083641C">
        <w:rPr>
          <w:rFonts w:ascii="Times New Roman" w:eastAsia="Times New Roman" w:hAnsi="Times New Roman"/>
          <w:sz w:val="28"/>
          <w:szCs w:val="28"/>
          <w:lang w:eastAsia="ru-RU"/>
        </w:rPr>
        <w:t>Бюджетный прогноз), представлен одновременно с проектом решения о бюджете</w:t>
      </w:r>
      <w:r w:rsidR="00151183">
        <w:rPr>
          <w:rFonts w:ascii="Times New Roman" w:eastAsia="Times New Roman" w:hAnsi="Times New Roman"/>
          <w:sz w:val="28"/>
          <w:szCs w:val="28"/>
          <w:lang w:eastAsia="ru-RU"/>
        </w:rPr>
        <w:t>, что соответствует пункту 5 статьи 170.1 БК РФ.</w:t>
      </w:r>
    </w:p>
    <w:p w:rsidR="00980E1C" w:rsidRPr="00FB5DC8" w:rsidRDefault="00980E1C"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B5DC8">
        <w:rPr>
          <w:rFonts w:ascii="Times New Roman" w:eastAsia="Times New Roman" w:hAnsi="Times New Roman"/>
          <w:sz w:val="28"/>
          <w:szCs w:val="28"/>
          <w:lang w:eastAsia="ru-RU"/>
        </w:rPr>
        <w:t xml:space="preserve">Контрольно-счетная </w:t>
      </w:r>
      <w:r w:rsidR="008B6C1D" w:rsidRPr="00FB5DC8">
        <w:rPr>
          <w:rFonts w:ascii="Times New Roman" w:eastAsia="Times New Roman" w:hAnsi="Times New Roman"/>
          <w:sz w:val="28"/>
          <w:szCs w:val="28"/>
          <w:lang w:eastAsia="ru-RU"/>
        </w:rPr>
        <w:t>комиссия</w:t>
      </w:r>
      <w:r w:rsidRPr="00FB5DC8">
        <w:rPr>
          <w:rFonts w:ascii="Times New Roman" w:eastAsia="Times New Roman" w:hAnsi="Times New Roman"/>
          <w:sz w:val="28"/>
          <w:szCs w:val="28"/>
          <w:lang w:eastAsia="ru-RU"/>
        </w:rPr>
        <w:t xml:space="preserve"> отмечает, что в соответствии со ст. 11 и 13 Федерального закона от 28.06.2014 года № 172-ФЗ «О стратегическом планировании в Российской Федерации» </w:t>
      </w:r>
      <w:r w:rsidR="008B6C1D" w:rsidRPr="00FB5DC8">
        <w:rPr>
          <w:rFonts w:ascii="Times New Roman" w:eastAsia="Times New Roman" w:hAnsi="Times New Roman"/>
          <w:sz w:val="28"/>
          <w:szCs w:val="28"/>
          <w:lang w:eastAsia="ru-RU"/>
        </w:rPr>
        <w:t>бюджетный прогноз</w:t>
      </w:r>
      <w:r w:rsidR="000B37B4">
        <w:rPr>
          <w:rFonts w:ascii="Times New Roman" w:eastAsia="Times New Roman" w:hAnsi="Times New Roman"/>
          <w:sz w:val="28"/>
          <w:szCs w:val="28"/>
          <w:lang w:eastAsia="ru-RU"/>
        </w:rPr>
        <w:t xml:space="preserve"> (проект изменений бюджетного прогноза)</w:t>
      </w:r>
      <w:r w:rsidRPr="00FB5DC8">
        <w:rPr>
          <w:rFonts w:ascii="Times New Roman" w:eastAsia="Times New Roman" w:hAnsi="Times New Roman"/>
          <w:sz w:val="28"/>
          <w:szCs w:val="28"/>
          <w:lang w:eastAsia="ru-RU"/>
        </w:rPr>
        <w:t xml:space="preserve"> муниципального образования выносится на общественное обсуждение.</w:t>
      </w:r>
    </w:p>
    <w:p w:rsidR="00AD3732" w:rsidRPr="00F60D2C" w:rsidRDefault="00AD3732"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D2C">
        <w:rPr>
          <w:rFonts w:ascii="Times New Roman" w:eastAsia="Times New Roman" w:hAnsi="Times New Roman"/>
          <w:sz w:val="28"/>
          <w:szCs w:val="28"/>
          <w:lang w:eastAsia="ru-RU"/>
        </w:rPr>
        <w:t>Анализ Бюджетного прогноза показал следующее.</w:t>
      </w:r>
    </w:p>
    <w:p w:rsidR="00CF7195" w:rsidRPr="00F60D2C" w:rsidRDefault="00DC02FD"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D2C">
        <w:rPr>
          <w:rFonts w:ascii="Times New Roman" w:eastAsia="Times New Roman" w:hAnsi="Times New Roman"/>
          <w:sz w:val="28"/>
          <w:szCs w:val="28"/>
          <w:lang w:eastAsia="ru-RU"/>
        </w:rPr>
        <w:t xml:space="preserve">Бюджетный прогноз </w:t>
      </w:r>
      <w:r w:rsidR="00831986" w:rsidRPr="00F60D2C">
        <w:rPr>
          <w:rFonts w:ascii="Times New Roman" w:eastAsia="Times New Roman" w:hAnsi="Times New Roman"/>
          <w:sz w:val="28"/>
          <w:szCs w:val="28"/>
          <w:lang w:eastAsia="ru-RU"/>
        </w:rPr>
        <w:t xml:space="preserve">Гаврилов-Ямского муниципального района </w:t>
      </w:r>
      <w:r w:rsidRPr="00F60D2C">
        <w:rPr>
          <w:rFonts w:ascii="Times New Roman" w:eastAsia="Times New Roman" w:hAnsi="Times New Roman"/>
          <w:sz w:val="28"/>
          <w:szCs w:val="28"/>
          <w:lang w:eastAsia="ru-RU"/>
        </w:rPr>
        <w:t>содержит два раздела:</w:t>
      </w:r>
    </w:p>
    <w:p w:rsidR="00DC02FD" w:rsidRPr="00F60D2C" w:rsidRDefault="00DC02FD"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D2C">
        <w:rPr>
          <w:rFonts w:ascii="Times New Roman" w:eastAsia="Times New Roman" w:hAnsi="Times New Roman"/>
          <w:sz w:val="28"/>
          <w:szCs w:val="28"/>
          <w:lang w:eastAsia="ru-RU"/>
        </w:rPr>
        <w:t>- прогноз основных характеристик бюджета Гаврилов-Ямского муниципального района;</w:t>
      </w:r>
    </w:p>
    <w:p w:rsidR="00DC02FD" w:rsidRPr="00F60D2C" w:rsidRDefault="00DC02FD"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D2C">
        <w:rPr>
          <w:rFonts w:ascii="Times New Roman" w:eastAsia="Times New Roman" w:hAnsi="Times New Roman"/>
          <w:sz w:val="28"/>
          <w:szCs w:val="28"/>
          <w:lang w:eastAsia="ru-RU"/>
        </w:rPr>
        <w:t>- показатели финансового обеспечения муниципальных программ Гаврилов-Ямского муниципального района.</w:t>
      </w:r>
    </w:p>
    <w:p w:rsidR="00DC02FD" w:rsidRPr="00F60D2C" w:rsidRDefault="00DC02FD" w:rsidP="00B958B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60D2C">
        <w:rPr>
          <w:rFonts w:ascii="Times New Roman" w:eastAsia="Times New Roman" w:hAnsi="Times New Roman"/>
          <w:sz w:val="28"/>
          <w:szCs w:val="28"/>
          <w:lang w:eastAsia="ru-RU"/>
        </w:rPr>
        <w:t xml:space="preserve">Согласно пункту 2 статьи 170.1. «Долгосрочное бюджетное планирование» Бюджетного кодекса РФ, абзаца 1, пункта 5 Порядка от 16.08.2019 № 898, Бюджетный прогноз </w:t>
      </w:r>
      <w:r w:rsidR="00831986" w:rsidRPr="00F60D2C">
        <w:rPr>
          <w:rFonts w:ascii="Times New Roman" w:eastAsia="Times New Roman" w:hAnsi="Times New Roman"/>
          <w:sz w:val="28"/>
          <w:szCs w:val="28"/>
          <w:lang w:eastAsia="ru-RU"/>
        </w:rPr>
        <w:t xml:space="preserve">должен </w:t>
      </w:r>
      <w:r w:rsidRPr="00F60D2C">
        <w:rPr>
          <w:rFonts w:ascii="Times New Roman" w:eastAsia="Times New Roman" w:hAnsi="Times New Roman"/>
          <w:sz w:val="28"/>
          <w:szCs w:val="28"/>
          <w:lang w:eastAsia="ru-RU"/>
        </w:rPr>
        <w:t>содерж</w:t>
      </w:r>
      <w:r w:rsidR="00831986" w:rsidRPr="00F60D2C">
        <w:rPr>
          <w:rFonts w:ascii="Times New Roman" w:eastAsia="Times New Roman" w:hAnsi="Times New Roman"/>
          <w:sz w:val="28"/>
          <w:szCs w:val="28"/>
          <w:lang w:eastAsia="ru-RU"/>
        </w:rPr>
        <w:t>ать</w:t>
      </w:r>
      <w:r w:rsidRPr="00F60D2C">
        <w:rPr>
          <w:rFonts w:ascii="Times New Roman" w:eastAsia="Times New Roman" w:hAnsi="Times New Roman"/>
          <w:sz w:val="28"/>
          <w:szCs w:val="28"/>
          <w:lang w:eastAsia="ru-RU"/>
        </w:rPr>
        <w:t xml:space="preserve"> также основные подходы к формированию бюджетной </w:t>
      </w:r>
      <w:proofErr w:type="gramStart"/>
      <w:r w:rsidRPr="00F60D2C">
        <w:rPr>
          <w:rFonts w:ascii="Times New Roman" w:eastAsia="Times New Roman" w:hAnsi="Times New Roman"/>
          <w:sz w:val="28"/>
          <w:szCs w:val="28"/>
          <w:lang w:eastAsia="ru-RU"/>
        </w:rPr>
        <w:t>политики на</w:t>
      </w:r>
      <w:proofErr w:type="gramEnd"/>
      <w:r w:rsidRPr="00F60D2C">
        <w:rPr>
          <w:rFonts w:ascii="Times New Roman" w:eastAsia="Times New Roman" w:hAnsi="Times New Roman"/>
          <w:sz w:val="28"/>
          <w:szCs w:val="28"/>
          <w:lang w:eastAsia="ru-RU"/>
        </w:rPr>
        <w:t xml:space="preserve"> долгосрочный период.</w:t>
      </w:r>
    </w:p>
    <w:p w:rsidR="00CF7195" w:rsidRPr="00F60D2C" w:rsidRDefault="00CF7195" w:rsidP="00B958B5">
      <w:pPr>
        <w:spacing w:after="0" w:line="240" w:lineRule="auto"/>
        <w:ind w:firstLine="709"/>
        <w:jc w:val="both"/>
        <w:rPr>
          <w:rFonts w:ascii="Times New Roman" w:hAnsi="Times New Roman"/>
          <w:b/>
          <w:sz w:val="28"/>
          <w:szCs w:val="28"/>
        </w:rPr>
      </w:pPr>
    </w:p>
    <w:p w:rsidR="00227BBC" w:rsidRPr="002E243E" w:rsidRDefault="00153694" w:rsidP="00B958B5">
      <w:pPr>
        <w:spacing w:after="0" w:line="240" w:lineRule="auto"/>
        <w:ind w:firstLine="709"/>
        <w:jc w:val="both"/>
        <w:rPr>
          <w:rFonts w:ascii="Times New Roman" w:hAnsi="Times New Roman"/>
          <w:b/>
          <w:sz w:val="28"/>
          <w:szCs w:val="28"/>
        </w:rPr>
      </w:pPr>
      <w:r w:rsidRPr="002E243E">
        <w:rPr>
          <w:rFonts w:ascii="Times New Roman" w:hAnsi="Times New Roman"/>
          <w:b/>
          <w:sz w:val="28"/>
          <w:szCs w:val="28"/>
        </w:rPr>
        <w:t>3</w:t>
      </w:r>
      <w:r w:rsidR="00227BBC" w:rsidRPr="002E243E">
        <w:rPr>
          <w:rFonts w:ascii="Times New Roman" w:hAnsi="Times New Roman"/>
          <w:b/>
          <w:sz w:val="28"/>
          <w:szCs w:val="28"/>
        </w:rPr>
        <w:t>. Общая характеристика проекта бюджета Гаврилов-Ямского муниципального района на 20</w:t>
      </w:r>
      <w:r w:rsidR="00C976A2" w:rsidRPr="002E243E">
        <w:rPr>
          <w:rFonts w:ascii="Times New Roman" w:hAnsi="Times New Roman"/>
          <w:b/>
          <w:sz w:val="28"/>
          <w:szCs w:val="28"/>
        </w:rPr>
        <w:t>2</w:t>
      </w:r>
      <w:r w:rsidR="002E243E">
        <w:rPr>
          <w:rFonts w:ascii="Times New Roman" w:hAnsi="Times New Roman"/>
          <w:b/>
          <w:sz w:val="28"/>
          <w:szCs w:val="28"/>
        </w:rPr>
        <w:t>1</w:t>
      </w:r>
      <w:r w:rsidR="00227BBC" w:rsidRPr="002E243E">
        <w:rPr>
          <w:rFonts w:ascii="Times New Roman" w:hAnsi="Times New Roman"/>
          <w:b/>
          <w:sz w:val="28"/>
          <w:szCs w:val="28"/>
        </w:rPr>
        <w:t xml:space="preserve"> год и </w:t>
      </w:r>
      <w:r w:rsidR="008E1DEB" w:rsidRPr="002E243E">
        <w:rPr>
          <w:rFonts w:ascii="Times New Roman" w:hAnsi="Times New Roman"/>
          <w:b/>
          <w:sz w:val="28"/>
          <w:szCs w:val="28"/>
        </w:rPr>
        <w:t xml:space="preserve">на </w:t>
      </w:r>
      <w:r w:rsidR="00227BBC" w:rsidRPr="002E243E">
        <w:rPr>
          <w:rFonts w:ascii="Times New Roman" w:hAnsi="Times New Roman"/>
          <w:b/>
          <w:sz w:val="28"/>
          <w:szCs w:val="28"/>
        </w:rPr>
        <w:t>плановый пер</w:t>
      </w:r>
      <w:r w:rsidR="0051591D" w:rsidRPr="002E243E">
        <w:rPr>
          <w:rFonts w:ascii="Times New Roman" w:hAnsi="Times New Roman"/>
          <w:b/>
          <w:sz w:val="28"/>
          <w:szCs w:val="28"/>
        </w:rPr>
        <w:t>иод 202</w:t>
      </w:r>
      <w:r w:rsidR="002E243E">
        <w:rPr>
          <w:rFonts w:ascii="Times New Roman" w:hAnsi="Times New Roman"/>
          <w:b/>
          <w:sz w:val="28"/>
          <w:szCs w:val="28"/>
        </w:rPr>
        <w:t>2</w:t>
      </w:r>
      <w:r w:rsidR="00471D92" w:rsidRPr="002E243E">
        <w:rPr>
          <w:rFonts w:ascii="Times New Roman" w:hAnsi="Times New Roman"/>
          <w:b/>
          <w:sz w:val="28"/>
          <w:szCs w:val="28"/>
        </w:rPr>
        <w:t>-202</w:t>
      </w:r>
      <w:r w:rsidR="002E243E">
        <w:rPr>
          <w:rFonts w:ascii="Times New Roman" w:hAnsi="Times New Roman"/>
          <w:b/>
          <w:sz w:val="28"/>
          <w:szCs w:val="28"/>
        </w:rPr>
        <w:t>3</w:t>
      </w:r>
      <w:r w:rsidR="00227BBC" w:rsidRPr="002E243E">
        <w:rPr>
          <w:rFonts w:ascii="Times New Roman" w:hAnsi="Times New Roman"/>
          <w:b/>
          <w:sz w:val="28"/>
          <w:szCs w:val="28"/>
        </w:rPr>
        <w:t xml:space="preserve"> годов</w:t>
      </w:r>
    </w:p>
    <w:p w:rsidR="008D2509" w:rsidRPr="002E243E" w:rsidRDefault="008D2509" w:rsidP="00276359">
      <w:pPr>
        <w:autoSpaceDE w:val="0"/>
        <w:autoSpaceDN w:val="0"/>
        <w:adjustRightInd w:val="0"/>
        <w:spacing w:after="0" w:line="240" w:lineRule="auto"/>
        <w:jc w:val="both"/>
        <w:rPr>
          <w:rFonts w:ascii="Times New Roman" w:eastAsiaTheme="minorHAnsi" w:hAnsi="Times New Roman"/>
          <w:sz w:val="28"/>
          <w:szCs w:val="28"/>
        </w:rPr>
      </w:pPr>
      <w:r w:rsidRPr="002E243E">
        <w:rPr>
          <w:rFonts w:ascii="Times New Roman" w:eastAsiaTheme="minorHAnsi" w:hAnsi="Times New Roman"/>
          <w:sz w:val="28"/>
          <w:szCs w:val="28"/>
        </w:rPr>
        <w:t xml:space="preserve">   </w:t>
      </w:r>
      <w:r w:rsidR="00B45D5D" w:rsidRPr="002E243E">
        <w:rPr>
          <w:rFonts w:ascii="Times New Roman" w:eastAsiaTheme="minorHAnsi" w:hAnsi="Times New Roman"/>
          <w:sz w:val="28"/>
          <w:szCs w:val="28"/>
        </w:rPr>
        <w:t xml:space="preserve"> </w:t>
      </w:r>
      <w:r w:rsidRPr="002E243E">
        <w:rPr>
          <w:rFonts w:ascii="Times New Roman" w:eastAsiaTheme="minorHAnsi" w:hAnsi="Times New Roman"/>
          <w:sz w:val="28"/>
          <w:szCs w:val="28"/>
        </w:rPr>
        <w:t xml:space="preserve"> </w:t>
      </w:r>
      <w:r w:rsidR="00E32295" w:rsidRPr="002E243E">
        <w:rPr>
          <w:rFonts w:ascii="Times New Roman" w:eastAsiaTheme="minorHAnsi" w:hAnsi="Times New Roman"/>
          <w:sz w:val="28"/>
          <w:szCs w:val="28"/>
        </w:rPr>
        <w:t xml:space="preserve">    </w:t>
      </w:r>
      <w:r w:rsidR="00592A7D" w:rsidRPr="002E243E">
        <w:rPr>
          <w:rFonts w:ascii="Arial" w:eastAsiaTheme="minorHAnsi" w:hAnsi="Arial" w:cs="Arial"/>
          <w:sz w:val="24"/>
          <w:szCs w:val="24"/>
        </w:rPr>
        <w:t xml:space="preserve">  </w:t>
      </w:r>
      <w:r w:rsidRPr="002E243E">
        <w:rPr>
          <w:rFonts w:ascii="Times New Roman" w:eastAsiaTheme="minorHAnsi" w:hAnsi="Times New Roman"/>
          <w:sz w:val="28"/>
          <w:szCs w:val="28"/>
        </w:rPr>
        <w:t xml:space="preserve">Значения всех характеристик представленного Проекта </w:t>
      </w:r>
      <w:r w:rsidR="007C4862" w:rsidRPr="002E243E">
        <w:rPr>
          <w:rFonts w:ascii="Times New Roman" w:eastAsiaTheme="minorHAnsi" w:hAnsi="Times New Roman"/>
          <w:sz w:val="28"/>
          <w:szCs w:val="28"/>
        </w:rPr>
        <w:t xml:space="preserve">решения о </w:t>
      </w:r>
      <w:r w:rsidRPr="002E243E">
        <w:rPr>
          <w:rFonts w:ascii="Times New Roman" w:eastAsiaTheme="minorHAnsi" w:hAnsi="Times New Roman"/>
          <w:sz w:val="28"/>
          <w:szCs w:val="28"/>
        </w:rPr>
        <w:t>бюджет</w:t>
      </w:r>
      <w:r w:rsidR="007C4862" w:rsidRPr="002E243E">
        <w:rPr>
          <w:rFonts w:ascii="Times New Roman" w:eastAsiaTheme="minorHAnsi" w:hAnsi="Times New Roman"/>
          <w:sz w:val="28"/>
          <w:szCs w:val="28"/>
        </w:rPr>
        <w:t>е</w:t>
      </w:r>
      <w:r w:rsidRPr="002E243E">
        <w:rPr>
          <w:rFonts w:ascii="Times New Roman" w:eastAsiaTheme="minorHAnsi" w:hAnsi="Times New Roman"/>
          <w:sz w:val="28"/>
          <w:szCs w:val="28"/>
        </w:rPr>
        <w:t>, указанных</w:t>
      </w:r>
      <w:r w:rsidR="00BF33F2" w:rsidRPr="002E243E">
        <w:rPr>
          <w:rFonts w:ascii="Times New Roman" w:eastAsiaTheme="minorHAnsi" w:hAnsi="Times New Roman"/>
          <w:sz w:val="28"/>
          <w:szCs w:val="28"/>
        </w:rPr>
        <w:t xml:space="preserve"> </w:t>
      </w:r>
      <w:r w:rsidRPr="002E243E">
        <w:rPr>
          <w:rFonts w:ascii="Times New Roman" w:eastAsiaTheme="minorHAnsi" w:hAnsi="Times New Roman"/>
          <w:sz w:val="28"/>
          <w:szCs w:val="28"/>
        </w:rPr>
        <w:t>в текстовой части, соответствуют значениям этих показателей в табличной части</w:t>
      </w:r>
      <w:r w:rsidR="00BF33F2" w:rsidRPr="002E243E">
        <w:rPr>
          <w:rFonts w:ascii="Times New Roman" w:eastAsiaTheme="minorHAnsi" w:hAnsi="Times New Roman"/>
          <w:sz w:val="28"/>
          <w:szCs w:val="28"/>
        </w:rPr>
        <w:t xml:space="preserve"> </w:t>
      </w:r>
      <w:r w:rsidRPr="002E243E">
        <w:rPr>
          <w:rFonts w:ascii="Times New Roman" w:eastAsiaTheme="minorHAnsi" w:hAnsi="Times New Roman"/>
          <w:sz w:val="28"/>
          <w:szCs w:val="28"/>
        </w:rPr>
        <w:t>Проекта бюджета.</w:t>
      </w:r>
    </w:p>
    <w:p w:rsidR="008D2509" w:rsidRPr="002E243E" w:rsidRDefault="007F618B" w:rsidP="00276359">
      <w:pPr>
        <w:autoSpaceDE w:val="0"/>
        <w:autoSpaceDN w:val="0"/>
        <w:adjustRightInd w:val="0"/>
        <w:spacing w:after="0" w:line="240" w:lineRule="auto"/>
        <w:jc w:val="both"/>
        <w:rPr>
          <w:rFonts w:ascii="Times New Roman" w:eastAsiaTheme="minorHAnsi" w:hAnsi="Times New Roman"/>
          <w:sz w:val="28"/>
          <w:szCs w:val="28"/>
        </w:rPr>
      </w:pPr>
      <w:r w:rsidRPr="002E243E">
        <w:rPr>
          <w:rFonts w:ascii="Arial" w:eastAsiaTheme="minorHAnsi" w:hAnsi="Arial" w:cs="Arial"/>
          <w:sz w:val="24"/>
          <w:szCs w:val="24"/>
        </w:rPr>
        <w:t xml:space="preserve">       </w:t>
      </w:r>
      <w:proofErr w:type="gramStart"/>
      <w:r w:rsidR="008D2509" w:rsidRPr="002E243E">
        <w:rPr>
          <w:rFonts w:ascii="Times New Roman" w:eastAsiaTheme="minorHAnsi" w:hAnsi="Times New Roman"/>
          <w:sz w:val="28"/>
          <w:szCs w:val="28"/>
        </w:rPr>
        <w:t>Согласно статьи 33 Б</w:t>
      </w:r>
      <w:r w:rsidR="0066518D" w:rsidRPr="002E243E">
        <w:rPr>
          <w:rFonts w:ascii="Times New Roman" w:eastAsiaTheme="minorHAnsi" w:hAnsi="Times New Roman"/>
          <w:sz w:val="28"/>
          <w:szCs w:val="28"/>
        </w:rPr>
        <w:t>юджетного кодекса</w:t>
      </w:r>
      <w:r w:rsidR="008D2509" w:rsidRPr="002E243E">
        <w:rPr>
          <w:rFonts w:ascii="Times New Roman" w:eastAsiaTheme="minorHAnsi" w:hAnsi="Times New Roman"/>
          <w:sz w:val="28"/>
          <w:szCs w:val="28"/>
        </w:rPr>
        <w:t xml:space="preserve"> РФ при составлении Проекта </w:t>
      </w:r>
      <w:r w:rsidR="0064113A" w:rsidRPr="002E243E">
        <w:rPr>
          <w:rFonts w:ascii="Times New Roman" w:eastAsiaTheme="minorHAnsi" w:hAnsi="Times New Roman"/>
          <w:sz w:val="28"/>
          <w:szCs w:val="28"/>
        </w:rPr>
        <w:t xml:space="preserve">решения о </w:t>
      </w:r>
      <w:r w:rsidR="008D2509" w:rsidRPr="002E243E">
        <w:rPr>
          <w:rFonts w:ascii="Times New Roman" w:eastAsiaTheme="minorHAnsi" w:hAnsi="Times New Roman"/>
          <w:sz w:val="28"/>
          <w:szCs w:val="28"/>
        </w:rPr>
        <w:t>бюджет</w:t>
      </w:r>
      <w:r w:rsidR="0064113A" w:rsidRPr="002E243E">
        <w:rPr>
          <w:rFonts w:ascii="Times New Roman" w:eastAsiaTheme="minorHAnsi" w:hAnsi="Times New Roman"/>
          <w:sz w:val="28"/>
          <w:szCs w:val="28"/>
        </w:rPr>
        <w:t xml:space="preserve">е </w:t>
      </w:r>
      <w:r w:rsidR="008D2509" w:rsidRPr="002E243E">
        <w:rPr>
          <w:rFonts w:ascii="Times New Roman" w:eastAsiaTheme="minorHAnsi" w:hAnsi="Times New Roman"/>
          <w:sz w:val="28"/>
          <w:szCs w:val="28"/>
        </w:rPr>
        <w:t>соблюдён</w:t>
      </w:r>
      <w:r w:rsidR="0064113A" w:rsidRPr="002E243E">
        <w:rPr>
          <w:rFonts w:ascii="Times New Roman" w:eastAsiaTheme="minorHAnsi" w:hAnsi="Times New Roman"/>
          <w:sz w:val="28"/>
          <w:szCs w:val="28"/>
        </w:rPr>
        <w:t xml:space="preserve"> </w:t>
      </w:r>
      <w:r w:rsidR="008D2509" w:rsidRPr="002E243E">
        <w:rPr>
          <w:rFonts w:ascii="Times New Roman" w:eastAsiaTheme="minorHAnsi" w:hAnsi="Times New Roman"/>
          <w:sz w:val="28"/>
          <w:szCs w:val="28"/>
        </w:rPr>
        <w:t xml:space="preserve">принцип сбалансированности бюджета, т.е. объём предусмотренных </w:t>
      </w:r>
      <w:r w:rsidR="0064113A" w:rsidRPr="002E243E">
        <w:rPr>
          <w:rFonts w:ascii="Times New Roman" w:eastAsiaTheme="minorHAnsi" w:hAnsi="Times New Roman"/>
          <w:sz w:val="28"/>
          <w:szCs w:val="28"/>
        </w:rPr>
        <w:t>п</w:t>
      </w:r>
      <w:r w:rsidR="008D2509" w:rsidRPr="002E243E">
        <w:rPr>
          <w:rFonts w:ascii="Times New Roman" w:eastAsiaTheme="minorHAnsi" w:hAnsi="Times New Roman"/>
          <w:sz w:val="28"/>
          <w:szCs w:val="28"/>
        </w:rPr>
        <w:t>роектом</w:t>
      </w:r>
      <w:r w:rsidR="00F26B74" w:rsidRPr="002E243E">
        <w:rPr>
          <w:rFonts w:ascii="Times New Roman" w:eastAsiaTheme="minorHAnsi" w:hAnsi="Times New Roman"/>
          <w:sz w:val="28"/>
          <w:szCs w:val="28"/>
        </w:rPr>
        <w:t xml:space="preserve"> </w:t>
      </w:r>
      <w:r w:rsidR="008D2509" w:rsidRPr="002E243E">
        <w:rPr>
          <w:rFonts w:ascii="Times New Roman" w:eastAsiaTheme="minorHAnsi" w:hAnsi="Times New Roman"/>
          <w:sz w:val="28"/>
          <w:szCs w:val="28"/>
        </w:rPr>
        <w:t>бюджета расходов соответствует суммарному объёму доходов и поступлений</w:t>
      </w:r>
      <w:r w:rsidR="00F26B74" w:rsidRPr="002E243E">
        <w:rPr>
          <w:rFonts w:ascii="Times New Roman" w:eastAsiaTheme="minorHAnsi" w:hAnsi="Times New Roman"/>
          <w:sz w:val="28"/>
          <w:szCs w:val="28"/>
        </w:rPr>
        <w:t xml:space="preserve"> </w:t>
      </w:r>
      <w:r w:rsidR="008D2509" w:rsidRPr="002E243E">
        <w:rPr>
          <w:rFonts w:ascii="Times New Roman" w:eastAsiaTheme="minorHAnsi" w:hAnsi="Times New Roman"/>
          <w:sz w:val="28"/>
          <w:szCs w:val="28"/>
        </w:rPr>
        <w:t>источников финансирования его дефицита, уменьшенных на суммы выплат из</w:t>
      </w:r>
      <w:r w:rsidR="00F26B74" w:rsidRPr="002E243E">
        <w:rPr>
          <w:rFonts w:ascii="Times New Roman" w:eastAsiaTheme="minorHAnsi" w:hAnsi="Times New Roman"/>
          <w:sz w:val="28"/>
          <w:szCs w:val="28"/>
        </w:rPr>
        <w:t xml:space="preserve"> </w:t>
      </w:r>
      <w:r w:rsidR="008D2509" w:rsidRPr="002E243E">
        <w:rPr>
          <w:rFonts w:ascii="Times New Roman" w:eastAsiaTheme="minorHAnsi" w:hAnsi="Times New Roman"/>
          <w:sz w:val="28"/>
          <w:szCs w:val="28"/>
        </w:rPr>
        <w:t xml:space="preserve">бюджета, связанных с </w:t>
      </w:r>
      <w:r w:rsidR="008D2509" w:rsidRPr="002E243E">
        <w:rPr>
          <w:rFonts w:ascii="Times New Roman" w:eastAsiaTheme="minorHAnsi" w:hAnsi="Times New Roman"/>
          <w:sz w:val="28"/>
          <w:szCs w:val="28"/>
        </w:rPr>
        <w:lastRenderedPageBreak/>
        <w:t>источниками финансирования дефицита бюджета и</w:t>
      </w:r>
      <w:r w:rsidR="00F26B74" w:rsidRPr="002E243E">
        <w:rPr>
          <w:rFonts w:ascii="Times New Roman" w:eastAsiaTheme="minorHAnsi" w:hAnsi="Times New Roman"/>
          <w:sz w:val="28"/>
          <w:szCs w:val="28"/>
        </w:rPr>
        <w:t xml:space="preserve"> </w:t>
      </w:r>
      <w:r w:rsidR="008D2509" w:rsidRPr="002E243E">
        <w:rPr>
          <w:rFonts w:ascii="Times New Roman" w:eastAsiaTheme="minorHAnsi" w:hAnsi="Times New Roman"/>
          <w:sz w:val="28"/>
          <w:szCs w:val="28"/>
        </w:rPr>
        <w:t>изменением остатков на счетах по учёту средств бюджета.</w:t>
      </w:r>
      <w:proofErr w:type="gramEnd"/>
    </w:p>
    <w:p w:rsidR="00B45D5D" w:rsidRPr="008A61B1" w:rsidRDefault="00B45D5D" w:rsidP="001259BA">
      <w:pPr>
        <w:autoSpaceDE w:val="0"/>
        <w:autoSpaceDN w:val="0"/>
        <w:adjustRightInd w:val="0"/>
        <w:spacing w:after="0" w:line="240" w:lineRule="auto"/>
        <w:rPr>
          <w:rFonts w:ascii="Times New Roman" w:eastAsiaTheme="minorHAnsi" w:hAnsi="Times New Roman"/>
          <w:sz w:val="28"/>
          <w:szCs w:val="28"/>
        </w:rPr>
      </w:pPr>
      <w:r w:rsidRPr="008A61B1">
        <w:rPr>
          <w:rFonts w:ascii="Times New Roman" w:eastAsiaTheme="minorHAnsi" w:hAnsi="Times New Roman"/>
          <w:sz w:val="28"/>
          <w:szCs w:val="28"/>
        </w:rPr>
        <w:t xml:space="preserve">      Постановлением Администрации </w:t>
      </w:r>
      <w:r w:rsidRPr="008A61B1">
        <w:rPr>
          <w:rFonts w:ascii="Times New Roman" w:eastAsiaTheme="minorHAnsi" w:hAnsi="Times New Roman"/>
          <w:iCs/>
          <w:sz w:val="28"/>
          <w:szCs w:val="28"/>
        </w:rPr>
        <w:t xml:space="preserve">Гаврилов - Ямского муниципального района от </w:t>
      </w:r>
      <w:r w:rsidR="00C14504" w:rsidRPr="008A61B1">
        <w:rPr>
          <w:rFonts w:ascii="Times New Roman" w:eastAsiaTheme="minorHAnsi" w:hAnsi="Times New Roman"/>
          <w:iCs/>
          <w:sz w:val="28"/>
          <w:szCs w:val="28"/>
        </w:rPr>
        <w:t>11</w:t>
      </w:r>
      <w:r w:rsidRPr="008A61B1">
        <w:rPr>
          <w:rFonts w:ascii="Times New Roman" w:eastAsiaTheme="minorHAnsi" w:hAnsi="Times New Roman"/>
          <w:iCs/>
          <w:sz w:val="28"/>
          <w:szCs w:val="28"/>
        </w:rPr>
        <w:t>.11.20</w:t>
      </w:r>
      <w:r w:rsidR="00C14504" w:rsidRPr="008A61B1">
        <w:rPr>
          <w:rFonts w:ascii="Times New Roman" w:eastAsiaTheme="minorHAnsi" w:hAnsi="Times New Roman"/>
          <w:iCs/>
          <w:sz w:val="28"/>
          <w:szCs w:val="28"/>
        </w:rPr>
        <w:t>20</w:t>
      </w:r>
      <w:r w:rsidRPr="008A61B1">
        <w:rPr>
          <w:rFonts w:ascii="Times New Roman" w:eastAsiaTheme="minorHAnsi" w:hAnsi="Times New Roman"/>
          <w:iCs/>
          <w:sz w:val="28"/>
          <w:szCs w:val="28"/>
        </w:rPr>
        <w:t xml:space="preserve"> г. № </w:t>
      </w:r>
      <w:r w:rsidR="00C14504" w:rsidRPr="008A61B1">
        <w:rPr>
          <w:rFonts w:ascii="Times New Roman" w:eastAsiaTheme="minorHAnsi" w:hAnsi="Times New Roman"/>
          <w:iCs/>
          <w:sz w:val="28"/>
          <w:szCs w:val="28"/>
        </w:rPr>
        <w:t>943</w:t>
      </w:r>
      <w:r w:rsidRPr="008A61B1">
        <w:rPr>
          <w:rFonts w:ascii="Times New Roman" w:eastAsiaTheme="minorHAnsi" w:hAnsi="Times New Roman"/>
          <w:iCs/>
          <w:sz w:val="28"/>
          <w:szCs w:val="28"/>
        </w:rPr>
        <w:t xml:space="preserve"> «</w:t>
      </w:r>
      <w:r w:rsidRPr="008A61B1">
        <w:rPr>
          <w:rFonts w:ascii="Times New Roman" w:eastAsiaTheme="minorHAnsi" w:hAnsi="Times New Roman"/>
          <w:sz w:val="28"/>
          <w:szCs w:val="28"/>
        </w:rPr>
        <w:t>О</w:t>
      </w:r>
      <w:r w:rsidRPr="008A61B1">
        <w:rPr>
          <w:rFonts w:ascii="Times New Roman" w:eastAsiaTheme="minorHAnsi" w:hAnsi="Times New Roman"/>
          <w:bCs/>
          <w:sz w:val="28"/>
          <w:szCs w:val="28"/>
        </w:rPr>
        <w:t xml:space="preserve">  проведении публичных слушаний» </w:t>
      </w:r>
      <w:r w:rsidRPr="008A61B1">
        <w:rPr>
          <w:rFonts w:ascii="Times New Roman" w:eastAsiaTheme="minorHAnsi" w:hAnsi="Times New Roman"/>
          <w:iCs/>
          <w:sz w:val="28"/>
          <w:szCs w:val="28"/>
        </w:rPr>
        <w:t>определена дата публичных слушаний по обсуждению проекта бюджета на</w:t>
      </w:r>
      <w:r w:rsidRPr="008A61B1">
        <w:rPr>
          <w:rFonts w:ascii="Times New Roman" w:eastAsiaTheme="minorHAnsi" w:hAnsi="Times New Roman"/>
          <w:sz w:val="28"/>
          <w:szCs w:val="28"/>
        </w:rPr>
        <w:t xml:space="preserve">  0</w:t>
      </w:r>
      <w:r w:rsidR="004C651C" w:rsidRPr="008A61B1">
        <w:rPr>
          <w:rFonts w:ascii="Times New Roman" w:eastAsiaTheme="minorHAnsi" w:hAnsi="Times New Roman"/>
          <w:sz w:val="28"/>
          <w:szCs w:val="28"/>
        </w:rPr>
        <w:t>8</w:t>
      </w:r>
      <w:r w:rsidRPr="008A61B1">
        <w:rPr>
          <w:rFonts w:ascii="Times New Roman" w:eastAsiaTheme="minorHAnsi" w:hAnsi="Times New Roman"/>
          <w:sz w:val="28"/>
          <w:szCs w:val="28"/>
        </w:rPr>
        <w:t xml:space="preserve"> декабря 20</w:t>
      </w:r>
      <w:r w:rsidR="004C651C" w:rsidRPr="008A61B1">
        <w:rPr>
          <w:rFonts w:ascii="Times New Roman" w:eastAsiaTheme="minorHAnsi" w:hAnsi="Times New Roman"/>
          <w:sz w:val="28"/>
          <w:szCs w:val="28"/>
        </w:rPr>
        <w:t>20</w:t>
      </w:r>
      <w:r w:rsidRPr="008A61B1">
        <w:rPr>
          <w:rFonts w:ascii="Times New Roman" w:eastAsiaTheme="minorHAnsi" w:hAnsi="Times New Roman"/>
          <w:sz w:val="28"/>
          <w:szCs w:val="28"/>
        </w:rPr>
        <w:t xml:space="preserve"> года. </w:t>
      </w:r>
    </w:p>
    <w:p w:rsidR="002B3AF3" w:rsidRPr="002B3AF3" w:rsidRDefault="00E75D71" w:rsidP="00312E70">
      <w:pPr>
        <w:autoSpaceDE w:val="0"/>
        <w:autoSpaceDN w:val="0"/>
        <w:adjustRightInd w:val="0"/>
        <w:spacing w:after="0" w:line="240" w:lineRule="auto"/>
        <w:jc w:val="both"/>
        <w:rPr>
          <w:rFonts w:ascii="Times New Roman" w:eastAsiaTheme="minorHAnsi" w:hAnsi="Times New Roman"/>
          <w:sz w:val="28"/>
          <w:szCs w:val="28"/>
        </w:rPr>
      </w:pPr>
      <w:r w:rsidRPr="002B3AF3">
        <w:rPr>
          <w:rFonts w:ascii="Times New Roman" w:eastAsiaTheme="minorHAnsi" w:hAnsi="Times New Roman"/>
          <w:sz w:val="28"/>
          <w:szCs w:val="28"/>
        </w:rPr>
        <w:t xml:space="preserve">     </w:t>
      </w:r>
      <w:r w:rsidR="00B45D5D" w:rsidRPr="002B3AF3">
        <w:rPr>
          <w:rFonts w:ascii="Times New Roman" w:eastAsiaTheme="minorHAnsi" w:hAnsi="Times New Roman"/>
          <w:sz w:val="28"/>
          <w:szCs w:val="28"/>
        </w:rPr>
        <w:t xml:space="preserve"> </w:t>
      </w:r>
      <w:r w:rsidR="004B65FC" w:rsidRPr="002B3AF3">
        <w:rPr>
          <w:rFonts w:ascii="Arial" w:eastAsiaTheme="minorHAnsi" w:hAnsi="Arial" w:cs="Arial"/>
          <w:sz w:val="24"/>
          <w:szCs w:val="24"/>
        </w:rPr>
        <w:t xml:space="preserve"> </w:t>
      </w:r>
      <w:r w:rsidR="008D2509" w:rsidRPr="002B3AF3">
        <w:rPr>
          <w:rFonts w:ascii="Times New Roman" w:eastAsiaTheme="minorHAnsi" w:hAnsi="Times New Roman"/>
          <w:sz w:val="28"/>
          <w:szCs w:val="28"/>
        </w:rPr>
        <w:t xml:space="preserve">В </w:t>
      </w:r>
      <w:r w:rsidR="002B4B78" w:rsidRPr="002B3AF3">
        <w:rPr>
          <w:rFonts w:ascii="Times New Roman" w:eastAsiaTheme="minorHAnsi" w:hAnsi="Times New Roman"/>
          <w:sz w:val="28"/>
          <w:szCs w:val="28"/>
        </w:rPr>
        <w:t>п</w:t>
      </w:r>
      <w:r w:rsidR="008D2509" w:rsidRPr="002B3AF3">
        <w:rPr>
          <w:rFonts w:ascii="Times New Roman" w:eastAsiaTheme="minorHAnsi" w:hAnsi="Times New Roman"/>
          <w:sz w:val="28"/>
          <w:szCs w:val="28"/>
        </w:rPr>
        <w:t xml:space="preserve">роекте </w:t>
      </w:r>
      <w:r w:rsidR="00EC63EA" w:rsidRPr="002B3AF3">
        <w:rPr>
          <w:rFonts w:ascii="Times New Roman" w:eastAsiaTheme="minorHAnsi" w:hAnsi="Times New Roman"/>
          <w:sz w:val="28"/>
          <w:szCs w:val="28"/>
        </w:rPr>
        <w:t xml:space="preserve">решения о </w:t>
      </w:r>
      <w:r w:rsidR="008D2509" w:rsidRPr="002B3AF3">
        <w:rPr>
          <w:rFonts w:ascii="Times New Roman" w:eastAsiaTheme="minorHAnsi" w:hAnsi="Times New Roman"/>
          <w:sz w:val="28"/>
          <w:szCs w:val="28"/>
        </w:rPr>
        <w:t>бюджет</w:t>
      </w:r>
      <w:r w:rsidR="00EC63EA" w:rsidRPr="002B3AF3">
        <w:rPr>
          <w:rFonts w:ascii="Times New Roman" w:eastAsiaTheme="minorHAnsi" w:hAnsi="Times New Roman"/>
          <w:sz w:val="28"/>
          <w:szCs w:val="28"/>
        </w:rPr>
        <w:t>е</w:t>
      </w:r>
      <w:r w:rsidR="008D2509" w:rsidRPr="002B3AF3">
        <w:rPr>
          <w:rFonts w:ascii="Times New Roman" w:eastAsiaTheme="minorHAnsi" w:hAnsi="Times New Roman"/>
          <w:sz w:val="28"/>
          <w:szCs w:val="28"/>
        </w:rPr>
        <w:t xml:space="preserve"> коды бюджетной классификации доходов, расходов,</w:t>
      </w:r>
      <w:r w:rsidR="007C4862"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источников финансирования дефицита бюджета сгруппированы в соответствии с</w:t>
      </w:r>
      <w:r w:rsidR="00570F82" w:rsidRPr="002B3AF3">
        <w:rPr>
          <w:rFonts w:ascii="Times New Roman" w:eastAsiaTheme="minorHAnsi" w:hAnsi="Times New Roman"/>
          <w:sz w:val="28"/>
          <w:szCs w:val="28"/>
        </w:rPr>
        <w:t xml:space="preserve"> </w:t>
      </w:r>
      <w:hyperlink r:id="rId13" w:history="1">
        <w:proofErr w:type="gramStart"/>
        <w:r w:rsidR="00A32256" w:rsidRPr="002B3AF3">
          <w:rPr>
            <w:rStyle w:val="ab"/>
            <w:rFonts w:ascii="Times New Roman" w:eastAsiaTheme="minorHAnsi" w:hAnsi="Times New Roman"/>
            <w:color w:val="auto"/>
            <w:sz w:val="28"/>
            <w:szCs w:val="28"/>
            <w:u w:val="none"/>
          </w:rPr>
          <w:t>Поряд</w:t>
        </w:r>
      </w:hyperlink>
      <w:r w:rsidR="00A32256" w:rsidRPr="002B3AF3">
        <w:rPr>
          <w:rFonts w:ascii="Times New Roman" w:eastAsiaTheme="minorHAnsi" w:hAnsi="Times New Roman"/>
          <w:sz w:val="28"/>
          <w:szCs w:val="28"/>
        </w:rPr>
        <w:t>ком</w:t>
      </w:r>
      <w:proofErr w:type="gramEnd"/>
      <w:r w:rsidR="00A32256" w:rsidRPr="002B3AF3">
        <w:rPr>
          <w:rFonts w:ascii="Times New Roman" w:eastAsiaTheme="minorHAnsi" w:hAnsi="Times New Roman"/>
          <w:sz w:val="28"/>
          <w:szCs w:val="28"/>
        </w:rPr>
        <w:t xml:space="preserve"> формирования и применения кодов бюджетной классификации Российской Федерации, их структуры и принципы назначения</w:t>
      </w:r>
      <w:r w:rsidR="008D2509" w:rsidRPr="002B3AF3">
        <w:rPr>
          <w:rFonts w:ascii="Times New Roman" w:eastAsiaTheme="minorHAnsi" w:hAnsi="Times New Roman"/>
          <w:sz w:val="28"/>
          <w:szCs w:val="28"/>
        </w:rPr>
        <w:t>, утверждёнными приказом Министерства финансов Российской</w:t>
      </w:r>
      <w:r w:rsidR="00A32256"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Федерации от 0</w:t>
      </w:r>
      <w:r w:rsidR="00AB3F24" w:rsidRPr="002B3AF3">
        <w:rPr>
          <w:rFonts w:ascii="Times New Roman" w:eastAsiaTheme="minorHAnsi" w:hAnsi="Times New Roman"/>
          <w:sz w:val="28"/>
          <w:szCs w:val="28"/>
        </w:rPr>
        <w:t>6</w:t>
      </w:r>
      <w:r w:rsidR="008D2509" w:rsidRPr="002B3AF3">
        <w:rPr>
          <w:rFonts w:ascii="Times New Roman" w:eastAsiaTheme="minorHAnsi" w:hAnsi="Times New Roman"/>
          <w:sz w:val="28"/>
          <w:szCs w:val="28"/>
        </w:rPr>
        <w:t>.0</w:t>
      </w:r>
      <w:r w:rsidR="00A32256" w:rsidRPr="002B3AF3">
        <w:rPr>
          <w:rFonts w:ascii="Times New Roman" w:eastAsiaTheme="minorHAnsi" w:hAnsi="Times New Roman"/>
          <w:sz w:val="28"/>
          <w:szCs w:val="28"/>
        </w:rPr>
        <w:t>6</w:t>
      </w:r>
      <w:r w:rsidR="008D2509" w:rsidRPr="002B3AF3">
        <w:rPr>
          <w:rFonts w:ascii="Times New Roman" w:eastAsiaTheme="minorHAnsi" w:hAnsi="Times New Roman"/>
          <w:sz w:val="28"/>
          <w:szCs w:val="28"/>
        </w:rPr>
        <w:t>.201</w:t>
      </w:r>
      <w:r w:rsidR="00AB3F24" w:rsidRPr="002B3AF3">
        <w:rPr>
          <w:rFonts w:ascii="Times New Roman" w:eastAsiaTheme="minorHAnsi" w:hAnsi="Times New Roman"/>
          <w:sz w:val="28"/>
          <w:szCs w:val="28"/>
        </w:rPr>
        <w:t>9</w:t>
      </w:r>
      <w:r w:rsidR="008D2509" w:rsidRPr="002B3AF3">
        <w:rPr>
          <w:rFonts w:ascii="Times New Roman" w:eastAsiaTheme="minorHAnsi" w:hAnsi="Times New Roman"/>
          <w:sz w:val="28"/>
          <w:szCs w:val="28"/>
        </w:rPr>
        <w:t xml:space="preserve"> № </w:t>
      </w:r>
      <w:r w:rsidR="00AB3F24" w:rsidRPr="002B3AF3">
        <w:rPr>
          <w:rFonts w:ascii="Times New Roman" w:eastAsiaTheme="minorHAnsi" w:hAnsi="Times New Roman"/>
          <w:sz w:val="28"/>
          <w:szCs w:val="28"/>
        </w:rPr>
        <w:t>85</w:t>
      </w:r>
      <w:r w:rsidR="008D2509" w:rsidRPr="002B3AF3">
        <w:rPr>
          <w:rFonts w:ascii="Times New Roman" w:eastAsiaTheme="minorHAnsi" w:hAnsi="Times New Roman"/>
          <w:sz w:val="28"/>
          <w:szCs w:val="28"/>
        </w:rPr>
        <w:t xml:space="preserve">н (далее </w:t>
      </w:r>
      <w:r w:rsidR="00A32256" w:rsidRPr="002B3AF3">
        <w:rPr>
          <w:rFonts w:ascii="Times New Roman" w:eastAsiaTheme="minorHAnsi" w:hAnsi="Times New Roman"/>
          <w:sz w:val="28"/>
          <w:szCs w:val="28"/>
        </w:rPr>
        <w:t>–</w:t>
      </w:r>
      <w:r w:rsidR="008D2509" w:rsidRPr="002B3AF3">
        <w:rPr>
          <w:rFonts w:ascii="Times New Roman" w:eastAsiaTheme="minorHAnsi" w:hAnsi="Times New Roman"/>
          <w:sz w:val="28"/>
          <w:szCs w:val="28"/>
        </w:rPr>
        <w:t xml:space="preserve"> </w:t>
      </w:r>
      <w:r w:rsidR="00A32256" w:rsidRPr="002B3AF3">
        <w:rPr>
          <w:rFonts w:ascii="Times New Roman" w:eastAsiaTheme="minorHAnsi" w:hAnsi="Times New Roman"/>
          <w:sz w:val="28"/>
          <w:szCs w:val="28"/>
        </w:rPr>
        <w:t xml:space="preserve">Порядок формирования </w:t>
      </w:r>
      <w:r w:rsidR="008D2509" w:rsidRPr="002B3AF3">
        <w:rPr>
          <w:rFonts w:ascii="Times New Roman" w:eastAsiaTheme="minorHAnsi" w:hAnsi="Times New Roman"/>
          <w:sz w:val="28"/>
          <w:szCs w:val="28"/>
        </w:rPr>
        <w:t>бюджетной классификации), устанавливающими принципы назначения, структуру,</w:t>
      </w:r>
      <w:r w:rsidR="00A32256"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порядок формирования и применения кодов бюджетной классификации</w:t>
      </w:r>
      <w:r w:rsidR="00A32256"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Российской Федерации, которые в соответствии со</w:t>
      </w:r>
      <w:r w:rsidR="00A32256"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статьёй 29 БК РФ являются едиными для бюджетов бюджетной системы</w:t>
      </w:r>
      <w:r w:rsidR="00A32256" w:rsidRPr="002B3AF3">
        <w:rPr>
          <w:rFonts w:ascii="Times New Roman" w:eastAsiaTheme="minorHAnsi" w:hAnsi="Times New Roman"/>
          <w:sz w:val="28"/>
          <w:szCs w:val="28"/>
        </w:rPr>
        <w:t xml:space="preserve"> </w:t>
      </w:r>
      <w:r w:rsidR="008D2509" w:rsidRPr="002B3AF3">
        <w:rPr>
          <w:rFonts w:ascii="Times New Roman" w:eastAsiaTheme="minorHAnsi" w:hAnsi="Times New Roman"/>
          <w:sz w:val="28"/>
          <w:szCs w:val="28"/>
        </w:rPr>
        <w:t>Российской Федерации</w:t>
      </w:r>
      <w:r w:rsidR="002B3AF3" w:rsidRPr="002B3AF3">
        <w:rPr>
          <w:rFonts w:ascii="Times New Roman" w:eastAsiaTheme="minorHAnsi" w:hAnsi="Times New Roman"/>
          <w:sz w:val="28"/>
          <w:szCs w:val="28"/>
        </w:rPr>
        <w:t>, а также в соответствии с Приказом Минфина России от 08.06.2020 № 99н "Об утверждении кодов (перечней кодов) бюджетной классификации Российской Федерации на 2021 год (на 2021 год и на плановый период 2022 и 2023 годов)</w:t>
      </w:r>
      <w:proofErr w:type="gramStart"/>
      <w:r w:rsidR="002B3AF3" w:rsidRPr="002B3AF3">
        <w:rPr>
          <w:rFonts w:ascii="Times New Roman" w:eastAsiaTheme="minorHAnsi" w:hAnsi="Times New Roman"/>
          <w:sz w:val="28"/>
          <w:szCs w:val="28"/>
        </w:rPr>
        <w:t>"(</w:t>
      </w:r>
      <w:proofErr w:type="gramEnd"/>
      <w:r w:rsidR="002B3AF3" w:rsidRPr="002B3AF3">
        <w:rPr>
          <w:rFonts w:ascii="Times New Roman" w:eastAsiaTheme="minorHAnsi" w:hAnsi="Times New Roman"/>
          <w:sz w:val="28"/>
          <w:szCs w:val="28"/>
        </w:rPr>
        <w:t>далее – Приказ об утверждении кодов № 99н)</w:t>
      </w:r>
      <w:r w:rsidR="002B3AF3">
        <w:rPr>
          <w:rFonts w:ascii="Times New Roman" w:eastAsiaTheme="minorHAnsi" w:hAnsi="Times New Roman"/>
          <w:sz w:val="28"/>
          <w:szCs w:val="28"/>
        </w:rPr>
        <w:t>.</w:t>
      </w:r>
    </w:p>
    <w:p w:rsidR="008D2509" w:rsidRPr="002E5CA0" w:rsidRDefault="008D2509" w:rsidP="00312E70">
      <w:pPr>
        <w:autoSpaceDE w:val="0"/>
        <w:autoSpaceDN w:val="0"/>
        <w:adjustRightInd w:val="0"/>
        <w:spacing w:after="0" w:line="240" w:lineRule="auto"/>
        <w:jc w:val="both"/>
        <w:rPr>
          <w:rFonts w:ascii="Times New Roman" w:eastAsiaTheme="minorHAnsi" w:hAnsi="Times New Roman"/>
          <w:sz w:val="28"/>
          <w:szCs w:val="28"/>
          <w:highlight w:val="yellow"/>
        </w:rPr>
      </w:pPr>
    </w:p>
    <w:p w:rsidR="008D2509" w:rsidRPr="00A311A6" w:rsidRDefault="00A83ED0" w:rsidP="00312E70">
      <w:pPr>
        <w:autoSpaceDE w:val="0"/>
        <w:autoSpaceDN w:val="0"/>
        <w:adjustRightInd w:val="0"/>
        <w:spacing w:after="0" w:line="240" w:lineRule="auto"/>
        <w:jc w:val="both"/>
        <w:rPr>
          <w:rFonts w:ascii="Times New Roman" w:eastAsiaTheme="minorHAnsi" w:hAnsi="Times New Roman"/>
          <w:sz w:val="28"/>
          <w:szCs w:val="28"/>
        </w:rPr>
      </w:pPr>
      <w:r w:rsidRPr="00A311A6">
        <w:rPr>
          <w:rFonts w:ascii="Arial" w:eastAsiaTheme="minorHAnsi" w:hAnsi="Arial" w:cs="Arial"/>
          <w:sz w:val="24"/>
          <w:szCs w:val="24"/>
        </w:rPr>
        <w:t xml:space="preserve">    </w:t>
      </w:r>
      <w:r w:rsidR="004B65FC" w:rsidRPr="00A311A6">
        <w:rPr>
          <w:rFonts w:ascii="Arial" w:eastAsiaTheme="minorHAnsi" w:hAnsi="Arial" w:cs="Arial"/>
          <w:sz w:val="24"/>
          <w:szCs w:val="24"/>
        </w:rPr>
        <w:t xml:space="preserve"> </w:t>
      </w:r>
      <w:r w:rsidR="0053167A" w:rsidRPr="00A311A6">
        <w:rPr>
          <w:rFonts w:ascii="Arial" w:eastAsiaTheme="minorHAnsi" w:hAnsi="Arial" w:cs="Arial"/>
          <w:sz w:val="24"/>
          <w:szCs w:val="24"/>
        </w:rPr>
        <w:t xml:space="preserve">  </w:t>
      </w:r>
      <w:r w:rsidR="001A143A" w:rsidRPr="00A311A6">
        <w:rPr>
          <w:rFonts w:ascii="Times New Roman" w:eastAsiaTheme="minorHAnsi" w:hAnsi="Times New Roman"/>
          <w:sz w:val="28"/>
          <w:szCs w:val="28"/>
        </w:rPr>
        <w:t>Пунктами 1</w:t>
      </w:r>
      <w:r w:rsidR="00D44452">
        <w:rPr>
          <w:rFonts w:ascii="Times New Roman" w:eastAsiaTheme="minorHAnsi" w:hAnsi="Times New Roman"/>
          <w:sz w:val="28"/>
          <w:szCs w:val="28"/>
        </w:rPr>
        <w:t xml:space="preserve"> </w:t>
      </w:r>
      <w:r w:rsidR="001A143A" w:rsidRPr="00A311A6">
        <w:rPr>
          <w:rFonts w:ascii="Times New Roman" w:eastAsiaTheme="minorHAnsi" w:hAnsi="Times New Roman"/>
          <w:sz w:val="28"/>
          <w:szCs w:val="28"/>
        </w:rPr>
        <w:t xml:space="preserve">и 2 </w:t>
      </w:r>
      <w:r w:rsidR="007C4862" w:rsidRPr="00A311A6">
        <w:rPr>
          <w:rFonts w:ascii="Times New Roman" w:eastAsiaTheme="minorHAnsi" w:hAnsi="Times New Roman"/>
          <w:sz w:val="28"/>
          <w:szCs w:val="28"/>
        </w:rPr>
        <w:t>П</w:t>
      </w:r>
      <w:r w:rsidR="001A143A" w:rsidRPr="00A311A6">
        <w:rPr>
          <w:rFonts w:ascii="Times New Roman" w:eastAsiaTheme="minorHAnsi" w:hAnsi="Times New Roman"/>
          <w:sz w:val="28"/>
          <w:szCs w:val="28"/>
        </w:rPr>
        <w:t xml:space="preserve">роекта решения о бюджете </w:t>
      </w:r>
      <w:r w:rsidR="008D2509" w:rsidRPr="00A311A6">
        <w:rPr>
          <w:rFonts w:ascii="Times New Roman" w:eastAsiaTheme="minorHAnsi" w:hAnsi="Times New Roman"/>
          <w:sz w:val="28"/>
          <w:szCs w:val="28"/>
        </w:rPr>
        <w:t>предлагается утвердить основные</w:t>
      </w:r>
      <w:r w:rsidR="001A143A" w:rsidRPr="00A311A6">
        <w:rPr>
          <w:rFonts w:ascii="Times New Roman" w:eastAsiaTheme="minorHAnsi" w:hAnsi="Times New Roman"/>
          <w:sz w:val="28"/>
          <w:szCs w:val="28"/>
        </w:rPr>
        <w:t xml:space="preserve"> </w:t>
      </w:r>
      <w:r w:rsidR="008D2509" w:rsidRPr="00A311A6">
        <w:rPr>
          <w:rFonts w:ascii="Times New Roman" w:eastAsiaTheme="minorHAnsi" w:hAnsi="Times New Roman"/>
          <w:sz w:val="28"/>
          <w:szCs w:val="28"/>
        </w:rPr>
        <w:t xml:space="preserve">характеристики бюджета </w:t>
      </w:r>
      <w:r w:rsidR="001A143A" w:rsidRPr="00A311A6">
        <w:rPr>
          <w:rFonts w:ascii="Times New Roman" w:eastAsiaTheme="minorHAnsi" w:hAnsi="Times New Roman"/>
          <w:sz w:val="28"/>
          <w:szCs w:val="28"/>
        </w:rPr>
        <w:t>муниципального района</w:t>
      </w:r>
      <w:r w:rsidR="008D2509" w:rsidRPr="00A311A6">
        <w:rPr>
          <w:rFonts w:ascii="Times New Roman" w:eastAsiaTheme="minorHAnsi" w:hAnsi="Times New Roman"/>
          <w:sz w:val="28"/>
          <w:szCs w:val="28"/>
        </w:rPr>
        <w:t xml:space="preserve"> на 20</w:t>
      </w:r>
      <w:r w:rsidR="00AB3F24" w:rsidRPr="00A311A6">
        <w:rPr>
          <w:rFonts w:ascii="Times New Roman" w:eastAsiaTheme="minorHAnsi" w:hAnsi="Times New Roman"/>
          <w:sz w:val="28"/>
          <w:szCs w:val="28"/>
        </w:rPr>
        <w:t>2</w:t>
      </w:r>
      <w:r w:rsidR="00A311A6" w:rsidRPr="00A311A6">
        <w:rPr>
          <w:rFonts w:ascii="Times New Roman" w:eastAsiaTheme="minorHAnsi" w:hAnsi="Times New Roman"/>
          <w:sz w:val="28"/>
          <w:szCs w:val="28"/>
        </w:rPr>
        <w:t>1</w:t>
      </w:r>
      <w:r w:rsidR="008D2509" w:rsidRPr="00A311A6">
        <w:rPr>
          <w:rFonts w:ascii="Times New Roman" w:eastAsiaTheme="minorHAnsi" w:hAnsi="Times New Roman"/>
          <w:sz w:val="28"/>
          <w:szCs w:val="28"/>
        </w:rPr>
        <w:t xml:space="preserve"> год и </w:t>
      </w:r>
      <w:r w:rsidR="001A143A" w:rsidRPr="00A311A6">
        <w:rPr>
          <w:rFonts w:ascii="Times New Roman" w:eastAsiaTheme="minorHAnsi" w:hAnsi="Times New Roman"/>
          <w:sz w:val="28"/>
          <w:szCs w:val="28"/>
        </w:rPr>
        <w:t xml:space="preserve">на </w:t>
      </w:r>
      <w:r w:rsidR="008D2509" w:rsidRPr="00A311A6">
        <w:rPr>
          <w:rFonts w:ascii="Times New Roman" w:eastAsiaTheme="minorHAnsi" w:hAnsi="Times New Roman"/>
          <w:sz w:val="28"/>
          <w:szCs w:val="28"/>
        </w:rPr>
        <w:t>плановый</w:t>
      </w:r>
      <w:r w:rsidR="001A143A" w:rsidRPr="00A311A6">
        <w:rPr>
          <w:rFonts w:ascii="Times New Roman" w:eastAsiaTheme="minorHAnsi" w:hAnsi="Times New Roman"/>
          <w:sz w:val="28"/>
          <w:szCs w:val="28"/>
        </w:rPr>
        <w:t xml:space="preserve"> </w:t>
      </w:r>
      <w:r w:rsidR="008D2509" w:rsidRPr="00A311A6">
        <w:rPr>
          <w:rFonts w:ascii="Times New Roman" w:eastAsiaTheme="minorHAnsi" w:hAnsi="Times New Roman"/>
          <w:sz w:val="28"/>
          <w:szCs w:val="28"/>
        </w:rPr>
        <w:t>период 20</w:t>
      </w:r>
      <w:r w:rsidR="001A143A" w:rsidRPr="00A311A6">
        <w:rPr>
          <w:rFonts w:ascii="Times New Roman" w:eastAsiaTheme="minorHAnsi" w:hAnsi="Times New Roman"/>
          <w:sz w:val="28"/>
          <w:szCs w:val="28"/>
        </w:rPr>
        <w:t>2</w:t>
      </w:r>
      <w:r w:rsidR="00A311A6" w:rsidRPr="00A311A6">
        <w:rPr>
          <w:rFonts w:ascii="Times New Roman" w:eastAsiaTheme="minorHAnsi" w:hAnsi="Times New Roman"/>
          <w:sz w:val="28"/>
          <w:szCs w:val="28"/>
        </w:rPr>
        <w:t>2</w:t>
      </w:r>
      <w:r w:rsidR="008D2509" w:rsidRPr="00A311A6">
        <w:rPr>
          <w:rFonts w:ascii="Times New Roman" w:eastAsiaTheme="minorHAnsi" w:hAnsi="Times New Roman"/>
          <w:sz w:val="28"/>
          <w:szCs w:val="28"/>
        </w:rPr>
        <w:t xml:space="preserve"> и 202</w:t>
      </w:r>
      <w:r w:rsidR="00A311A6" w:rsidRPr="00A311A6">
        <w:rPr>
          <w:rFonts w:ascii="Times New Roman" w:eastAsiaTheme="minorHAnsi" w:hAnsi="Times New Roman"/>
          <w:sz w:val="28"/>
          <w:szCs w:val="28"/>
        </w:rPr>
        <w:t>3</w:t>
      </w:r>
      <w:r w:rsidR="008D2509" w:rsidRPr="00A311A6">
        <w:rPr>
          <w:rFonts w:ascii="Times New Roman" w:eastAsiaTheme="minorHAnsi" w:hAnsi="Times New Roman"/>
          <w:sz w:val="28"/>
          <w:szCs w:val="28"/>
        </w:rPr>
        <w:t xml:space="preserve"> годов.</w:t>
      </w:r>
    </w:p>
    <w:p w:rsidR="00BF1C21" w:rsidRPr="00010989" w:rsidRDefault="008C7871" w:rsidP="00312E70">
      <w:pPr>
        <w:tabs>
          <w:tab w:val="left" w:pos="1260"/>
          <w:tab w:val="left" w:pos="1276"/>
        </w:tabs>
        <w:suppressAutoHyphens/>
        <w:spacing w:after="0" w:line="240" w:lineRule="auto"/>
        <w:ind w:firstLine="900"/>
        <w:jc w:val="both"/>
        <w:rPr>
          <w:rFonts w:ascii="Times New Roman" w:eastAsia="Times New Roman" w:hAnsi="Times New Roman"/>
          <w:i/>
          <w:sz w:val="28"/>
          <w:szCs w:val="28"/>
          <w:lang w:eastAsia="ar-SA"/>
        </w:rPr>
      </w:pPr>
      <w:r w:rsidRPr="007822F7">
        <w:rPr>
          <w:rFonts w:ascii="Times New Roman" w:eastAsia="Times New Roman" w:hAnsi="Times New Roman"/>
          <w:sz w:val="28"/>
          <w:szCs w:val="28"/>
          <w:lang w:eastAsia="ar-SA"/>
        </w:rPr>
        <w:t>Пунктом</w:t>
      </w:r>
      <w:r w:rsidR="00486DA7" w:rsidRPr="007822F7">
        <w:rPr>
          <w:rFonts w:ascii="Times New Roman" w:eastAsia="Times New Roman" w:hAnsi="Times New Roman"/>
          <w:sz w:val="28"/>
          <w:szCs w:val="28"/>
          <w:lang w:eastAsia="ar-SA"/>
        </w:rPr>
        <w:t xml:space="preserve"> 1</w:t>
      </w:r>
      <w:r w:rsidR="00180986" w:rsidRPr="007822F7">
        <w:rPr>
          <w:rFonts w:ascii="Times New Roman" w:eastAsia="Times New Roman" w:hAnsi="Times New Roman"/>
          <w:sz w:val="28"/>
          <w:szCs w:val="28"/>
          <w:lang w:eastAsia="ar-SA"/>
        </w:rPr>
        <w:t>0</w:t>
      </w:r>
      <w:r w:rsidR="00486DA7" w:rsidRPr="007822F7">
        <w:rPr>
          <w:rFonts w:ascii="Times New Roman" w:eastAsia="Times New Roman" w:hAnsi="Times New Roman"/>
          <w:sz w:val="28"/>
          <w:szCs w:val="28"/>
          <w:lang w:eastAsia="ar-SA"/>
        </w:rPr>
        <w:t xml:space="preserve">  утверждается размер резервн</w:t>
      </w:r>
      <w:r w:rsidR="004436DA" w:rsidRPr="007822F7">
        <w:rPr>
          <w:rFonts w:ascii="Times New Roman" w:eastAsia="Times New Roman" w:hAnsi="Times New Roman"/>
          <w:sz w:val="28"/>
          <w:szCs w:val="28"/>
          <w:lang w:eastAsia="ar-SA"/>
        </w:rPr>
        <w:t>ого фонда</w:t>
      </w:r>
      <w:r w:rsidR="00486DA7" w:rsidRPr="007822F7">
        <w:rPr>
          <w:rFonts w:ascii="Times New Roman" w:eastAsia="Times New Roman" w:hAnsi="Times New Roman"/>
          <w:sz w:val="28"/>
          <w:szCs w:val="28"/>
          <w:lang w:eastAsia="ar-SA"/>
        </w:rPr>
        <w:t xml:space="preserve"> </w:t>
      </w:r>
      <w:r w:rsidR="00180986" w:rsidRPr="007822F7">
        <w:rPr>
          <w:rFonts w:ascii="Times New Roman" w:eastAsia="Times New Roman" w:hAnsi="Times New Roman"/>
          <w:sz w:val="28"/>
          <w:szCs w:val="28"/>
          <w:lang w:eastAsia="ar-SA"/>
        </w:rPr>
        <w:t>А</w:t>
      </w:r>
      <w:r w:rsidR="00486DA7" w:rsidRPr="007822F7">
        <w:rPr>
          <w:rFonts w:ascii="Times New Roman" w:eastAsia="Times New Roman" w:hAnsi="Times New Roman"/>
          <w:sz w:val="28"/>
          <w:szCs w:val="28"/>
          <w:lang w:eastAsia="ar-SA"/>
        </w:rPr>
        <w:t xml:space="preserve">дминистрации </w:t>
      </w:r>
      <w:r w:rsidR="00D42039" w:rsidRPr="007822F7">
        <w:rPr>
          <w:rFonts w:ascii="Times New Roman" w:eastAsia="Times New Roman" w:hAnsi="Times New Roman"/>
          <w:sz w:val="28"/>
          <w:szCs w:val="28"/>
          <w:lang w:eastAsia="ar-SA"/>
        </w:rPr>
        <w:t>Гаврилов-Ямского</w:t>
      </w:r>
      <w:r w:rsidR="00486DA7" w:rsidRPr="007822F7">
        <w:rPr>
          <w:rFonts w:ascii="Times New Roman" w:eastAsia="Times New Roman" w:hAnsi="Times New Roman"/>
          <w:sz w:val="28"/>
          <w:szCs w:val="28"/>
          <w:lang w:eastAsia="ar-SA"/>
        </w:rPr>
        <w:t xml:space="preserve"> муниципального района на 20</w:t>
      </w:r>
      <w:r w:rsidR="00EC043E" w:rsidRPr="007822F7">
        <w:rPr>
          <w:rFonts w:ascii="Times New Roman" w:eastAsia="Times New Roman" w:hAnsi="Times New Roman"/>
          <w:sz w:val="28"/>
          <w:szCs w:val="28"/>
          <w:lang w:eastAsia="ar-SA"/>
        </w:rPr>
        <w:t>2</w:t>
      </w:r>
      <w:r w:rsidR="00A311A6" w:rsidRPr="007822F7">
        <w:rPr>
          <w:rFonts w:ascii="Times New Roman" w:eastAsia="Times New Roman" w:hAnsi="Times New Roman"/>
          <w:sz w:val="28"/>
          <w:szCs w:val="28"/>
          <w:lang w:eastAsia="ar-SA"/>
        </w:rPr>
        <w:t>1</w:t>
      </w:r>
      <w:r w:rsidR="00486DA7" w:rsidRPr="007822F7">
        <w:rPr>
          <w:rFonts w:ascii="Times New Roman" w:eastAsia="Times New Roman" w:hAnsi="Times New Roman"/>
          <w:sz w:val="28"/>
          <w:szCs w:val="28"/>
          <w:lang w:eastAsia="ar-SA"/>
        </w:rPr>
        <w:t xml:space="preserve">г.  в сумме  </w:t>
      </w:r>
      <w:r w:rsidR="00A311A6" w:rsidRPr="007822F7">
        <w:rPr>
          <w:rFonts w:ascii="Times New Roman" w:eastAsia="Times New Roman" w:hAnsi="Times New Roman"/>
          <w:sz w:val="28"/>
          <w:szCs w:val="28"/>
          <w:lang w:eastAsia="ar-SA"/>
        </w:rPr>
        <w:t>5</w:t>
      </w:r>
      <w:r w:rsidR="00180986" w:rsidRPr="007822F7">
        <w:rPr>
          <w:rFonts w:ascii="Times New Roman" w:eastAsia="Times New Roman" w:hAnsi="Times New Roman"/>
          <w:sz w:val="28"/>
          <w:szCs w:val="28"/>
          <w:lang w:eastAsia="ar-SA"/>
        </w:rPr>
        <w:t>00</w:t>
      </w:r>
      <w:r w:rsidR="00477B36" w:rsidRPr="007822F7">
        <w:rPr>
          <w:rFonts w:ascii="Times New Roman" w:eastAsia="Times New Roman" w:hAnsi="Times New Roman"/>
          <w:sz w:val="28"/>
          <w:szCs w:val="28"/>
          <w:lang w:eastAsia="ar-SA"/>
        </w:rPr>
        <w:t>,0</w:t>
      </w:r>
      <w:r w:rsidR="004436DA" w:rsidRPr="007822F7">
        <w:rPr>
          <w:rFonts w:ascii="Times New Roman" w:eastAsia="Times New Roman" w:hAnsi="Times New Roman"/>
          <w:sz w:val="28"/>
          <w:szCs w:val="28"/>
          <w:lang w:eastAsia="ar-SA"/>
        </w:rPr>
        <w:t xml:space="preserve"> </w:t>
      </w:r>
      <w:r w:rsidR="00477B36" w:rsidRPr="007822F7">
        <w:rPr>
          <w:rFonts w:ascii="Times New Roman" w:eastAsia="Times New Roman" w:hAnsi="Times New Roman"/>
          <w:sz w:val="28"/>
          <w:szCs w:val="28"/>
          <w:lang w:eastAsia="ar-SA"/>
        </w:rPr>
        <w:t>тыс.</w:t>
      </w:r>
      <w:r w:rsidR="00180986" w:rsidRPr="007822F7">
        <w:rPr>
          <w:rFonts w:ascii="Times New Roman" w:eastAsia="Times New Roman" w:hAnsi="Times New Roman"/>
          <w:sz w:val="28"/>
          <w:szCs w:val="28"/>
          <w:lang w:eastAsia="ar-SA"/>
        </w:rPr>
        <w:t xml:space="preserve"> рублей</w:t>
      </w:r>
      <w:r w:rsidR="00486DA7" w:rsidRPr="007822F7">
        <w:rPr>
          <w:rFonts w:ascii="Times New Roman" w:eastAsia="Times New Roman" w:hAnsi="Times New Roman"/>
          <w:sz w:val="28"/>
          <w:szCs w:val="28"/>
          <w:lang w:eastAsia="ar-SA"/>
        </w:rPr>
        <w:t>,</w:t>
      </w:r>
      <w:r w:rsidR="00890C06" w:rsidRPr="007822F7">
        <w:rPr>
          <w:rFonts w:ascii="Times New Roman" w:eastAsia="Times New Roman" w:hAnsi="Times New Roman"/>
          <w:sz w:val="28"/>
          <w:szCs w:val="28"/>
          <w:lang w:eastAsia="ar-SA"/>
        </w:rPr>
        <w:t xml:space="preserve">  </w:t>
      </w:r>
      <w:r w:rsidR="004436DA" w:rsidRPr="007822F7">
        <w:rPr>
          <w:rFonts w:ascii="Times New Roman" w:eastAsia="Times New Roman" w:hAnsi="Times New Roman"/>
          <w:sz w:val="28"/>
          <w:szCs w:val="28"/>
          <w:lang w:eastAsia="ar-SA"/>
        </w:rPr>
        <w:t xml:space="preserve"> на 202</w:t>
      </w:r>
      <w:r w:rsidR="00A311A6" w:rsidRPr="007822F7">
        <w:rPr>
          <w:rFonts w:ascii="Times New Roman" w:eastAsia="Times New Roman" w:hAnsi="Times New Roman"/>
          <w:sz w:val="28"/>
          <w:szCs w:val="28"/>
          <w:lang w:eastAsia="ar-SA"/>
        </w:rPr>
        <w:t>2</w:t>
      </w:r>
      <w:r w:rsidR="00486DA7" w:rsidRPr="007822F7">
        <w:rPr>
          <w:rFonts w:ascii="Times New Roman" w:eastAsia="Times New Roman" w:hAnsi="Times New Roman"/>
          <w:sz w:val="28"/>
          <w:szCs w:val="28"/>
          <w:lang w:eastAsia="ar-SA"/>
        </w:rPr>
        <w:t xml:space="preserve"> год в сумме </w:t>
      </w:r>
      <w:r w:rsidR="00EC043E" w:rsidRPr="007822F7">
        <w:rPr>
          <w:rFonts w:ascii="Times New Roman" w:eastAsia="Times New Roman" w:hAnsi="Times New Roman"/>
          <w:sz w:val="28"/>
          <w:szCs w:val="28"/>
          <w:lang w:eastAsia="ar-SA"/>
        </w:rPr>
        <w:t>5</w:t>
      </w:r>
      <w:r w:rsidR="00A311A6" w:rsidRPr="007822F7">
        <w:rPr>
          <w:rFonts w:ascii="Times New Roman" w:eastAsia="Times New Roman" w:hAnsi="Times New Roman"/>
          <w:sz w:val="28"/>
          <w:szCs w:val="28"/>
          <w:lang w:eastAsia="ar-SA"/>
        </w:rPr>
        <w:t>0</w:t>
      </w:r>
      <w:r w:rsidR="00EC043E" w:rsidRPr="007822F7">
        <w:rPr>
          <w:rFonts w:ascii="Times New Roman" w:eastAsia="Times New Roman" w:hAnsi="Times New Roman"/>
          <w:sz w:val="28"/>
          <w:szCs w:val="28"/>
          <w:lang w:eastAsia="ar-SA"/>
        </w:rPr>
        <w:t>0</w:t>
      </w:r>
      <w:r w:rsidR="00477B36" w:rsidRPr="007822F7">
        <w:rPr>
          <w:rFonts w:ascii="Times New Roman" w:eastAsia="Times New Roman" w:hAnsi="Times New Roman"/>
          <w:sz w:val="28"/>
          <w:szCs w:val="28"/>
          <w:lang w:eastAsia="ar-SA"/>
        </w:rPr>
        <w:t>,</w:t>
      </w:r>
      <w:r w:rsidR="00B02F02" w:rsidRPr="007822F7">
        <w:rPr>
          <w:rFonts w:ascii="Times New Roman" w:eastAsia="Times New Roman" w:hAnsi="Times New Roman"/>
          <w:sz w:val="28"/>
          <w:szCs w:val="28"/>
          <w:lang w:eastAsia="ar-SA"/>
        </w:rPr>
        <w:t xml:space="preserve"> 0</w:t>
      </w:r>
      <w:r w:rsidR="00477B36" w:rsidRPr="007822F7">
        <w:rPr>
          <w:rFonts w:ascii="Times New Roman" w:eastAsia="Times New Roman" w:hAnsi="Times New Roman"/>
          <w:sz w:val="28"/>
          <w:szCs w:val="28"/>
          <w:lang w:eastAsia="ar-SA"/>
        </w:rPr>
        <w:t xml:space="preserve"> тыс.</w:t>
      </w:r>
      <w:r w:rsidR="00651CEF" w:rsidRPr="007822F7">
        <w:rPr>
          <w:rFonts w:ascii="Times New Roman" w:eastAsia="Times New Roman" w:hAnsi="Times New Roman"/>
          <w:sz w:val="28"/>
          <w:szCs w:val="28"/>
          <w:lang w:eastAsia="ar-SA"/>
        </w:rPr>
        <w:t xml:space="preserve"> </w:t>
      </w:r>
      <w:r w:rsidR="00486DA7" w:rsidRPr="007822F7">
        <w:rPr>
          <w:rFonts w:ascii="Times New Roman" w:eastAsia="Times New Roman" w:hAnsi="Times New Roman"/>
          <w:sz w:val="28"/>
          <w:szCs w:val="28"/>
          <w:lang w:eastAsia="ar-SA"/>
        </w:rPr>
        <w:t>рублей,</w:t>
      </w:r>
      <w:r w:rsidR="00486DA7" w:rsidRPr="00010989">
        <w:rPr>
          <w:rFonts w:ascii="Times New Roman" w:eastAsia="Times New Roman" w:hAnsi="Times New Roman"/>
          <w:sz w:val="28"/>
          <w:szCs w:val="28"/>
          <w:lang w:eastAsia="ar-SA"/>
        </w:rPr>
        <w:t xml:space="preserve"> </w:t>
      </w:r>
      <w:r w:rsidR="00486DA7" w:rsidRPr="00010989">
        <w:rPr>
          <w:rFonts w:ascii="Times New Roman" w:eastAsia="Times New Roman" w:hAnsi="Times New Roman"/>
          <w:i/>
          <w:sz w:val="28"/>
          <w:szCs w:val="28"/>
          <w:lang w:eastAsia="ar-SA"/>
        </w:rPr>
        <w:t>что не противоречит п. 3 ст. 81 Бюджетного кодекса РФ.</w:t>
      </w:r>
    </w:p>
    <w:p w:rsidR="00BF1C21" w:rsidRPr="00010989" w:rsidRDefault="00EE6CB5" w:rsidP="00312E70">
      <w:pPr>
        <w:tabs>
          <w:tab w:val="left" w:pos="1515"/>
        </w:tabs>
        <w:suppressAutoHyphens/>
        <w:spacing w:after="0" w:line="240" w:lineRule="auto"/>
        <w:jc w:val="both"/>
        <w:rPr>
          <w:rFonts w:ascii="Times New Roman" w:eastAsia="Times New Roman" w:hAnsi="Times New Roman"/>
          <w:sz w:val="28"/>
          <w:szCs w:val="28"/>
          <w:lang w:eastAsia="ar-SA"/>
        </w:rPr>
      </w:pPr>
      <w:r w:rsidRPr="00010989">
        <w:rPr>
          <w:rFonts w:ascii="Times New Roman" w:eastAsia="Times New Roman" w:hAnsi="Times New Roman"/>
          <w:sz w:val="28"/>
          <w:szCs w:val="28"/>
          <w:lang w:eastAsia="ar-SA"/>
        </w:rPr>
        <w:t xml:space="preserve">      </w:t>
      </w:r>
      <w:r w:rsidR="002874D9" w:rsidRPr="00010989">
        <w:rPr>
          <w:rFonts w:ascii="Times New Roman" w:eastAsia="Times New Roman" w:hAnsi="Times New Roman"/>
          <w:sz w:val="28"/>
          <w:szCs w:val="28"/>
          <w:lang w:eastAsia="ar-SA"/>
        </w:rPr>
        <w:t>Пунктом</w:t>
      </w:r>
      <w:r w:rsidR="00486DA7" w:rsidRPr="00010989">
        <w:rPr>
          <w:rFonts w:ascii="Times New Roman" w:eastAsia="Times New Roman" w:hAnsi="Times New Roman"/>
          <w:sz w:val="28"/>
          <w:szCs w:val="28"/>
          <w:lang w:eastAsia="ar-SA"/>
        </w:rPr>
        <w:t xml:space="preserve"> 1</w:t>
      </w:r>
      <w:r w:rsidR="00C65722" w:rsidRPr="00010989">
        <w:rPr>
          <w:rFonts w:ascii="Times New Roman" w:eastAsia="Times New Roman" w:hAnsi="Times New Roman"/>
          <w:sz w:val="28"/>
          <w:szCs w:val="28"/>
          <w:lang w:eastAsia="ar-SA"/>
        </w:rPr>
        <w:t>5</w:t>
      </w:r>
      <w:r w:rsidR="00486DA7" w:rsidRPr="00010989">
        <w:rPr>
          <w:rFonts w:ascii="Times New Roman" w:eastAsia="Times New Roman" w:hAnsi="Times New Roman"/>
          <w:sz w:val="28"/>
          <w:szCs w:val="28"/>
          <w:lang w:eastAsia="ar-SA"/>
        </w:rPr>
        <w:t xml:space="preserve">  устанавливается</w:t>
      </w:r>
      <w:r w:rsidR="00A60AD9" w:rsidRPr="00010989">
        <w:rPr>
          <w:rFonts w:ascii="Times New Roman" w:eastAsia="Times New Roman" w:hAnsi="Times New Roman"/>
          <w:sz w:val="28"/>
          <w:szCs w:val="28"/>
          <w:lang w:eastAsia="ar-SA"/>
        </w:rPr>
        <w:t xml:space="preserve"> </w:t>
      </w:r>
      <w:r w:rsidR="00486DA7" w:rsidRPr="00010989">
        <w:rPr>
          <w:rFonts w:ascii="Times New Roman" w:eastAsia="Times New Roman" w:hAnsi="Times New Roman"/>
          <w:sz w:val="28"/>
          <w:szCs w:val="28"/>
          <w:lang w:eastAsia="ar-SA"/>
        </w:rPr>
        <w:t>верхн</w:t>
      </w:r>
      <w:r w:rsidR="00A60AD9" w:rsidRPr="00010989">
        <w:rPr>
          <w:rFonts w:ascii="Times New Roman" w:eastAsia="Times New Roman" w:hAnsi="Times New Roman"/>
          <w:sz w:val="28"/>
          <w:szCs w:val="28"/>
          <w:lang w:eastAsia="ar-SA"/>
        </w:rPr>
        <w:t>ий</w:t>
      </w:r>
      <w:r w:rsidR="00486DA7" w:rsidRPr="00010989">
        <w:rPr>
          <w:rFonts w:ascii="Times New Roman" w:eastAsia="Times New Roman" w:hAnsi="Times New Roman"/>
          <w:sz w:val="28"/>
          <w:szCs w:val="28"/>
          <w:lang w:eastAsia="ar-SA"/>
        </w:rPr>
        <w:t xml:space="preserve"> предел муниципального </w:t>
      </w:r>
      <w:r w:rsidR="000509FC" w:rsidRPr="00010989">
        <w:rPr>
          <w:rFonts w:ascii="Times New Roman" w:eastAsia="Times New Roman" w:hAnsi="Times New Roman"/>
          <w:sz w:val="28"/>
          <w:szCs w:val="28"/>
          <w:lang w:eastAsia="ar-SA"/>
        </w:rPr>
        <w:t>внут</w:t>
      </w:r>
      <w:r w:rsidR="00B55BF7" w:rsidRPr="00010989">
        <w:rPr>
          <w:rFonts w:ascii="Times New Roman" w:eastAsia="Times New Roman" w:hAnsi="Times New Roman"/>
          <w:sz w:val="28"/>
          <w:szCs w:val="28"/>
          <w:lang w:eastAsia="ar-SA"/>
        </w:rPr>
        <w:t>р</w:t>
      </w:r>
      <w:r w:rsidR="000509FC" w:rsidRPr="00010989">
        <w:rPr>
          <w:rFonts w:ascii="Times New Roman" w:eastAsia="Times New Roman" w:hAnsi="Times New Roman"/>
          <w:sz w:val="28"/>
          <w:szCs w:val="28"/>
          <w:lang w:eastAsia="ar-SA"/>
        </w:rPr>
        <w:t xml:space="preserve">еннего </w:t>
      </w:r>
      <w:r w:rsidR="00A60AD9" w:rsidRPr="00010989">
        <w:rPr>
          <w:rFonts w:ascii="Times New Roman" w:eastAsia="Times New Roman" w:hAnsi="Times New Roman"/>
          <w:sz w:val="28"/>
          <w:szCs w:val="28"/>
          <w:lang w:eastAsia="ar-SA"/>
        </w:rPr>
        <w:t>долга</w:t>
      </w:r>
      <w:r w:rsidR="00010989">
        <w:rPr>
          <w:rFonts w:ascii="Times New Roman" w:eastAsia="Times New Roman" w:hAnsi="Times New Roman"/>
          <w:sz w:val="28"/>
          <w:szCs w:val="28"/>
          <w:lang w:eastAsia="ar-SA"/>
        </w:rPr>
        <w:t xml:space="preserve"> Гаврилов-Ямского муниципального района</w:t>
      </w:r>
      <w:r w:rsidR="00BF1C21" w:rsidRPr="00010989">
        <w:rPr>
          <w:rFonts w:ascii="Times New Roman" w:eastAsia="Times New Roman" w:hAnsi="Times New Roman"/>
          <w:sz w:val="28"/>
          <w:szCs w:val="28"/>
          <w:lang w:eastAsia="ar-SA"/>
        </w:rPr>
        <w:t>:</w:t>
      </w:r>
    </w:p>
    <w:p w:rsidR="00BF1C21" w:rsidRPr="00010989" w:rsidRDefault="00486DA7" w:rsidP="00312E70">
      <w:pPr>
        <w:tabs>
          <w:tab w:val="left" w:pos="1515"/>
        </w:tabs>
        <w:suppressAutoHyphens/>
        <w:spacing w:after="0" w:line="240" w:lineRule="auto"/>
        <w:jc w:val="both"/>
        <w:rPr>
          <w:rFonts w:ascii="Times New Roman" w:eastAsia="Times New Roman" w:hAnsi="Times New Roman"/>
          <w:sz w:val="28"/>
          <w:szCs w:val="28"/>
          <w:lang w:eastAsia="ar-SA"/>
        </w:rPr>
      </w:pPr>
      <w:r w:rsidRPr="00010989">
        <w:rPr>
          <w:rFonts w:ascii="Times New Roman" w:eastAsia="Times New Roman" w:hAnsi="Times New Roman"/>
          <w:sz w:val="28"/>
          <w:szCs w:val="28"/>
          <w:lang w:eastAsia="ar-SA"/>
        </w:rPr>
        <w:t xml:space="preserve"> на 1 января  20</w:t>
      </w:r>
      <w:r w:rsidR="003865C5" w:rsidRPr="00010989">
        <w:rPr>
          <w:rFonts w:ascii="Times New Roman" w:eastAsia="Times New Roman" w:hAnsi="Times New Roman"/>
          <w:sz w:val="28"/>
          <w:szCs w:val="28"/>
          <w:lang w:eastAsia="ar-SA"/>
        </w:rPr>
        <w:t>2</w:t>
      </w:r>
      <w:r w:rsidR="00010989" w:rsidRPr="00010989">
        <w:rPr>
          <w:rFonts w:ascii="Times New Roman" w:eastAsia="Times New Roman" w:hAnsi="Times New Roman"/>
          <w:sz w:val="28"/>
          <w:szCs w:val="28"/>
          <w:lang w:eastAsia="ar-SA"/>
        </w:rPr>
        <w:t>2</w:t>
      </w:r>
      <w:r w:rsidRPr="00010989">
        <w:rPr>
          <w:rFonts w:ascii="Times New Roman" w:eastAsia="Times New Roman" w:hAnsi="Times New Roman"/>
          <w:sz w:val="28"/>
          <w:szCs w:val="28"/>
          <w:lang w:eastAsia="ar-SA"/>
        </w:rPr>
        <w:t xml:space="preserve">г.  в  сумме  </w:t>
      </w:r>
      <w:r w:rsidR="002B4D6D" w:rsidRPr="00010989">
        <w:rPr>
          <w:rFonts w:ascii="Times New Roman" w:eastAsia="Times New Roman" w:hAnsi="Times New Roman"/>
          <w:sz w:val="28"/>
          <w:szCs w:val="28"/>
          <w:lang w:eastAsia="ar-SA"/>
        </w:rPr>
        <w:t xml:space="preserve">0 </w:t>
      </w:r>
      <w:r w:rsidRPr="00010989">
        <w:rPr>
          <w:rFonts w:ascii="Times New Roman" w:eastAsia="Times New Roman" w:hAnsi="Times New Roman"/>
          <w:sz w:val="28"/>
          <w:szCs w:val="28"/>
          <w:lang w:eastAsia="ar-SA"/>
        </w:rPr>
        <w:t xml:space="preserve"> рублей,  в </w:t>
      </w:r>
      <w:proofErr w:type="spellStart"/>
      <w:r w:rsidRPr="00010989">
        <w:rPr>
          <w:rFonts w:ascii="Times New Roman" w:eastAsia="Times New Roman" w:hAnsi="Times New Roman"/>
          <w:sz w:val="28"/>
          <w:szCs w:val="28"/>
          <w:lang w:eastAsia="ar-SA"/>
        </w:rPr>
        <w:t>т.ч</w:t>
      </w:r>
      <w:proofErr w:type="spellEnd"/>
      <w:r w:rsidRPr="00010989">
        <w:rPr>
          <w:rFonts w:ascii="Times New Roman" w:eastAsia="Times New Roman" w:hAnsi="Times New Roman"/>
          <w:sz w:val="28"/>
          <w:szCs w:val="28"/>
          <w:lang w:eastAsia="ar-SA"/>
        </w:rPr>
        <w:t xml:space="preserve">. </w:t>
      </w:r>
      <w:r w:rsidR="00825509" w:rsidRPr="00010989">
        <w:rPr>
          <w:rFonts w:ascii="Times New Roman" w:eastAsia="Times New Roman" w:hAnsi="Times New Roman"/>
          <w:sz w:val="28"/>
          <w:szCs w:val="28"/>
          <w:lang w:eastAsia="ar-SA"/>
        </w:rPr>
        <w:t xml:space="preserve">верхний предел долга по </w:t>
      </w:r>
      <w:r w:rsidRPr="00010989">
        <w:rPr>
          <w:rFonts w:ascii="Times New Roman" w:eastAsia="Times New Roman" w:hAnsi="Times New Roman"/>
          <w:sz w:val="28"/>
          <w:szCs w:val="28"/>
          <w:lang w:eastAsia="ar-SA"/>
        </w:rPr>
        <w:t xml:space="preserve"> муниципальны</w:t>
      </w:r>
      <w:r w:rsidR="00825509" w:rsidRPr="00010989">
        <w:rPr>
          <w:rFonts w:ascii="Times New Roman" w:eastAsia="Times New Roman" w:hAnsi="Times New Roman"/>
          <w:sz w:val="28"/>
          <w:szCs w:val="28"/>
          <w:lang w:eastAsia="ar-SA"/>
        </w:rPr>
        <w:t>м</w:t>
      </w:r>
      <w:r w:rsidRPr="00010989">
        <w:rPr>
          <w:rFonts w:ascii="Times New Roman" w:eastAsia="Times New Roman" w:hAnsi="Times New Roman"/>
          <w:sz w:val="28"/>
          <w:szCs w:val="28"/>
          <w:lang w:eastAsia="ar-SA"/>
        </w:rPr>
        <w:t xml:space="preserve">  гаранти</w:t>
      </w:r>
      <w:r w:rsidR="00825509" w:rsidRPr="00010989">
        <w:rPr>
          <w:rFonts w:ascii="Times New Roman" w:eastAsia="Times New Roman" w:hAnsi="Times New Roman"/>
          <w:sz w:val="28"/>
          <w:szCs w:val="28"/>
          <w:lang w:eastAsia="ar-SA"/>
        </w:rPr>
        <w:t>ям</w:t>
      </w:r>
      <w:r w:rsidRPr="00010989">
        <w:rPr>
          <w:rFonts w:ascii="Times New Roman" w:eastAsia="Times New Roman" w:hAnsi="Times New Roman"/>
          <w:sz w:val="28"/>
          <w:szCs w:val="28"/>
          <w:lang w:eastAsia="ar-SA"/>
        </w:rPr>
        <w:t xml:space="preserve">  </w:t>
      </w:r>
      <w:r w:rsidR="00ED4305" w:rsidRPr="00010989">
        <w:rPr>
          <w:rFonts w:ascii="Times New Roman" w:eastAsia="Times New Roman" w:hAnsi="Times New Roman"/>
          <w:sz w:val="28"/>
          <w:szCs w:val="28"/>
          <w:lang w:eastAsia="ar-SA"/>
        </w:rPr>
        <w:t>в валюте Р</w:t>
      </w:r>
      <w:r w:rsidR="000C0C69" w:rsidRPr="00010989">
        <w:rPr>
          <w:rFonts w:ascii="Times New Roman" w:eastAsia="Times New Roman" w:hAnsi="Times New Roman"/>
          <w:sz w:val="28"/>
          <w:szCs w:val="28"/>
          <w:lang w:eastAsia="ar-SA"/>
        </w:rPr>
        <w:t>оссийской Федерации</w:t>
      </w:r>
      <w:r w:rsidR="00ED4305" w:rsidRPr="00010989">
        <w:rPr>
          <w:rFonts w:ascii="Times New Roman" w:eastAsia="Times New Roman" w:hAnsi="Times New Roman"/>
          <w:sz w:val="28"/>
          <w:szCs w:val="28"/>
          <w:lang w:eastAsia="ar-SA"/>
        </w:rPr>
        <w:t xml:space="preserve"> </w:t>
      </w:r>
      <w:r w:rsidRPr="00010989">
        <w:rPr>
          <w:rFonts w:ascii="Times New Roman" w:eastAsia="Times New Roman" w:hAnsi="Times New Roman"/>
          <w:sz w:val="28"/>
          <w:szCs w:val="28"/>
          <w:lang w:eastAsia="ar-SA"/>
        </w:rPr>
        <w:t xml:space="preserve">0  руб., </w:t>
      </w:r>
    </w:p>
    <w:p w:rsidR="00BF1C21" w:rsidRPr="00010989" w:rsidRDefault="00486DA7" w:rsidP="00312E70">
      <w:pPr>
        <w:tabs>
          <w:tab w:val="left" w:pos="1515"/>
        </w:tabs>
        <w:suppressAutoHyphens/>
        <w:spacing w:after="0" w:line="240" w:lineRule="auto"/>
        <w:jc w:val="both"/>
        <w:rPr>
          <w:rFonts w:ascii="Times New Roman" w:eastAsia="Times New Roman" w:hAnsi="Times New Roman"/>
          <w:sz w:val="28"/>
          <w:szCs w:val="28"/>
          <w:lang w:eastAsia="ar-SA"/>
        </w:rPr>
      </w:pPr>
      <w:r w:rsidRPr="00010989">
        <w:rPr>
          <w:rFonts w:ascii="Times New Roman" w:eastAsia="Times New Roman" w:hAnsi="Times New Roman"/>
          <w:sz w:val="28"/>
          <w:szCs w:val="28"/>
          <w:lang w:eastAsia="ar-SA"/>
        </w:rPr>
        <w:t>на 1 января 20</w:t>
      </w:r>
      <w:r w:rsidR="002B4D6D" w:rsidRPr="00010989">
        <w:rPr>
          <w:rFonts w:ascii="Times New Roman" w:eastAsia="Times New Roman" w:hAnsi="Times New Roman"/>
          <w:sz w:val="28"/>
          <w:szCs w:val="28"/>
          <w:lang w:eastAsia="ar-SA"/>
        </w:rPr>
        <w:t>2</w:t>
      </w:r>
      <w:r w:rsidR="000509FC" w:rsidRPr="00010989">
        <w:rPr>
          <w:rFonts w:ascii="Times New Roman" w:eastAsia="Times New Roman" w:hAnsi="Times New Roman"/>
          <w:sz w:val="28"/>
          <w:szCs w:val="28"/>
          <w:lang w:eastAsia="ar-SA"/>
        </w:rPr>
        <w:t>2</w:t>
      </w:r>
      <w:r w:rsidRPr="00010989">
        <w:rPr>
          <w:rFonts w:ascii="Times New Roman" w:eastAsia="Times New Roman" w:hAnsi="Times New Roman"/>
          <w:sz w:val="28"/>
          <w:szCs w:val="28"/>
          <w:lang w:eastAsia="ar-SA"/>
        </w:rPr>
        <w:t xml:space="preserve"> года </w:t>
      </w:r>
      <w:r w:rsidR="0033262B" w:rsidRPr="00010989">
        <w:rPr>
          <w:rFonts w:ascii="Times New Roman" w:eastAsia="Times New Roman" w:hAnsi="Times New Roman"/>
          <w:sz w:val="28"/>
          <w:szCs w:val="28"/>
          <w:lang w:eastAsia="ar-SA"/>
        </w:rPr>
        <w:t xml:space="preserve"> </w:t>
      </w:r>
      <w:r w:rsidR="00FE1407" w:rsidRPr="00010989">
        <w:rPr>
          <w:rFonts w:ascii="Times New Roman" w:eastAsia="Times New Roman" w:hAnsi="Times New Roman"/>
          <w:sz w:val="28"/>
          <w:szCs w:val="28"/>
          <w:lang w:eastAsia="ar-SA"/>
        </w:rPr>
        <w:t>0</w:t>
      </w:r>
      <w:r w:rsidR="003E34A1" w:rsidRPr="00010989">
        <w:rPr>
          <w:rFonts w:ascii="Times New Roman" w:eastAsia="Times New Roman" w:hAnsi="Times New Roman"/>
          <w:sz w:val="28"/>
          <w:szCs w:val="28"/>
          <w:lang w:eastAsia="ar-SA"/>
        </w:rPr>
        <w:t xml:space="preserve"> </w:t>
      </w:r>
      <w:r w:rsidRPr="00010989">
        <w:rPr>
          <w:rFonts w:ascii="Times New Roman" w:eastAsia="Times New Roman" w:hAnsi="Times New Roman"/>
          <w:sz w:val="28"/>
          <w:szCs w:val="28"/>
          <w:lang w:eastAsia="ar-SA"/>
        </w:rPr>
        <w:t xml:space="preserve">рублей,  в </w:t>
      </w:r>
      <w:proofErr w:type="spellStart"/>
      <w:r w:rsidRPr="00010989">
        <w:rPr>
          <w:rFonts w:ascii="Times New Roman" w:eastAsia="Times New Roman" w:hAnsi="Times New Roman"/>
          <w:sz w:val="28"/>
          <w:szCs w:val="28"/>
          <w:lang w:eastAsia="ar-SA"/>
        </w:rPr>
        <w:t>т.ч</w:t>
      </w:r>
      <w:proofErr w:type="spellEnd"/>
      <w:r w:rsidRPr="00010989">
        <w:rPr>
          <w:rFonts w:ascii="Times New Roman" w:eastAsia="Times New Roman" w:hAnsi="Times New Roman"/>
          <w:sz w:val="28"/>
          <w:szCs w:val="28"/>
          <w:lang w:eastAsia="ar-SA"/>
        </w:rPr>
        <w:t xml:space="preserve">.  </w:t>
      </w:r>
      <w:r w:rsidR="00952646" w:rsidRPr="00010989">
        <w:rPr>
          <w:rFonts w:ascii="Times New Roman" w:eastAsia="Times New Roman" w:hAnsi="Times New Roman"/>
          <w:sz w:val="28"/>
          <w:szCs w:val="28"/>
          <w:lang w:eastAsia="ar-SA"/>
        </w:rPr>
        <w:t xml:space="preserve">верхний предел долга по </w:t>
      </w:r>
      <w:r w:rsidRPr="00010989">
        <w:rPr>
          <w:rFonts w:ascii="Times New Roman" w:eastAsia="Times New Roman" w:hAnsi="Times New Roman"/>
          <w:sz w:val="28"/>
          <w:szCs w:val="28"/>
          <w:lang w:eastAsia="ar-SA"/>
        </w:rPr>
        <w:t>муниципальны</w:t>
      </w:r>
      <w:r w:rsidR="00952646" w:rsidRPr="00010989">
        <w:rPr>
          <w:rFonts w:ascii="Times New Roman" w:eastAsia="Times New Roman" w:hAnsi="Times New Roman"/>
          <w:sz w:val="28"/>
          <w:szCs w:val="28"/>
          <w:lang w:eastAsia="ar-SA"/>
        </w:rPr>
        <w:t>м</w:t>
      </w:r>
      <w:r w:rsidRPr="00010989">
        <w:rPr>
          <w:rFonts w:ascii="Times New Roman" w:eastAsia="Times New Roman" w:hAnsi="Times New Roman"/>
          <w:sz w:val="28"/>
          <w:szCs w:val="28"/>
          <w:lang w:eastAsia="ar-SA"/>
        </w:rPr>
        <w:t xml:space="preserve">  гаранти</w:t>
      </w:r>
      <w:r w:rsidR="00952646" w:rsidRPr="00010989">
        <w:rPr>
          <w:rFonts w:ascii="Times New Roman" w:eastAsia="Times New Roman" w:hAnsi="Times New Roman"/>
          <w:sz w:val="28"/>
          <w:szCs w:val="28"/>
          <w:lang w:eastAsia="ar-SA"/>
        </w:rPr>
        <w:t>ям</w:t>
      </w:r>
      <w:r w:rsidRPr="00010989">
        <w:rPr>
          <w:rFonts w:ascii="Times New Roman" w:eastAsia="Times New Roman" w:hAnsi="Times New Roman"/>
          <w:sz w:val="28"/>
          <w:szCs w:val="28"/>
          <w:lang w:eastAsia="ar-SA"/>
        </w:rPr>
        <w:t xml:space="preserve"> </w:t>
      </w:r>
      <w:r w:rsidR="000C0C69" w:rsidRPr="00010989">
        <w:rPr>
          <w:rFonts w:ascii="Times New Roman" w:eastAsia="Times New Roman" w:hAnsi="Times New Roman"/>
          <w:sz w:val="28"/>
          <w:szCs w:val="28"/>
          <w:lang w:eastAsia="ar-SA"/>
        </w:rPr>
        <w:t>в валюте Российской Федерации</w:t>
      </w:r>
      <w:r w:rsidRPr="00010989">
        <w:rPr>
          <w:rFonts w:ascii="Times New Roman" w:eastAsia="Times New Roman" w:hAnsi="Times New Roman"/>
          <w:sz w:val="28"/>
          <w:szCs w:val="28"/>
          <w:lang w:eastAsia="ar-SA"/>
        </w:rPr>
        <w:t xml:space="preserve"> 0 руб., </w:t>
      </w:r>
    </w:p>
    <w:p w:rsidR="000E5BB7" w:rsidRPr="00010989" w:rsidRDefault="00486DA7" w:rsidP="00312E70">
      <w:pPr>
        <w:tabs>
          <w:tab w:val="left" w:pos="1515"/>
        </w:tabs>
        <w:suppressAutoHyphens/>
        <w:spacing w:after="0" w:line="240" w:lineRule="auto"/>
        <w:jc w:val="both"/>
        <w:rPr>
          <w:rFonts w:ascii="Times New Roman" w:eastAsia="Times New Roman" w:hAnsi="Times New Roman"/>
          <w:i/>
          <w:sz w:val="28"/>
          <w:szCs w:val="28"/>
          <w:lang w:eastAsia="ar-SA"/>
        </w:rPr>
      </w:pPr>
      <w:r w:rsidRPr="00010989">
        <w:rPr>
          <w:rFonts w:ascii="Times New Roman" w:eastAsia="Times New Roman" w:hAnsi="Times New Roman"/>
          <w:sz w:val="28"/>
          <w:szCs w:val="28"/>
          <w:lang w:eastAsia="ar-SA"/>
        </w:rPr>
        <w:t>на 1 января 20</w:t>
      </w:r>
      <w:r w:rsidR="00FE1407" w:rsidRPr="00010989">
        <w:rPr>
          <w:rFonts w:ascii="Times New Roman" w:eastAsia="Times New Roman" w:hAnsi="Times New Roman"/>
          <w:sz w:val="28"/>
          <w:szCs w:val="28"/>
          <w:lang w:eastAsia="ar-SA"/>
        </w:rPr>
        <w:t>2</w:t>
      </w:r>
      <w:r w:rsidR="00010989" w:rsidRPr="00010989">
        <w:rPr>
          <w:rFonts w:ascii="Times New Roman" w:eastAsia="Times New Roman" w:hAnsi="Times New Roman"/>
          <w:sz w:val="28"/>
          <w:szCs w:val="28"/>
          <w:lang w:eastAsia="ar-SA"/>
        </w:rPr>
        <w:t>4</w:t>
      </w:r>
      <w:r w:rsidRPr="00010989">
        <w:rPr>
          <w:rFonts w:ascii="Times New Roman" w:eastAsia="Times New Roman" w:hAnsi="Times New Roman"/>
          <w:sz w:val="28"/>
          <w:szCs w:val="28"/>
          <w:lang w:eastAsia="ar-SA"/>
        </w:rPr>
        <w:t xml:space="preserve"> года </w:t>
      </w:r>
      <w:r w:rsidR="0033262B" w:rsidRPr="00010989">
        <w:rPr>
          <w:rFonts w:ascii="Times New Roman" w:eastAsia="Times New Roman" w:hAnsi="Times New Roman"/>
          <w:sz w:val="28"/>
          <w:szCs w:val="28"/>
          <w:lang w:eastAsia="ar-SA"/>
        </w:rPr>
        <w:t xml:space="preserve">0 </w:t>
      </w:r>
      <w:r w:rsidRPr="00010989">
        <w:rPr>
          <w:rFonts w:ascii="Times New Roman" w:eastAsia="Times New Roman" w:hAnsi="Times New Roman"/>
          <w:sz w:val="28"/>
          <w:szCs w:val="28"/>
          <w:lang w:eastAsia="ar-SA"/>
        </w:rPr>
        <w:t xml:space="preserve">рублей,  в  </w:t>
      </w:r>
      <w:proofErr w:type="spellStart"/>
      <w:r w:rsidRPr="00010989">
        <w:rPr>
          <w:rFonts w:ascii="Times New Roman" w:eastAsia="Times New Roman" w:hAnsi="Times New Roman"/>
          <w:sz w:val="28"/>
          <w:szCs w:val="28"/>
          <w:lang w:eastAsia="ar-SA"/>
        </w:rPr>
        <w:t>т.ч</w:t>
      </w:r>
      <w:proofErr w:type="spellEnd"/>
      <w:r w:rsidRPr="00010989">
        <w:rPr>
          <w:rFonts w:ascii="Times New Roman" w:eastAsia="Times New Roman" w:hAnsi="Times New Roman"/>
          <w:sz w:val="28"/>
          <w:szCs w:val="28"/>
          <w:lang w:eastAsia="ar-SA"/>
        </w:rPr>
        <w:t xml:space="preserve">. </w:t>
      </w:r>
      <w:r w:rsidR="00952646" w:rsidRPr="00010989">
        <w:rPr>
          <w:rFonts w:ascii="Times New Roman" w:eastAsia="Times New Roman" w:hAnsi="Times New Roman"/>
          <w:sz w:val="28"/>
          <w:szCs w:val="28"/>
          <w:lang w:eastAsia="ar-SA"/>
        </w:rPr>
        <w:t xml:space="preserve">верхний предел долга по </w:t>
      </w:r>
      <w:r w:rsidRPr="00010989">
        <w:rPr>
          <w:rFonts w:ascii="Times New Roman" w:eastAsia="Times New Roman" w:hAnsi="Times New Roman"/>
          <w:sz w:val="28"/>
          <w:szCs w:val="28"/>
          <w:lang w:eastAsia="ar-SA"/>
        </w:rPr>
        <w:t>муниципальны</w:t>
      </w:r>
      <w:r w:rsidR="00952646" w:rsidRPr="00010989">
        <w:rPr>
          <w:rFonts w:ascii="Times New Roman" w:eastAsia="Times New Roman" w:hAnsi="Times New Roman"/>
          <w:sz w:val="28"/>
          <w:szCs w:val="28"/>
          <w:lang w:eastAsia="ar-SA"/>
        </w:rPr>
        <w:t>м</w:t>
      </w:r>
      <w:r w:rsidRPr="00010989">
        <w:rPr>
          <w:rFonts w:ascii="Times New Roman" w:eastAsia="Times New Roman" w:hAnsi="Times New Roman"/>
          <w:sz w:val="28"/>
          <w:szCs w:val="28"/>
          <w:lang w:eastAsia="ar-SA"/>
        </w:rPr>
        <w:t xml:space="preserve">  гаранти</w:t>
      </w:r>
      <w:r w:rsidR="00952646" w:rsidRPr="00010989">
        <w:rPr>
          <w:rFonts w:ascii="Times New Roman" w:eastAsia="Times New Roman" w:hAnsi="Times New Roman"/>
          <w:sz w:val="28"/>
          <w:szCs w:val="28"/>
          <w:lang w:eastAsia="ar-SA"/>
        </w:rPr>
        <w:t>ям</w:t>
      </w:r>
      <w:r w:rsidR="00A60AD9" w:rsidRPr="00010989">
        <w:rPr>
          <w:rFonts w:ascii="Times New Roman" w:eastAsia="Times New Roman" w:hAnsi="Times New Roman"/>
          <w:sz w:val="28"/>
          <w:szCs w:val="28"/>
          <w:lang w:eastAsia="ar-SA"/>
        </w:rPr>
        <w:t xml:space="preserve">  </w:t>
      </w:r>
      <w:r w:rsidR="000C0C69" w:rsidRPr="00010989">
        <w:rPr>
          <w:rFonts w:ascii="Times New Roman" w:eastAsia="Times New Roman" w:hAnsi="Times New Roman"/>
          <w:sz w:val="28"/>
          <w:szCs w:val="28"/>
          <w:lang w:eastAsia="ar-SA"/>
        </w:rPr>
        <w:t xml:space="preserve">в валюте Российской Федерации </w:t>
      </w:r>
      <w:r w:rsidR="00A60AD9" w:rsidRPr="00010989">
        <w:rPr>
          <w:rFonts w:ascii="Times New Roman" w:eastAsia="Times New Roman" w:hAnsi="Times New Roman"/>
          <w:sz w:val="28"/>
          <w:szCs w:val="28"/>
          <w:lang w:eastAsia="ar-SA"/>
        </w:rPr>
        <w:t>0 руб.,</w:t>
      </w:r>
      <w:r w:rsidRPr="00010989">
        <w:rPr>
          <w:rFonts w:ascii="Times New Roman" w:eastAsia="Times New Roman" w:hAnsi="Times New Roman"/>
          <w:sz w:val="28"/>
          <w:szCs w:val="28"/>
          <w:lang w:eastAsia="ar-SA"/>
        </w:rPr>
        <w:t xml:space="preserve"> </w:t>
      </w:r>
      <w:r w:rsidRPr="00010989">
        <w:rPr>
          <w:rFonts w:ascii="Times New Roman" w:eastAsia="Times New Roman" w:hAnsi="Times New Roman"/>
          <w:i/>
          <w:sz w:val="28"/>
          <w:szCs w:val="28"/>
          <w:lang w:eastAsia="ar-SA"/>
        </w:rPr>
        <w:t>что отвечает требованиям ст</w:t>
      </w:r>
      <w:r w:rsidR="00A60AD9" w:rsidRPr="00010989">
        <w:rPr>
          <w:rFonts w:ascii="Times New Roman" w:eastAsia="Times New Roman" w:hAnsi="Times New Roman"/>
          <w:i/>
          <w:sz w:val="28"/>
          <w:szCs w:val="28"/>
          <w:lang w:eastAsia="ar-SA"/>
        </w:rPr>
        <w:t xml:space="preserve">атьи </w:t>
      </w:r>
      <w:r w:rsidRPr="00010989">
        <w:rPr>
          <w:rFonts w:ascii="Times New Roman" w:eastAsia="Times New Roman" w:hAnsi="Times New Roman"/>
          <w:i/>
          <w:sz w:val="28"/>
          <w:szCs w:val="28"/>
          <w:lang w:eastAsia="ar-SA"/>
        </w:rPr>
        <w:t xml:space="preserve"> 107 Бюджетного кодекса РФ.</w:t>
      </w:r>
    </w:p>
    <w:p w:rsidR="00B45D5D" w:rsidRPr="006A502A" w:rsidRDefault="00B45D5D" w:rsidP="00312E70">
      <w:pPr>
        <w:tabs>
          <w:tab w:val="left" w:pos="1515"/>
        </w:tabs>
        <w:suppressAutoHyphens/>
        <w:spacing w:after="0" w:line="240" w:lineRule="auto"/>
        <w:ind w:firstLine="708"/>
        <w:jc w:val="both"/>
        <w:rPr>
          <w:rFonts w:ascii="Times New Roman" w:eastAsia="Times New Roman" w:hAnsi="Times New Roman"/>
          <w:sz w:val="28"/>
          <w:szCs w:val="28"/>
          <w:lang w:eastAsia="ar-SA"/>
        </w:rPr>
      </w:pPr>
      <w:r w:rsidRPr="006A502A">
        <w:rPr>
          <w:rFonts w:ascii="Times New Roman" w:eastAsia="Times New Roman" w:hAnsi="Times New Roman"/>
          <w:sz w:val="28"/>
          <w:szCs w:val="28"/>
          <w:lang w:eastAsia="ar-SA"/>
        </w:rPr>
        <w:t>Решений о предоставлении налоговых льгот, муниципальных гарантий на 20</w:t>
      </w:r>
      <w:r w:rsidR="00B22B8B" w:rsidRPr="006A502A">
        <w:rPr>
          <w:rFonts w:ascii="Times New Roman" w:eastAsia="Times New Roman" w:hAnsi="Times New Roman"/>
          <w:sz w:val="28"/>
          <w:szCs w:val="28"/>
          <w:lang w:eastAsia="ar-SA"/>
        </w:rPr>
        <w:t>2</w:t>
      </w:r>
      <w:r w:rsidR="006A502A" w:rsidRPr="006A502A">
        <w:rPr>
          <w:rFonts w:ascii="Times New Roman" w:eastAsia="Times New Roman" w:hAnsi="Times New Roman"/>
          <w:sz w:val="28"/>
          <w:szCs w:val="28"/>
          <w:lang w:eastAsia="ar-SA"/>
        </w:rPr>
        <w:t>1</w:t>
      </w:r>
      <w:r w:rsidRPr="006A502A">
        <w:rPr>
          <w:rFonts w:ascii="Times New Roman" w:eastAsia="Times New Roman" w:hAnsi="Times New Roman"/>
          <w:sz w:val="28"/>
          <w:szCs w:val="28"/>
          <w:lang w:eastAsia="ar-SA"/>
        </w:rPr>
        <w:t xml:space="preserve"> год не принималось</w:t>
      </w:r>
      <w:r w:rsidR="00370B69" w:rsidRPr="006A502A">
        <w:rPr>
          <w:rFonts w:ascii="Times New Roman" w:eastAsia="Times New Roman" w:hAnsi="Times New Roman"/>
          <w:sz w:val="28"/>
          <w:szCs w:val="28"/>
          <w:lang w:eastAsia="ar-SA"/>
        </w:rPr>
        <w:t xml:space="preserve"> (Приложение 14 к проекту решения о бюджете)</w:t>
      </w:r>
      <w:r w:rsidRPr="006A502A">
        <w:rPr>
          <w:rFonts w:ascii="Times New Roman" w:eastAsia="Times New Roman" w:hAnsi="Times New Roman"/>
          <w:sz w:val="28"/>
          <w:szCs w:val="28"/>
          <w:lang w:eastAsia="ar-SA"/>
        </w:rPr>
        <w:t>.</w:t>
      </w:r>
    </w:p>
    <w:p w:rsidR="00374A02" w:rsidRPr="00EC46B4" w:rsidRDefault="00703D4F" w:rsidP="00312E70">
      <w:pPr>
        <w:tabs>
          <w:tab w:val="left" w:pos="1515"/>
        </w:tabs>
        <w:suppressAutoHyphens/>
        <w:spacing w:after="0" w:line="240" w:lineRule="auto"/>
        <w:jc w:val="both"/>
        <w:rPr>
          <w:rFonts w:ascii="Times New Roman" w:hAnsi="Times New Roman"/>
          <w:sz w:val="28"/>
          <w:szCs w:val="28"/>
        </w:rPr>
      </w:pPr>
      <w:r w:rsidRPr="00EC46B4">
        <w:rPr>
          <w:rFonts w:ascii="Times New Roman" w:eastAsia="Times New Roman" w:hAnsi="Times New Roman"/>
          <w:i/>
          <w:sz w:val="28"/>
          <w:szCs w:val="28"/>
          <w:lang w:eastAsia="ar-SA"/>
        </w:rPr>
        <w:t xml:space="preserve">   </w:t>
      </w:r>
      <w:r w:rsidR="00374A02" w:rsidRPr="00EC46B4">
        <w:rPr>
          <w:rFonts w:ascii="Times New Roman" w:eastAsia="Times New Roman" w:hAnsi="Times New Roman"/>
          <w:i/>
          <w:sz w:val="28"/>
          <w:szCs w:val="28"/>
          <w:lang w:eastAsia="ar-SA"/>
        </w:rPr>
        <w:t xml:space="preserve">    </w:t>
      </w:r>
      <w:r w:rsidR="00490B69" w:rsidRPr="00EC46B4">
        <w:rPr>
          <w:rFonts w:ascii="Times New Roman" w:eastAsia="Times New Roman" w:hAnsi="Times New Roman"/>
          <w:sz w:val="28"/>
          <w:szCs w:val="28"/>
          <w:lang w:eastAsia="ar-SA"/>
        </w:rPr>
        <w:t xml:space="preserve">Прогнозируемые показатели на </w:t>
      </w:r>
      <w:r w:rsidR="00490B69" w:rsidRPr="00EC46B4">
        <w:rPr>
          <w:rFonts w:ascii="Times New Roman" w:hAnsi="Times New Roman"/>
          <w:sz w:val="28"/>
          <w:szCs w:val="28"/>
        </w:rPr>
        <w:t>20</w:t>
      </w:r>
      <w:r w:rsidR="00B22B8B" w:rsidRPr="00EC46B4">
        <w:rPr>
          <w:rFonts w:ascii="Times New Roman" w:hAnsi="Times New Roman"/>
          <w:sz w:val="28"/>
          <w:szCs w:val="28"/>
        </w:rPr>
        <w:t>2</w:t>
      </w:r>
      <w:r w:rsidR="001C15C9" w:rsidRPr="00EC46B4">
        <w:rPr>
          <w:rFonts w:ascii="Times New Roman" w:hAnsi="Times New Roman"/>
          <w:sz w:val="28"/>
          <w:szCs w:val="28"/>
        </w:rPr>
        <w:t>1</w:t>
      </w:r>
      <w:r w:rsidR="00490B69" w:rsidRPr="00EC46B4">
        <w:rPr>
          <w:rFonts w:ascii="Times New Roman" w:hAnsi="Times New Roman"/>
          <w:sz w:val="28"/>
          <w:szCs w:val="28"/>
        </w:rPr>
        <w:t xml:space="preserve"> год и</w:t>
      </w:r>
      <w:r w:rsidR="008E1DEB" w:rsidRPr="00EC46B4">
        <w:rPr>
          <w:rFonts w:ascii="Times New Roman" w:hAnsi="Times New Roman"/>
          <w:sz w:val="28"/>
          <w:szCs w:val="28"/>
        </w:rPr>
        <w:t xml:space="preserve"> на </w:t>
      </w:r>
      <w:r w:rsidR="00490B69" w:rsidRPr="00EC46B4">
        <w:rPr>
          <w:rFonts w:ascii="Times New Roman" w:hAnsi="Times New Roman"/>
          <w:sz w:val="28"/>
          <w:szCs w:val="28"/>
        </w:rPr>
        <w:t xml:space="preserve"> плановый период 20</w:t>
      </w:r>
      <w:r w:rsidR="0074354F" w:rsidRPr="00EC46B4">
        <w:rPr>
          <w:rFonts w:ascii="Times New Roman" w:hAnsi="Times New Roman"/>
          <w:sz w:val="28"/>
          <w:szCs w:val="28"/>
        </w:rPr>
        <w:t>2</w:t>
      </w:r>
      <w:r w:rsidR="001C15C9" w:rsidRPr="00EC46B4">
        <w:rPr>
          <w:rFonts w:ascii="Times New Roman" w:hAnsi="Times New Roman"/>
          <w:sz w:val="28"/>
          <w:szCs w:val="28"/>
        </w:rPr>
        <w:t>2</w:t>
      </w:r>
      <w:r w:rsidR="00490B69" w:rsidRPr="00EC46B4">
        <w:rPr>
          <w:rFonts w:ascii="Times New Roman" w:hAnsi="Times New Roman"/>
          <w:sz w:val="28"/>
          <w:szCs w:val="28"/>
        </w:rPr>
        <w:t>-20</w:t>
      </w:r>
      <w:r w:rsidR="00BF420C" w:rsidRPr="00EC46B4">
        <w:rPr>
          <w:rFonts w:ascii="Times New Roman" w:hAnsi="Times New Roman"/>
          <w:sz w:val="28"/>
          <w:szCs w:val="28"/>
        </w:rPr>
        <w:t>2</w:t>
      </w:r>
      <w:r w:rsidR="001C15C9" w:rsidRPr="00EC46B4">
        <w:rPr>
          <w:rFonts w:ascii="Times New Roman" w:hAnsi="Times New Roman"/>
          <w:sz w:val="28"/>
          <w:szCs w:val="28"/>
        </w:rPr>
        <w:t>3</w:t>
      </w:r>
      <w:r w:rsidR="00490B69" w:rsidRPr="00EC46B4">
        <w:rPr>
          <w:rFonts w:ascii="Times New Roman" w:hAnsi="Times New Roman"/>
          <w:sz w:val="28"/>
          <w:szCs w:val="28"/>
        </w:rPr>
        <w:t xml:space="preserve"> годов бюджета Гаврилов-Ямского муниципального района представлен в Таблице № 1.</w:t>
      </w:r>
    </w:p>
    <w:p w:rsidR="00EB0B0B" w:rsidRPr="00731DED" w:rsidRDefault="00772BA9" w:rsidP="00312E70">
      <w:pPr>
        <w:tabs>
          <w:tab w:val="left" w:pos="1515"/>
        </w:tabs>
        <w:suppressAutoHyphens/>
        <w:spacing w:after="0" w:line="240" w:lineRule="auto"/>
        <w:jc w:val="both"/>
        <w:rPr>
          <w:rFonts w:ascii="Times New Roman" w:eastAsia="Times New Roman" w:hAnsi="Times New Roman"/>
          <w:sz w:val="28"/>
          <w:szCs w:val="28"/>
          <w:lang w:eastAsia="ar-SA"/>
        </w:rPr>
      </w:pPr>
      <w:r w:rsidRPr="00731DED">
        <w:rPr>
          <w:rFonts w:ascii="Times New Roman" w:eastAsia="Times New Roman" w:hAnsi="Times New Roman"/>
          <w:sz w:val="28"/>
          <w:szCs w:val="28"/>
          <w:lang w:eastAsia="ar-SA"/>
        </w:rPr>
        <w:lastRenderedPageBreak/>
        <w:t xml:space="preserve">          </w:t>
      </w:r>
      <w:r w:rsidRPr="00731DED">
        <w:rPr>
          <w:rFonts w:ascii="Times New Roman" w:eastAsia="Times New Roman" w:hAnsi="Times New Roman"/>
          <w:b/>
          <w:sz w:val="28"/>
          <w:szCs w:val="28"/>
          <w:lang w:eastAsia="ar-SA"/>
        </w:rPr>
        <w:t>Прогноз основных характеристик бюджета Гаврилов-Ямского муниципального района на 20</w:t>
      </w:r>
      <w:r w:rsidR="0059373A" w:rsidRPr="00731DED">
        <w:rPr>
          <w:rFonts w:ascii="Times New Roman" w:eastAsia="Times New Roman" w:hAnsi="Times New Roman"/>
          <w:b/>
          <w:sz w:val="28"/>
          <w:szCs w:val="28"/>
          <w:lang w:eastAsia="ar-SA"/>
        </w:rPr>
        <w:t>2</w:t>
      </w:r>
      <w:r w:rsidR="00731DED" w:rsidRPr="00731DED">
        <w:rPr>
          <w:rFonts w:ascii="Times New Roman" w:eastAsia="Times New Roman" w:hAnsi="Times New Roman"/>
          <w:b/>
          <w:sz w:val="28"/>
          <w:szCs w:val="28"/>
          <w:lang w:eastAsia="ar-SA"/>
        </w:rPr>
        <w:t>1</w:t>
      </w:r>
      <w:r w:rsidRPr="00731DED">
        <w:rPr>
          <w:rFonts w:ascii="Times New Roman" w:eastAsia="Times New Roman" w:hAnsi="Times New Roman"/>
          <w:b/>
          <w:sz w:val="28"/>
          <w:szCs w:val="28"/>
          <w:lang w:eastAsia="ar-SA"/>
        </w:rPr>
        <w:t xml:space="preserve"> год и</w:t>
      </w:r>
      <w:r w:rsidR="008E1DEB" w:rsidRPr="00731DED">
        <w:rPr>
          <w:rFonts w:ascii="Times New Roman" w:eastAsia="Times New Roman" w:hAnsi="Times New Roman"/>
          <w:b/>
          <w:sz w:val="28"/>
          <w:szCs w:val="28"/>
          <w:lang w:eastAsia="ar-SA"/>
        </w:rPr>
        <w:t xml:space="preserve"> на</w:t>
      </w:r>
      <w:r w:rsidRPr="00731DED">
        <w:rPr>
          <w:rFonts w:ascii="Times New Roman" w:eastAsia="Times New Roman" w:hAnsi="Times New Roman"/>
          <w:b/>
          <w:sz w:val="28"/>
          <w:szCs w:val="28"/>
          <w:lang w:eastAsia="ar-SA"/>
        </w:rPr>
        <w:t xml:space="preserve"> плановый период 20</w:t>
      </w:r>
      <w:r w:rsidR="00527AC7" w:rsidRPr="00731DED">
        <w:rPr>
          <w:rFonts w:ascii="Times New Roman" w:eastAsia="Times New Roman" w:hAnsi="Times New Roman"/>
          <w:b/>
          <w:sz w:val="28"/>
          <w:szCs w:val="28"/>
          <w:lang w:eastAsia="ar-SA"/>
        </w:rPr>
        <w:t>2</w:t>
      </w:r>
      <w:r w:rsidR="00731DED" w:rsidRPr="00731DED">
        <w:rPr>
          <w:rFonts w:ascii="Times New Roman" w:eastAsia="Times New Roman" w:hAnsi="Times New Roman"/>
          <w:b/>
          <w:sz w:val="28"/>
          <w:szCs w:val="28"/>
          <w:lang w:eastAsia="ar-SA"/>
        </w:rPr>
        <w:t>2</w:t>
      </w:r>
      <w:r w:rsidRPr="00731DED">
        <w:rPr>
          <w:rFonts w:ascii="Times New Roman" w:eastAsia="Times New Roman" w:hAnsi="Times New Roman"/>
          <w:b/>
          <w:sz w:val="28"/>
          <w:szCs w:val="28"/>
          <w:lang w:eastAsia="ar-SA"/>
        </w:rPr>
        <w:t>-20</w:t>
      </w:r>
      <w:r w:rsidR="009E35BB" w:rsidRPr="00731DED">
        <w:rPr>
          <w:rFonts w:ascii="Times New Roman" w:eastAsia="Times New Roman" w:hAnsi="Times New Roman"/>
          <w:b/>
          <w:sz w:val="28"/>
          <w:szCs w:val="28"/>
          <w:lang w:eastAsia="ar-SA"/>
        </w:rPr>
        <w:t>2</w:t>
      </w:r>
      <w:r w:rsidR="00731DED" w:rsidRPr="00731DED">
        <w:rPr>
          <w:rFonts w:ascii="Times New Roman" w:eastAsia="Times New Roman" w:hAnsi="Times New Roman"/>
          <w:b/>
          <w:sz w:val="28"/>
          <w:szCs w:val="28"/>
          <w:lang w:eastAsia="ar-SA"/>
        </w:rPr>
        <w:t>3</w:t>
      </w:r>
      <w:r w:rsidRPr="00731DED">
        <w:rPr>
          <w:rFonts w:ascii="Times New Roman" w:eastAsia="Times New Roman" w:hAnsi="Times New Roman"/>
          <w:b/>
          <w:sz w:val="28"/>
          <w:szCs w:val="28"/>
          <w:lang w:eastAsia="ar-SA"/>
        </w:rPr>
        <w:t xml:space="preserve"> годов </w:t>
      </w:r>
      <w:r w:rsidR="00EB0B0B" w:rsidRPr="00731DED">
        <w:rPr>
          <w:rFonts w:ascii="Times New Roman" w:eastAsia="Times New Roman" w:hAnsi="Times New Roman"/>
          <w:b/>
          <w:sz w:val="28"/>
          <w:szCs w:val="28"/>
          <w:lang w:eastAsia="ar-SA"/>
        </w:rPr>
        <w:t xml:space="preserve">   </w:t>
      </w:r>
      <w:r w:rsidR="00490B69" w:rsidRPr="00731DED">
        <w:rPr>
          <w:rFonts w:ascii="Times New Roman" w:eastAsia="Times New Roman" w:hAnsi="Times New Roman"/>
          <w:sz w:val="28"/>
          <w:szCs w:val="28"/>
          <w:lang w:eastAsia="ar-SA"/>
        </w:rPr>
        <w:tab/>
      </w:r>
      <w:r w:rsidR="00490B69" w:rsidRPr="00731DED">
        <w:rPr>
          <w:rFonts w:ascii="Times New Roman" w:eastAsia="Times New Roman" w:hAnsi="Times New Roman"/>
          <w:sz w:val="28"/>
          <w:szCs w:val="28"/>
          <w:lang w:eastAsia="ar-SA"/>
        </w:rPr>
        <w:tab/>
      </w:r>
      <w:r w:rsidR="00EB0B0B" w:rsidRPr="00731DED">
        <w:rPr>
          <w:rFonts w:ascii="Times New Roman" w:eastAsia="Times New Roman" w:hAnsi="Times New Roman"/>
          <w:sz w:val="28"/>
          <w:szCs w:val="28"/>
          <w:lang w:eastAsia="ar-SA"/>
        </w:rPr>
        <w:t xml:space="preserve">                                                                            </w:t>
      </w:r>
    </w:p>
    <w:p w:rsidR="00B063D5" w:rsidRPr="00731DED" w:rsidRDefault="00EB0B0B" w:rsidP="00312E70">
      <w:pPr>
        <w:tabs>
          <w:tab w:val="left" w:pos="1515"/>
        </w:tabs>
        <w:suppressAutoHyphens/>
        <w:spacing w:after="0" w:line="240" w:lineRule="auto"/>
        <w:jc w:val="both"/>
        <w:rPr>
          <w:rFonts w:ascii="Times New Roman" w:eastAsia="Times New Roman" w:hAnsi="Times New Roman"/>
          <w:sz w:val="28"/>
          <w:szCs w:val="28"/>
          <w:lang w:eastAsia="ar-SA"/>
        </w:rPr>
      </w:pPr>
      <w:r w:rsidRPr="00731DED">
        <w:rPr>
          <w:rFonts w:ascii="Times New Roman" w:eastAsia="Times New Roman" w:hAnsi="Times New Roman"/>
          <w:sz w:val="28"/>
          <w:szCs w:val="28"/>
          <w:lang w:eastAsia="ar-SA"/>
        </w:rPr>
        <w:t xml:space="preserve">                                                                                                         </w:t>
      </w:r>
      <w:r w:rsidR="000955BB" w:rsidRPr="00731DED">
        <w:rPr>
          <w:rFonts w:ascii="Times New Roman" w:eastAsia="Times New Roman" w:hAnsi="Times New Roman"/>
          <w:sz w:val="28"/>
          <w:szCs w:val="28"/>
          <w:lang w:eastAsia="ar-SA"/>
        </w:rPr>
        <w:t xml:space="preserve">      </w:t>
      </w:r>
      <w:r w:rsidR="00490B69" w:rsidRPr="00731DED">
        <w:rPr>
          <w:rFonts w:ascii="Times New Roman" w:eastAsia="Times New Roman" w:hAnsi="Times New Roman"/>
          <w:sz w:val="28"/>
          <w:szCs w:val="28"/>
          <w:lang w:eastAsia="ar-SA"/>
        </w:rPr>
        <w:t>Таблица №1</w:t>
      </w:r>
      <w:r w:rsidRPr="00731DED">
        <w:rPr>
          <w:rFonts w:ascii="Times New Roman" w:eastAsia="Times New Roman" w:hAnsi="Times New Roman"/>
          <w:sz w:val="28"/>
          <w:szCs w:val="28"/>
          <w:lang w:eastAsia="ar-SA"/>
        </w:rPr>
        <w:t xml:space="preserve">  </w:t>
      </w:r>
    </w:p>
    <w:p w:rsidR="004554E0" w:rsidRDefault="004554E0" w:rsidP="00312E70">
      <w:pPr>
        <w:tabs>
          <w:tab w:val="left" w:pos="7841"/>
        </w:tabs>
        <w:suppressAutoHyphens/>
        <w:spacing w:after="0" w:line="240" w:lineRule="auto"/>
        <w:jc w:val="both"/>
        <w:rPr>
          <w:rFonts w:ascii="Times New Roman" w:eastAsia="Times New Roman" w:hAnsi="Times New Roman"/>
          <w:lang w:eastAsia="ar-SA"/>
        </w:rPr>
      </w:pPr>
      <w:r w:rsidRPr="00731DED">
        <w:rPr>
          <w:rFonts w:ascii="Times New Roman" w:eastAsia="Times New Roman" w:hAnsi="Times New Roman"/>
          <w:sz w:val="28"/>
          <w:szCs w:val="28"/>
          <w:lang w:eastAsia="ar-SA"/>
        </w:rPr>
        <w:tab/>
      </w:r>
      <w:r w:rsidRPr="00731DED">
        <w:rPr>
          <w:rFonts w:ascii="Times New Roman" w:eastAsia="Times New Roman" w:hAnsi="Times New Roman"/>
          <w:lang w:eastAsia="ar-SA"/>
        </w:rPr>
        <w:t>тыс. руб.</w:t>
      </w:r>
    </w:p>
    <w:tbl>
      <w:tblPr>
        <w:tblStyle w:val="25"/>
        <w:tblW w:w="10249" w:type="dxa"/>
        <w:tblInd w:w="-601" w:type="dxa"/>
        <w:tblLayout w:type="fixed"/>
        <w:tblLook w:val="01E0" w:firstRow="1" w:lastRow="1" w:firstColumn="1" w:lastColumn="1" w:noHBand="0" w:noVBand="0"/>
      </w:tblPr>
      <w:tblGrid>
        <w:gridCol w:w="1843"/>
        <w:gridCol w:w="1276"/>
        <w:gridCol w:w="1190"/>
        <w:gridCol w:w="1260"/>
        <w:gridCol w:w="720"/>
        <w:gridCol w:w="1260"/>
        <w:gridCol w:w="720"/>
        <w:gridCol w:w="1260"/>
        <w:gridCol w:w="720"/>
      </w:tblGrid>
      <w:tr w:rsidR="00DD6A47" w:rsidRPr="00731DED" w:rsidTr="00ED7468">
        <w:tc>
          <w:tcPr>
            <w:tcW w:w="1843" w:type="dxa"/>
            <w:vMerge w:val="restart"/>
          </w:tcPr>
          <w:p w:rsidR="00DD6A47" w:rsidRPr="00731DED" w:rsidRDefault="00EB0B0B" w:rsidP="00312E70">
            <w:pPr>
              <w:autoSpaceDE w:val="0"/>
              <w:autoSpaceDN w:val="0"/>
              <w:adjustRightInd w:val="0"/>
              <w:spacing w:after="0" w:line="240" w:lineRule="auto"/>
              <w:jc w:val="both"/>
              <w:rPr>
                <w:rFonts w:ascii="Times New Roman" w:hAnsi="Times New Roman"/>
                <w:sz w:val="18"/>
                <w:szCs w:val="18"/>
              </w:rPr>
            </w:pPr>
            <w:r w:rsidRPr="00731DED">
              <w:rPr>
                <w:rFonts w:ascii="Times New Roman" w:eastAsia="Times New Roman" w:hAnsi="Times New Roman"/>
                <w:sz w:val="28"/>
                <w:szCs w:val="28"/>
                <w:lang w:eastAsia="ar-SA"/>
              </w:rPr>
              <w:t xml:space="preserve">     </w:t>
            </w:r>
            <w:r w:rsidR="007F0446" w:rsidRPr="00731DED">
              <w:rPr>
                <w:rFonts w:ascii="Times New Roman" w:eastAsia="Times New Roman" w:hAnsi="Times New Roman"/>
                <w:b/>
                <w:bCs/>
                <w:sz w:val="18"/>
                <w:szCs w:val="18"/>
              </w:rPr>
              <w:t>Основные характе</w:t>
            </w:r>
            <w:r w:rsidR="00DD6A47" w:rsidRPr="00731DED">
              <w:rPr>
                <w:rFonts w:ascii="Times New Roman" w:eastAsia="Times New Roman" w:hAnsi="Times New Roman"/>
                <w:b/>
                <w:bCs/>
                <w:sz w:val="18"/>
                <w:szCs w:val="18"/>
              </w:rPr>
              <w:t xml:space="preserve">ристики проекта </w:t>
            </w:r>
            <w:r w:rsidR="00DD6A47" w:rsidRPr="00731DED">
              <w:rPr>
                <w:rFonts w:ascii="Times New Roman" w:hAnsi="Times New Roman"/>
                <w:b/>
                <w:sz w:val="18"/>
                <w:szCs w:val="18"/>
              </w:rPr>
              <w:t>бюджета</w:t>
            </w:r>
          </w:p>
        </w:tc>
        <w:tc>
          <w:tcPr>
            <w:tcW w:w="2466" w:type="dxa"/>
            <w:gridSpan w:val="2"/>
          </w:tcPr>
          <w:p w:rsidR="00DD6A47" w:rsidRPr="00731DED" w:rsidRDefault="00731DED" w:rsidP="00731DED">
            <w:pPr>
              <w:spacing w:after="0" w:line="240" w:lineRule="auto"/>
              <w:jc w:val="both"/>
              <w:rPr>
                <w:rFonts w:ascii="Times New Roman" w:hAnsi="Times New Roman"/>
                <w:b/>
                <w:sz w:val="18"/>
                <w:szCs w:val="18"/>
              </w:rPr>
            </w:pPr>
            <w:r>
              <w:rPr>
                <w:rFonts w:ascii="Times New Roman" w:hAnsi="Times New Roman"/>
                <w:b/>
                <w:sz w:val="18"/>
                <w:szCs w:val="18"/>
              </w:rPr>
              <w:t>2020</w:t>
            </w:r>
          </w:p>
        </w:tc>
        <w:tc>
          <w:tcPr>
            <w:tcW w:w="1980" w:type="dxa"/>
            <w:gridSpan w:val="2"/>
          </w:tcPr>
          <w:p w:rsidR="00DD6A47" w:rsidRPr="00731DED" w:rsidRDefault="00DD6A47" w:rsidP="00731DED">
            <w:pPr>
              <w:spacing w:after="0" w:line="240" w:lineRule="auto"/>
              <w:jc w:val="both"/>
              <w:rPr>
                <w:rFonts w:ascii="Times New Roman" w:hAnsi="Times New Roman"/>
                <w:b/>
                <w:sz w:val="18"/>
                <w:szCs w:val="18"/>
              </w:rPr>
            </w:pPr>
            <w:r w:rsidRPr="00731DED">
              <w:rPr>
                <w:rFonts w:ascii="Times New Roman" w:hAnsi="Times New Roman"/>
                <w:b/>
                <w:sz w:val="18"/>
                <w:szCs w:val="18"/>
              </w:rPr>
              <w:t>2</w:t>
            </w:r>
            <w:r w:rsidR="00527AC7" w:rsidRPr="00731DED">
              <w:rPr>
                <w:rFonts w:ascii="Times New Roman" w:hAnsi="Times New Roman"/>
                <w:b/>
                <w:sz w:val="18"/>
                <w:szCs w:val="18"/>
              </w:rPr>
              <w:t>0</w:t>
            </w:r>
            <w:r w:rsidR="000A49AA" w:rsidRPr="00731DED">
              <w:rPr>
                <w:rFonts w:ascii="Times New Roman" w:hAnsi="Times New Roman"/>
                <w:b/>
                <w:sz w:val="18"/>
                <w:szCs w:val="18"/>
              </w:rPr>
              <w:t>2</w:t>
            </w:r>
            <w:r w:rsidR="00731DED">
              <w:rPr>
                <w:rFonts w:ascii="Times New Roman" w:hAnsi="Times New Roman"/>
                <w:b/>
                <w:sz w:val="18"/>
                <w:szCs w:val="18"/>
              </w:rPr>
              <w:t>1</w:t>
            </w:r>
          </w:p>
        </w:tc>
        <w:tc>
          <w:tcPr>
            <w:tcW w:w="1980" w:type="dxa"/>
            <w:gridSpan w:val="2"/>
          </w:tcPr>
          <w:p w:rsidR="00DD6A47" w:rsidRPr="00731DED" w:rsidRDefault="00DD6A47" w:rsidP="00731DED">
            <w:pPr>
              <w:spacing w:after="0" w:line="240" w:lineRule="auto"/>
              <w:jc w:val="both"/>
              <w:rPr>
                <w:rFonts w:ascii="Times New Roman" w:hAnsi="Times New Roman"/>
                <w:b/>
                <w:sz w:val="18"/>
                <w:szCs w:val="18"/>
              </w:rPr>
            </w:pPr>
            <w:r w:rsidRPr="00731DED">
              <w:rPr>
                <w:rFonts w:ascii="Times New Roman" w:hAnsi="Times New Roman"/>
                <w:b/>
                <w:sz w:val="18"/>
                <w:szCs w:val="18"/>
              </w:rPr>
              <w:t>20</w:t>
            </w:r>
            <w:r w:rsidR="00527AC7" w:rsidRPr="00731DED">
              <w:rPr>
                <w:rFonts w:ascii="Times New Roman" w:hAnsi="Times New Roman"/>
                <w:b/>
                <w:sz w:val="18"/>
                <w:szCs w:val="18"/>
              </w:rPr>
              <w:t>2</w:t>
            </w:r>
            <w:r w:rsidR="00731DED">
              <w:rPr>
                <w:rFonts w:ascii="Times New Roman" w:hAnsi="Times New Roman"/>
                <w:b/>
                <w:sz w:val="18"/>
                <w:szCs w:val="18"/>
              </w:rPr>
              <w:t>2</w:t>
            </w:r>
          </w:p>
        </w:tc>
        <w:tc>
          <w:tcPr>
            <w:tcW w:w="1980" w:type="dxa"/>
            <w:gridSpan w:val="2"/>
          </w:tcPr>
          <w:p w:rsidR="00DD6A47" w:rsidRPr="00731DED" w:rsidRDefault="00DD6A47" w:rsidP="00731DED">
            <w:pPr>
              <w:spacing w:after="0" w:line="240" w:lineRule="auto"/>
              <w:jc w:val="both"/>
              <w:rPr>
                <w:rFonts w:ascii="Times New Roman" w:hAnsi="Times New Roman"/>
                <w:b/>
                <w:sz w:val="18"/>
                <w:szCs w:val="18"/>
              </w:rPr>
            </w:pPr>
            <w:r w:rsidRPr="00731DED">
              <w:rPr>
                <w:rFonts w:ascii="Times New Roman" w:hAnsi="Times New Roman"/>
                <w:b/>
                <w:sz w:val="18"/>
                <w:szCs w:val="18"/>
              </w:rPr>
              <w:t>202</w:t>
            </w:r>
            <w:r w:rsidR="00731DED">
              <w:rPr>
                <w:rFonts w:ascii="Times New Roman" w:hAnsi="Times New Roman"/>
                <w:b/>
                <w:sz w:val="18"/>
                <w:szCs w:val="18"/>
              </w:rPr>
              <w:t>3</w:t>
            </w:r>
          </w:p>
        </w:tc>
      </w:tr>
      <w:tr w:rsidR="00DD6A47" w:rsidRPr="002E5CA0" w:rsidTr="00ED7468">
        <w:tc>
          <w:tcPr>
            <w:tcW w:w="1843" w:type="dxa"/>
            <w:vMerge/>
          </w:tcPr>
          <w:p w:rsidR="00DD6A47" w:rsidRPr="00731DED" w:rsidRDefault="00DD6A47" w:rsidP="00312E70">
            <w:pPr>
              <w:spacing w:after="0" w:line="240" w:lineRule="auto"/>
              <w:jc w:val="both"/>
              <w:rPr>
                <w:rFonts w:ascii="Times New Roman" w:hAnsi="Times New Roman"/>
                <w:sz w:val="18"/>
                <w:szCs w:val="18"/>
              </w:rPr>
            </w:pPr>
          </w:p>
        </w:tc>
        <w:tc>
          <w:tcPr>
            <w:tcW w:w="1276" w:type="dxa"/>
          </w:tcPr>
          <w:p w:rsidR="00DD6A47" w:rsidRPr="00731DED" w:rsidRDefault="009B1A59" w:rsidP="00AF55AF">
            <w:pPr>
              <w:spacing w:after="0" w:line="240" w:lineRule="auto"/>
              <w:jc w:val="both"/>
              <w:rPr>
                <w:rFonts w:ascii="Times New Roman" w:hAnsi="Times New Roman"/>
                <w:sz w:val="16"/>
                <w:szCs w:val="16"/>
              </w:rPr>
            </w:pPr>
            <w:r w:rsidRPr="00731DED">
              <w:rPr>
                <w:rFonts w:ascii="Times New Roman" w:hAnsi="Times New Roman"/>
                <w:b/>
                <w:sz w:val="16"/>
                <w:szCs w:val="16"/>
              </w:rPr>
              <w:t>Решение о  бюджете на 20</w:t>
            </w:r>
            <w:r w:rsidR="00731DED">
              <w:rPr>
                <w:rFonts w:ascii="Times New Roman" w:hAnsi="Times New Roman"/>
                <w:b/>
                <w:sz w:val="16"/>
                <w:szCs w:val="16"/>
              </w:rPr>
              <w:t>20</w:t>
            </w:r>
            <w:r w:rsidRPr="00731DED">
              <w:rPr>
                <w:rFonts w:ascii="Times New Roman" w:hAnsi="Times New Roman"/>
                <w:b/>
                <w:sz w:val="16"/>
                <w:szCs w:val="16"/>
              </w:rPr>
              <w:t xml:space="preserve"> год (в ред. от </w:t>
            </w:r>
            <w:r w:rsidR="00731DED">
              <w:rPr>
                <w:rFonts w:ascii="Times New Roman" w:hAnsi="Times New Roman"/>
                <w:b/>
                <w:sz w:val="16"/>
                <w:szCs w:val="16"/>
              </w:rPr>
              <w:t>26</w:t>
            </w:r>
            <w:r w:rsidRPr="00731DED">
              <w:rPr>
                <w:rFonts w:ascii="Times New Roman" w:hAnsi="Times New Roman"/>
                <w:b/>
                <w:sz w:val="16"/>
                <w:szCs w:val="16"/>
              </w:rPr>
              <w:t>.</w:t>
            </w:r>
            <w:r w:rsidR="00731DED">
              <w:rPr>
                <w:rFonts w:ascii="Times New Roman" w:hAnsi="Times New Roman"/>
                <w:b/>
                <w:sz w:val="16"/>
                <w:szCs w:val="16"/>
              </w:rPr>
              <w:t>1</w:t>
            </w:r>
            <w:r w:rsidR="00AF55AF">
              <w:rPr>
                <w:rFonts w:ascii="Times New Roman" w:hAnsi="Times New Roman"/>
                <w:b/>
                <w:sz w:val="16"/>
                <w:szCs w:val="16"/>
              </w:rPr>
              <w:t>1</w:t>
            </w:r>
            <w:r w:rsidR="00731DED">
              <w:rPr>
                <w:rFonts w:ascii="Times New Roman" w:hAnsi="Times New Roman"/>
                <w:b/>
                <w:sz w:val="16"/>
                <w:szCs w:val="16"/>
              </w:rPr>
              <w:t>.</w:t>
            </w:r>
            <w:r w:rsidRPr="00731DED">
              <w:rPr>
                <w:rFonts w:ascii="Times New Roman" w:hAnsi="Times New Roman"/>
                <w:b/>
                <w:sz w:val="16"/>
                <w:szCs w:val="16"/>
              </w:rPr>
              <w:t>20</w:t>
            </w:r>
            <w:r w:rsidR="00731DED">
              <w:rPr>
                <w:rFonts w:ascii="Times New Roman" w:hAnsi="Times New Roman"/>
                <w:b/>
                <w:sz w:val="16"/>
                <w:szCs w:val="16"/>
              </w:rPr>
              <w:t>20</w:t>
            </w:r>
            <w:r w:rsidRPr="00731DED">
              <w:rPr>
                <w:rFonts w:ascii="Times New Roman" w:hAnsi="Times New Roman"/>
                <w:b/>
                <w:sz w:val="16"/>
                <w:szCs w:val="16"/>
              </w:rPr>
              <w:t xml:space="preserve"> № </w:t>
            </w:r>
            <w:r w:rsidR="00E7368F">
              <w:rPr>
                <w:rFonts w:ascii="Times New Roman" w:hAnsi="Times New Roman"/>
                <w:b/>
                <w:sz w:val="16"/>
                <w:szCs w:val="16"/>
              </w:rPr>
              <w:t>68</w:t>
            </w:r>
            <w:r w:rsidRPr="00731DED">
              <w:rPr>
                <w:rFonts w:ascii="Times New Roman" w:hAnsi="Times New Roman"/>
                <w:b/>
                <w:sz w:val="16"/>
                <w:szCs w:val="16"/>
              </w:rPr>
              <w:t>)</w:t>
            </w:r>
          </w:p>
        </w:tc>
        <w:tc>
          <w:tcPr>
            <w:tcW w:w="1190" w:type="dxa"/>
          </w:tcPr>
          <w:p w:rsidR="00DD6A47" w:rsidRPr="0056493B" w:rsidRDefault="009B1A59" w:rsidP="00312E70">
            <w:pPr>
              <w:spacing w:after="0" w:line="240" w:lineRule="auto"/>
              <w:jc w:val="both"/>
              <w:rPr>
                <w:rFonts w:ascii="Times New Roman" w:hAnsi="Times New Roman"/>
                <w:b/>
                <w:sz w:val="18"/>
                <w:szCs w:val="18"/>
              </w:rPr>
            </w:pPr>
            <w:r w:rsidRPr="0056493B">
              <w:rPr>
                <w:rFonts w:ascii="Times New Roman" w:hAnsi="Times New Roman"/>
                <w:b/>
                <w:sz w:val="18"/>
                <w:szCs w:val="18"/>
              </w:rPr>
              <w:t>Ожидаемое исполнение</w:t>
            </w:r>
          </w:p>
        </w:tc>
        <w:tc>
          <w:tcPr>
            <w:tcW w:w="126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проект</w:t>
            </w:r>
          </w:p>
        </w:tc>
        <w:tc>
          <w:tcPr>
            <w:tcW w:w="72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Темп роста</w:t>
            </w:r>
          </w:p>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w:t>
            </w:r>
          </w:p>
        </w:tc>
        <w:tc>
          <w:tcPr>
            <w:tcW w:w="126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проект</w:t>
            </w:r>
          </w:p>
        </w:tc>
        <w:tc>
          <w:tcPr>
            <w:tcW w:w="72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Темп роста</w:t>
            </w:r>
          </w:p>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w:t>
            </w:r>
          </w:p>
        </w:tc>
        <w:tc>
          <w:tcPr>
            <w:tcW w:w="126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проект</w:t>
            </w:r>
          </w:p>
        </w:tc>
        <w:tc>
          <w:tcPr>
            <w:tcW w:w="720" w:type="dxa"/>
          </w:tcPr>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Темп роста</w:t>
            </w:r>
          </w:p>
          <w:p w:rsidR="00DD6A47" w:rsidRPr="00731DED" w:rsidRDefault="00DD6A47" w:rsidP="00312E70">
            <w:pPr>
              <w:spacing w:after="0" w:line="240" w:lineRule="auto"/>
              <w:jc w:val="both"/>
              <w:rPr>
                <w:rFonts w:ascii="Times New Roman" w:hAnsi="Times New Roman"/>
                <w:b/>
                <w:sz w:val="18"/>
                <w:szCs w:val="18"/>
              </w:rPr>
            </w:pPr>
            <w:r w:rsidRPr="00731DED">
              <w:rPr>
                <w:rFonts w:ascii="Times New Roman" w:hAnsi="Times New Roman"/>
                <w:b/>
                <w:sz w:val="18"/>
                <w:szCs w:val="18"/>
              </w:rPr>
              <w:t>%</w:t>
            </w:r>
          </w:p>
        </w:tc>
      </w:tr>
      <w:tr w:rsidR="009B1A59" w:rsidRPr="000E2F41" w:rsidTr="00ED7468">
        <w:trPr>
          <w:trHeight w:val="319"/>
        </w:trPr>
        <w:tc>
          <w:tcPr>
            <w:tcW w:w="1843" w:type="dxa"/>
          </w:tcPr>
          <w:p w:rsidR="009B1A59" w:rsidRPr="000E2F41" w:rsidRDefault="009B1A59" w:rsidP="00312E70">
            <w:pPr>
              <w:spacing w:after="0" w:line="240" w:lineRule="auto"/>
              <w:jc w:val="both"/>
              <w:rPr>
                <w:rFonts w:ascii="Times New Roman" w:eastAsia="Times New Roman" w:hAnsi="Times New Roman"/>
                <w:b/>
                <w:sz w:val="18"/>
                <w:szCs w:val="18"/>
              </w:rPr>
            </w:pPr>
            <w:r w:rsidRPr="000E2F41">
              <w:rPr>
                <w:rFonts w:ascii="Times New Roman" w:eastAsia="Times New Roman" w:hAnsi="Times New Roman"/>
                <w:b/>
                <w:sz w:val="18"/>
                <w:szCs w:val="18"/>
              </w:rPr>
              <w:t>Доходы - всего:</w:t>
            </w:r>
          </w:p>
        </w:tc>
        <w:tc>
          <w:tcPr>
            <w:tcW w:w="1276" w:type="dxa"/>
            <w:vAlign w:val="center"/>
          </w:tcPr>
          <w:p w:rsidR="009B1A59" w:rsidRPr="000E2F41" w:rsidRDefault="00ED7468" w:rsidP="00E7368F">
            <w:pPr>
              <w:spacing w:after="0" w:line="240" w:lineRule="auto"/>
              <w:jc w:val="both"/>
              <w:rPr>
                <w:rFonts w:ascii="Times New Roman" w:hAnsi="Times New Roman"/>
                <w:b/>
                <w:sz w:val="18"/>
                <w:szCs w:val="18"/>
              </w:rPr>
            </w:pPr>
            <w:r>
              <w:rPr>
                <w:rFonts w:ascii="Times New Roman" w:hAnsi="Times New Roman"/>
                <w:b/>
                <w:sz w:val="18"/>
                <w:szCs w:val="18"/>
              </w:rPr>
              <w:t>1</w:t>
            </w:r>
            <w:r w:rsidR="00281392">
              <w:rPr>
                <w:rFonts w:ascii="Times New Roman" w:hAnsi="Times New Roman"/>
                <w:b/>
                <w:sz w:val="18"/>
                <w:szCs w:val="18"/>
              </w:rPr>
              <w:t> </w:t>
            </w:r>
            <w:r>
              <w:rPr>
                <w:rFonts w:ascii="Times New Roman" w:hAnsi="Times New Roman"/>
                <w:b/>
                <w:sz w:val="18"/>
                <w:szCs w:val="18"/>
              </w:rPr>
              <w:t>10</w:t>
            </w:r>
            <w:r w:rsidR="00E7368F">
              <w:rPr>
                <w:rFonts w:ascii="Times New Roman" w:hAnsi="Times New Roman"/>
                <w:b/>
                <w:sz w:val="18"/>
                <w:szCs w:val="18"/>
              </w:rPr>
              <w:t>0 516,9</w:t>
            </w:r>
          </w:p>
        </w:tc>
        <w:tc>
          <w:tcPr>
            <w:tcW w:w="1190" w:type="dxa"/>
            <w:vAlign w:val="center"/>
          </w:tcPr>
          <w:p w:rsidR="009B1A59" w:rsidRPr="0056493B" w:rsidRDefault="00ED7468" w:rsidP="008B1270">
            <w:pPr>
              <w:spacing w:after="0" w:line="240" w:lineRule="auto"/>
              <w:jc w:val="both"/>
              <w:rPr>
                <w:rFonts w:ascii="Times New Roman" w:hAnsi="Times New Roman"/>
                <w:b/>
                <w:sz w:val="18"/>
                <w:szCs w:val="18"/>
              </w:rPr>
            </w:pPr>
            <w:r w:rsidRPr="0056493B">
              <w:rPr>
                <w:rFonts w:ascii="Times New Roman" w:hAnsi="Times New Roman"/>
                <w:b/>
                <w:sz w:val="18"/>
                <w:szCs w:val="18"/>
              </w:rPr>
              <w:t>1</w:t>
            </w:r>
            <w:r w:rsidR="008B1270" w:rsidRPr="0056493B">
              <w:rPr>
                <w:rFonts w:ascii="Times New Roman" w:hAnsi="Times New Roman"/>
                <w:b/>
                <w:sz w:val="18"/>
                <w:szCs w:val="18"/>
              </w:rPr>
              <w:t> </w:t>
            </w:r>
            <w:r w:rsidRPr="0056493B">
              <w:rPr>
                <w:rFonts w:ascii="Times New Roman" w:hAnsi="Times New Roman"/>
                <w:b/>
                <w:sz w:val="18"/>
                <w:szCs w:val="18"/>
              </w:rPr>
              <w:t>10</w:t>
            </w:r>
            <w:r w:rsidR="008B1270" w:rsidRPr="0056493B">
              <w:rPr>
                <w:rFonts w:ascii="Times New Roman" w:hAnsi="Times New Roman"/>
                <w:b/>
                <w:sz w:val="18"/>
                <w:szCs w:val="18"/>
              </w:rPr>
              <w:t>2 745</w:t>
            </w:r>
            <w:r w:rsidR="0044574F" w:rsidRPr="0056493B">
              <w:rPr>
                <w:rFonts w:ascii="Times New Roman" w:hAnsi="Times New Roman"/>
                <w:b/>
                <w:sz w:val="18"/>
                <w:szCs w:val="18"/>
              </w:rPr>
              <w:t>,0</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w:t>
            </w:r>
            <w:r w:rsidR="00C830A2">
              <w:rPr>
                <w:rFonts w:ascii="Times New Roman" w:hAnsi="Times New Roman"/>
                <w:b/>
                <w:sz w:val="18"/>
                <w:szCs w:val="18"/>
              </w:rPr>
              <w:t> </w:t>
            </w:r>
            <w:r>
              <w:rPr>
                <w:rFonts w:ascii="Times New Roman" w:hAnsi="Times New Roman"/>
                <w:b/>
                <w:sz w:val="18"/>
                <w:szCs w:val="18"/>
              </w:rPr>
              <w:t>131</w:t>
            </w:r>
            <w:r w:rsidR="00C830A2">
              <w:rPr>
                <w:rFonts w:ascii="Times New Roman" w:hAnsi="Times New Roman"/>
                <w:b/>
                <w:sz w:val="18"/>
                <w:szCs w:val="18"/>
              </w:rPr>
              <w:t xml:space="preserve"> </w:t>
            </w:r>
            <w:r>
              <w:rPr>
                <w:rFonts w:ascii="Times New Roman" w:hAnsi="Times New Roman"/>
                <w:b/>
                <w:sz w:val="18"/>
                <w:szCs w:val="18"/>
              </w:rPr>
              <w:t>168,6</w:t>
            </w:r>
          </w:p>
        </w:tc>
        <w:tc>
          <w:tcPr>
            <w:tcW w:w="720" w:type="dxa"/>
            <w:vAlign w:val="center"/>
          </w:tcPr>
          <w:p w:rsidR="009B1A59" w:rsidRPr="000E2F41" w:rsidRDefault="00B17FB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102,6</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974</w:t>
            </w:r>
            <w:r w:rsidR="00C830A2">
              <w:rPr>
                <w:rFonts w:ascii="Times New Roman" w:hAnsi="Times New Roman"/>
                <w:b/>
                <w:sz w:val="18"/>
                <w:szCs w:val="18"/>
              </w:rPr>
              <w:t xml:space="preserve"> </w:t>
            </w:r>
            <w:r>
              <w:rPr>
                <w:rFonts w:ascii="Times New Roman" w:hAnsi="Times New Roman"/>
                <w:b/>
                <w:sz w:val="18"/>
                <w:szCs w:val="18"/>
              </w:rPr>
              <w:t>510,2</w:t>
            </w:r>
          </w:p>
        </w:tc>
        <w:tc>
          <w:tcPr>
            <w:tcW w:w="720" w:type="dxa"/>
            <w:vAlign w:val="center"/>
          </w:tcPr>
          <w:p w:rsidR="009B1A59" w:rsidRPr="000E2F41" w:rsidRDefault="00B17FB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86,2</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835 970,6</w:t>
            </w:r>
          </w:p>
        </w:tc>
        <w:tc>
          <w:tcPr>
            <w:tcW w:w="720" w:type="dxa"/>
            <w:vAlign w:val="center"/>
          </w:tcPr>
          <w:p w:rsidR="009B1A59" w:rsidRPr="000E2F41" w:rsidRDefault="00B17FB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85,8</w:t>
            </w:r>
          </w:p>
        </w:tc>
      </w:tr>
      <w:tr w:rsidR="009B1A59" w:rsidRPr="000E2F41" w:rsidTr="00ED7468">
        <w:trPr>
          <w:trHeight w:val="319"/>
        </w:trPr>
        <w:tc>
          <w:tcPr>
            <w:tcW w:w="1843" w:type="dxa"/>
          </w:tcPr>
          <w:p w:rsidR="009B1A59" w:rsidRPr="000E2F41" w:rsidRDefault="009B1A59" w:rsidP="00312E70">
            <w:pPr>
              <w:spacing w:after="0" w:line="240" w:lineRule="auto"/>
              <w:jc w:val="both"/>
              <w:rPr>
                <w:rFonts w:ascii="Times New Roman" w:eastAsia="Times New Roman" w:hAnsi="Times New Roman"/>
                <w:i/>
                <w:sz w:val="18"/>
                <w:szCs w:val="18"/>
              </w:rPr>
            </w:pPr>
            <w:r w:rsidRPr="000E2F41">
              <w:rPr>
                <w:rFonts w:ascii="Times New Roman" w:eastAsia="Times New Roman" w:hAnsi="Times New Roman"/>
                <w:i/>
                <w:sz w:val="18"/>
                <w:szCs w:val="18"/>
              </w:rPr>
              <w:t>Прирост</w:t>
            </w:r>
          </w:p>
          <w:p w:rsidR="009B1A59" w:rsidRPr="000E2F41" w:rsidRDefault="009B1A59" w:rsidP="00312E70">
            <w:pPr>
              <w:spacing w:after="0" w:line="240" w:lineRule="auto"/>
              <w:jc w:val="both"/>
              <w:rPr>
                <w:rFonts w:ascii="Times New Roman" w:eastAsia="Times New Roman" w:hAnsi="Times New Roman"/>
                <w:b/>
                <w:sz w:val="18"/>
                <w:szCs w:val="18"/>
              </w:rPr>
            </w:pPr>
            <w:r w:rsidRPr="000E2F41">
              <w:rPr>
                <w:rFonts w:ascii="Times New Roman" w:eastAsia="Times New Roman" w:hAnsi="Times New Roman"/>
                <w:i/>
                <w:sz w:val="18"/>
                <w:szCs w:val="18"/>
              </w:rPr>
              <w:t xml:space="preserve"> к предыдущему году</w:t>
            </w:r>
          </w:p>
        </w:tc>
        <w:tc>
          <w:tcPr>
            <w:tcW w:w="1276" w:type="dxa"/>
            <w:vAlign w:val="center"/>
          </w:tcPr>
          <w:p w:rsidR="009B1A59" w:rsidRPr="000E2F41" w:rsidRDefault="00E7368F" w:rsidP="00312E70">
            <w:pPr>
              <w:spacing w:after="0" w:line="240" w:lineRule="auto"/>
              <w:jc w:val="both"/>
              <w:rPr>
                <w:rFonts w:ascii="Times New Roman" w:hAnsi="Times New Roman"/>
                <w:b/>
                <w:sz w:val="18"/>
                <w:szCs w:val="18"/>
              </w:rPr>
            </w:pPr>
            <w:r>
              <w:rPr>
                <w:rFonts w:ascii="Times New Roman" w:hAnsi="Times New Roman"/>
                <w:b/>
                <w:sz w:val="18"/>
                <w:szCs w:val="18"/>
              </w:rPr>
              <w:t>+30 651,7</w:t>
            </w:r>
          </w:p>
        </w:tc>
        <w:tc>
          <w:tcPr>
            <w:tcW w:w="1190" w:type="dxa"/>
            <w:vAlign w:val="center"/>
          </w:tcPr>
          <w:p w:rsidR="009B1A59" w:rsidRPr="0056493B" w:rsidRDefault="00CB27BA" w:rsidP="00312E70">
            <w:pPr>
              <w:spacing w:after="0" w:line="240" w:lineRule="auto"/>
              <w:jc w:val="both"/>
              <w:rPr>
                <w:rFonts w:ascii="Times New Roman" w:hAnsi="Times New Roman"/>
                <w:b/>
                <w:sz w:val="18"/>
                <w:szCs w:val="18"/>
              </w:rPr>
            </w:pPr>
            <w:r>
              <w:rPr>
                <w:rFonts w:ascii="Times New Roman" w:hAnsi="Times New Roman"/>
                <w:b/>
                <w:sz w:val="18"/>
                <w:szCs w:val="18"/>
              </w:rPr>
              <w:t>+1 465,8</w:t>
            </w:r>
          </w:p>
        </w:tc>
        <w:tc>
          <w:tcPr>
            <w:tcW w:w="1260" w:type="dxa"/>
            <w:vAlign w:val="center"/>
          </w:tcPr>
          <w:p w:rsidR="009B1A59" w:rsidRPr="000E2F41" w:rsidRDefault="00CB27BA"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+28 423,6</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Pr="000E2F41" w:rsidRDefault="00D5668C"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-156 658,4</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Pr="000E2F41" w:rsidRDefault="00D5668C"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-138 539,6</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i/>
                <w:sz w:val="18"/>
                <w:szCs w:val="18"/>
              </w:rPr>
            </w:pPr>
          </w:p>
        </w:tc>
      </w:tr>
      <w:tr w:rsidR="009B1A59" w:rsidRPr="000E2F41" w:rsidTr="00ED7468">
        <w:tc>
          <w:tcPr>
            <w:tcW w:w="1843" w:type="dxa"/>
          </w:tcPr>
          <w:p w:rsidR="009B1A59" w:rsidRPr="000E2F41" w:rsidRDefault="009B1A59" w:rsidP="00312E70">
            <w:pPr>
              <w:spacing w:after="0" w:line="240" w:lineRule="auto"/>
              <w:jc w:val="both"/>
              <w:rPr>
                <w:rFonts w:ascii="Times New Roman" w:hAnsi="Times New Roman"/>
                <w:sz w:val="18"/>
                <w:szCs w:val="18"/>
              </w:rPr>
            </w:pPr>
            <w:r w:rsidRPr="000E2F41">
              <w:rPr>
                <w:rFonts w:ascii="Times New Roman" w:hAnsi="Times New Roman"/>
                <w:sz w:val="18"/>
                <w:szCs w:val="18"/>
              </w:rPr>
              <w:t>В том числе:</w:t>
            </w:r>
          </w:p>
          <w:p w:rsidR="009B1A59" w:rsidRPr="000E2F41" w:rsidRDefault="009B1A59" w:rsidP="00312E70">
            <w:pPr>
              <w:spacing w:after="0" w:line="240" w:lineRule="auto"/>
              <w:jc w:val="both"/>
              <w:rPr>
                <w:rFonts w:ascii="Times New Roman" w:hAnsi="Times New Roman"/>
                <w:b/>
                <w:sz w:val="18"/>
                <w:szCs w:val="18"/>
              </w:rPr>
            </w:pPr>
            <w:r w:rsidRPr="000E2F41">
              <w:rPr>
                <w:rFonts w:ascii="Times New Roman" w:hAnsi="Times New Roman"/>
                <w:b/>
                <w:sz w:val="18"/>
                <w:szCs w:val="18"/>
              </w:rPr>
              <w:t xml:space="preserve">Налоговые и неналоговые доходы, в </w:t>
            </w:r>
            <w:proofErr w:type="spellStart"/>
            <w:r w:rsidRPr="000E2F41">
              <w:rPr>
                <w:rFonts w:ascii="Times New Roman" w:hAnsi="Times New Roman"/>
                <w:b/>
                <w:sz w:val="18"/>
                <w:szCs w:val="18"/>
              </w:rPr>
              <w:t>т.ч</w:t>
            </w:r>
            <w:proofErr w:type="spellEnd"/>
            <w:r w:rsidRPr="000E2F41">
              <w:rPr>
                <w:rFonts w:ascii="Times New Roman" w:hAnsi="Times New Roman"/>
                <w:b/>
                <w:sz w:val="18"/>
                <w:szCs w:val="18"/>
              </w:rPr>
              <w:t>.:</w:t>
            </w:r>
          </w:p>
        </w:tc>
        <w:tc>
          <w:tcPr>
            <w:tcW w:w="1276" w:type="dxa"/>
            <w:vAlign w:val="center"/>
          </w:tcPr>
          <w:p w:rsidR="009B1A59" w:rsidRPr="000E2F41" w:rsidRDefault="00E7368F" w:rsidP="00312E70">
            <w:pPr>
              <w:spacing w:after="0" w:line="240" w:lineRule="auto"/>
              <w:jc w:val="both"/>
              <w:rPr>
                <w:rFonts w:ascii="Times New Roman" w:hAnsi="Times New Roman"/>
                <w:b/>
                <w:sz w:val="18"/>
                <w:szCs w:val="18"/>
              </w:rPr>
            </w:pPr>
            <w:r>
              <w:rPr>
                <w:rFonts w:ascii="Times New Roman" w:hAnsi="Times New Roman"/>
                <w:b/>
                <w:sz w:val="18"/>
                <w:szCs w:val="18"/>
              </w:rPr>
              <w:t>106 605,1</w:t>
            </w:r>
          </w:p>
        </w:tc>
        <w:tc>
          <w:tcPr>
            <w:tcW w:w="1190" w:type="dxa"/>
            <w:vAlign w:val="center"/>
          </w:tcPr>
          <w:p w:rsidR="009B1A59" w:rsidRPr="0056493B" w:rsidRDefault="00762601" w:rsidP="00312E70">
            <w:pPr>
              <w:spacing w:after="0" w:line="240" w:lineRule="auto"/>
              <w:jc w:val="both"/>
              <w:rPr>
                <w:rFonts w:ascii="Times New Roman" w:hAnsi="Times New Roman"/>
                <w:b/>
                <w:sz w:val="18"/>
                <w:szCs w:val="18"/>
              </w:rPr>
            </w:pPr>
            <w:r w:rsidRPr="0056493B">
              <w:rPr>
                <w:rFonts w:ascii="Times New Roman" w:hAnsi="Times New Roman"/>
                <w:b/>
                <w:sz w:val="18"/>
                <w:szCs w:val="18"/>
              </w:rPr>
              <w:t>106 594,0</w:t>
            </w:r>
          </w:p>
        </w:tc>
        <w:tc>
          <w:tcPr>
            <w:tcW w:w="1260" w:type="dxa"/>
            <w:vAlign w:val="center"/>
          </w:tcPr>
          <w:p w:rsidR="009B1A59" w:rsidRPr="000E2F41" w:rsidRDefault="00DC0EA4" w:rsidP="00312E70">
            <w:pPr>
              <w:spacing w:after="0" w:line="240" w:lineRule="auto"/>
              <w:jc w:val="both"/>
              <w:rPr>
                <w:rFonts w:ascii="Times New Roman" w:hAnsi="Times New Roman"/>
                <w:b/>
                <w:sz w:val="18"/>
                <w:szCs w:val="18"/>
              </w:rPr>
            </w:pPr>
            <w:r>
              <w:rPr>
                <w:rFonts w:ascii="Times New Roman" w:hAnsi="Times New Roman"/>
                <w:b/>
                <w:sz w:val="18"/>
                <w:szCs w:val="18"/>
              </w:rPr>
              <w:t>114 708,2</w:t>
            </w:r>
          </w:p>
        </w:tc>
        <w:tc>
          <w:tcPr>
            <w:tcW w:w="720" w:type="dxa"/>
            <w:vAlign w:val="center"/>
          </w:tcPr>
          <w:p w:rsidR="009B1A59" w:rsidRPr="000E2F41" w:rsidRDefault="00126DCE" w:rsidP="00312E70">
            <w:pPr>
              <w:spacing w:after="0" w:line="240" w:lineRule="auto"/>
              <w:jc w:val="both"/>
              <w:rPr>
                <w:rFonts w:ascii="Times New Roman" w:hAnsi="Times New Roman"/>
                <w:b/>
                <w:i/>
                <w:sz w:val="18"/>
                <w:szCs w:val="18"/>
              </w:rPr>
            </w:pPr>
            <w:r>
              <w:rPr>
                <w:rFonts w:ascii="Times New Roman" w:hAnsi="Times New Roman"/>
                <w:b/>
                <w:i/>
                <w:sz w:val="18"/>
                <w:szCs w:val="18"/>
              </w:rPr>
              <w:t>107,6</w:t>
            </w:r>
          </w:p>
        </w:tc>
        <w:tc>
          <w:tcPr>
            <w:tcW w:w="1260" w:type="dxa"/>
            <w:vAlign w:val="center"/>
          </w:tcPr>
          <w:p w:rsidR="009B1A59" w:rsidRPr="000E2F41" w:rsidRDefault="00D5668C"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117 438,3</w:t>
            </w:r>
          </w:p>
        </w:tc>
        <w:tc>
          <w:tcPr>
            <w:tcW w:w="720" w:type="dxa"/>
            <w:vAlign w:val="center"/>
          </w:tcPr>
          <w:p w:rsidR="009B1A59" w:rsidRPr="000E2F41" w:rsidRDefault="00D5668C"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102,4</w:t>
            </w:r>
          </w:p>
        </w:tc>
        <w:tc>
          <w:tcPr>
            <w:tcW w:w="1260" w:type="dxa"/>
            <w:vAlign w:val="center"/>
          </w:tcPr>
          <w:p w:rsidR="009B1A59" w:rsidRPr="000E2F41" w:rsidRDefault="00D5668C"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122 324,6</w:t>
            </w:r>
          </w:p>
        </w:tc>
        <w:tc>
          <w:tcPr>
            <w:tcW w:w="720" w:type="dxa"/>
            <w:vAlign w:val="center"/>
          </w:tcPr>
          <w:p w:rsidR="009B1A59" w:rsidRPr="000E2F41" w:rsidRDefault="00D5668C" w:rsidP="00312E70">
            <w:pPr>
              <w:spacing w:after="0"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104,2</w:t>
            </w:r>
          </w:p>
        </w:tc>
      </w:tr>
      <w:tr w:rsidR="009B1A59" w:rsidRPr="000E2F41" w:rsidTr="00ED7468">
        <w:tc>
          <w:tcPr>
            <w:tcW w:w="1843" w:type="dxa"/>
          </w:tcPr>
          <w:p w:rsidR="007E6B58" w:rsidRPr="000E2F41" w:rsidRDefault="007E6B58" w:rsidP="00312E70">
            <w:pPr>
              <w:spacing w:after="0" w:line="240" w:lineRule="auto"/>
              <w:jc w:val="both"/>
              <w:rPr>
                <w:rFonts w:ascii="Times New Roman" w:hAnsi="Times New Roman"/>
                <w:i/>
                <w:sz w:val="18"/>
                <w:szCs w:val="18"/>
              </w:rPr>
            </w:pPr>
            <w:r w:rsidRPr="000E2F41">
              <w:rPr>
                <w:rFonts w:ascii="Times New Roman" w:hAnsi="Times New Roman"/>
                <w:i/>
                <w:sz w:val="18"/>
                <w:szCs w:val="18"/>
              </w:rPr>
              <w:t>Прирост</w:t>
            </w:r>
          </w:p>
          <w:p w:rsidR="009B1A59" w:rsidRPr="000E2F41" w:rsidRDefault="007E6B58" w:rsidP="00312E70">
            <w:pPr>
              <w:spacing w:after="0" w:line="240" w:lineRule="auto"/>
              <w:jc w:val="both"/>
              <w:rPr>
                <w:rFonts w:ascii="Times New Roman" w:hAnsi="Times New Roman"/>
                <w:sz w:val="18"/>
                <w:szCs w:val="18"/>
              </w:rPr>
            </w:pPr>
            <w:r w:rsidRPr="000E2F41">
              <w:rPr>
                <w:rFonts w:ascii="Times New Roman" w:hAnsi="Times New Roman"/>
                <w:i/>
                <w:sz w:val="18"/>
                <w:szCs w:val="18"/>
              </w:rPr>
              <w:t xml:space="preserve"> к предыдущему году</w:t>
            </w:r>
          </w:p>
        </w:tc>
        <w:tc>
          <w:tcPr>
            <w:tcW w:w="1276" w:type="dxa"/>
            <w:vAlign w:val="center"/>
          </w:tcPr>
          <w:p w:rsidR="009B1A59" w:rsidRPr="000E2F41" w:rsidRDefault="009635C1" w:rsidP="00312E70">
            <w:pPr>
              <w:spacing w:after="0" w:line="240" w:lineRule="auto"/>
              <w:jc w:val="both"/>
              <w:rPr>
                <w:rFonts w:ascii="Times New Roman" w:hAnsi="Times New Roman"/>
                <w:b/>
                <w:sz w:val="18"/>
                <w:szCs w:val="18"/>
              </w:rPr>
            </w:pPr>
            <w:r>
              <w:rPr>
                <w:rFonts w:ascii="Times New Roman" w:hAnsi="Times New Roman"/>
                <w:b/>
                <w:sz w:val="18"/>
                <w:szCs w:val="18"/>
              </w:rPr>
              <w:t>+8 103,1</w:t>
            </w:r>
          </w:p>
        </w:tc>
        <w:tc>
          <w:tcPr>
            <w:tcW w:w="1190" w:type="dxa"/>
            <w:vAlign w:val="center"/>
          </w:tcPr>
          <w:p w:rsidR="009B1A59" w:rsidRPr="0056493B" w:rsidRDefault="00126DCE" w:rsidP="00312E70">
            <w:pPr>
              <w:spacing w:after="0" w:line="240" w:lineRule="auto"/>
              <w:jc w:val="both"/>
              <w:rPr>
                <w:rFonts w:ascii="Times New Roman" w:hAnsi="Times New Roman"/>
                <w:b/>
                <w:sz w:val="18"/>
                <w:szCs w:val="18"/>
              </w:rPr>
            </w:pPr>
            <w:r>
              <w:rPr>
                <w:rFonts w:ascii="Times New Roman" w:hAnsi="Times New Roman"/>
                <w:b/>
                <w:sz w:val="18"/>
                <w:szCs w:val="18"/>
              </w:rPr>
              <w:t>-643,4</w:t>
            </w:r>
          </w:p>
        </w:tc>
        <w:tc>
          <w:tcPr>
            <w:tcW w:w="1260" w:type="dxa"/>
            <w:vAlign w:val="center"/>
          </w:tcPr>
          <w:p w:rsidR="009B1A59" w:rsidRPr="000E2F41" w:rsidRDefault="00126DCE" w:rsidP="00312E70">
            <w:pPr>
              <w:spacing w:after="0" w:line="240" w:lineRule="auto"/>
              <w:jc w:val="both"/>
              <w:rPr>
                <w:rFonts w:ascii="Times New Roman" w:hAnsi="Times New Roman"/>
                <w:b/>
                <w:sz w:val="18"/>
                <w:szCs w:val="18"/>
              </w:rPr>
            </w:pPr>
            <w:r>
              <w:rPr>
                <w:rFonts w:ascii="Times New Roman" w:hAnsi="Times New Roman"/>
                <w:b/>
                <w:sz w:val="18"/>
                <w:szCs w:val="18"/>
              </w:rPr>
              <w:t>+8 114,2</w:t>
            </w:r>
          </w:p>
        </w:tc>
        <w:tc>
          <w:tcPr>
            <w:tcW w:w="720" w:type="dxa"/>
            <w:vAlign w:val="center"/>
          </w:tcPr>
          <w:p w:rsidR="009B1A59" w:rsidRPr="000E2F41" w:rsidRDefault="009B1A59" w:rsidP="00312E70">
            <w:pPr>
              <w:spacing w:after="0" w:line="240" w:lineRule="auto"/>
              <w:jc w:val="both"/>
              <w:rPr>
                <w:rFonts w:ascii="Times New Roman" w:hAnsi="Times New Roman"/>
                <w:b/>
                <w:i/>
                <w:sz w:val="18"/>
                <w:szCs w:val="18"/>
              </w:rPr>
            </w:pPr>
          </w:p>
        </w:tc>
        <w:tc>
          <w:tcPr>
            <w:tcW w:w="1260" w:type="dxa"/>
            <w:vAlign w:val="center"/>
          </w:tcPr>
          <w:p w:rsidR="009B1A59" w:rsidRPr="000E2F41" w:rsidRDefault="00951CF2"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102,4</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Pr="000E2F41" w:rsidRDefault="00951CF2"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104,2</w:t>
            </w:r>
          </w:p>
        </w:tc>
        <w:tc>
          <w:tcPr>
            <w:tcW w:w="720" w:type="dxa"/>
            <w:vAlign w:val="center"/>
          </w:tcPr>
          <w:p w:rsidR="009B1A59" w:rsidRPr="000E2F41" w:rsidRDefault="009B1A59" w:rsidP="00312E70">
            <w:pPr>
              <w:spacing w:after="0" w:line="240" w:lineRule="auto"/>
              <w:jc w:val="both"/>
              <w:rPr>
                <w:rFonts w:ascii="Times New Roman" w:eastAsia="Times New Roman" w:hAnsi="Times New Roman"/>
                <w:b/>
                <w:i/>
                <w:sz w:val="18"/>
                <w:szCs w:val="18"/>
              </w:rPr>
            </w:pPr>
          </w:p>
        </w:tc>
      </w:tr>
      <w:tr w:rsidR="009B1A59" w:rsidRPr="000E2F41" w:rsidTr="00ED7468">
        <w:tc>
          <w:tcPr>
            <w:tcW w:w="1843" w:type="dxa"/>
          </w:tcPr>
          <w:p w:rsidR="009B1A59" w:rsidRPr="000E2F41" w:rsidRDefault="009B1A59" w:rsidP="00312E70">
            <w:pPr>
              <w:spacing w:after="0" w:line="240" w:lineRule="auto"/>
              <w:jc w:val="both"/>
              <w:rPr>
                <w:rFonts w:ascii="Times New Roman" w:hAnsi="Times New Roman"/>
                <w:sz w:val="18"/>
                <w:szCs w:val="18"/>
              </w:rPr>
            </w:pPr>
            <w:r w:rsidRPr="000E2F41">
              <w:rPr>
                <w:rFonts w:ascii="Times New Roman" w:hAnsi="Times New Roman"/>
                <w:sz w:val="18"/>
                <w:szCs w:val="18"/>
              </w:rPr>
              <w:t xml:space="preserve">налоговые </w:t>
            </w:r>
          </w:p>
        </w:tc>
        <w:tc>
          <w:tcPr>
            <w:tcW w:w="1276" w:type="dxa"/>
            <w:vAlign w:val="center"/>
          </w:tcPr>
          <w:p w:rsidR="009B1A59" w:rsidRPr="000E2F41" w:rsidRDefault="00E81F22" w:rsidP="00312E70">
            <w:pPr>
              <w:spacing w:after="0" w:line="240" w:lineRule="auto"/>
              <w:jc w:val="both"/>
              <w:rPr>
                <w:rFonts w:ascii="Times New Roman" w:hAnsi="Times New Roman"/>
                <w:sz w:val="18"/>
                <w:szCs w:val="18"/>
              </w:rPr>
            </w:pPr>
            <w:r>
              <w:rPr>
                <w:rFonts w:ascii="Times New Roman" w:hAnsi="Times New Roman"/>
                <w:sz w:val="18"/>
                <w:szCs w:val="18"/>
              </w:rPr>
              <w:t>91 737,2</w:t>
            </w:r>
          </w:p>
        </w:tc>
        <w:tc>
          <w:tcPr>
            <w:tcW w:w="1190" w:type="dxa"/>
            <w:vAlign w:val="center"/>
          </w:tcPr>
          <w:p w:rsidR="009B1A59" w:rsidRPr="0056493B" w:rsidRDefault="00762601" w:rsidP="00312E70">
            <w:pPr>
              <w:spacing w:after="0" w:line="240" w:lineRule="auto"/>
              <w:jc w:val="both"/>
              <w:rPr>
                <w:rFonts w:ascii="Times New Roman" w:hAnsi="Times New Roman"/>
                <w:sz w:val="18"/>
                <w:szCs w:val="18"/>
              </w:rPr>
            </w:pPr>
            <w:r w:rsidRPr="0056493B">
              <w:rPr>
                <w:rFonts w:ascii="Times New Roman" w:hAnsi="Times New Roman"/>
                <w:sz w:val="18"/>
                <w:szCs w:val="18"/>
              </w:rPr>
              <w:t>92 867,0</w:t>
            </w:r>
          </w:p>
        </w:tc>
        <w:tc>
          <w:tcPr>
            <w:tcW w:w="1260" w:type="dxa"/>
            <w:vAlign w:val="center"/>
          </w:tcPr>
          <w:p w:rsidR="009B1A59" w:rsidRPr="000E2F41" w:rsidRDefault="00DC0EA4" w:rsidP="00312E70">
            <w:pPr>
              <w:spacing w:after="0" w:line="240" w:lineRule="auto"/>
              <w:jc w:val="both"/>
              <w:rPr>
                <w:rFonts w:ascii="Times New Roman" w:hAnsi="Times New Roman"/>
                <w:sz w:val="18"/>
                <w:szCs w:val="18"/>
              </w:rPr>
            </w:pPr>
            <w:r>
              <w:rPr>
                <w:rFonts w:ascii="Times New Roman" w:hAnsi="Times New Roman"/>
                <w:sz w:val="18"/>
                <w:szCs w:val="18"/>
              </w:rPr>
              <w:t>101 021,8</w:t>
            </w:r>
          </w:p>
        </w:tc>
        <w:tc>
          <w:tcPr>
            <w:tcW w:w="720" w:type="dxa"/>
            <w:vAlign w:val="center"/>
          </w:tcPr>
          <w:p w:rsidR="009B1A59" w:rsidRPr="000E2F41" w:rsidRDefault="00126DCE" w:rsidP="00312E70">
            <w:pPr>
              <w:spacing w:after="0" w:line="240" w:lineRule="auto"/>
              <w:jc w:val="both"/>
              <w:rPr>
                <w:rFonts w:ascii="Times New Roman" w:hAnsi="Times New Roman"/>
                <w:i/>
                <w:sz w:val="18"/>
                <w:szCs w:val="18"/>
              </w:rPr>
            </w:pPr>
            <w:r>
              <w:rPr>
                <w:rFonts w:ascii="Times New Roman" w:hAnsi="Times New Roman"/>
                <w:i/>
                <w:sz w:val="18"/>
                <w:szCs w:val="18"/>
              </w:rPr>
              <w:t>108,8</w:t>
            </w:r>
          </w:p>
        </w:tc>
        <w:tc>
          <w:tcPr>
            <w:tcW w:w="1260" w:type="dxa"/>
            <w:vAlign w:val="center"/>
          </w:tcPr>
          <w:p w:rsidR="009B1A59" w:rsidRPr="000E2F41" w:rsidRDefault="00651F57" w:rsidP="00312E70">
            <w:pPr>
              <w:spacing w:after="0" w:line="240" w:lineRule="auto"/>
              <w:jc w:val="both"/>
              <w:rPr>
                <w:rFonts w:ascii="Times New Roman" w:hAnsi="Times New Roman"/>
                <w:sz w:val="18"/>
                <w:szCs w:val="18"/>
              </w:rPr>
            </w:pPr>
            <w:r>
              <w:rPr>
                <w:rFonts w:ascii="Times New Roman" w:hAnsi="Times New Roman"/>
                <w:sz w:val="18"/>
                <w:szCs w:val="18"/>
              </w:rPr>
              <w:t>104 261,4</w:t>
            </w:r>
          </w:p>
        </w:tc>
        <w:tc>
          <w:tcPr>
            <w:tcW w:w="720" w:type="dxa"/>
            <w:vAlign w:val="center"/>
          </w:tcPr>
          <w:p w:rsidR="009B1A59" w:rsidRPr="000E2F41" w:rsidRDefault="00D74590" w:rsidP="00312E7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103,2</w:t>
            </w:r>
          </w:p>
        </w:tc>
        <w:tc>
          <w:tcPr>
            <w:tcW w:w="1260" w:type="dxa"/>
            <w:vAlign w:val="center"/>
          </w:tcPr>
          <w:p w:rsidR="009B1A59" w:rsidRPr="000E2F41" w:rsidRDefault="00AE3BAF" w:rsidP="00312E70">
            <w:pPr>
              <w:spacing w:after="0" w:line="240" w:lineRule="auto"/>
              <w:jc w:val="both"/>
              <w:rPr>
                <w:rFonts w:ascii="Times New Roman" w:hAnsi="Times New Roman"/>
                <w:sz w:val="18"/>
                <w:szCs w:val="18"/>
              </w:rPr>
            </w:pPr>
            <w:r>
              <w:rPr>
                <w:rFonts w:ascii="Times New Roman" w:hAnsi="Times New Roman"/>
                <w:sz w:val="18"/>
                <w:szCs w:val="18"/>
              </w:rPr>
              <w:t>109 290,9</w:t>
            </w:r>
          </w:p>
        </w:tc>
        <w:tc>
          <w:tcPr>
            <w:tcW w:w="720" w:type="dxa"/>
            <w:vAlign w:val="center"/>
          </w:tcPr>
          <w:p w:rsidR="009B1A59" w:rsidRPr="000E2F41" w:rsidRDefault="00D74590" w:rsidP="00312E7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104,8</w:t>
            </w:r>
          </w:p>
        </w:tc>
      </w:tr>
      <w:tr w:rsidR="009B1A59" w:rsidRPr="000E2F41" w:rsidTr="00ED7468">
        <w:tc>
          <w:tcPr>
            <w:tcW w:w="1843" w:type="dxa"/>
          </w:tcPr>
          <w:p w:rsidR="007E6B58" w:rsidRPr="000E2F41" w:rsidRDefault="007E6B58" w:rsidP="00312E70">
            <w:pPr>
              <w:spacing w:after="0" w:line="240" w:lineRule="auto"/>
              <w:jc w:val="both"/>
              <w:rPr>
                <w:rFonts w:ascii="Times New Roman" w:hAnsi="Times New Roman"/>
                <w:i/>
                <w:sz w:val="18"/>
                <w:szCs w:val="18"/>
              </w:rPr>
            </w:pPr>
            <w:r w:rsidRPr="000E2F41">
              <w:rPr>
                <w:rFonts w:ascii="Times New Roman" w:hAnsi="Times New Roman"/>
                <w:i/>
                <w:sz w:val="18"/>
                <w:szCs w:val="18"/>
              </w:rPr>
              <w:t>Прирост</w:t>
            </w:r>
          </w:p>
          <w:p w:rsidR="009B1A59" w:rsidRPr="000E2F41" w:rsidRDefault="007E6B58" w:rsidP="00312E70">
            <w:pPr>
              <w:spacing w:after="0" w:line="240" w:lineRule="auto"/>
              <w:jc w:val="both"/>
              <w:rPr>
                <w:rFonts w:ascii="Times New Roman" w:hAnsi="Times New Roman"/>
                <w:sz w:val="18"/>
                <w:szCs w:val="18"/>
              </w:rPr>
            </w:pPr>
            <w:r w:rsidRPr="000E2F41">
              <w:rPr>
                <w:rFonts w:ascii="Times New Roman" w:hAnsi="Times New Roman"/>
                <w:i/>
                <w:sz w:val="18"/>
                <w:szCs w:val="18"/>
              </w:rPr>
              <w:t xml:space="preserve"> к предыдущему году</w:t>
            </w:r>
          </w:p>
        </w:tc>
        <w:tc>
          <w:tcPr>
            <w:tcW w:w="1276" w:type="dxa"/>
            <w:vAlign w:val="center"/>
          </w:tcPr>
          <w:p w:rsidR="009B1A59" w:rsidRPr="000E2F41" w:rsidRDefault="00E81F22" w:rsidP="00312E70">
            <w:pPr>
              <w:spacing w:after="0" w:line="240" w:lineRule="auto"/>
              <w:jc w:val="both"/>
              <w:rPr>
                <w:rFonts w:ascii="Times New Roman" w:hAnsi="Times New Roman"/>
                <w:sz w:val="18"/>
                <w:szCs w:val="18"/>
              </w:rPr>
            </w:pPr>
            <w:r>
              <w:rPr>
                <w:rFonts w:ascii="Times New Roman" w:hAnsi="Times New Roman"/>
                <w:sz w:val="18"/>
                <w:szCs w:val="18"/>
              </w:rPr>
              <w:t>+9 284,6</w:t>
            </w:r>
          </w:p>
        </w:tc>
        <w:tc>
          <w:tcPr>
            <w:tcW w:w="1190" w:type="dxa"/>
            <w:vAlign w:val="center"/>
          </w:tcPr>
          <w:p w:rsidR="009B1A59" w:rsidRPr="0056493B" w:rsidRDefault="00126DCE" w:rsidP="00312E70">
            <w:pPr>
              <w:spacing w:after="0" w:line="240" w:lineRule="auto"/>
              <w:jc w:val="both"/>
              <w:rPr>
                <w:rFonts w:ascii="Times New Roman" w:hAnsi="Times New Roman"/>
                <w:sz w:val="18"/>
                <w:szCs w:val="18"/>
              </w:rPr>
            </w:pPr>
            <w:r>
              <w:rPr>
                <w:rFonts w:ascii="Times New Roman" w:hAnsi="Times New Roman"/>
                <w:sz w:val="18"/>
                <w:szCs w:val="18"/>
              </w:rPr>
              <w:t>+497,5</w:t>
            </w:r>
          </w:p>
        </w:tc>
        <w:tc>
          <w:tcPr>
            <w:tcW w:w="1260" w:type="dxa"/>
            <w:vAlign w:val="center"/>
          </w:tcPr>
          <w:p w:rsidR="009B1A59" w:rsidRPr="000E2F41" w:rsidRDefault="00126DCE" w:rsidP="00312E70">
            <w:pPr>
              <w:spacing w:after="0" w:line="240" w:lineRule="auto"/>
              <w:jc w:val="both"/>
              <w:rPr>
                <w:rFonts w:ascii="Times New Roman" w:hAnsi="Times New Roman"/>
                <w:sz w:val="18"/>
                <w:szCs w:val="18"/>
              </w:rPr>
            </w:pPr>
            <w:r>
              <w:rPr>
                <w:rFonts w:ascii="Times New Roman" w:hAnsi="Times New Roman"/>
                <w:sz w:val="18"/>
                <w:szCs w:val="18"/>
              </w:rPr>
              <w:t>+8 154,8</w:t>
            </w:r>
          </w:p>
        </w:tc>
        <w:tc>
          <w:tcPr>
            <w:tcW w:w="720" w:type="dxa"/>
            <w:vAlign w:val="center"/>
          </w:tcPr>
          <w:p w:rsidR="009B1A59" w:rsidRPr="000E2F41" w:rsidRDefault="009B1A59" w:rsidP="00312E70">
            <w:pPr>
              <w:spacing w:after="0" w:line="240" w:lineRule="auto"/>
              <w:jc w:val="both"/>
              <w:rPr>
                <w:rFonts w:ascii="Times New Roman" w:hAnsi="Times New Roman"/>
                <w:i/>
                <w:sz w:val="18"/>
                <w:szCs w:val="18"/>
              </w:rPr>
            </w:pPr>
          </w:p>
        </w:tc>
        <w:tc>
          <w:tcPr>
            <w:tcW w:w="1260" w:type="dxa"/>
            <w:vAlign w:val="center"/>
          </w:tcPr>
          <w:p w:rsidR="009B1A59" w:rsidRPr="000E2F41" w:rsidRDefault="00951CF2" w:rsidP="00312E70">
            <w:pPr>
              <w:spacing w:after="0" w:line="240" w:lineRule="auto"/>
              <w:jc w:val="both"/>
              <w:rPr>
                <w:rFonts w:ascii="Times New Roman" w:hAnsi="Times New Roman"/>
                <w:sz w:val="18"/>
                <w:szCs w:val="18"/>
              </w:rPr>
            </w:pPr>
            <w:r>
              <w:rPr>
                <w:rFonts w:ascii="Times New Roman" w:hAnsi="Times New Roman"/>
                <w:sz w:val="18"/>
                <w:szCs w:val="18"/>
              </w:rPr>
              <w:t>103,2</w:t>
            </w:r>
          </w:p>
        </w:tc>
        <w:tc>
          <w:tcPr>
            <w:tcW w:w="720" w:type="dxa"/>
            <w:vAlign w:val="center"/>
          </w:tcPr>
          <w:p w:rsidR="009B1A59" w:rsidRPr="000E2F41" w:rsidRDefault="009B1A59" w:rsidP="00312E70">
            <w:pPr>
              <w:spacing w:after="0" w:line="240" w:lineRule="auto"/>
              <w:jc w:val="both"/>
              <w:rPr>
                <w:rFonts w:ascii="Times New Roman" w:eastAsia="Times New Roman" w:hAnsi="Times New Roman"/>
                <w:i/>
                <w:sz w:val="18"/>
                <w:szCs w:val="18"/>
              </w:rPr>
            </w:pPr>
          </w:p>
        </w:tc>
        <w:tc>
          <w:tcPr>
            <w:tcW w:w="1260" w:type="dxa"/>
            <w:vAlign w:val="center"/>
          </w:tcPr>
          <w:p w:rsidR="009B1A59" w:rsidRPr="000E2F41" w:rsidRDefault="00951CF2" w:rsidP="00312E70">
            <w:pPr>
              <w:spacing w:after="0" w:line="240" w:lineRule="auto"/>
              <w:jc w:val="both"/>
              <w:rPr>
                <w:rFonts w:ascii="Times New Roman" w:hAnsi="Times New Roman"/>
                <w:sz w:val="18"/>
                <w:szCs w:val="18"/>
              </w:rPr>
            </w:pPr>
            <w:r>
              <w:rPr>
                <w:rFonts w:ascii="Times New Roman" w:hAnsi="Times New Roman"/>
                <w:sz w:val="18"/>
                <w:szCs w:val="18"/>
              </w:rPr>
              <w:t>104,8</w:t>
            </w:r>
          </w:p>
        </w:tc>
        <w:tc>
          <w:tcPr>
            <w:tcW w:w="720" w:type="dxa"/>
            <w:vAlign w:val="center"/>
          </w:tcPr>
          <w:p w:rsidR="009B1A59" w:rsidRPr="000E2F41" w:rsidRDefault="009B1A59" w:rsidP="00312E70">
            <w:pPr>
              <w:spacing w:after="0" w:line="240" w:lineRule="auto"/>
              <w:jc w:val="both"/>
              <w:rPr>
                <w:rFonts w:ascii="Times New Roman" w:eastAsia="Times New Roman" w:hAnsi="Times New Roman"/>
                <w:i/>
                <w:sz w:val="18"/>
                <w:szCs w:val="18"/>
              </w:rPr>
            </w:pPr>
          </w:p>
        </w:tc>
      </w:tr>
      <w:tr w:rsidR="009B1A59" w:rsidRPr="000E2F41" w:rsidTr="00ED7468">
        <w:tc>
          <w:tcPr>
            <w:tcW w:w="1843" w:type="dxa"/>
            <w:vAlign w:val="center"/>
          </w:tcPr>
          <w:p w:rsidR="009B1A59" w:rsidRPr="000E2F41" w:rsidRDefault="009B1A59" w:rsidP="00312E70">
            <w:pPr>
              <w:spacing w:after="0" w:line="240" w:lineRule="auto"/>
              <w:jc w:val="both"/>
              <w:rPr>
                <w:rFonts w:ascii="Times New Roman" w:hAnsi="Times New Roman"/>
                <w:sz w:val="18"/>
                <w:szCs w:val="18"/>
              </w:rPr>
            </w:pPr>
            <w:r w:rsidRPr="000E2F41">
              <w:rPr>
                <w:rFonts w:ascii="Times New Roman" w:hAnsi="Times New Roman"/>
                <w:sz w:val="18"/>
                <w:szCs w:val="18"/>
              </w:rPr>
              <w:t xml:space="preserve">неналоговые </w:t>
            </w:r>
          </w:p>
        </w:tc>
        <w:tc>
          <w:tcPr>
            <w:tcW w:w="1276" w:type="dxa"/>
            <w:vAlign w:val="center"/>
          </w:tcPr>
          <w:p w:rsidR="009B1A59" w:rsidRPr="000E2F41" w:rsidRDefault="00764BE4" w:rsidP="00312E70">
            <w:pPr>
              <w:spacing w:after="0" w:line="240" w:lineRule="auto"/>
              <w:jc w:val="both"/>
              <w:rPr>
                <w:rFonts w:ascii="Times New Roman" w:hAnsi="Times New Roman"/>
                <w:sz w:val="18"/>
                <w:szCs w:val="18"/>
              </w:rPr>
            </w:pPr>
            <w:r>
              <w:rPr>
                <w:rFonts w:ascii="Times New Roman" w:hAnsi="Times New Roman"/>
                <w:sz w:val="18"/>
                <w:szCs w:val="18"/>
              </w:rPr>
              <w:t>14 867,9</w:t>
            </w:r>
          </w:p>
        </w:tc>
        <w:tc>
          <w:tcPr>
            <w:tcW w:w="1190" w:type="dxa"/>
            <w:vAlign w:val="center"/>
          </w:tcPr>
          <w:p w:rsidR="009B1A59" w:rsidRPr="0056493B" w:rsidRDefault="001D6AC9" w:rsidP="00312E70">
            <w:pPr>
              <w:spacing w:after="0" w:line="240" w:lineRule="auto"/>
              <w:jc w:val="both"/>
              <w:rPr>
                <w:rFonts w:ascii="Times New Roman" w:hAnsi="Times New Roman"/>
                <w:sz w:val="18"/>
                <w:szCs w:val="18"/>
              </w:rPr>
            </w:pPr>
            <w:r w:rsidRPr="0056493B">
              <w:rPr>
                <w:rFonts w:ascii="Times New Roman" w:hAnsi="Times New Roman"/>
                <w:sz w:val="18"/>
                <w:szCs w:val="18"/>
              </w:rPr>
              <w:t>15 051,0</w:t>
            </w:r>
          </w:p>
        </w:tc>
        <w:tc>
          <w:tcPr>
            <w:tcW w:w="1260" w:type="dxa"/>
            <w:vAlign w:val="center"/>
          </w:tcPr>
          <w:p w:rsidR="009B1A59" w:rsidRPr="000E2F41" w:rsidRDefault="00DC0EA4" w:rsidP="00312E70">
            <w:pPr>
              <w:spacing w:after="0" w:line="240" w:lineRule="auto"/>
              <w:jc w:val="both"/>
              <w:rPr>
                <w:rFonts w:ascii="Times New Roman" w:hAnsi="Times New Roman"/>
                <w:sz w:val="18"/>
                <w:szCs w:val="18"/>
              </w:rPr>
            </w:pPr>
            <w:r>
              <w:rPr>
                <w:rFonts w:ascii="Times New Roman" w:hAnsi="Times New Roman"/>
                <w:sz w:val="18"/>
                <w:szCs w:val="18"/>
              </w:rPr>
              <w:t>13 686,4</w:t>
            </w:r>
          </w:p>
        </w:tc>
        <w:tc>
          <w:tcPr>
            <w:tcW w:w="720" w:type="dxa"/>
            <w:vAlign w:val="center"/>
          </w:tcPr>
          <w:p w:rsidR="009B1A59" w:rsidRPr="000E2F41" w:rsidRDefault="00126DCE" w:rsidP="00312E70">
            <w:pPr>
              <w:spacing w:after="0" w:line="240" w:lineRule="auto"/>
              <w:jc w:val="both"/>
              <w:rPr>
                <w:rFonts w:ascii="Times New Roman" w:hAnsi="Times New Roman"/>
                <w:i/>
                <w:sz w:val="18"/>
                <w:szCs w:val="18"/>
              </w:rPr>
            </w:pPr>
            <w:r>
              <w:rPr>
                <w:rFonts w:ascii="Times New Roman" w:hAnsi="Times New Roman"/>
                <w:i/>
                <w:sz w:val="18"/>
                <w:szCs w:val="18"/>
              </w:rPr>
              <w:t>90,9</w:t>
            </w:r>
          </w:p>
        </w:tc>
        <w:tc>
          <w:tcPr>
            <w:tcW w:w="1260" w:type="dxa"/>
            <w:vAlign w:val="center"/>
          </w:tcPr>
          <w:p w:rsidR="009B1A59" w:rsidRPr="000E2F41" w:rsidRDefault="00651F57" w:rsidP="00312E70">
            <w:pPr>
              <w:spacing w:after="0" w:line="240" w:lineRule="auto"/>
              <w:jc w:val="both"/>
              <w:rPr>
                <w:rFonts w:ascii="Times New Roman" w:hAnsi="Times New Roman"/>
                <w:sz w:val="18"/>
                <w:szCs w:val="18"/>
              </w:rPr>
            </w:pPr>
            <w:r>
              <w:rPr>
                <w:rFonts w:ascii="Times New Roman" w:hAnsi="Times New Roman"/>
                <w:sz w:val="18"/>
                <w:szCs w:val="18"/>
              </w:rPr>
              <w:t>13 176,9</w:t>
            </w:r>
          </w:p>
        </w:tc>
        <w:tc>
          <w:tcPr>
            <w:tcW w:w="720" w:type="dxa"/>
            <w:vAlign w:val="center"/>
          </w:tcPr>
          <w:p w:rsidR="009B1A59" w:rsidRPr="000E2F41" w:rsidRDefault="00D74590" w:rsidP="00312E7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96,3</w:t>
            </w:r>
          </w:p>
        </w:tc>
        <w:tc>
          <w:tcPr>
            <w:tcW w:w="1260" w:type="dxa"/>
            <w:vAlign w:val="center"/>
          </w:tcPr>
          <w:p w:rsidR="009B1A59" w:rsidRPr="000E2F41" w:rsidRDefault="00AE3BAF" w:rsidP="00312E70">
            <w:pPr>
              <w:spacing w:after="0" w:line="240" w:lineRule="auto"/>
              <w:jc w:val="both"/>
              <w:rPr>
                <w:rFonts w:ascii="Times New Roman" w:hAnsi="Times New Roman"/>
                <w:sz w:val="18"/>
                <w:szCs w:val="18"/>
              </w:rPr>
            </w:pPr>
            <w:r>
              <w:rPr>
                <w:rFonts w:ascii="Times New Roman" w:hAnsi="Times New Roman"/>
                <w:sz w:val="18"/>
                <w:szCs w:val="18"/>
              </w:rPr>
              <w:t>13 033,7</w:t>
            </w:r>
          </w:p>
        </w:tc>
        <w:tc>
          <w:tcPr>
            <w:tcW w:w="720" w:type="dxa"/>
            <w:vAlign w:val="center"/>
          </w:tcPr>
          <w:p w:rsidR="009B1A59" w:rsidRPr="000E2F41" w:rsidRDefault="00D74590" w:rsidP="00312E7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98,9</w:t>
            </w:r>
          </w:p>
        </w:tc>
      </w:tr>
      <w:tr w:rsidR="007E6B58" w:rsidRPr="000E2F41" w:rsidTr="00ED7468">
        <w:tc>
          <w:tcPr>
            <w:tcW w:w="1843" w:type="dxa"/>
            <w:vAlign w:val="center"/>
          </w:tcPr>
          <w:p w:rsidR="007E6B58" w:rsidRPr="000E2F41" w:rsidRDefault="007E6B58" w:rsidP="00312E70">
            <w:pPr>
              <w:spacing w:after="0" w:line="240" w:lineRule="auto"/>
              <w:jc w:val="both"/>
              <w:rPr>
                <w:rFonts w:ascii="Times New Roman" w:hAnsi="Times New Roman"/>
                <w:i/>
                <w:sz w:val="18"/>
                <w:szCs w:val="18"/>
              </w:rPr>
            </w:pPr>
            <w:r w:rsidRPr="000E2F41">
              <w:rPr>
                <w:rFonts w:ascii="Times New Roman" w:hAnsi="Times New Roman"/>
                <w:i/>
                <w:sz w:val="18"/>
                <w:szCs w:val="18"/>
              </w:rPr>
              <w:t>Прирост</w:t>
            </w:r>
          </w:p>
          <w:p w:rsidR="007E6B58" w:rsidRPr="000E2F41" w:rsidRDefault="007E6B58" w:rsidP="00312E70">
            <w:pPr>
              <w:spacing w:after="0" w:line="240" w:lineRule="auto"/>
              <w:jc w:val="both"/>
              <w:rPr>
                <w:rFonts w:ascii="Times New Roman" w:hAnsi="Times New Roman"/>
                <w:sz w:val="18"/>
                <w:szCs w:val="18"/>
              </w:rPr>
            </w:pPr>
            <w:r w:rsidRPr="000E2F41">
              <w:rPr>
                <w:rFonts w:ascii="Times New Roman" w:hAnsi="Times New Roman"/>
                <w:i/>
                <w:sz w:val="18"/>
                <w:szCs w:val="18"/>
              </w:rPr>
              <w:t xml:space="preserve"> к предыдущему году</w:t>
            </w:r>
          </w:p>
        </w:tc>
        <w:tc>
          <w:tcPr>
            <w:tcW w:w="1276" w:type="dxa"/>
            <w:vAlign w:val="center"/>
          </w:tcPr>
          <w:p w:rsidR="007E6B58" w:rsidRPr="000E2F41" w:rsidRDefault="00BC0019" w:rsidP="00312E70">
            <w:pPr>
              <w:spacing w:after="0" w:line="240" w:lineRule="auto"/>
              <w:jc w:val="both"/>
              <w:rPr>
                <w:rFonts w:ascii="Times New Roman" w:hAnsi="Times New Roman"/>
                <w:sz w:val="18"/>
                <w:szCs w:val="18"/>
              </w:rPr>
            </w:pPr>
            <w:r>
              <w:rPr>
                <w:rFonts w:ascii="Times New Roman" w:hAnsi="Times New Roman"/>
                <w:sz w:val="18"/>
                <w:szCs w:val="18"/>
              </w:rPr>
              <w:t>-1 181,5</w:t>
            </w:r>
          </w:p>
        </w:tc>
        <w:tc>
          <w:tcPr>
            <w:tcW w:w="1190" w:type="dxa"/>
            <w:vAlign w:val="center"/>
          </w:tcPr>
          <w:p w:rsidR="007E6B58" w:rsidRPr="0056493B" w:rsidRDefault="00126DCE" w:rsidP="00312E70">
            <w:pPr>
              <w:spacing w:after="0" w:line="240" w:lineRule="auto"/>
              <w:jc w:val="both"/>
              <w:rPr>
                <w:rFonts w:ascii="Times New Roman" w:hAnsi="Times New Roman"/>
                <w:sz w:val="18"/>
                <w:szCs w:val="18"/>
              </w:rPr>
            </w:pPr>
            <w:r>
              <w:rPr>
                <w:rFonts w:ascii="Times New Roman" w:hAnsi="Times New Roman"/>
                <w:sz w:val="18"/>
                <w:szCs w:val="18"/>
              </w:rPr>
              <w:t>+183,1</w:t>
            </w:r>
          </w:p>
        </w:tc>
        <w:tc>
          <w:tcPr>
            <w:tcW w:w="1260" w:type="dxa"/>
            <w:vAlign w:val="center"/>
          </w:tcPr>
          <w:p w:rsidR="007E6B58" w:rsidRPr="000E2F41" w:rsidRDefault="00126DCE" w:rsidP="00312E70">
            <w:pPr>
              <w:spacing w:after="0" w:line="240" w:lineRule="auto"/>
              <w:jc w:val="both"/>
              <w:rPr>
                <w:rFonts w:ascii="Times New Roman" w:hAnsi="Times New Roman"/>
                <w:sz w:val="18"/>
                <w:szCs w:val="18"/>
              </w:rPr>
            </w:pPr>
            <w:r>
              <w:rPr>
                <w:rFonts w:ascii="Times New Roman" w:hAnsi="Times New Roman"/>
                <w:sz w:val="18"/>
                <w:szCs w:val="18"/>
              </w:rPr>
              <w:t>-1 364,6</w:t>
            </w:r>
          </w:p>
        </w:tc>
        <w:tc>
          <w:tcPr>
            <w:tcW w:w="720" w:type="dxa"/>
            <w:vAlign w:val="center"/>
          </w:tcPr>
          <w:p w:rsidR="007E6B58" w:rsidRPr="000E2F41" w:rsidRDefault="007E6B58" w:rsidP="00312E70">
            <w:pPr>
              <w:spacing w:after="0" w:line="240" w:lineRule="auto"/>
              <w:jc w:val="both"/>
              <w:rPr>
                <w:rFonts w:ascii="Times New Roman" w:hAnsi="Times New Roman"/>
                <w:i/>
                <w:sz w:val="18"/>
                <w:szCs w:val="18"/>
              </w:rPr>
            </w:pPr>
          </w:p>
        </w:tc>
        <w:tc>
          <w:tcPr>
            <w:tcW w:w="1260" w:type="dxa"/>
            <w:vAlign w:val="center"/>
          </w:tcPr>
          <w:p w:rsidR="007E6B58" w:rsidRPr="000E2F41" w:rsidRDefault="00951CF2" w:rsidP="00312E70">
            <w:pPr>
              <w:spacing w:after="0" w:line="240" w:lineRule="auto"/>
              <w:jc w:val="both"/>
              <w:rPr>
                <w:rFonts w:ascii="Times New Roman" w:hAnsi="Times New Roman"/>
                <w:sz w:val="18"/>
                <w:szCs w:val="18"/>
              </w:rPr>
            </w:pPr>
            <w:r>
              <w:rPr>
                <w:rFonts w:ascii="Times New Roman" w:hAnsi="Times New Roman"/>
                <w:sz w:val="18"/>
                <w:szCs w:val="18"/>
              </w:rPr>
              <w:t>96,3</w:t>
            </w:r>
          </w:p>
        </w:tc>
        <w:tc>
          <w:tcPr>
            <w:tcW w:w="720" w:type="dxa"/>
            <w:vAlign w:val="center"/>
          </w:tcPr>
          <w:p w:rsidR="007E6B58" w:rsidRPr="000E2F41" w:rsidRDefault="007E6B58" w:rsidP="00312E70">
            <w:pPr>
              <w:spacing w:after="0" w:line="240" w:lineRule="auto"/>
              <w:jc w:val="both"/>
              <w:rPr>
                <w:rFonts w:ascii="Times New Roman" w:eastAsia="Times New Roman" w:hAnsi="Times New Roman"/>
                <w:i/>
                <w:sz w:val="18"/>
                <w:szCs w:val="18"/>
              </w:rPr>
            </w:pPr>
          </w:p>
        </w:tc>
        <w:tc>
          <w:tcPr>
            <w:tcW w:w="1260" w:type="dxa"/>
            <w:vAlign w:val="center"/>
          </w:tcPr>
          <w:p w:rsidR="007E6B58" w:rsidRPr="000E2F41" w:rsidRDefault="00951CF2" w:rsidP="00312E70">
            <w:pPr>
              <w:spacing w:after="0" w:line="240" w:lineRule="auto"/>
              <w:jc w:val="both"/>
              <w:rPr>
                <w:rFonts w:ascii="Times New Roman" w:hAnsi="Times New Roman"/>
                <w:sz w:val="18"/>
                <w:szCs w:val="18"/>
              </w:rPr>
            </w:pPr>
            <w:r>
              <w:rPr>
                <w:rFonts w:ascii="Times New Roman" w:hAnsi="Times New Roman"/>
                <w:sz w:val="18"/>
                <w:szCs w:val="18"/>
              </w:rPr>
              <w:t>98,9</w:t>
            </w:r>
          </w:p>
        </w:tc>
        <w:tc>
          <w:tcPr>
            <w:tcW w:w="720" w:type="dxa"/>
            <w:vAlign w:val="center"/>
          </w:tcPr>
          <w:p w:rsidR="007E6B58" w:rsidRPr="000E2F41" w:rsidRDefault="007E6B58" w:rsidP="00312E70">
            <w:pPr>
              <w:spacing w:after="0" w:line="240" w:lineRule="auto"/>
              <w:jc w:val="both"/>
              <w:rPr>
                <w:rFonts w:ascii="Times New Roman" w:eastAsia="Times New Roman" w:hAnsi="Times New Roman"/>
                <w:i/>
                <w:sz w:val="18"/>
                <w:szCs w:val="18"/>
              </w:rPr>
            </w:pPr>
          </w:p>
        </w:tc>
      </w:tr>
      <w:tr w:rsidR="009B1A59" w:rsidRPr="000E2F41" w:rsidTr="00ED7468">
        <w:tc>
          <w:tcPr>
            <w:tcW w:w="1843" w:type="dxa"/>
          </w:tcPr>
          <w:p w:rsidR="009B1A59" w:rsidRPr="000E2F41" w:rsidRDefault="009B1A59" w:rsidP="00312E70">
            <w:pPr>
              <w:spacing w:after="0" w:line="240" w:lineRule="auto"/>
              <w:jc w:val="both"/>
              <w:rPr>
                <w:rFonts w:ascii="Times New Roman" w:hAnsi="Times New Roman"/>
                <w:b/>
                <w:sz w:val="16"/>
                <w:szCs w:val="16"/>
              </w:rPr>
            </w:pPr>
            <w:r w:rsidRPr="000E2F41">
              <w:rPr>
                <w:rFonts w:ascii="Times New Roman" w:hAnsi="Times New Roman"/>
                <w:b/>
                <w:sz w:val="16"/>
                <w:szCs w:val="16"/>
              </w:rPr>
              <w:t>Безвозмездные поступления</w:t>
            </w:r>
          </w:p>
        </w:tc>
        <w:tc>
          <w:tcPr>
            <w:tcW w:w="1276" w:type="dxa"/>
            <w:vAlign w:val="center"/>
          </w:tcPr>
          <w:p w:rsidR="009B1A59" w:rsidRPr="000E2F41" w:rsidRDefault="00CE594C" w:rsidP="00312E70">
            <w:pPr>
              <w:spacing w:after="0" w:line="240" w:lineRule="auto"/>
              <w:jc w:val="both"/>
              <w:rPr>
                <w:rFonts w:ascii="Times New Roman" w:hAnsi="Times New Roman"/>
                <w:b/>
                <w:sz w:val="18"/>
                <w:szCs w:val="18"/>
              </w:rPr>
            </w:pPr>
            <w:r>
              <w:rPr>
                <w:rFonts w:ascii="Times New Roman" w:hAnsi="Times New Roman"/>
                <w:b/>
                <w:sz w:val="18"/>
                <w:szCs w:val="18"/>
              </w:rPr>
              <w:t>993 911,9</w:t>
            </w:r>
          </w:p>
        </w:tc>
        <w:tc>
          <w:tcPr>
            <w:tcW w:w="1190" w:type="dxa"/>
            <w:vAlign w:val="center"/>
          </w:tcPr>
          <w:p w:rsidR="009B1A59" w:rsidRPr="0056493B" w:rsidRDefault="00762601" w:rsidP="00312E70">
            <w:pPr>
              <w:spacing w:after="0" w:line="240" w:lineRule="auto"/>
              <w:jc w:val="both"/>
              <w:rPr>
                <w:rFonts w:ascii="Times New Roman" w:hAnsi="Times New Roman"/>
                <w:b/>
                <w:sz w:val="18"/>
                <w:szCs w:val="18"/>
              </w:rPr>
            </w:pPr>
            <w:r w:rsidRPr="0056493B">
              <w:rPr>
                <w:rFonts w:ascii="Times New Roman" w:hAnsi="Times New Roman"/>
                <w:b/>
                <w:sz w:val="18"/>
                <w:szCs w:val="18"/>
              </w:rPr>
              <w:t>994 827,0</w:t>
            </w:r>
          </w:p>
        </w:tc>
        <w:tc>
          <w:tcPr>
            <w:tcW w:w="1260" w:type="dxa"/>
            <w:vAlign w:val="center"/>
          </w:tcPr>
          <w:p w:rsidR="009B1A59" w:rsidRPr="000E2F41" w:rsidRDefault="00762601" w:rsidP="00312E70">
            <w:pPr>
              <w:spacing w:after="0" w:line="240" w:lineRule="auto"/>
              <w:jc w:val="both"/>
              <w:rPr>
                <w:rFonts w:ascii="Times New Roman" w:hAnsi="Times New Roman"/>
                <w:b/>
                <w:sz w:val="18"/>
                <w:szCs w:val="18"/>
              </w:rPr>
            </w:pPr>
            <w:r>
              <w:rPr>
                <w:rFonts w:ascii="Times New Roman" w:hAnsi="Times New Roman"/>
                <w:b/>
                <w:sz w:val="18"/>
                <w:szCs w:val="18"/>
              </w:rPr>
              <w:t>1 016 460,4</w:t>
            </w:r>
          </w:p>
        </w:tc>
        <w:tc>
          <w:tcPr>
            <w:tcW w:w="720" w:type="dxa"/>
            <w:vAlign w:val="center"/>
          </w:tcPr>
          <w:p w:rsidR="009B1A59" w:rsidRPr="000E2F41" w:rsidRDefault="00126DCE" w:rsidP="00312E70">
            <w:pPr>
              <w:spacing w:after="0" w:line="240" w:lineRule="auto"/>
              <w:jc w:val="both"/>
              <w:rPr>
                <w:rFonts w:ascii="Times New Roman" w:hAnsi="Times New Roman"/>
                <w:b/>
                <w:i/>
                <w:sz w:val="18"/>
                <w:szCs w:val="18"/>
              </w:rPr>
            </w:pPr>
            <w:r>
              <w:rPr>
                <w:rFonts w:ascii="Times New Roman" w:hAnsi="Times New Roman"/>
                <w:b/>
                <w:i/>
                <w:sz w:val="18"/>
                <w:szCs w:val="18"/>
              </w:rPr>
              <w:t>102,2</w:t>
            </w:r>
          </w:p>
        </w:tc>
        <w:tc>
          <w:tcPr>
            <w:tcW w:w="1260" w:type="dxa"/>
            <w:vAlign w:val="center"/>
          </w:tcPr>
          <w:p w:rsidR="009B1A59" w:rsidRPr="000E2F41" w:rsidRDefault="004D2ED6" w:rsidP="00312E70">
            <w:pPr>
              <w:spacing w:after="0" w:line="240" w:lineRule="auto"/>
              <w:jc w:val="both"/>
              <w:rPr>
                <w:rFonts w:ascii="Times New Roman" w:hAnsi="Times New Roman"/>
                <w:b/>
                <w:sz w:val="18"/>
                <w:szCs w:val="18"/>
              </w:rPr>
            </w:pPr>
            <w:r>
              <w:rPr>
                <w:rFonts w:ascii="Times New Roman" w:hAnsi="Times New Roman"/>
                <w:b/>
                <w:sz w:val="18"/>
                <w:szCs w:val="18"/>
              </w:rPr>
              <w:t>857 071,9</w:t>
            </w:r>
          </w:p>
        </w:tc>
        <w:tc>
          <w:tcPr>
            <w:tcW w:w="720" w:type="dxa"/>
            <w:vAlign w:val="center"/>
          </w:tcPr>
          <w:p w:rsidR="009B1A59" w:rsidRPr="000E2F41" w:rsidRDefault="004D2ED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84,3</w:t>
            </w:r>
          </w:p>
        </w:tc>
        <w:tc>
          <w:tcPr>
            <w:tcW w:w="1260" w:type="dxa"/>
            <w:vAlign w:val="center"/>
          </w:tcPr>
          <w:p w:rsidR="009B1A59" w:rsidRPr="000E2F41" w:rsidRDefault="004D2ED6"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713 646,0</w:t>
            </w:r>
          </w:p>
        </w:tc>
        <w:tc>
          <w:tcPr>
            <w:tcW w:w="720" w:type="dxa"/>
            <w:vAlign w:val="center"/>
          </w:tcPr>
          <w:p w:rsidR="009B1A59" w:rsidRPr="000E2F41" w:rsidRDefault="004D2ED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83,3</w:t>
            </w:r>
          </w:p>
        </w:tc>
      </w:tr>
      <w:tr w:rsidR="007E6B58" w:rsidRPr="000E2F41" w:rsidTr="00ED7468">
        <w:tc>
          <w:tcPr>
            <w:tcW w:w="1843" w:type="dxa"/>
          </w:tcPr>
          <w:p w:rsidR="002F7E8E" w:rsidRPr="000E2F41" w:rsidRDefault="002F7E8E" w:rsidP="00312E70">
            <w:pPr>
              <w:spacing w:after="0" w:line="240" w:lineRule="auto"/>
              <w:jc w:val="both"/>
              <w:rPr>
                <w:rFonts w:ascii="Times New Roman" w:hAnsi="Times New Roman"/>
                <w:i/>
                <w:sz w:val="16"/>
                <w:szCs w:val="16"/>
              </w:rPr>
            </w:pPr>
            <w:r w:rsidRPr="000E2F41">
              <w:rPr>
                <w:rFonts w:ascii="Times New Roman" w:hAnsi="Times New Roman"/>
                <w:i/>
                <w:sz w:val="16"/>
                <w:szCs w:val="16"/>
              </w:rPr>
              <w:t>Прирост</w:t>
            </w:r>
          </w:p>
          <w:p w:rsidR="007E6B58" w:rsidRPr="000E2F41" w:rsidRDefault="002F7E8E" w:rsidP="00312E70">
            <w:pPr>
              <w:spacing w:after="0" w:line="240" w:lineRule="auto"/>
              <w:jc w:val="both"/>
              <w:rPr>
                <w:rFonts w:ascii="Times New Roman" w:hAnsi="Times New Roman"/>
                <w:b/>
                <w:sz w:val="16"/>
                <w:szCs w:val="16"/>
              </w:rPr>
            </w:pPr>
            <w:r w:rsidRPr="000E2F41">
              <w:rPr>
                <w:rFonts w:ascii="Times New Roman" w:hAnsi="Times New Roman"/>
                <w:i/>
                <w:sz w:val="16"/>
                <w:szCs w:val="16"/>
              </w:rPr>
              <w:t xml:space="preserve"> к предыдущему году</w:t>
            </w:r>
          </w:p>
        </w:tc>
        <w:tc>
          <w:tcPr>
            <w:tcW w:w="1276" w:type="dxa"/>
            <w:vAlign w:val="center"/>
          </w:tcPr>
          <w:p w:rsidR="007E6B58" w:rsidRPr="000E2F41" w:rsidRDefault="00CE594C" w:rsidP="00312E70">
            <w:pPr>
              <w:spacing w:after="0" w:line="240" w:lineRule="auto"/>
              <w:jc w:val="both"/>
              <w:rPr>
                <w:rFonts w:ascii="Times New Roman" w:hAnsi="Times New Roman"/>
                <w:b/>
                <w:sz w:val="18"/>
                <w:szCs w:val="18"/>
              </w:rPr>
            </w:pPr>
            <w:r>
              <w:rPr>
                <w:rFonts w:ascii="Times New Roman" w:hAnsi="Times New Roman"/>
                <w:b/>
                <w:sz w:val="18"/>
                <w:szCs w:val="18"/>
              </w:rPr>
              <w:t>+22 548,5</w:t>
            </w:r>
          </w:p>
        </w:tc>
        <w:tc>
          <w:tcPr>
            <w:tcW w:w="1190" w:type="dxa"/>
            <w:vAlign w:val="center"/>
          </w:tcPr>
          <w:p w:rsidR="007E6B58" w:rsidRPr="0056493B" w:rsidRDefault="00126DCE" w:rsidP="00312E70">
            <w:pPr>
              <w:spacing w:after="0" w:line="240" w:lineRule="auto"/>
              <w:jc w:val="both"/>
              <w:rPr>
                <w:rFonts w:ascii="Times New Roman" w:hAnsi="Times New Roman"/>
                <w:b/>
                <w:sz w:val="18"/>
                <w:szCs w:val="18"/>
              </w:rPr>
            </w:pPr>
            <w:r>
              <w:rPr>
                <w:rFonts w:ascii="Times New Roman" w:hAnsi="Times New Roman"/>
                <w:b/>
                <w:sz w:val="18"/>
                <w:szCs w:val="18"/>
              </w:rPr>
              <w:t>+785,1</w:t>
            </w:r>
          </w:p>
        </w:tc>
        <w:tc>
          <w:tcPr>
            <w:tcW w:w="1260" w:type="dxa"/>
            <w:vAlign w:val="center"/>
          </w:tcPr>
          <w:p w:rsidR="007E6B58" w:rsidRPr="000E2F41" w:rsidRDefault="00126DCE" w:rsidP="00312E70">
            <w:pPr>
              <w:spacing w:after="0" w:line="240" w:lineRule="auto"/>
              <w:jc w:val="both"/>
              <w:rPr>
                <w:rFonts w:ascii="Times New Roman" w:hAnsi="Times New Roman"/>
                <w:b/>
                <w:sz w:val="18"/>
                <w:szCs w:val="18"/>
              </w:rPr>
            </w:pPr>
            <w:r>
              <w:rPr>
                <w:rFonts w:ascii="Times New Roman" w:hAnsi="Times New Roman"/>
                <w:b/>
                <w:sz w:val="18"/>
                <w:szCs w:val="18"/>
              </w:rPr>
              <w:t>+21 633,4</w:t>
            </w:r>
          </w:p>
        </w:tc>
        <w:tc>
          <w:tcPr>
            <w:tcW w:w="720" w:type="dxa"/>
            <w:vAlign w:val="center"/>
          </w:tcPr>
          <w:p w:rsidR="007E6B58" w:rsidRPr="000E2F41" w:rsidRDefault="007E6B58" w:rsidP="00312E70">
            <w:pPr>
              <w:spacing w:after="0" w:line="240" w:lineRule="auto"/>
              <w:jc w:val="both"/>
              <w:rPr>
                <w:rFonts w:ascii="Times New Roman" w:hAnsi="Times New Roman"/>
                <w:b/>
                <w:i/>
                <w:sz w:val="18"/>
                <w:szCs w:val="18"/>
              </w:rPr>
            </w:pPr>
          </w:p>
        </w:tc>
        <w:tc>
          <w:tcPr>
            <w:tcW w:w="1260" w:type="dxa"/>
            <w:vAlign w:val="center"/>
          </w:tcPr>
          <w:p w:rsidR="007E6B58" w:rsidRPr="000E2F41" w:rsidRDefault="004D2ED6" w:rsidP="00312E70">
            <w:pPr>
              <w:spacing w:after="0" w:line="240" w:lineRule="auto"/>
              <w:jc w:val="both"/>
              <w:rPr>
                <w:rFonts w:ascii="Times New Roman" w:hAnsi="Times New Roman"/>
                <w:b/>
                <w:sz w:val="18"/>
                <w:szCs w:val="18"/>
              </w:rPr>
            </w:pPr>
            <w:r>
              <w:rPr>
                <w:rFonts w:ascii="Times New Roman" w:hAnsi="Times New Roman"/>
                <w:b/>
                <w:sz w:val="18"/>
                <w:szCs w:val="18"/>
              </w:rPr>
              <w:t>-159 388,5</w:t>
            </w:r>
          </w:p>
        </w:tc>
        <w:tc>
          <w:tcPr>
            <w:tcW w:w="720" w:type="dxa"/>
            <w:vAlign w:val="center"/>
          </w:tcPr>
          <w:p w:rsidR="007E6B58" w:rsidRPr="000E2F41" w:rsidRDefault="007E6B58"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Pr="000E2F41" w:rsidRDefault="004D2ED6"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-143 425,9</w:t>
            </w:r>
          </w:p>
        </w:tc>
        <w:tc>
          <w:tcPr>
            <w:tcW w:w="720" w:type="dxa"/>
            <w:vAlign w:val="center"/>
          </w:tcPr>
          <w:p w:rsidR="007E6B58" w:rsidRPr="000E2F41" w:rsidRDefault="007E6B58" w:rsidP="00312E70">
            <w:pPr>
              <w:autoSpaceDE w:val="0"/>
              <w:autoSpaceDN w:val="0"/>
              <w:adjustRightInd w:val="0"/>
              <w:spacing w:after="0" w:line="240" w:lineRule="auto"/>
              <w:jc w:val="both"/>
              <w:rPr>
                <w:rFonts w:ascii="Times New Roman" w:hAnsi="Times New Roman"/>
                <w:b/>
                <w:i/>
                <w:sz w:val="18"/>
                <w:szCs w:val="18"/>
              </w:rPr>
            </w:pPr>
          </w:p>
        </w:tc>
      </w:tr>
      <w:tr w:rsidR="009B1A59" w:rsidRPr="000E2F41" w:rsidTr="00ED7468">
        <w:tc>
          <w:tcPr>
            <w:tcW w:w="1843" w:type="dxa"/>
          </w:tcPr>
          <w:p w:rsidR="009B1A59" w:rsidRPr="000E2F41" w:rsidRDefault="009B1A59" w:rsidP="00312E70">
            <w:pPr>
              <w:autoSpaceDE w:val="0"/>
              <w:autoSpaceDN w:val="0"/>
              <w:adjustRightInd w:val="0"/>
              <w:spacing w:after="0" w:line="240" w:lineRule="auto"/>
              <w:jc w:val="both"/>
              <w:rPr>
                <w:rFonts w:ascii="Times New Roman" w:hAnsi="Times New Roman"/>
                <w:b/>
                <w:sz w:val="18"/>
                <w:szCs w:val="18"/>
              </w:rPr>
            </w:pPr>
            <w:r w:rsidRPr="000E2F41">
              <w:rPr>
                <w:rFonts w:ascii="Times New Roman" w:hAnsi="Times New Roman"/>
                <w:b/>
                <w:sz w:val="18"/>
                <w:szCs w:val="18"/>
              </w:rPr>
              <w:t>Расходы – всего:</w:t>
            </w:r>
          </w:p>
        </w:tc>
        <w:tc>
          <w:tcPr>
            <w:tcW w:w="1276" w:type="dxa"/>
            <w:vAlign w:val="center"/>
          </w:tcPr>
          <w:p w:rsidR="009B1A59" w:rsidRPr="000E2F41" w:rsidRDefault="00424AD6" w:rsidP="00312E70">
            <w:pPr>
              <w:spacing w:after="0" w:line="240" w:lineRule="auto"/>
              <w:jc w:val="both"/>
              <w:rPr>
                <w:rFonts w:ascii="Times New Roman" w:hAnsi="Times New Roman"/>
                <w:b/>
                <w:sz w:val="18"/>
                <w:szCs w:val="18"/>
              </w:rPr>
            </w:pPr>
            <w:r>
              <w:rPr>
                <w:rFonts w:ascii="Times New Roman" w:hAnsi="Times New Roman"/>
                <w:b/>
                <w:sz w:val="18"/>
                <w:szCs w:val="18"/>
              </w:rPr>
              <w:t>1 110 378,6</w:t>
            </w:r>
          </w:p>
        </w:tc>
        <w:tc>
          <w:tcPr>
            <w:tcW w:w="1190" w:type="dxa"/>
            <w:vAlign w:val="center"/>
          </w:tcPr>
          <w:p w:rsidR="009B1A59" w:rsidRPr="0056493B" w:rsidRDefault="009E55AD" w:rsidP="00312E70">
            <w:pPr>
              <w:spacing w:after="0" w:line="240" w:lineRule="auto"/>
              <w:jc w:val="both"/>
              <w:rPr>
                <w:rFonts w:ascii="Times New Roman" w:hAnsi="Times New Roman"/>
                <w:b/>
                <w:sz w:val="18"/>
                <w:szCs w:val="18"/>
              </w:rPr>
            </w:pPr>
            <w:r w:rsidRPr="0056493B">
              <w:rPr>
                <w:rFonts w:ascii="Times New Roman" w:hAnsi="Times New Roman"/>
                <w:b/>
                <w:sz w:val="18"/>
                <w:szCs w:val="18"/>
              </w:rPr>
              <w:t>1 110 910,0</w:t>
            </w:r>
          </w:p>
        </w:tc>
        <w:tc>
          <w:tcPr>
            <w:tcW w:w="1260" w:type="dxa"/>
            <w:vAlign w:val="center"/>
          </w:tcPr>
          <w:p w:rsidR="009B1A59" w:rsidRPr="000E2F41" w:rsidRDefault="00ED7468" w:rsidP="00ED7468">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1 131 168,6</w:t>
            </w:r>
          </w:p>
        </w:tc>
        <w:tc>
          <w:tcPr>
            <w:tcW w:w="720" w:type="dxa"/>
            <w:vAlign w:val="center"/>
          </w:tcPr>
          <w:p w:rsidR="009B1A59" w:rsidRPr="000E2F41" w:rsidRDefault="00126DCE"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101,8</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974 510,2</w:t>
            </w:r>
          </w:p>
        </w:tc>
        <w:tc>
          <w:tcPr>
            <w:tcW w:w="720" w:type="dxa"/>
            <w:vAlign w:val="center"/>
          </w:tcPr>
          <w:p w:rsidR="009B1A59" w:rsidRPr="000E2F41" w:rsidRDefault="0026676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86,2</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835 970,6</w:t>
            </w:r>
          </w:p>
        </w:tc>
        <w:tc>
          <w:tcPr>
            <w:tcW w:w="720" w:type="dxa"/>
            <w:vAlign w:val="center"/>
          </w:tcPr>
          <w:p w:rsidR="009B1A59" w:rsidRPr="000E2F41" w:rsidRDefault="00266766" w:rsidP="00312E70">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85,8</w:t>
            </w:r>
          </w:p>
        </w:tc>
      </w:tr>
      <w:tr w:rsidR="007E6B58" w:rsidRPr="000E2F41" w:rsidTr="00ED7468">
        <w:tc>
          <w:tcPr>
            <w:tcW w:w="1843" w:type="dxa"/>
          </w:tcPr>
          <w:p w:rsidR="007E6B58" w:rsidRPr="000E2F41" w:rsidRDefault="007E6B58" w:rsidP="00312E70">
            <w:pPr>
              <w:autoSpaceDE w:val="0"/>
              <w:autoSpaceDN w:val="0"/>
              <w:adjustRightInd w:val="0"/>
              <w:spacing w:after="0" w:line="240" w:lineRule="auto"/>
              <w:jc w:val="both"/>
              <w:rPr>
                <w:rFonts w:ascii="Times New Roman" w:hAnsi="Times New Roman"/>
                <w:b/>
                <w:sz w:val="18"/>
                <w:szCs w:val="18"/>
              </w:rPr>
            </w:pPr>
          </w:p>
        </w:tc>
        <w:tc>
          <w:tcPr>
            <w:tcW w:w="1276" w:type="dxa"/>
            <w:vAlign w:val="center"/>
          </w:tcPr>
          <w:p w:rsidR="007E6B58" w:rsidRPr="000E2F41" w:rsidRDefault="00424AD6" w:rsidP="00312E70">
            <w:pPr>
              <w:spacing w:after="0" w:line="240" w:lineRule="auto"/>
              <w:jc w:val="both"/>
              <w:rPr>
                <w:rFonts w:ascii="Times New Roman" w:hAnsi="Times New Roman"/>
                <w:b/>
                <w:sz w:val="18"/>
                <w:szCs w:val="18"/>
              </w:rPr>
            </w:pPr>
            <w:r>
              <w:rPr>
                <w:rFonts w:ascii="Times New Roman" w:hAnsi="Times New Roman"/>
                <w:b/>
                <w:sz w:val="18"/>
                <w:szCs w:val="18"/>
              </w:rPr>
              <w:t>+20 790,0</w:t>
            </w:r>
          </w:p>
        </w:tc>
        <w:tc>
          <w:tcPr>
            <w:tcW w:w="1190" w:type="dxa"/>
            <w:vAlign w:val="center"/>
          </w:tcPr>
          <w:p w:rsidR="007E6B58" w:rsidRPr="0056493B" w:rsidRDefault="00126DCE" w:rsidP="00312E70">
            <w:pPr>
              <w:spacing w:after="0" w:line="240" w:lineRule="auto"/>
              <w:jc w:val="both"/>
              <w:rPr>
                <w:rFonts w:ascii="Times New Roman" w:hAnsi="Times New Roman"/>
                <w:b/>
                <w:sz w:val="18"/>
                <w:szCs w:val="18"/>
              </w:rPr>
            </w:pPr>
            <w:r>
              <w:rPr>
                <w:rFonts w:ascii="Times New Roman" w:hAnsi="Times New Roman"/>
                <w:b/>
                <w:sz w:val="18"/>
                <w:szCs w:val="18"/>
              </w:rPr>
              <w:t>-244,9</w:t>
            </w:r>
          </w:p>
        </w:tc>
        <w:tc>
          <w:tcPr>
            <w:tcW w:w="1260" w:type="dxa"/>
            <w:vAlign w:val="center"/>
          </w:tcPr>
          <w:p w:rsidR="007E6B58" w:rsidRPr="000E2F41" w:rsidRDefault="00126DCE"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+20 258,6</w:t>
            </w:r>
          </w:p>
        </w:tc>
        <w:tc>
          <w:tcPr>
            <w:tcW w:w="720" w:type="dxa"/>
            <w:vAlign w:val="center"/>
          </w:tcPr>
          <w:p w:rsidR="007E6B58" w:rsidRPr="000E2F41" w:rsidRDefault="007E6B58"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Pr="000E2F41" w:rsidRDefault="00020F2B"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-156 658,4</w:t>
            </w:r>
          </w:p>
        </w:tc>
        <w:tc>
          <w:tcPr>
            <w:tcW w:w="720" w:type="dxa"/>
            <w:vAlign w:val="center"/>
          </w:tcPr>
          <w:p w:rsidR="007E6B58" w:rsidRPr="000E2F41" w:rsidRDefault="007E6B58"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Pr="000E2F41" w:rsidRDefault="00020F2B"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-138 539,6</w:t>
            </w:r>
          </w:p>
        </w:tc>
        <w:tc>
          <w:tcPr>
            <w:tcW w:w="720" w:type="dxa"/>
            <w:vAlign w:val="center"/>
          </w:tcPr>
          <w:p w:rsidR="007E6B58" w:rsidRPr="000E2F41" w:rsidRDefault="007E6B58" w:rsidP="00312E70">
            <w:pPr>
              <w:autoSpaceDE w:val="0"/>
              <w:autoSpaceDN w:val="0"/>
              <w:adjustRightInd w:val="0"/>
              <w:spacing w:after="0" w:line="240" w:lineRule="auto"/>
              <w:jc w:val="both"/>
              <w:rPr>
                <w:rFonts w:ascii="Times New Roman" w:hAnsi="Times New Roman"/>
                <w:b/>
                <w:i/>
                <w:sz w:val="18"/>
                <w:szCs w:val="18"/>
              </w:rPr>
            </w:pPr>
          </w:p>
        </w:tc>
      </w:tr>
      <w:tr w:rsidR="009B1A59" w:rsidRPr="000E2F41" w:rsidTr="00ED7468">
        <w:tc>
          <w:tcPr>
            <w:tcW w:w="1843" w:type="dxa"/>
          </w:tcPr>
          <w:p w:rsidR="009B1A59" w:rsidRPr="000E2F41" w:rsidRDefault="009B1A59" w:rsidP="00312E70">
            <w:pPr>
              <w:autoSpaceDE w:val="0"/>
              <w:autoSpaceDN w:val="0"/>
              <w:adjustRightInd w:val="0"/>
              <w:spacing w:after="0" w:line="240" w:lineRule="auto"/>
              <w:jc w:val="both"/>
              <w:rPr>
                <w:rFonts w:ascii="Times New Roman" w:hAnsi="Times New Roman"/>
                <w:b/>
                <w:sz w:val="18"/>
                <w:szCs w:val="18"/>
              </w:rPr>
            </w:pPr>
            <w:r w:rsidRPr="000E2F41">
              <w:rPr>
                <w:rFonts w:ascii="Times New Roman" w:hAnsi="Times New Roman"/>
                <w:b/>
                <w:sz w:val="18"/>
                <w:szCs w:val="18"/>
              </w:rPr>
              <w:t>Дефицит</w:t>
            </w:r>
            <w:proofErr w:type="gramStart"/>
            <w:r w:rsidRPr="000E2F41">
              <w:rPr>
                <w:rFonts w:ascii="Times New Roman" w:hAnsi="Times New Roman"/>
                <w:b/>
                <w:sz w:val="18"/>
                <w:szCs w:val="18"/>
              </w:rPr>
              <w:t xml:space="preserve"> (-), </w:t>
            </w:r>
            <w:proofErr w:type="gramEnd"/>
            <w:r w:rsidRPr="000E2F41">
              <w:rPr>
                <w:rFonts w:ascii="Times New Roman" w:hAnsi="Times New Roman"/>
                <w:b/>
                <w:sz w:val="18"/>
                <w:szCs w:val="18"/>
              </w:rPr>
              <w:t>профицит (+)</w:t>
            </w:r>
          </w:p>
        </w:tc>
        <w:tc>
          <w:tcPr>
            <w:tcW w:w="1276" w:type="dxa"/>
            <w:vAlign w:val="center"/>
          </w:tcPr>
          <w:p w:rsidR="009B1A59" w:rsidRPr="000E2F41" w:rsidRDefault="00424AD6" w:rsidP="00312E70">
            <w:pPr>
              <w:spacing w:after="0" w:line="240" w:lineRule="auto"/>
              <w:jc w:val="both"/>
              <w:rPr>
                <w:rFonts w:ascii="Times New Roman" w:hAnsi="Times New Roman"/>
                <w:b/>
                <w:sz w:val="18"/>
                <w:szCs w:val="18"/>
              </w:rPr>
            </w:pPr>
            <w:r>
              <w:rPr>
                <w:rFonts w:ascii="Times New Roman" w:hAnsi="Times New Roman"/>
                <w:b/>
                <w:sz w:val="18"/>
                <w:szCs w:val="18"/>
              </w:rPr>
              <w:t>-9 861,7</w:t>
            </w:r>
          </w:p>
        </w:tc>
        <w:tc>
          <w:tcPr>
            <w:tcW w:w="1190" w:type="dxa"/>
            <w:vAlign w:val="center"/>
          </w:tcPr>
          <w:p w:rsidR="009B1A59" w:rsidRPr="0056493B" w:rsidRDefault="009E55AD" w:rsidP="001D6AC9">
            <w:pPr>
              <w:spacing w:after="0" w:line="240" w:lineRule="auto"/>
              <w:jc w:val="both"/>
              <w:rPr>
                <w:rFonts w:ascii="Times New Roman" w:hAnsi="Times New Roman"/>
                <w:b/>
                <w:sz w:val="18"/>
                <w:szCs w:val="18"/>
              </w:rPr>
            </w:pPr>
            <w:r w:rsidRPr="0056493B">
              <w:rPr>
                <w:rFonts w:ascii="Times New Roman" w:hAnsi="Times New Roman"/>
                <w:b/>
                <w:sz w:val="18"/>
                <w:szCs w:val="18"/>
              </w:rPr>
              <w:t>-8 </w:t>
            </w:r>
            <w:r w:rsidR="001D6AC9" w:rsidRPr="0056493B">
              <w:rPr>
                <w:rFonts w:ascii="Times New Roman" w:hAnsi="Times New Roman"/>
                <w:b/>
                <w:sz w:val="18"/>
                <w:szCs w:val="18"/>
              </w:rPr>
              <w:t>165</w:t>
            </w:r>
            <w:r w:rsidRPr="0056493B">
              <w:rPr>
                <w:rFonts w:ascii="Times New Roman" w:hAnsi="Times New Roman"/>
                <w:b/>
                <w:sz w:val="18"/>
                <w:szCs w:val="18"/>
              </w:rPr>
              <w:t>,0</w:t>
            </w:r>
          </w:p>
        </w:tc>
        <w:tc>
          <w:tcPr>
            <w:tcW w:w="1260" w:type="dxa"/>
            <w:vAlign w:val="center"/>
          </w:tcPr>
          <w:p w:rsidR="009B1A59" w:rsidRPr="000E2F41" w:rsidRDefault="00ED7468"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Pr="000E2F41" w:rsidRDefault="00C830A2" w:rsidP="00312E70">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sz w:val="18"/>
                <w:szCs w:val="18"/>
              </w:rPr>
            </w:pPr>
          </w:p>
        </w:tc>
        <w:tc>
          <w:tcPr>
            <w:tcW w:w="1260" w:type="dxa"/>
            <w:vAlign w:val="center"/>
          </w:tcPr>
          <w:p w:rsidR="009B1A59" w:rsidRPr="000E2F41" w:rsidRDefault="00C830A2" w:rsidP="00312E70">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w:t>
            </w:r>
          </w:p>
        </w:tc>
        <w:tc>
          <w:tcPr>
            <w:tcW w:w="720" w:type="dxa"/>
            <w:vAlign w:val="center"/>
          </w:tcPr>
          <w:p w:rsidR="009B1A59" w:rsidRPr="000E2F41" w:rsidRDefault="009B1A59" w:rsidP="00312E70">
            <w:pPr>
              <w:autoSpaceDE w:val="0"/>
              <w:autoSpaceDN w:val="0"/>
              <w:adjustRightInd w:val="0"/>
              <w:spacing w:after="0" w:line="240" w:lineRule="auto"/>
              <w:jc w:val="both"/>
              <w:rPr>
                <w:rFonts w:ascii="Times New Roman" w:hAnsi="Times New Roman"/>
                <w:b/>
                <w:sz w:val="18"/>
                <w:szCs w:val="18"/>
              </w:rPr>
            </w:pPr>
          </w:p>
        </w:tc>
      </w:tr>
    </w:tbl>
    <w:p w:rsidR="00465D0F" w:rsidRPr="001F6F34" w:rsidRDefault="00EB0B0B" w:rsidP="00312E70">
      <w:pPr>
        <w:tabs>
          <w:tab w:val="left" w:pos="1515"/>
        </w:tabs>
        <w:suppressAutoHyphens/>
        <w:spacing w:after="0" w:line="240" w:lineRule="auto"/>
        <w:jc w:val="both"/>
        <w:rPr>
          <w:rFonts w:ascii="Times New Roman" w:eastAsia="Times New Roman" w:hAnsi="Times New Roman"/>
          <w:bCs/>
          <w:sz w:val="28"/>
          <w:szCs w:val="28"/>
          <w:lang w:eastAsia="ar-SA"/>
        </w:rPr>
      </w:pPr>
      <w:r w:rsidRPr="001F6F34">
        <w:rPr>
          <w:rFonts w:ascii="Times New Roman" w:eastAsia="Times New Roman" w:hAnsi="Times New Roman"/>
          <w:sz w:val="28"/>
          <w:szCs w:val="28"/>
          <w:lang w:eastAsia="ar-SA"/>
        </w:rPr>
        <w:t xml:space="preserve">   </w:t>
      </w:r>
      <w:r w:rsidR="00E0647A" w:rsidRPr="001F6F34">
        <w:rPr>
          <w:rFonts w:ascii="Times New Roman" w:eastAsia="Times New Roman" w:hAnsi="Times New Roman"/>
          <w:sz w:val="28"/>
          <w:szCs w:val="28"/>
          <w:lang w:eastAsia="ar-SA"/>
        </w:rPr>
        <w:t xml:space="preserve">  </w:t>
      </w:r>
      <w:r w:rsidR="00776528" w:rsidRPr="001F6F34">
        <w:rPr>
          <w:rFonts w:ascii="Times New Roman" w:eastAsia="Times New Roman" w:hAnsi="Times New Roman"/>
          <w:sz w:val="28"/>
          <w:szCs w:val="28"/>
          <w:lang w:eastAsia="ar-SA"/>
        </w:rPr>
        <w:t xml:space="preserve">   </w:t>
      </w:r>
      <w:r w:rsidR="00E0647A" w:rsidRPr="001F6F34">
        <w:rPr>
          <w:rFonts w:ascii="Times New Roman" w:eastAsia="Times New Roman" w:hAnsi="Times New Roman"/>
          <w:sz w:val="28"/>
          <w:szCs w:val="28"/>
          <w:lang w:eastAsia="ar-SA"/>
        </w:rPr>
        <w:t xml:space="preserve"> </w:t>
      </w:r>
      <w:r w:rsidR="00056298">
        <w:rPr>
          <w:rFonts w:ascii="Times New Roman" w:eastAsia="Times New Roman" w:hAnsi="Times New Roman"/>
          <w:sz w:val="28"/>
          <w:szCs w:val="28"/>
          <w:lang w:eastAsia="ar-SA"/>
        </w:rPr>
        <w:t xml:space="preserve"> </w:t>
      </w:r>
      <w:r w:rsidR="00562277" w:rsidRPr="001F6F34">
        <w:rPr>
          <w:rFonts w:ascii="Times New Roman" w:eastAsia="Times New Roman" w:hAnsi="Times New Roman"/>
          <w:bCs/>
          <w:sz w:val="28"/>
          <w:szCs w:val="28"/>
          <w:lang w:eastAsia="ar-SA"/>
        </w:rPr>
        <w:t>Динамика основных характеристик проекта бюджета муниципального района на 20</w:t>
      </w:r>
      <w:r w:rsidR="00AD4D91" w:rsidRPr="001F6F34">
        <w:rPr>
          <w:rFonts w:ascii="Times New Roman" w:eastAsia="Times New Roman" w:hAnsi="Times New Roman"/>
          <w:bCs/>
          <w:sz w:val="28"/>
          <w:szCs w:val="28"/>
          <w:lang w:eastAsia="ar-SA"/>
        </w:rPr>
        <w:t>2</w:t>
      </w:r>
      <w:r w:rsidR="00207EE0" w:rsidRPr="001F6F34">
        <w:rPr>
          <w:rFonts w:ascii="Times New Roman" w:eastAsia="Times New Roman" w:hAnsi="Times New Roman"/>
          <w:bCs/>
          <w:sz w:val="28"/>
          <w:szCs w:val="28"/>
          <w:lang w:eastAsia="ar-SA"/>
        </w:rPr>
        <w:t>1</w:t>
      </w:r>
      <w:r w:rsidR="00562277" w:rsidRPr="001F6F34">
        <w:rPr>
          <w:rFonts w:ascii="Times New Roman" w:eastAsia="Times New Roman" w:hAnsi="Times New Roman"/>
          <w:bCs/>
          <w:sz w:val="28"/>
          <w:szCs w:val="28"/>
          <w:lang w:eastAsia="ar-SA"/>
        </w:rPr>
        <w:t xml:space="preserve"> год характеризуется </w:t>
      </w:r>
      <w:r w:rsidR="001D11CE" w:rsidRPr="001F6F34">
        <w:rPr>
          <w:rFonts w:ascii="Times New Roman" w:eastAsia="Times New Roman" w:hAnsi="Times New Roman"/>
          <w:bCs/>
          <w:sz w:val="28"/>
          <w:szCs w:val="28"/>
          <w:lang w:eastAsia="ar-SA"/>
        </w:rPr>
        <w:t xml:space="preserve">стабильным увеличением доходов и соответственно </w:t>
      </w:r>
      <w:r w:rsidR="00E21E26" w:rsidRPr="001F6F34">
        <w:rPr>
          <w:rFonts w:ascii="Times New Roman" w:eastAsia="Times New Roman" w:hAnsi="Times New Roman"/>
          <w:bCs/>
          <w:sz w:val="28"/>
          <w:szCs w:val="28"/>
          <w:lang w:eastAsia="ar-SA"/>
        </w:rPr>
        <w:t xml:space="preserve"> увеличени</w:t>
      </w:r>
      <w:r w:rsidR="001D11CE" w:rsidRPr="001F6F34">
        <w:rPr>
          <w:rFonts w:ascii="Times New Roman" w:eastAsia="Times New Roman" w:hAnsi="Times New Roman"/>
          <w:bCs/>
          <w:sz w:val="28"/>
          <w:szCs w:val="28"/>
          <w:lang w:eastAsia="ar-SA"/>
        </w:rPr>
        <w:t>ем</w:t>
      </w:r>
      <w:r w:rsidR="00E21E26" w:rsidRPr="001F6F34">
        <w:rPr>
          <w:rFonts w:ascii="Times New Roman" w:eastAsia="Times New Roman" w:hAnsi="Times New Roman"/>
          <w:bCs/>
          <w:sz w:val="28"/>
          <w:szCs w:val="28"/>
          <w:lang w:eastAsia="ar-SA"/>
        </w:rPr>
        <w:t xml:space="preserve"> расходов.</w:t>
      </w:r>
      <w:r w:rsidR="00562277" w:rsidRPr="001F6F34">
        <w:rPr>
          <w:rFonts w:ascii="Times New Roman" w:eastAsia="Times New Roman" w:hAnsi="Times New Roman"/>
          <w:bCs/>
          <w:sz w:val="28"/>
          <w:szCs w:val="28"/>
          <w:lang w:eastAsia="ar-SA"/>
        </w:rPr>
        <w:t xml:space="preserve"> </w:t>
      </w:r>
    </w:p>
    <w:p w:rsidR="008D5A33" w:rsidRPr="001F6F34" w:rsidRDefault="008D5A33" w:rsidP="00312E70">
      <w:pPr>
        <w:tabs>
          <w:tab w:val="left" w:pos="1515"/>
        </w:tabs>
        <w:suppressAutoHyphens/>
        <w:spacing w:after="0" w:line="240" w:lineRule="auto"/>
        <w:ind w:firstLine="708"/>
        <w:jc w:val="both"/>
        <w:rPr>
          <w:rFonts w:ascii="Times New Roman" w:eastAsia="Times New Roman" w:hAnsi="Times New Roman"/>
          <w:bCs/>
          <w:sz w:val="28"/>
          <w:szCs w:val="28"/>
          <w:lang w:eastAsia="ar-SA"/>
        </w:rPr>
      </w:pPr>
      <w:r w:rsidRPr="001F6F34">
        <w:rPr>
          <w:rFonts w:ascii="Times New Roman" w:eastAsia="Times New Roman" w:hAnsi="Times New Roman"/>
          <w:bCs/>
          <w:sz w:val="28"/>
          <w:szCs w:val="28"/>
          <w:lang w:eastAsia="ar-SA"/>
        </w:rPr>
        <w:t xml:space="preserve">На </w:t>
      </w:r>
      <w:r w:rsidR="00772F02" w:rsidRPr="001F6F34">
        <w:rPr>
          <w:rFonts w:ascii="Times New Roman" w:eastAsia="Times New Roman" w:hAnsi="Times New Roman"/>
          <w:bCs/>
          <w:sz w:val="28"/>
          <w:szCs w:val="28"/>
          <w:lang w:eastAsia="ar-SA"/>
        </w:rPr>
        <w:t xml:space="preserve">плановый период </w:t>
      </w:r>
      <w:r w:rsidRPr="001F6F34">
        <w:rPr>
          <w:rFonts w:ascii="Times New Roman" w:eastAsia="Times New Roman" w:hAnsi="Times New Roman"/>
          <w:bCs/>
          <w:sz w:val="28"/>
          <w:szCs w:val="28"/>
          <w:lang w:eastAsia="ar-SA"/>
        </w:rPr>
        <w:t>2022</w:t>
      </w:r>
      <w:r w:rsidR="00772F02" w:rsidRPr="001F6F34">
        <w:rPr>
          <w:rFonts w:ascii="Times New Roman" w:eastAsia="Times New Roman" w:hAnsi="Times New Roman"/>
          <w:bCs/>
          <w:sz w:val="28"/>
          <w:szCs w:val="28"/>
          <w:lang w:eastAsia="ar-SA"/>
        </w:rPr>
        <w:t>-2023</w:t>
      </w:r>
      <w:r w:rsidRPr="001F6F34">
        <w:rPr>
          <w:rFonts w:ascii="Times New Roman" w:eastAsia="Times New Roman" w:hAnsi="Times New Roman"/>
          <w:bCs/>
          <w:sz w:val="28"/>
          <w:szCs w:val="28"/>
          <w:lang w:eastAsia="ar-SA"/>
        </w:rPr>
        <w:t xml:space="preserve"> год прогнозируется снижение доходов и расходов. Следует отметить, что будет уточняться сумма безвозмездных поступлений.</w:t>
      </w:r>
    </w:p>
    <w:p w:rsidR="00776528" w:rsidRPr="001F6F34" w:rsidRDefault="009E198A" w:rsidP="00312E70">
      <w:pPr>
        <w:spacing w:after="0" w:line="240" w:lineRule="auto"/>
        <w:ind w:firstLine="660"/>
        <w:jc w:val="both"/>
        <w:rPr>
          <w:rFonts w:ascii="Times New Roman" w:hAnsi="Times New Roman"/>
          <w:sz w:val="28"/>
          <w:szCs w:val="28"/>
        </w:rPr>
      </w:pPr>
      <w:r>
        <w:rPr>
          <w:rFonts w:ascii="Times New Roman" w:hAnsi="Times New Roman"/>
          <w:sz w:val="28"/>
          <w:szCs w:val="28"/>
        </w:rPr>
        <w:t xml:space="preserve"> </w:t>
      </w:r>
      <w:r w:rsidR="00776528" w:rsidRPr="001F6F34">
        <w:rPr>
          <w:rFonts w:ascii="Times New Roman" w:hAnsi="Times New Roman"/>
          <w:sz w:val="28"/>
          <w:szCs w:val="28"/>
        </w:rPr>
        <w:t>Бюджет муниципального района на 202</w:t>
      </w:r>
      <w:r w:rsidR="00772F02" w:rsidRPr="001F6F34">
        <w:rPr>
          <w:rFonts w:ascii="Times New Roman" w:hAnsi="Times New Roman"/>
          <w:sz w:val="28"/>
          <w:szCs w:val="28"/>
        </w:rPr>
        <w:t>1</w:t>
      </w:r>
      <w:r w:rsidR="00776528" w:rsidRPr="001F6F34">
        <w:rPr>
          <w:rFonts w:ascii="Times New Roman" w:hAnsi="Times New Roman"/>
          <w:sz w:val="28"/>
          <w:szCs w:val="28"/>
        </w:rPr>
        <w:t xml:space="preserve"> год и плановый период 202</w:t>
      </w:r>
      <w:r w:rsidR="00772F02" w:rsidRPr="001F6F34">
        <w:rPr>
          <w:rFonts w:ascii="Times New Roman" w:hAnsi="Times New Roman"/>
          <w:sz w:val="28"/>
          <w:szCs w:val="28"/>
        </w:rPr>
        <w:t>2</w:t>
      </w:r>
      <w:r w:rsidR="00776528" w:rsidRPr="001F6F34">
        <w:rPr>
          <w:rFonts w:ascii="Times New Roman" w:hAnsi="Times New Roman"/>
          <w:sz w:val="28"/>
          <w:szCs w:val="28"/>
        </w:rPr>
        <w:t xml:space="preserve"> и 202</w:t>
      </w:r>
      <w:r w:rsidR="00772F02" w:rsidRPr="001F6F34">
        <w:rPr>
          <w:rFonts w:ascii="Times New Roman" w:hAnsi="Times New Roman"/>
          <w:sz w:val="28"/>
          <w:szCs w:val="28"/>
        </w:rPr>
        <w:t>3</w:t>
      </w:r>
      <w:r w:rsidR="00776528" w:rsidRPr="001F6F34">
        <w:rPr>
          <w:rFonts w:ascii="Times New Roman" w:hAnsi="Times New Roman"/>
          <w:sz w:val="28"/>
          <w:szCs w:val="28"/>
        </w:rPr>
        <w:t xml:space="preserve"> годов является сбалансированным. </w:t>
      </w:r>
    </w:p>
    <w:p w:rsidR="00776528" w:rsidRPr="002E5CA0" w:rsidRDefault="00776528" w:rsidP="00312E70">
      <w:pPr>
        <w:tabs>
          <w:tab w:val="left" w:pos="1515"/>
        </w:tabs>
        <w:suppressAutoHyphens/>
        <w:spacing w:after="0" w:line="240" w:lineRule="auto"/>
        <w:ind w:firstLine="708"/>
        <w:jc w:val="both"/>
        <w:rPr>
          <w:rFonts w:ascii="Times New Roman" w:eastAsia="Times New Roman" w:hAnsi="Times New Roman"/>
          <w:bCs/>
          <w:sz w:val="28"/>
          <w:szCs w:val="28"/>
          <w:highlight w:val="yellow"/>
          <w:lang w:eastAsia="ar-SA"/>
        </w:rPr>
      </w:pPr>
    </w:p>
    <w:p w:rsidR="00486DA7" w:rsidRPr="00E73F55" w:rsidRDefault="00E21E26" w:rsidP="00312E70">
      <w:pPr>
        <w:tabs>
          <w:tab w:val="left" w:pos="1515"/>
        </w:tabs>
        <w:suppressAutoHyphens/>
        <w:spacing w:after="0" w:line="240" w:lineRule="auto"/>
        <w:ind w:firstLine="708"/>
        <w:jc w:val="both"/>
        <w:rPr>
          <w:rFonts w:ascii="Times New Roman" w:eastAsia="Times New Roman" w:hAnsi="Times New Roman"/>
          <w:b/>
          <w:sz w:val="28"/>
          <w:szCs w:val="28"/>
          <w:lang w:eastAsia="ar-SA"/>
        </w:rPr>
      </w:pPr>
      <w:r w:rsidRPr="00E73F55">
        <w:rPr>
          <w:rFonts w:ascii="Times New Roman" w:eastAsia="Times New Roman" w:hAnsi="Times New Roman"/>
          <w:b/>
          <w:sz w:val="28"/>
          <w:szCs w:val="28"/>
          <w:lang w:eastAsia="ar-SA"/>
        </w:rPr>
        <w:t>4</w:t>
      </w:r>
      <w:r w:rsidR="00E92E0B" w:rsidRPr="00E73F55">
        <w:rPr>
          <w:rFonts w:ascii="Times New Roman" w:eastAsia="Times New Roman" w:hAnsi="Times New Roman"/>
          <w:b/>
          <w:sz w:val="28"/>
          <w:szCs w:val="28"/>
          <w:lang w:eastAsia="ar-SA"/>
        </w:rPr>
        <w:t xml:space="preserve">. </w:t>
      </w:r>
      <w:r w:rsidR="00486DA7" w:rsidRPr="00E73F55">
        <w:rPr>
          <w:rFonts w:ascii="Times New Roman" w:eastAsia="Times New Roman" w:hAnsi="Times New Roman"/>
          <w:b/>
          <w:sz w:val="28"/>
          <w:szCs w:val="28"/>
          <w:lang w:eastAsia="ar-SA"/>
        </w:rPr>
        <w:t xml:space="preserve"> Анализ проекта доходной части бюджета </w:t>
      </w:r>
      <w:r w:rsidR="00E31154" w:rsidRPr="00E73F55">
        <w:rPr>
          <w:rFonts w:ascii="Times New Roman" w:eastAsia="Times New Roman" w:hAnsi="Times New Roman"/>
          <w:b/>
          <w:sz w:val="28"/>
          <w:szCs w:val="28"/>
          <w:lang w:eastAsia="ar-SA"/>
        </w:rPr>
        <w:t>Гаврилов-Ямского</w:t>
      </w:r>
      <w:r w:rsidR="00486DA7" w:rsidRPr="00E73F55">
        <w:rPr>
          <w:rFonts w:ascii="Times New Roman" w:eastAsia="Times New Roman" w:hAnsi="Times New Roman"/>
          <w:b/>
          <w:sz w:val="28"/>
          <w:szCs w:val="28"/>
          <w:lang w:eastAsia="ar-SA"/>
        </w:rPr>
        <w:t xml:space="preserve"> муниципального района на 20</w:t>
      </w:r>
      <w:r w:rsidR="00D945DB" w:rsidRPr="00E73F55">
        <w:rPr>
          <w:rFonts w:ascii="Times New Roman" w:eastAsia="Times New Roman" w:hAnsi="Times New Roman"/>
          <w:b/>
          <w:sz w:val="28"/>
          <w:szCs w:val="28"/>
          <w:lang w:eastAsia="ar-SA"/>
        </w:rPr>
        <w:t>2</w:t>
      </w:r>
      <w:r w:rsidR="00E73F55">
        <w:rPr>
          <w:rFonts w:ascii="Times New Roman" w:eastAsia="Times New Roman" w:hAnsi="Times New Roman"/>
          <w:b/>
          <w:sz w:val="28"/>
          <w:szCs w:val="28"/>
          <w:lang w:eastAsia="ar-SA"/>
        </w:rPr>
        <w:t>1</w:t>
      </w:r>
      <w:r w:rsidR="00486DA7" w:rsidRPr="00E73F55">
        <w:rPr>
          <w:rFonts w:ascii="Times New Roman" w:eastAsia="Times New Roman" w:hAnsi="Times New Roman"/>
          <w:b/>
          <w:sz w:val="28"/>
          <w:szCs w:val="28"/>
          <w:lang w:eastAsia="ar-SA"/>
        </w:rPr>
        <w:t xml:space="preserve"> год</w:t>
      </w:r>
      <w:r w:rsidR="00345CDB" w:rsidRPr="00E73F55">
        <w:rPr>
          <w:rFonts w:ascii="Times New Roman" w:eastAsia="Times New Roman" w:hAnsi="Times New Roman"/>
          <w:b/>
          <w:sz w:val="28"/>
          <w:szCs w:val="28"/>
          <w:lang w:eastAsia="ar-SA"/>
        </w:rPr>
        <w:t xml:space="preserve"> </w:t>
      </w:r>
      <w:r w:rsidR="008C16A9" w:rsidRPr="00E73F55">
        <w:rPr>
          <w:rFonts w:ascii="Times New Roman" w:eastAsia="Times New Roman" w:hAnsi="Times New Roman"/>
          <w:b/>
          <w:sz w:val="28"/>
          <w:szCs w:val="28"/>
          <w:lang w:eastAsia="ar-SA"/>
        </w:rPr>
        <w:t xml:space="preserve">и </w:t>
      </w:r>
      <w:r w:rsidR="008E1DEB" w:rsidRPr="00E73F55">
        <w:rPr>
          <w:rFonts w:ascii="Times New Roman" w:eastAsia="Times New Roman" w:hAnsi="Times New Roman"/>
          <w:b/>
          <w:sz w:val="28"/>
          <w:szCs w:val="28"/>
          <w:lang w:eastAsia="ar-SA"/>
        </w:rPr>
        <w:t xml:space="preserve">на </w:t>
      </w:r>
      <w:r w:rsidR="00345CDB" w:rsidRPr="00E73F55">
        <w:rPr>
          <w:rFonts w:ascii="Times New Roman" w:eastAsia="Times New Roman" w:hAnsi="Times New Roman"/>
          <w:b/>
          <w:sz w:val="28"/>
          <w:szCs w:val="28"/>
          <w:lang w:eastAsia="ar-SA"/>
        </w:rPr>
        <w:t>плановый период 20</w:t>
      </w:r>
      <w:r w:rsidR="00D73DDB" w:rsidRPr="00E73F55">
        <w:rPr>
          <w:rFonts w:ascii="Times New Roman" w:eastAsia="Times New Roman" w:hAnsi="Times New Roman"/>
          <w:b/>
          <w:sz w:val="28"/>
          <w:szCs w:val="28"/>
          <w:lang w:eastAsia="ar-SA"/>
        </w:rPr>
        <w:t>2</w:t>
      </w:r>
      <w:r w:rsidR="00E73F55">
        <w:rPr>
          <w:rFonts w:ascii="Times New Roman" w:eastAsia="Times New Roman" w:hAnsi="Times New Roman"/>
          <w:b/>
          <w:sz w:val="28"/>
          <w:szCs w:val="28"/>
          <w:lang w:eastAsia="ar-SA"/>
        </w:rPr>
        <w:t>2</w:t>
      </w:r>
      <w:r w:rsidR="00D73DDB" w:rsidRPr="00E73F55">
        <w:rPr>
          <w:rFonts w:ascii="Times New Roman" w:eastAsia="Times New Roman" w:hAnsi="Times New Roman"/>
          <w:b/>
          <w:sz w:val="28"/>
          <w:szCs w:val="28"/>
          <w:lang w:eastAsia="ar-SA"/>
        </w:rPr>
        <w:t>-</w:t>
      </w:r>
      <w:r w:rsidR="00345CDB" w:rsidRPr="00E73F55">
        <w:rPr>
          <w:rFonts w:ascii="Times New Roman" w:eastAsia="Times New Roman" w:hAnsi="Times New Roman"/>
          <w:b/>
          <w:sz w:val="28"/>
          <w:szCs w:val="28"/>
          <w:lang w:eastAsia="ar-SA"/>
        </w:rPr>
        <w:t>20</w:t>
      </w:r>
      <w:r w:rsidR="00E36D6B" w:rsidRPr="00E73F55">
        <w:rPr>
          <w:rFonts w:ascii="Times New Roman" w:eastAsia="Times New Roman" w:hAnsi="Times New Roman"/>
          <w:b/>
          <w:sz w:val="28"/>
          <w:szCs w:val="28"/>
          <w:lang w:eastAsia="ar-SA"/>
        </w:rPr>
        <w:t>2</w:t>
      </w:r>
      <w:r w:rsidR="00E73F55">
        <w:rPr>
          <w:rFonts w:ascii="Times New Roman" w:eastAsia="Times New Roman" w:hAnsi="Times New Roman"/>
          <w:b/>
          <w:sz w:val="28"/>
          <w:szCs w:val="28"/>
          <w:lang w:eastAsia="ar-SA"/>
        </w:rPr>
        <w:t>3</w:t>
      </w:r>
      <w:r w:rsidR="00345CDB" w:rsidRPr="00E73F55">
        <w:rPr>
          <w:rFonts w:ascii="Times New Roman" w:eastAsia="Times New Roman" w:hAnsi="Times New Roman"/>
          <w:b/>
          <w:sz w:val="28"/>
          <w:szCs w:val="28"/>
          <w:lang w:eastAsia="ar-SA"/>
        </w:rPr>
        <w:t xml:space="preserve"> годы</w:t>
      </w:r>
    </w:p>
    <w:p w:rsidR="00303239" w:rsidRPr="008F2B9F" w:rsidRDefault="00485434" w:rsidP="00E2323C">
      <w:pPr>
        <w:suppressAutoHyphens/>
        <w:spacing w:after="0" w:line="240" w:lineRule="auto"/>
        <w:rPr>
          <w:rFonts w:ascii="Times New Roman" w:eastAsia="Times New Roman" w:hAnsi="Times New Roman"/>
          <w:sz w:val="28"/>
          <w:szCs w:val="28"/>
          <w:lang w:eastAsia="ar-SA"/>
        </w:rPr>
      </w:pPr>
      <w:r w:rsidRPr="008F2B9F">
        <w:rPr>
          <w:rFonts w:ascii="Times New Roman" w:eastAsia="Times New Roman" w:hAnsi="Times New Roman"/>
          <w:b/>
          <w:sz w:val="28"/>
          <w:szCs w:val="28"/>
          <w:lang w:eastAsia="ar-SA"/>
        </w:rPr>
        <w:t xml:space="preserve">     </w:t>
      </w:r>
      <w:r w:rsidR="005871B6" w:rsidRPr="008F2B9F">
        <w:rPr>
          <w:rFonts w:ascii="Times New Roman" w:eastAsia="Times New Roman" w:hAnsi="Times New Roman"/>
          <w:b/>
          <w:sz w:val="28"/>
          <w:szCs w:val="28"/>
          <w:lang w:eastAsia="ar-SA"/>
        </w:rPr>
        <w:t xml:space="preserve"> </w:t>
      </w:r>
      <w:r w:rsidRPr="008F2B9F">
        <w:rPr>
          <w:rFonts w:ascii="Times New Roman" w:eastAsia="Times New Roman" w:hAnsi="Times New Roman"/>
          <w:b/>
          <w:sz w:val="28"/>
          <w:szCs w:val="28"/>
          <w:lang w:eastAsia="ar-SA"/>
        </w:rPr>
        <w:t xml:space="preserve"> </w:t>
      </w:r>
      <w:r w:rsidR="00303239" w:rsidRPr="008F2B9F">
        <w:rPr>
          <w:rFonts w:ascii="Times New Roman" w:hAnsi="Times New Roman"/>
          <w:bCs/>
          <w:sz w:val="28"/>
          <w:szCs w:val="28"/>
        </w:rPr>
        <w:t>Согласно пояснительной записке к проекту решения о бюджете п</w:t>
      </w:r>
      <w:r w:rsidR="00303239" w:rsidRPr="008F2B9F">
        <w:rPr>
          <w:rFonts w:ascii="Times New Roman" w:hAnsi="Times New Roman"/>
          <w:sz w:val="28"/>
          <w:szCs w:val="28"/>
        </w:rPr>
        <w:t xml:space="preserve">рогноз доходов  бюджета </w:t>
      </w:r>
      <w:r w:rsidR="005871B6" w:rsidRPr="008F2B9F">
        <w:rPr>
          <w:rFonts w:ascii="Times New Roman" w:hAnsi="Times New Roman"/>
          <w:sz w:val="28"/>
          <w:szCs w:val="28"/>
        </w:rPr>
        <w:t xml:space="preserve">Гаврилов-Ямского муниципального района </w:t>
      </w:r>
      <w:r w:rsidR="00303239" w:rsidRPr="008F2B9F">
        <w:rPr>
          <w:rFonts w:ascii="Times New Roman" w:hAnsi="Times New Roman"/>
          <w:sz w:val="28"/>
          <w:szCs w:val="28"/>
        </w:rPr>
        <w:t>на 202</w:t>
      </w:r>
      <w:r w:rsidR="0080354F" w:rsidRPr="008F2B9F">
        <w:rPr>
          <w:rFonts w:ascii="Times New Roman" w:hAnsi="Times New Roman"/>
          <w:sz w:val="28"/>
          <w:szCs w:val="28"/>
        </w:rPr>
        <w:t>1</w:t>
      </w:r>
      <w:r w:rsidR="00303239" w:rsidRPr="008F2B9F">
        <w:rPr>
          <w:rFonts w:ascii="Times New Roman" w:hAnsi="Times New Roman"/>
          <w:sz w:val="28"/>
          <w:szCs w:val="28"/>
        </w:rPr>
        <w:t xml:space="preserve"> – 202</w:t>
      </w:r>
      <w:r w:rsidR="0080354F" w:rsidRPr="008F2B9F">
        <w:rPr>
          <w:rFonts w:ascii="Times New Roman" w:hAnsi="Times New Roman"/>
          <w:sz w:val="28"/>
          <w:szCs w:val="28"/>
        </w:rPr>
        <w:t>3</w:t>
      </w:r>
      <w:r w:rsidR="00303239" w:rsidRPr="008F2B9F">
        <w:rPr>
          <w:rFonts w:ascii="Times New Roman" w:hAnsi="Times New Roman"/>
          <w:sz w:val="28"/>
          <w:szCs w:val="28"/>
        </w:rPr>
        <w:t xml:space="preserve"> годы рассчитан </w:t>
      </w:r>
      <w:r w:rsidR="00683D1F" w:rsidRPr="008F2B9F">
        <w:rPr>
          <w:rFonts w:ascii="Times New Roman" w:hAnsi="Times New Roman"/>
          <w:sz w:val="28"/>
          <w:szCs w:val="28"/>
        </w:rPr>
        <w:t>по первому</w:t>
      </w:r>
      <w:r w:rsidR="00303239" w:rsidRPr="008F2B9F">
        <w:rPr>
          <w:rFonts w:ascii="Times New Roman" w:hAnsi="Times New Roman"/>
          <w:sz w:val="28"/>
          <w:szCs w:val="28"/>
        </w:rPr>
        <w:t xml:space="preserve"> вариант</w:t>
      </w:r>
      <w:r w:rsidR="00683D1F" w:rsidRPr="008F2B9F">
        <w:rPr>
          <w:rFonts w:ascii="Times New Roman" w:hAnsi="Times New Roman"/>
          <w:sz w:val="28"/>
          <w:szCs w:val="28"/>
        </w:rPr>
        <w:t xml:space="preserve">у развития – консервативному и предполагает замедление роста экономики, </w:t>
      </w:r>
      <w:r w:rsidR="009C5212" w:rsidRPr="008F2B9F">
        <w:rPr>
          <w:rFonts w:ascii="Times New Roman" w:eastAsia="Times New Roman" w:hAnsi="Times New Roman"/>
          <w:sz w:val="28"/>
          <w:szCs w:val="28"/>
          <w:lang w:eastAsia="ar-SA"/>
        </w:rPr>
        <w:t xml:space="preserve"> </w:t>
      </w:r>
      <w:r w:rsidR="00683D1F" w:rsidRPr="008F2B9F">
        <w:rPr>
          <w:rFonts w:ascii="Times New Roman" w:eastAsia="Times New Roman" w:hAnsi="Times New Roman"/>
          <w:sz w:val="28"/>
          <w:szCs w:val="28"/>
          <w:lang w:eastAsia="ar-SA"/>
        </w:rPr>
        <w:t>высокий процент безработицы, снижение инвестиционного и потребительского спроса.</w:t>
      </w:r>
      <w:r w:rsidRPr="008F2B9F">
        <w:rPr>
          <w:rFonts w:ascii="Times New Roman" w:eastAsia="Times New Roman" w:hAnsi="Times New Roman"/>
          <w:sz w:val="28"/>
          <w:szCs w:val="28"/>
          <w:lang w:eastAsia="ar-SA"/>
        </w:rPr>
        <w:t xml:space="preserve"> </w:t>
      </w:r>
    </w:p>
    <w:p w:rsidR="00FD7FC6" w:rsidRPr="00F81462" w:rsidRDefault="00FD7FC6" w:rsidP="00E2323C">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xml:space="preserve">При формировании доходной части проекта решения о бюджете соблюдены положения, определенные </w:t>
      </w:r>
      <w:proofErr w:type="gramStart"/>
      <w:r w:rsidRPr="00F81462">
        <w:rPr>
          <w:rFonts w:ascii="Times New Roman" w:hAnsi="Times New Roman"/>
          <w:bCs/>
          <w:sz w:val="28"/>
          <w:szCs w:val="28"/>
        </w:rPr>
        <w:t>в</w:t>
      </w:r>
      <w:proofErr w:type="gramEnd"/>
      <w:r w:rsidRPr="00F81462">
        <w:rPr>
          <w:rFonts w:ascii="Times New Roman" w:hAnsi="Times New Roman"/>
          <w:bCs/>
          <w:sz w:val="28"/>
          <w:szCs w:val="28"/>
        </w:rPr>
        <w:t>:</w:t>
      </w:r>
    </w:p>
    <w:p w:rsidR="00FD7FC6" w:rsidRPr="00F81462" w:rsidRDefault="00FD7FC6" w:rsidP="00E2323C">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w:t>
      </w:r>
      <w:r w:rsidR="00FC051A" w:rsidRPr="00F81462">
        <w:rPr>
          <w:rFonts w:ascii="Times New Roman" w:hAnsi="Times New Roman"/>
          <w:bCs/>
          <w:sz w:val="28"/>
          <w:szCs w:val="28"/>
        </w:rPr>
        <w:t xml:space="preserve"> </w:t>
      </w:r>
      <w:r w:rsidRPr="00F81462">
        <w:rPr>
          <w:rFonts w:ascii="Times New Roman" w:hAnsi="Times New Roman"/>
          <w:bCs/>
          <w:sz w:val="28"/>
          <w:szCs w:val="28"/>
        </w:rPr>
        <w:t xml:space="preserve"> ст. 40 «Зачисление доходов в бюджет» БК РФ; </w:t>
      </w:r>
    </w:p>
    <w:p w:rsidR="00FD7FC6" w:rsidRPr="00F81462" w:rsidRDefault="00FD7FC6" w:rsidP="00E2323C">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xml:space="preserve">- </w:t>
      </w:r>
      <w:r w:rsidR="00FC051A" w:rsidRPr="00F81462">
        <w:rPr>
          <w:rFonts w:ascii="Times New Roman" w:hAnsi="Times New Roman"/>
          <w:bCs/>
          <w:sz w:val="28"/>
          <w:szCs w:val="28"/>
        </w:rPr>
        <w:t xml:space="preserve"> </w:t>
      </w:r>
      <w:r w:rsidRPr="00F81462">
        <w:rPr>
          <w:rFonts w:ascii="Times New Roman" w:hAnsi="Times New Roman"/>
          <w:bCs/>
          <w:sz w:val="28"/>
          <w:szCs w:val="28"/>
        </w:rPr>
        <w:t>ст. 41 «Виды доходов бюджетов» БК РФ;</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lastRenderedPageBreak/>
        <w:t>-</w:t>
      </w:r>
      <w:r w:rsidR="006E317B" w:rsidRPr="00F81462">
        <w:rPr>
          <w:rFonts w:ascii="Times New Roman" w:hAnsi="Times New Roman"/>
          <w:bCs/>
          <w:sz w:val="28"/>
          <w:szCs w:val="28"/>
        </w:rPr>
        <w:t xml:space="preserve"> </w:t>
      </w:r>
      <w:r w:rsidR="00557A69">
        <w:rPr>
          <w:rFonts w:ascii="Times New Roman" w:hAnsi="Times New Roman"/>
          <w:bCs/>
          <w:sz w:val="28"/>
          <w:szCs w:val="28"/>
        </w:rPr>
        <w:t xml:space="preserve"> </w:t>
      </w:r>
      <w:r w:rsidRPr="00F81462">
        <w:rPr>
          <w:rFonts w:ascii="Times New Roman" w:hAnsi="Times New Roman"/>
          <w:bCs/>
          <w:sz w:val="28"/>
          <w:szCs w:val="28"/>
        </w:rPr>
        <w:t>ст.</w:t>
      </w:r>
      <w:r w:rsidR="00557A69">
        <w:rPr>
          <w:rFonts w:ascii="Times New Roman" w:hAnsi="Times New Roman"/>
          <w:bCs/>
          <w:sz w:val="28"/>
          <w:szCs w:val="28"/>
        </w:rPr>
        <w:t xml:space="preserve"> </w:t>
      </w:r>
      <w:r w:rsidRPr="00F81462">
        <w:rPr>
          <w:rFonts w:ascii="Times New Roman" w:hAnsi="Times New Roman"/>
          <w:bCs/>
          <w:sz w:val="28"/>
          <w:szCs w:val="28"/>
        </w:rPr>
        <w:t>42 «Доходы от использования имущества, находящегося в государственной или муниципальной собственности» БК РФ;</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ст. 46 «Штрафы и иные суммы принудительного изъятия» БК РФ;</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ст. 62 «Неналоговые доходы местных бюджетов» БК РФ;</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ст. 64 «Полномочия муниципальных образований по формированию доходов местных бюджетов» БК РФ;</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ст. 8 «Доходы бюджета» Положения о бюджетном процессе;</w:t>
      </w:r>
    </w:p>
    <w:p w:rsidR="00FD7FC6" w:rsidRPr="00F81462" w:rsidRDefault="00FD7FC6" w:rsidP="00F81462">
      <w:pPr>
        <w:shd w:val="clear" w:color="auto" w:fill="FFFFFF"/>
        <w:tabs>
          <w:tab w:val="left" w:pos="851"/>
          <w:tab w:val="left" w:pos="9498"/>
        </w:tabs>
        <w:spacing w:after="0" w:line="240" w:lineRule="auto"/>
        <w:ind w:right="-57" w:firstLine="709"/>
        <w:rPr>
          <w:rFonts w:ascii="Times New Roman" w:hAnsi="Times New Roman"/>
          <w:bCs/>
          <w:sz w:val="28"/>
          <w:szCs w:val="28"/>
        </w:rPr>
      </w:pPr>
      <w:r w:rsidRPr="00F81462">
        <w:rPr>
          <w:rFonts w:ascii="Times New Roman" w:hAnsi="Times New Roman"/>
          <w:bCs/>
          <w:sz w:val="28"/>
          <w:szCs w:val="28"/>
        </w:rPr>
        <w:t xml:space="preserve">- </w:t>
      </w:r>
      <w:r w:rsidR="005C31BF" w:rsidRPr="00F81462">
        <w:rPr>
          <w:rFonts w:ascii="Times New Roman" w:hAnsi="Times New Roman"/>
          <w:bCs/>
          <w:sz w:val="28"/>
          <w:szCs w:val="28"/>
        </w:rPr>
        <w:t xml:space="preserve"> </w:t>
      </w:r>
      <w:r w:rsidRPr="00F81462">
        <w:rPr>
          <w:rFonts w:ascii="Times New Roman" w:hAnsi="Times New Roman"/>
          <w:bCs/>
          <w:sz w:val="28"/>
          <w:szCs w:val="28"/>
        </w:rPr>
        <w:t>ст. 9 «Виды доходов бюджета» Положения о бюджетном процессе.</w:t>
      </w:r>
    </w:p>
    <w:p w:rsidR="00FD7FC6" w:rsidRDefault="00FD7FC6"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4176">
        <w:rPr>
          <w:rFonts w:ascii="Times New Roman" w:eastAsia="Times New Roman" w:hAnsi="Times New Roman"/>
          <w:sz w:val="28"/>
          <w:szCs w:val="28"/>
          <w:lang w:eastAsia="ru-RU"/>
        </w:rPr>
        <w:t xml:space="preserve">Расчеты и обоснования сумм доходов </w:t>
      </w:r>
      <w:r w:rsidR="00414F4A" w:rsidRPr="00BC4176">
        <w:rPr>
          <w:rFonts w:ascii="Times New Roman" w:eastAsia="Times New Roman" w:hAnsi="Times New Roman"/>
          <w:sz w:val="28"/>
          <w:szCs w:val="28"/>
          <w:lang w:eastAsia="ru-RU"/>
        </w:rPr>
        <w:t>б</w:t>
      </w:r>
      <w:r w:rsidRPr="00BC4176">
        <w:rPr>
          <w:rFonts w:ascii="Times New Roman" w:eastAsia="Times New Roman" w:hAnsi="Times New Roman"/>
          <w:sz w:val="28"/>
          <w:szCs w:val="28"/>
          <w:lang w:eastAsia="ru-RU"/>
        </w:rPr>
        <w:t>юджета</w:t>
      </w:r>
      <w:r w:rsidR="00414F4A" w:rsidRPr="00BC4176">
        <w:rPr>
          <w:rFonts w:ascii="Times New Roman" w:eastAsia="Times New Roman" w:hAnsi="Times New Roman"/>
          <w:sz w:val="28"/>
          <w:szCs w:val="28"/>
          <w:lang w:eastAsia="ru-RU"/>
        </w:rPr>
        <w:t xml:space="preserve"> муниципального района</w:t>
      </w:r>
      <w:r w:rsidRPr="00BC4176">
        <w:rPr>
          <w:rFonts w:ascii="Times New Roman" w:eastAsia="Times New Roman" w:hAnsi="Times New Roman"/>
          <w:sz w:val="28"/>
          <w:szCs w:val="28"/>
          <w:lang w:eastAsia="ru-RU"/>
        </w:rPr>
        <w:t xml:space="preserve"> произведены   на основании прогнозов поступления доходов, аналитических материалов  по исполнению </w:t>
      </w:r>
      <w:r w:rsidR="00000234" w:rsidRPr="00BC4176">
        <w:rPr>
          <w:rFonts w:ascii="Times New Roman" w:eastAsia="Times New Roman" w:hAnsi="Times New Roman"/>
          <w:sz w:val="28"/>
          <w:szCs w:val="28"/>
          <w:lang w:eastAsia="ru-RU"/>
        </w:rPr>
        <w:t>б</w:t>
      </w:r>
      <w:r w:rsidRPr="00BC4176">
        <w:rPr>
          <w:rFonts w:ascii="Times New Roman" w:eastAsia="Times New Roman" w:hAnsi="Times New Roman"/>
          <w:sz w:val="28"/>
          <w:szCs w:val="28"/>
          <w:lang w:eastAsia="ru-RU"/>
        </w:rPr>
        <w:t>юджета</w:t>
      </w:r>
      <w:r w:rsidR="00000234" w:rsidRPr="00BC4176">
        <w:rPr>
          <w:rFonts w:ascii="Times New Roman" w:eastAsia="Times New Roman" w:hAnsi="Times New Roman"/>
          <w:sz w:val="28"/>
          <w:szCs w:val="28"/>
          <w:lang w:eastAsia="ru-RU"/>
        </w:rPr>
        <w:t xml:space="preserve"> муниципального района</w:t>
      </w:r>
      <w:r w:rsidRPr="00BC4176">
        <w:rPr>
          <w:rFonts w:ascii="Times New Roman" w:eastAsia="Times New Roman" w:hAnsi="Times New Roman"/>
          <w:sz w:val="28"/>
          <w:szCs w:val="28"/>
          <w:lang w:eastAsia="ru-RU"/>
        </w:rPr>
        <w:t xml:space="preserve">, предоставленных главными администраторами доходов бюджета.  </w:t>
      </w:r>
    </w:p>
    <w:p w:rsidR="003C0B29" w:rsidRPr="003C0B29" w:rsidRDefault="003C0B29" w:rsidP="003C0B29">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0B29">
        <w:rPr>
          <w:rFonts w:ascii="Times New Roman" w:eastAsia="Times New Roman" w:hAnsi="Times New Roman"/>
          <w:sz w:val="28"/>
          <w:szCs w:val="28"/>
          <w:lang w:eastAsia="ru-RU"/>
        </w:rPr>
        <w:t xml:space="preserve">При составлении проекта бюджета учитывались индексы потребительских цен и тарифов, индексы промышленного производства, объемы инвестиций и выполненных работ и услуг предприятий по основным видам деятельности, и другие показатели, что отвечает требованиям ст. ст. 169,173 Бюджетного кодекса Российской Федерации. </w:t>
      </w:r>
    </w:p>
    <w:p w:rsidR="007145FF" w:rsidRPr="00BC4176" w:rsidRDefault="007145FF"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BC4176">
        <w:rPr>
          <w:rFonts w:ascii="Times New Roman" w:eastAsia="Times New Roman" w:hAnsi="Times New Roman"/>
          <w:bCs/>
          <w:sz w:val="28"/>
          <w:szCs w:val="28"/>
          <w:lang w:eastAsia="ru-RU"/>
        </w:rPr>
        <w:t>Для формирования бюджета Гаврилов-Ямского муниципального района на 202</w:t>
      </w:r>
      <w:r w:rsidR="00BC4176">
        <w:rPr>
          <w:rFonts w:ascii="Times New Roman" w:eastAsia="Times New Roman" w:hAnsi="Times New Roman"/>
          <w:bCs/>
          <w:sz w:val="28"/>
          <w:szCs w:val="28"/>
          <w:lang w:eastAsia="ru-RU"/>
        </w:rPr>
        <w:t>1</w:t>
      </w:r>
      <w:r w:rsidRPr="00BC4176">
        <w:rPr>
          <w:rFonts w:ascii="Times New Roman" w:eastAsia="Times New Roman" w:hAnsi="Times New Roman"/>
          <w:bCs/>
          <w:sz w:val="28"/>
          <w:szCs w:val="28"/>
          <w:lang w:eastAsia="ru-RU"/>
        </w:rPr>
        <w:t xml:space="preserve"> год и на плановый период 202</w:t>
      </w:r>
      <w:r w:rsidR="00BC4176">
        <w:rPr>
          <w:rFonts w:ascii="Times New Roman" w:eastAsia="Times New Roman" w:hAnsi="Times New Roman"/>
          <w:bCs/>
          <w:sz w:val="28"/>
          <w:szCs w:val="28"/>
          <w:lang w:eastAsia="ru-RU"/>
        </w:rPr>
        <w:t>2</w:t>
      </w:r>
      <w:r w:rsidRPr="00BC4176">
        <w:rPr>
          <w:rFonts w:ascii="Times New Roman" w:eastAsia="Times New Roman" w:hAnsi="Times New Roman"/>
          <w:bCs/>
          <w:sz w:val="28"/>
          <w:szCs w:val="28"/>
          <w:lang w:eastAsia="ru-RU"/>
        </w:rPr>
        <w:t xml:space="preserve"> и 202</w:t>
      </w:r>
      <w:r w:rsidR="00BC4176">
        <w:rPr>
          <w:rFonts w:ascii="Times New Roman" w:eastAsia="Times New Roman" w:hAnsi="Times New Roman"/>
          <w:bCs/>
          <w:sz w:val="28"/>
          <w:szCs w:val="28"/>
          <w:lang w:eastAsia="ru-RU"/>
        </w:rPr>
        <w:t>3</w:t>
      </w:r>
      <w:r w:rsidRPr="00BC4176">
        <w:rPr>
          <w:rFonts w:ascii="Times New Roman" w:eastAsia="Times New Roman" w:hAnsi="Times New Roman"/>
          <w:bCs/>
          <w:sz w:val="28"/>
          <w:szCs w:val="28"/>
          <w:lang w:eastAsia="ru-RU"/>
        </w:rPr>
        <w:t xml:space="preserve"> годов, главными администраторами доходов бюджета Гаврилов-Ямского муниципального района утверждены методики прогнозирования поступлений доходов в бюджет Гаврилов-Ямского муниципального района,  в соответствии с которыми ими представлен прогноз поступлений доходов на 202</w:t>
      </w:r>
      <w:r w:rsidR="00BC4176">
        <w:rPr>
          <w:rFonts w:ascii="Times New Roman" w:eastAsia="Times New Roman" w:hAnsi="Times New Roman"/>
          <w:bCs/>
          <w:sz w:val="28"/>
          <w:szCs w:val="28"/>
          <w:lang w:eastAsia="ru-RU"/>
        </w:rPr>
        <w:t>1</w:t>
      </w:r>
      <w:r w:rsidRPr="00BC4176">
        <w:rPr>
          <w:rFonts w:ascii="Times New Roman" w:eastAsia="Times New Roman" w:hAnsi="Times New Roman"/>
          <w:bCs/>
          <w:sz w:val="28"/>
          <w:szCs w:val="28"/>
          <w:lang w:eastAsia="ru-RU"/>
        </w:rPr>
        <w:t xml:space="preserve"> год и на плановый период 202</w:t>
      </w:r>
      <w:r w:rsidR="00BC4176">
        <w:rPr>
          <w:rFonts w:ascii="Times New Roman" w:eastAsia="Times New Roman" w:hAnsi="Times New Roman"/>
          <w:bCs/>
          <w:sz w:val="28"/>
          <w:szCs w:val="28"/>
          <w:lang w:eastAsia="ru-RU"/>
        </w:rPr>
        <w:t>2</w:t>
      </w:r>
      <w:r w:rsidRPr="00BC4176">
        <w:rPr>
          <w:rFonts w:ascii="Times New Roman" w:eastAsia="Times New Roman" w:hAnsi="Times New Roman"/>
          <w:bCs/>
          <w:sz w:val="28"/>
          <w:szCs w:val="28"/>
          <w:lang w:eastAsia="ru-RU"/>
        </w:rPr>
        <w:t xml:space="preserve"> и 202</w:t>
      </w:r>
      <w:r w:rsidR="00BC4176">
        <w:rPr>
          <w:rFonts w:ascii="Times New Roman" w:eastAsia="Times New Roman" w:hAnsi="Times New Roman"/>
          <w:bCs/>
          <w:sz w:val="28"/>
          <w:szCs w:val="28"/>
          <w:lang w:eastAsia="ru-RU"/>
        </w:rPr>
        <w:t>3</w:t>
      </w:r>
      <w:r w:rsidRPr="00BC4176">
        <w:rPr>
          <w:rFonts w:ascii="Times New Roman" w:eastAsia="Times New Roman" w:hAnsi="Times New Roman"/>
          <w:bCs/>
          <w:sz w:val="28"/>
          <w:szCs w:val="28"/>
          <w:lang w:eastAsia="ru-RU"/>
        </w:rPr>
        <w:t xml:space="preserve"> годов. </w:t>
      </w:r>
      <w:proofErr w:type="gramEnd"/>
    </w:p>
    <w:p w:rsidR="00F43A57" w:rsidRPr="006230CD" w:rsidRDefault="00F43A57"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xml:space="preserve">В соответствии со статьёй 160.1 Бюджетного кодекса РФ,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главными администраторами доходов бюджета Гаврилов-Ямского муниципального района </w:t>
      </w:r>
      <w:proofErr w:type="gramStart"/>
      <w:r w:rsidRPr="006230CD">
        <w:rPr>
          <w:rFonts w:ascii="Times New Roman" w:eastAsia="Times New Roman" w:hAnsi="Times New Roman"/>
          <w:sz w:val="28"/>
          <w:szCs w:val="28"/>
          <w:lang w:eastAsia="ru-RU"/>
        </w:rPr>
        <w:t>разработаны и утверждены</w:t>
      </w:r>
      <w:proofErr w:type="gramEnd"/>
      <w:r w:rsidRPr="006230CD">
        <w:rPr>
          <w:rFonts w:ascii="Times New Roman" w:eastAsia="Times New Roman" w:hAnsi="Times New Roman"/>
          <w:sz w:val="28"/>
          <w:szCs w:val="28"/>
          <w:lang w:eastAsia="ru-RU"/>
        </w:rPr>
        <w:t xml:space="preserve"> следующие методики:</w:t>
      </w:r>
    </w:p>
    <w:p w:rsidR="00C53D4C" w:rsidRPr="006230CD" w:rsidRDefault="00C53D4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xml:space="preserve">- Методика формализованного прогнозирования налоговых и неналоговых доходов бюджета Гаврилов-Ямского муниципального района, </w:t>
      </w:r>
      <w:r w:rsidRPr="006230CD">
        <w:rPr>
          <w:rStyle w:val="aff0"/>
          <w:rFonts w:ascii="Times New Roman" w:eastAsia="Times New Roman" w:hAnsi="Times New Roman"/>
          <w:sz w:val="28"/>
          <w:szCs w:val="28"/>
          <w:lang w:eastAsia="ru-RU"/>
        </w:rPr>
        <w:footnoteReference w:id="1"/>
      </w:r>
    </w:p>
    <w:p w:rsidR="00C476FC" w:rsidRPr="006230CD" w:rsidRDefault="00C476F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Методика прогнозирования поступлений по источникам финансирования дефицита бюджета Гаврилов-Ямского муниципального района;</w:t>
      </w:r>
      <w:r w:rsidRPr="006230CD">
        <w:rPr>
          <w:rFonts w:ascii="Times New Roman" w:eastAsia="Times New Roman" w:hAnsi="Times New Roman"/>
          <w:sz w:val="28"/>
          <w:szCs w:val="28"/>
          <w:vertAlign w:val="superscript"/>
          <w:lang w:eastAsia="ru-RU"/>
        </w:rPr>
        <w:footnoteReference w:id="2"/>
      </w:r>
    </w:p>
    <w:p w:rsidR="00F43A57" w:rsidRPr="006230CD" w:rsidRDefault="00F43A57"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Методика прогнозирования поступлений доходов в бюджет Гаврилов-Ямского муниципального района, администрирование которых осуществляет Управление финансов администрации Гаврилов-Ямского муниципального района,</w:t>
      </w:r>
      <w:r w:rsidR="00F900A2" w:rsidRPr="006230CD">
        <w:rPr>
          <w:rStyle w:val="aff0"/>
          <w:rFonts w:ascii="Times New Roman" w:eastAsia="Times New Roman" w:hAnsi="Times New Roman"/>
          <w:sz w:val="28"/>
          <w:szCs w:val="28"/>
          <w:lang w:eastAsia="ru-RU"/>
        </w:rPr>
        <w:footnoteReference w:id="3"/>
      </w:r>
    </w:p>
    <w:p w:rsidR="00C53D4C" w:rsidRPr="006230CD" w:rsidRDefault="00C53D4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Методика прогнозирования поступлений доходов в бюджет Гаврилов-Ямского муниципального района,</w:t>
      </w:r>
      <w:r w:rsidR="00A47EF0" w:rsidRPr="006230CD">
        <w:rPr>
          <w:rFonts w:ascii="Times New Roman" w:eastAsia="Times New Roman" w:hAnsi="Times New Roman"/>
          <w:sz w:val="28"/>
          <w:szCs w:val="28"/>
          <w:lang w:eastAsia="ru-RU"/>
        </w:rPr>
        <w:t xml:space="preserve"> администрирование которых осуществляет </w:t>
      </w:r>
      <w:r w:rsidR="00A47EF0" w:rsidRPr="006230CD">
        <w:rPr>
          <w:rFonts w:ascii="Times New Roman" w:eastAsia="Times New Roman" w:hAnsi="Times New Roman"/>
          <w:sz w:val="28"/>
          <w:szCs w:val="28"/>
          <w:lang w:eastAsia="ru-RU"/>
        </w:rPr>
        <w:lastRenderedPageBreak/>
        <w:t>Управлени</w:t>
      </w:r>
      <w:r w:rsidR="009332D1" w:rsidRPr="006230CD">
        <w:rPr>
          <w:rFonts w:ascii="Times New Roman" w:eastAsia="Times New Roman" w:hAnsi="Times New Roman"/>
          <w:sz w:val="28"/>
          <w:szCs w:val="28"/>
          <w:lang w:eastAsia="ru-RU"/>
        </w:rPr>
        <w:t>е</w:t>
      </w:r>
      <w:r w:rsidR="00A47EF0" w:rsidRPr="006230CD">
        <w:rPr>
          <w:rFonts w:ascii="Times New Roman" w:eastAsia="Times New Roman" w:hAnsi="Times New Roman"/>
          <w:sz w:val="28"/>
          <w:szCs w:val="28"/>
          <w:lang w:eastAsia="ru-RU"/>
        </w:rPr>
        <w:t xml:space="preserve"> по архитектуре, градостроительству, имущественным и земельным отношениям; </w:t>
      </w:r>
      <w:r w:rsidRPr="006230CD">
        <w:rPr>
          <w:rStyle w:val="aff0"/>
          <w:rFonts w:ascii="Times New Roman" w:eastAsia="Times New Roman" w:hAnsi="Times New Roman"/>
          <w:sz w:val="28"/>
          <w:szCs w:val="28"/>
          <w:lang w:eastAsia="ru-RU"/>
        </w:rPr>
        <w:footnoteReference w:id="4"/>
      </w:r>
    </w:p>
    <w:p w:rsidR="00BD7823" w:rsidRPr="006230CD" w:rsidRDefault="00212DA5" w:rsidP="001259BA">
      <w:pPr>
        <w:spacing w:after="0" w:line="240" w:lineRule="auto"/>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Методика прогнозирования поступлений доходов в бюджет Гаврилов-Ямского муниципального района, администрирование которых осуществляет Управление образования администрации Гаврилов-Ямского муниципального района</w:t>
      </w:r>
      <w:r w:rsidR="00F4634B" w:rsidRPr="006230CD">
        <w:rPr>
          <w:rFonts w:ascii="Times New Roman" w:eastAsia="Times New Roman" w:hAnsi="Times New Roman"/>
          <w:sz w:val="28"/>
          <w:szCs w:val="28"/>
          <w:lang w:eastAsia="ru-RU"/>
        </w:rPr>
        <w:t>;</w:t>
      </w:r>
      <w:r w:rsidRPr="006230CD">
        <w:rPr>
          <w:rStyle w:val="aff0"/>
          <w:rFonts w:ascii="Times New Roman" w:eastAsia="Times New Roman" w:hAnsi="Times New Roman"/>
          <w:sz w:val="28"/>
          <w:szCs w:val="28"/>
          <w:lang w:eastAsia="ru-RU"/>
        </w:rPr>
        <w:footnoteReference w:id="5"/>
      </w:r>
    </w:p>
    <w:p w:rsidR="00F4634B" w:rsidRPr="006230CD" w:rsidRDefault="00F4634B" w:rsidP="001259BA">
      <w:pPr>
        <w:spacing w:after="0" w:line="240" w:lineRule="auto"/>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Методика прогнозирования поступлений доходов в бюджет Гаврилов-Ямского муниципального района, администрирование которых осуществляет Управление социальной защиты населения и труда администрации Гаврилов-Ямского муниципального района;</w:t>
      </w:r>
      <w:r w:rsidR="00D40DA6" w:rsidRPr="006230CD">
        <w:rPr>
          <w:rStyle w:val="aff0"/>
          <w:rFonts w:ascii="Times New Roman" w:eastAsia="Times New Roman" w:hAnsi="Times New Roman"/>
          <w:sz w:val="28"/>
          <w:szCs w:val="28"/>
          <w:lang w:eastAsia="ru-RU"/>
        </w:rPr>
        <w:footnoteReference w:id="6"/>
      </w:r>
    </w:p>
    <w:p w:rsidR="00331D96" w:rsidRPr="006230CD" w:rsidRDefault="00BD7823" w:rsidP="001259BA">
      <w:pPr>
        <w:spacing w:after="0" w:line="240" w:lineRule="auto"/>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xml:space="preserve">  </w:t>
      </w:r>
      <w:r w:rsidR="00331D96" w:rsidRPr="006230CD">
        <w:rPr>
          <w:rFonts w:ascii="Times New Roman" w:eastAsia="Times New Roman" w:hAnsi="Times New Roman"/>
          <w:sz w:val="28"/>
          <w:szCs w:val="28"/>
          <w:lang w:eastAsia="ru-RU"/>
        </w:rPr>
        <w:t xml:space="preserve">- </w:t>
      </w:r>
      <w:r w:rsidRPr="006230CD">
        <w:rPr>
          <w:rFonts w:ascii="Times New Roman" w:eastAsia="Times New Roman" w:hAnsi="Times New Roman"/>
          <w:sz w:val="28"/>
          <w:szCs w:val="28"/>
          <w:lang w:eastAsia="ru-RU"/>
        </w:rPr>
        <w:t xml:space="preserve">  </w:t>
      </w:r>
      <w:r w:rsidR="00832FB7" w:rsidRPr="006230CD">
        <w:rPr>
          <w:rFonts w:ascii="Times New Roman" w:eastAsia="Times New Roman" w:hAnsi="Times New Roman"/>
          <w:sz w:val="28"/>
          <w:szCs w:val="28"/>
          <w:lang w:eastAsia="ru-RU"/>
        </w:rPr>
        <w:t>Методика прогнозирования поступлений доходов в бюджет Гаврилов-Ямского муниципального района, администрирование которых осуществляет Управление культуры, туризма, спорта и молодежной политики администрации Гаврилов-Ямского муниципального района;</w:t>
      </w:r>
      <w:r w:rsidR="00832FB7" w:rsidRPr="006230CD">
        <w:rPr>
          <w:rStyle w:val="aff0"/>
          <w:rFonts w:ascii="Times New Roman" w:eastAsia="Times New Roman" w:hAnsi="Times New Roman"/>
          <w:sz w:val="28"/>
          <w:szCs w:val="28"/>
          <w:lang w:eastAsia="ru-RU"/>
        </w:rPr>
        <w:footnoteReference w:id="7"/>
      </w:r>
      <w:r w:rsidR="00074EA3" w:rsidRPr="006230CD">
        <w:rPr>
          <w:rFonts w:ascii="Times New Roman" w:eastAsia="Times New Roman" w:hAnsi="Times New Roman"/>
          <w:sz w:val="28"/>
          <w:szCs w:val="28"/>
          <w:lang w:eastAsia="ru-RU"/>
        </w:rPr>
        <w:t xml:space="preserve">     </w:t>
      </w:r>
    </w:p>
    <w:p w:rsidR="00204E71" w:rsidRPr="006230CD" w:rsidRDefault="00204E71" w:rsidP="001259BA">
      <w:pPr>
        <w:spacing w:after="0" w:line="240" w:lineRule="auto"/>
        <w:jc w:val="both"/>
        <w:rPr>
          <w:rFonts w:ascii="Times New Roman" w:eastAsia="Times New Roman" w:hAnsi="Times New Roman"/>
          <w:sz w:val="28"/>
          <w:szCs w:val="28"/>
          <w:lang w:eastAsia="ru-RU"/>
        </w:rPr>
      </w:pPr>
      <w:r w:rsidRPr="006230CD">
        <w:rPr>
          <w:rFonts w:ascii="Times New Roman" w:eastAsia="Times New Roman" w:hAnsi="Times New Roman"/>
          <w:sz w:val="28"/>
          <w:szCs w:val="28"/>
          <w:lang w:eastAsia="ru-RU"/>
        </w:rPr>
        <w:t xml:space="preserve">- </w:t>
      </w:r>
      <w:r w:rsidR="00BD7823" w:rsidRPr="006230CD">
        <w:rPr>
          <w:rFonts w:ascii="Times New Roman" w:eastAsia="Times New Roman" w:hAnsi="Times New Roman"/>
          <w:sz w:val="28"/>
          <w:szCs w:val="28"/>
          <w:lang w:eastAsia="ru-RU"/>
        </w:rPr>
        <w:t xml:space="preserve"> </w:t>
      </w:r>
      <w:r w:rsidRPr="006230CD">
        <w:rPr>
          <w:rFonts w:ascii="Times New Roman" w:eastAsia="Times New Roman" w:hAnsi="Times New Roman"/>
          <w:sz w:val="28"/>
          <w:szCs w:val="28"/>
          <w:lang w:eastAsia="ru-RU"/>
        </w:rPr>
        <w:t>Методика прогнозирования поступлений доходов в бюджет Гаврилов-Ямского муниципального района, администрирование которых осуществляет Управление ЖКХ, жилищного строительства и природопользования Гаврилов-Ямского муниципального района;</w:t>
      </w:r>
      <w:r w:rsidRPr="006230CD">
        <w:rPr>
          <w:rStyle w:val="aff0"/>
          <w:rFonts w:ascii="Times New Roman" w:eastAsia="Times New Roman" w:hAnsi="Times New Roman"/>
          <w:sz w:val="28"/>
          <w:szCs w:val="28"/>
          <w:lang w:eastAsia="ru-RU"/>
        </w:rPr>
        <w:footnoteReference w:id="8"/>
      </w:r>
    </w:p>
    <w:p w:rsidR="00204E71" w:rsidRPr="006230CD" w:rsidRDefault="00204E71" w:rsidP="001259BA">
      <w:pPr>
        <w:spacing w:after="0" w:line="240" w:lineRule="auto"/>
        <w:jc w:val="both"/>
        <w:rPr>
          <w:rFonts w:ascii="Times New Roman" w:hAnsi="Times New Roman"/>
          <w:sz w:val="28"/>
          <w:szCs w:val="28"/>
        </w:rPr>
      </w:pPr>
      <w:r w:rsidRPr="006230CD">
        <w:rPr>
          <w:rFonts w:ascii="Times New Roman" w:hAnsi="Times New Roman"/>
          <w:sz w:val="28"/>
          <w:szCs w:val="28"/>
        </w:rPr>
        <w:t>- Методика прогнозирования поступлений доходов в бюджет Гаврилов-Ямского муниципального района, администрирование которых осуществляет Администрация Гаврилов-Ямского муниципального района.</w:t>
      </w:r>
      <w:r w:rsidRPr="006230CD">
        <w:rPr>
          <w:rStyle w:val="aff0"/>
          <w:rFonts w:ascii="Times New Roman" w:hAnsi="Times New Roman"/>
          <w:sz w:val="28"/>
          <w:szCs w:val="28"/>
        </w:rPr>
        <w:footnoteReference w:id="9"/>
      </w:r>
    </w:p>
    <w:p w:rsidR="00065E68" w:rsidRPr="002E5CA0" w:rsidRDefault="00065E68" w:rsidP="001259BA">
      <w:pPr>
        <w:widowControl w:val="0"/>
        <w:autoSpaceDE w:val="0"/>
        <w:autoSpaceDN w:val="0"/>
        <w:adjustRightInd w:val="0"/>
        <w:spacing w:after="0" w:line="240" w:lineRule="auto"/>
        <w:ind w:right="-25" w:firstLine="708"/>
        <w:jc w:val="both"/>
        <w:rPr>
          <w:rFonts w:ascii="Times New Roman" w:eastAsia="Times New Roman" w:hAnsi="Times New Roman"/>
          <w:sz w:val="28"/>
          <w:szCs w:val="28"/>
          <w:highlight w:val="yellow"/>
          <w:lang w:eastAsia="ru-RU"/>
        </w:rPr>
      </w:pPr>
    </w:p>
    <w:p w:rsidR="00A11474" w:rsidRPr="001243DF" w:rsidRDefault="00A71861" w:rsidP="008904D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ar-SA"/>
        </w:rPr>
        <w:t xml:space="preserve"> </w:t>
      </w:r>
      <w:r w:rsidR="00C946B1" w:rsidRPr="001243DF">
        <w:rPr>
          <w:rFonts w:ascii="Times New Roman" w:eastAsia="Times New Roman" w:hAnsi="Times New Roman"/>
          <w:sz w:val="28"/>
          <w:szCs w:val="28"/>
          <w:lang w:eastAsia="ar-SA"/>
        </w:rPr>
        <w:t xml:space="preserve">   </w:t>
      </w:r>
      <w:r w:rsidR="007E5F26" w:rsidRPr="001243DF">
        <w:rPr>
          <w:rFonts w:ascii="Times New Roman" w:hAnsi="Times New Roman"/>
          <w:sz w:val="28"/>
          <w:szCs w:val="28"/>
        </w:rPr>
        <w:t xml:space="preserve">Проектом решения </w:t>
      </w:r>
      <w:r w:rsidR="00A11474" w:rsidRPr="001243DF">
        <w:rPr>
          <w:rFonts w:ascii="Times New Roman" w:hAnsi="Times New Roman"/>
          <w:sz w:val="28"/>
          <w:szCs w:val="28"/>
        </w:rPr>
        <w:t xml:space="preserve">о бюджете </w:t>
      </w:r>
      <w:r w:rsidR="007E5F26" w:rsidRPr="001243DF">
        <w:rPr>
          <w:rFonts w:ascii="Times New Roman" w:hAnsi="Times New Roman"/>
          <w:b/>
          <w:sz w:val="28"/>
          <w:szCs w:val="28"/>
        </w:rPr>
        <w:t>доходы</w:t>
      </w:r>
      <w:r w:rsidR="007E5F26" w:rsidRPr="001243DF">
        <w:rPr>
          <w:rFonts w:ascii="Times New Roman" w:hAnsi="Times New Roman"/>
          <w:sz w:val="28"/>
          <w:szCs w:val="28"/>
        </w:rPr>
        <w:t xml:space="preserve"> </w:t>
      </w:r>
      <w:r w:rsidR="00A11474" w:rsidRPr="001243DF">
        <w:rPr>
          <w:rFonts w:ascii="Times New Roman" w:hAnsi="Times New Roman"/>
          <w:sz w:val="28"/>
          <w:szCs w:val="28"/>
        </w:rPr>
        <w:t>бюджета Гаврилов-Ямского муниципального района на 20</w:t>
      </w:r>
      <w:r w:rsidR="001338B2" w:rsidRPr="001243DF">
        <w:rPr>
          <w:rFonts w:ascii="Times New Roman" w:hAnsi="Times New Roman"/>
          <w:sz w:val="28"/>
          <w:szCs w:val="28"/>
        </w:rPr>
        <w:t>2</w:t>
      </w:r>
      <w:r w:rsidR="00540292" w:rsidRPr="001243DF">
        <w:rPr>
          <w:rFonts w:ascii="Times New Roman" w:hAnsi="Times New Roman"/>
          <w:sz w:val="28"/>
          <w:szCs w:val="28"/>
        </w:rPr>
        <w:t>1</w:t>
      </w:r>
      <w:r w:rsidR="00A11474" w:rsidRPr="001243DF">
        <w:rPr>
          <w:rFonts w:ascii="Times New Roman" w:hAnsi="Times New Roman"/>
          <w:sz w:val="28"/>
          <w:szCs w:val="28"/>
        </w:rPr>
        <w:t xml:space="preserve"> год планируются в объеме </w:t>
      </w:r>
      <w:r w:rsidR="00540292" w:rsidRPr="001243DF">
        <w:rPr>
          <w:rFonts w:ascii="Times New Roman" w:hAnsi="Times New Roman"/>
          <w:sz w:val="28"/>
          <w:szCs w:val="28"/>
        </w:rPr>
        <w:t>1 131 168,6</w:t>
      </w:r>
      <w:r w:rsidR="00A11474" w:rsidRPr="001243DF">
        <w:rPr>
          <w:rFonts w:ascii="Times New Roman" w:hAnsi="Times New Roman"/>
          <w:sz w:val="28"/>
          <w:szCs w:val="28"/>
        </w:rPr>
        <w:t xml:space="preserve"> тыс. руб., </w:t>
      </w:r>
      <w:r w:rsidR="00A11474" w:rsidRPr="001243DF">
        <w:rPr>
          <w:rFonts w:ascii="Times New Roman" w:hAnsi="Times New Roman"/>
          <w:b/>
          <w:sz w:val="28"/>
          <w:szCs w:val="28"/>
        </w:rPr>
        <w:t>с</w:t>
      </w:r>
      <w:r w:rsidR="001338B2" w:rsidRPr="001243DF">
        <w:rPr>
          <w:rFonts w:ascii="Times New Roman" w:hAnsi="Times New Roman"/>
          <w:b/>
          <w:sz w:val="28"/>
          <w:szCs w:val="28"/>
        </w:rPr>
        <w:t xml:space="preserve"> ростом</w:t>
      </w:r>
      <w:r w:rsidR="00A11474" w:rsidRPr="001243DF">
        <w:rPr>
          <w:rFonts w:ascii="Times New Roman" w:hAnsi="Times New Roman"/>
          <w:b/>
          <w:sz w:val="28"/>
          <w:szCs w:val="28"/>
        </w:rPr>
        <w:t xml:space="preserve"> по сравнению с ожидаемым исполнением 20</w:t>
      </w:r>
      <w:r w:rsidR="00540292" w:rsidRPr="001243DF">
        <w:rPr>
          <w:rFonts w:ascii="Times New Roman" w:hAnsi="Times New Roman"/>
          <w:b/>
          <w:sz w:val="28"/>
          <w:szCs w:val="28"/>
        </w:rPr>
        <w:t>20</w:t>
      </w:r>
      <w:r w:rsidR="00A11474" w:rsidRPr="001243DF">
        <w:rPr>
          <w:rFonts w:ascii="Times New Roman" w:hAnsi="Times New Roman"/>
          <w:b/>
          <w:sz w:val="28"/>
          <w:szCs w:val="28"/>
        </w:rPr>
        <w:t xml:space="preserve"> года на </w:t>
      </w:r>
      <w:r w:rsidR="00540292" w:rsidRPr="001243DF">
        <w:rPr>
          <w:rFonts w:ascii="Times New Roman" w:hAnsi="Times New Roman"/>
          <w:b/>
          <w:sz w:val="28"/>
          <w:szCs w:val="28"/>
        </w:rPr>
        <w:t>28 423,6</w:t>
      </w:r>
      <w:r w:rsidR="00A11474" w:rsidRPr="001243DF">
        <w:rPr>
          <w:rFonts w:ascii="Times New Roman" w:hAnsi="Times New Roman"/>
          <w:sz w:val="28"/>
          <w:szCs w:val="28"/>
        </w:rPr>
        <w:t xml:space="preserve">  </w:t>
      </w:r>
      <w:r w:rsidR="00A11474" w:rsidRPr="001243DF">
        <w:rPr>
          <w:rFonts w:ascii="Times New Roman" w:hAnsi="Times New Roman"/>
          <w:b/>
          <w:sz w:val="28"/>
          <w:szCs w:val="28"/>
        </w:rPr>
        <w:t>тыс. руб</w:t>
      </w:r>
      <w:r w:rsidR="00A11474" w:rsidRPr="001243DF">
        <w:rPr>
          <w:rFonts w:ascii="Times New Roman" w:hAnsi="Times New Roman"/>
          <w:sz w:val="28"/>
          <w:szCs w:val="28"/>
        </w:rPr>
        <w:t xml:space="preserve">. или на </w:t>
      </w:r>
      <w:r w:rsidR="00540292" w:rsidRPr="001243DF">
        <w:rPr>
          <w:rFonts w:ascii="Times New Roman" w:hAnsi="Times New Roman"/>
          <w:sz w:val="28"/>
          <w:szCs w:val="28"/>
        </w:rPr>
        <w:t>2,6</w:t>
      </w:r>
      <w:r w:rsidR="00A11474" w:rsidRPr="001243DF">
        <w:rPr>
          <w:rFonts w:ascii="Times New Roman" w:hAnsi="Times New Roman"/>
          <w:sz w:val="28"/>
          <w:szCs w:val="28"/>
        </w:rPr>
        <w:t>%.</w:t>
      </w:r>
    </w:p>
    <w:p w:rsidR="00A11474" w:rsidRPr="001243DF" w:rsidRDefault="00A11474" w:rsidP="008904DE">
      <w:pPr>
        <w:spacing w:after="0" w:line="240" w:lineRule="auto"/>
        <w:ind w:firstLine="709"/>
        <w:jc w:val="both"/>
        <w:rPr>
          <w:rFonts w:ascii="Times New Roman" w:hAnsi="Times New Roman"/>
          <w:sz w:val="28"/>
          <w:szCs w:val="28"/>
        </w:rPr>
      </w:pPr>
      <w:r w:rsidRPr="001243DF">
        <w:rPr>
          <w:rFonts w:ascii="Times New Roman" w:hAnsi="Times New Roman"/>
          <w:sz w:val="28"/>
          <w:szCs w:val="28"/>
        </w:rPr>
        <w:t>В 202</w:t>
      </w:r>
      <w:r w:rsidR="00540292" w:rsidRPr="001243DF">
        <w:rPr>
          <w:rFonts w:ascii="Times New Roman" w:hAnsi="Times New Roman"/>
          <w:sz w:val="28"/>
          <w:szCs w:val="28"/>
        </w:rPr>
        <w:t>2</w:t>
      </w:r>
      <w:r w:rsidRPr="001243DF">
        <w:rPr>
          <w:rFonts w:ascii="Times New Roman" w:hAnsi="Times New Roman"/>
          <w:sz w:val="28"/>
          <w:szCs w:val="28"/>
        </w:rPr>
        <w:t xml:space="preserve"> году доходы бюджета прогнозируются в объеме  </w:t>
      </w:r>
      <w:r w:rsidR="00540292" w:rsidRPr="001243DF">
        <w:rPr>
          <w:rFonts w:ascii="Times New Roman" w:hAnsi="Times New Roman"/>
          <w:sz w:val="28"/>
          <w:szCs w:val="28"/>
        </w:rPr>
        <w:t>974 510,2</w:t>
      </w:r>
      <w:r w:rsidRPr="001243DF">
        <w:rPr>
          <w:rFonts w:ascii="Times New Roman" w:hAnsi="Times New Roman"/>
          <w:sz w:val="28"/>
          <w:szCs w:val="28"/>
        </w:rPr>
        <w:t xml:space="preserve"> тыс. руб., с</w:t>
      </w:r>
      <w:r w:rsidR="00540292" w:rsidRPr="001243DF">
        <w:rPr>
          <w:rFonts w:ascii="Times New Roman" w:hAnsi="Times New Roman"/>
          <w:sz w:val="28"/>
          <w:szCs w:val="28"/>
        </w:rPr>
        <w:t xml:space="preserve">о снижением </w:t>
      </w:r>
      <w:r w:rsidRPr="001243DF">
        <w:rPr>
          <w:rFonts w:ascii="Times New Roman" w:hAnsi="Times New Roman"/>
          <w:sz w:val="28"/>
          <w:szCs w:val="28"/>
        </w:rPr>
        <w:t>по сравнению с 20</w:t>
      </w:r>
      <w:r w:rsidR="00B12000" w:rsidRPr="001243DF">
        <w:rPr>
          <w:rFonts w:ascii="Times New Roman" w:hAnsi="Times New Roman"/>
          <w:sz w:val="28"/>
          <w:szCs w:val="28"/>
        </w:rPr>
        <w:t>2</w:t>
      </w:r>
      <w:r w:rsidR="00540292" w:rsidRPr="001243DF">
        <w:rPr>
          <w:rFonts w:ascii="Times New Roman" w:hAnsi="Times New Roman"/>
          <w:sz w:val="28"/>
          <w:szCs w:val="28"/>
        </w:rPr>
        <w:t>1</w:t>
      </w:r>
      <w:r w:rsidRPr="001243DF">
        <w:rPr>
          <w:rFonts w:ascii="Times New Roman" w:hAnsi="Times New Roman"/>
          <w:sz w:val="28"/>
          <w:szCs w:val="28"/>
        </w:rPr>
        <w:t xml:space="preserve"> годом на </w:t>
      </w:r>
      <w:r w:rsidR="00540292" w:rsidRPr="001243DF">
        <w:rPr>
          <w:rFonts w:ascii="Times New Roman" w:hAnsi="Times New Roman"/>
          <w:sz w:val="28"/>
          <w:szCs w:val="28"/>
        </w:rPr>
        <w:t>156 658,4</w:t>
      </w:r>
      <w:r w:rsidRPr="001243DF">
        <w:rPr>
          <w:rFonts w:ascii="Times New Roman" w:hAnsi="Times New Roman"/>
          <w:sz w:val="28"/>
          <w:szCs w:val="28"/>
        </w:rPr>
        <w:t xml:space="preserve"> тыс. руб. или на </w:t>
      </w:r>
      <w:r w:rsidR="00540292" w:rsidRPr="001243DF">
        <w:rPr>
          <w:rFonts w:ascii="Times New Roman" w:hAnsi="Times New Roman"/>
          <w:sz w:val="28"/>
          <w:szCs w:val="28"/>
        </w:rPr>
        <w:t>3,8</w:t>
      </w:r>
      <w:r w:rsidRPr="001243DF">
        <w:rPr>
          <w:rFonts w:ascii="Times New Roman" w:hAnsi="Times New Roman"/>
          <w:sz w:val="28"/>
          <w:szCs w:val="28"/>
        </w:rPr>
        <w:t>%.</w:t>
      </w:r>
    </w:p>
    <w:p w:rsidR="00A11474" w:rsidRPr="001243DF" w:rsidRDefault="00A11474" w:rsidP="008904DE">
      <w:pPr>
        <w:spacing w:after="0" w:line="240" w:lineRule="auto"/>
        <w:ind w:firstLine="709"/>
        <w:jc w:val="both"/>
        <w:rPr>
          <w:rFonts w:ascii="Times New Roman" w:hAnsi="Times New Roman"/>
          <w:sz w:val="28"/>
          <w:szCs w:val="28"/>
        </w:rPr>
      </w:pPr>
      <w:r w:rsidRPr="001243DF">
        <w:rPr>
          <w:rFonts w:ascii="Times New Roman" w:hAnsi="Times New Roman"/>
          <w:sz w:val="28"/>
          <w:szCs w:val="28"/>
        </w:rPr>
        <w:t>В 202</w:t>
      </w:r>
      <w:r w:rsidR="001243DF" w:rsidRPr="001243DF">
        <w:rPr>
          <w:rFonts w:ascii="Times New Roman" w:hAnsi="Times New Roman"/>
          <w:sz w:val="28"/>
          <w:szCs w:val="28"/>
        </w:rPr>
        <w:t>3</w:t>
      </w:r>
      <w:r w:rsidRPr="001243DF">
        <w:rPr>
          <w:rFonts w:ascii="Times New Roman" w:hAnsi="Times New Roman"/>
          <w:sz w:val="28"/>
          <w:szCs w:val="28"/>
        </w:rPr>
        <w:t xml:space="preserve"> году</w:t>
      </w:r>
      <w:r w:rsidR="003E43C0" w:rsidRPr="001243DF">
        <w:rPr>
          <w:rFonts w:ascii="Times New Roman" w:hAnsi="Times New Roman"/>
          <w:sz w:val="28"/>
          <w:szCs w:val="28"/>
        </w:rPr>
        <w:t xml:space="preserve">- </w:t>
      </w:r>
      <w:r w:rsidRPr="001243DF">
        <w:rPr>
          <w:rFonts w:ascii="Times New Roman" w:hAnsi="Times New Roman"/>
          <w:sz w:val="28"/>
          <w:szCs w:val="28"/>
        </w:rPr>
        <w:t xml:space="preserve"> </w:t>
      </w:r>
      <w:r w:rsidR="001243DF" w:rsidRPr="001243DF">
        <w:rPr>
          <w:rFonts w:ascii="Times New Roman" w:hAnsi="Times New Roman"/>
          <w:sz w:val="28"/>
          <w:szCs w:val="28"/>
        </w:rPr>
        <w:t>835 970,6</w:t>
      </w:r>
      <w:r w:rsidRPr="001243DF">
        <w:rPr>
          <w:rFonts w:ascii="Times New Roman" w:hAnsi="Times New Roman"/>
          <w:sz w:val="28"/>
          <w:szCs w:val="28"/>
        </w:rPr>
        <w:t xml:space="preserve"> тыс. руб. или со снижением к уровню 202</w:t>
      </w:r>
      <w:r w:rsidR="001243DF" w:rsidRPr="001243DF">
        <w:rPr>
          <w:rFonts w:ascii="Times New Roman" w:hAnsi="Times New Roman"/>
          <w:sz w:val="28"/>
          <w:szCs w:val="28"/>
        </w:rPr>
        <w:t>2</w:t>
      </w:r>
      <w:r w:rsidRPr="001243DF">
        <w:rPr>
          <w:rFonts w:ascii="Times New Roman" w:hAnsi="Times New Roman"/>
          <w:sz w:val="28"/>
          <w:szCs w:val="28"/>
        </w:rPr>
        <w:t xml:space="preserve"> год</w:t>
      </w:r>
      <w:r w:rsidR="001243DF" w:rsidRPr="001243DF">
        <w:rPr>
          <w:rFonts w:ascii="Times New Roman" w:hAnsi="Times New Roman"/>
          <w:sz w:val="28"/>
          <w:szCs w:val="28"/>
        </w:rPr>
        <w:t>а</w:t>
      </w:r>
      <w:r w:rsidRPr="001243DF">
        <w:rPr>
          <w:rFonts w:ascii="Times New Roman" w:hAnsi="Times New Roman"/>
          <w:sz w:val="28"/>
          <w:szCs w:val="28"/>
        </w:rPr>
        <w:t xml:space="preserve"> на </w:t>
      </w:r>
      <w:r w:rsidR="001243DF" w:rsidRPr="001243DF">
        <w:rPr>
          <w:rFonts w:ascii="Times New Roman" w:hAnsi="Times New Roman"/>
          <w:sz w:val="28"/>
          <w:szCs w:val="28"/>
        </w:rPr>
        <w:t>138 539,6</w:t>
      </w:r>
      <w:r w:rsidRPr="001243DF">
        <w:rPr>
          <w:rFonts w:ascii="Times New Roman" w:hAnsi="Times New Roman"/>
          <w:sz w:val="28"/>
          <w:szCs w:val="28"/>
        </w:rPr>
        <w:t xml:space="preserve"> тыс. руб. </w:t>
      </w:r>
      <w:r w:rsidR="001243DF" w:rsidRPr="001243DF">
        <w:rPr>
          <w:rFonts w:ascii="Times New Roman" w:hAnsi="Times New Roman"/>
          <w:sz w:val="28"/>
          <w:szCs w:val="28"/>
        </w:rPr>
        <w:t xml:space="preserve">или </w:t>
      </w:r>
      <w:r w:rsidRPr="001243DF">
        <w:rPr>
          <w:rFonts w:ascii="Times New Roman" w:hAnsi="Times New Roman"/>
          <w:sz w:val="28"/>
          <w:szCs w:val="28"/>
        </w:rPr>
        <w:t xml:space="preserve">на </w:t>
      </w:r>
      <w:r w:rsidR="001243DF" w:rsidRPr="001243DF">
        <w:rPr>
          <w:rFonts w:ascii="Times New Roman" w:hAnsi="Times New Roman"/>
          <w:sz w:val="28"/>
          <w:szCs w:val="28"/>
        </w:rPr>
        <w:t>14,2</w:t>
      </w:r>
      <w:r w:rsidRPr="001243DF">
        <w:rPr>
          <w:rFonts w:ascii="Times New Roman" w:hAnsi="Times New Roman"/>
          <w:sz w:val="28"/>
          <w:szCs w:val="28"/>
        </w:rPr>
        <w:t>%.</w:t>
      </w:r>
    </w:p>
    <w:p w:rsidR="00EA2397" w:rsidRPr="002E5CA0" w:rsidRDefault="00EA2397" w:rsidP="008904DE">
      <w:pPr>
        <w:widowControl w:val="0"/>
        <w:autoSpaceDE w:val="0"/>
        <w:autoSpaceDN w:val="0"/>
        <w:adjustRightInd w:val="0"/>
        <w:spacing w:after="0" w:line="240" w:lineRule="auto"/>
        <w:jc w:val="both"/>
        <w:outlineLvl w:val="0"/>
        <w:rPr>
          <w:rFonts w:ascii="Times New Roman" w:eastAsia="Times New Roman" w:hAnsi="Times New Roman"/>
          <w:b/>
          <w:sz w:val="28"/>
          <w:szCs w:val="28"/>
          <w:highlight w:val="yellow"/>
          <w:lang w:eastAsia="ru-RU"/>
        </w:rPr>
      </w:pPr>
    </w:p>
    <w:p w:rsidR="00DB3D91" w:rsidRPr="008D3548" w:rsidRDefault="00DB3D91" w:rsidP="008904DE">
      <w:pPr>
        <w:widowControl w:val="0"/>
        <w:autoSpaceDE w:val="0"/>
        <w:autoSpaceDN w:val="0"/>
        <w:adjustRightInd w:val="0"/>
        <w:spacing w:after="0" w:line="240" w:lineRule="auto"/>
        <w:jc w:val="both"/>
        <w:outlineLvl w:val="0"/>
        <w:rPr>
          <w:rFonts w:ascii="Times New Roman" w:eastAsia="Times New Roman" w:hAnsi="Times New Roman"/>
          <w:b/>
          <w:sz w:val="28"/>
          <w:szCs w:val="28"/>
          <w:lang w:eastAsia="ru-RU"/>
        </w:rPr>
      </w:pPr>
      <w:r w:rsidRPr="008D3548">
        <w:rPr>
          <w:rFonts w:ascii="Times New Roman" w:eastAsia="Times New Roman" w:hAnsi="Times New Roman"/>
          <w:b/>
          <w:sz w:val="28"/>
          <w:szCs w:val="28"/>
          <w:lang w:eastAsia="ru-RU"/>
        </w:rPr>
        <w:t>Доходы бюджета Гаврилов-Ямского муниципального района на 202</w:t>
      </w:r>
      <w:r w:rsidR="008D3548">
        <w:rPr>
          <w:rFonts w:ascii="Times New Roman" w:eastAsia="Times New Roman" w:hAnsi="Times New Roman"/>
          <w:b/>
          <w:sz w:val="28"/>
          <w:szCs w:val="28"/>
          <w:lang w:eastAsia="ru-RU"/>
        </w:rPr>
        <w:t>1</w:t>
      </w:r>
      <w:r w:rsidRPr="008D3548">
        <w:rPr>
          <w:rFonts w:ascii="Times New Roman" w:eastAsia="Times New Roman" w:hAnsi="Times New Roman"/>
          <w:b/>
          <w:sz w:val="28"/>
          <w:szCs w:val="28"/>
          <w:lang w:eastAsia="ru-RU"/>
        </w:rPr>
        <w:t xml:space="preserve"> год и на плановый период 202</w:t>
      </w:r>
      <w:r w:rsidR="00A96A08">
        <w:rPr>
          <w:rFonts w:ascii="Times New Roman" w:eastAsia="Times New Roman" w:hAnsi="Times New Roman"/>
          <w:b/>
          <w:sz w:val="28"/>
          <w:szCs w:val="28"/>
          <w:lang w:eastAsia="ru-RU"/>
        </w:rPr>
        <w:t>2</w:t>
      </w:r>
      <w:r w:rsidRPr="008D3548">
        <w:rPr>
          <w:rFonts w:ascii="Times New Roman" w:eastAsia="Times New Roman" w:hAnsi="Times New Roman"/>
          <w:b/>
          <w:sz w:val="28"/>
          <w:szCs w:val="28"/>
          <w:lang w:eastAsia="ru-RU"/>
        </w:rPr>
        <w:t xml:space="preserve"> и 202</w:t>
      </w:r>
      <w:r w:rsidR="00A96A08">
        <w:rPr>
          <w:rFonts w:ascii="Times New Roman" w:eastAsia="Times New Roman" w:hAnsi="Times New Roman"/>
          <w:b/>
          <w:sz w:val="28"/>
          <w:szCs w:val="28"/>
          <w:lang w:eastAsia="ru-RU"/>
        </w:rPr>
        <w:t>3</w:t>
      </w:r>
      <w:r w:rsidRPr="008D3548">
        <w:rPr>
          <w:rFonts w:ascii="Times New Roman" w:eastAsia="Times New Roman" w:hAnsi="Times New Roman"/>
          <w:b/>
          <w:sz w:val="28"/>
          <w:szCs w:val="28"/>
          <w:lang w:eastAsia="ru-RU"/>
        </w:rPr>
        <w:t xml:space="preserve"> годов в сравнении с показателями 201</w:t>
      </w:r>
      <w:r w:rsidR="00737A53" w:rsidRPr="008D3548">
        <w:rPr>
          <w:rFonts w:ascii="Times New Roman" w:eastAsia="Times New Roman" w:hAnsi="Times New Roman"/>
          <w:b/>
          <w:sz w:val="28"/>
          <w:szCs w:val="28"/>
          <w:lang w:eastAsia="ru-RU"/>
        </w:rPr>
        <w:t>7</w:t>
      </w:r>
      <w:r w:rsidRPr="008D3548">
        <w:rPr>
          <w:rFonts w:ascii="Times New Roman" w:eastAsia="Times New Roman" w:hAnsi="Times New Roman"/>
          <w:b/>
          <w:sz w:val="28"/>
          <w:szCs w:val="28"/>
          <w:lang w:eastAsia="ru-RU"/>
        </w:rPr>
        <w:t>-20</w:t>
      </w:r>
      <w:r w:rsidR="004908FC">
        <w:rPr>
          <w:rFonts w:ascii="Times New Roman" w:eastAsia="Times New Roman" w:hAnsi="Times New Roman"/>
          <w:b/>
          <w:sz w:val="28"/>
          <w:szCs w:val="28"/>
          <w:lang w:eastAsia="ru-RU"/>
        </w:rPr>
        <w:t>20</w:t>
      </w:r>
      <w:r w:rsidRPr="008D3548">
        <w:rPr>
          <w:rFonts w:ascii="Times New Roman" w:eastAsia="Times New Roman" w:hAnsi="Times New Roman"/>
          <w:b/>
          <w:sz w:val="28"/>
          <w:szCs w:val="28"/>
          <w:lang w:eastAsia="ru-RU"/>
        </w:rPr>
        <w:t xml:space="preserve"> годов</w:t>
      </w:r>
    </w:p>
    <w:p w:rsidR="00DB3D91" w:rsidRPr="002E5CA0" w:rsidRDefault="00DB3D91" w:rsidP="008904DE">
      <w:pPr>
        <w:spacing w:after="0" w:line="240" w:lineRule="auto"/>
        <w:ind w:firstLine="709"/>
        <w:jc w:val="both"/>
        <w:rPr>
          <w:rFonts w:ascii="Times New Roman" w:hAnsi="Times New Roman"/>
          <w:sz w:val="28"/>
          <w:szCs w:val="28"/>
          <w:highlight w:val="yellow"/>
        </w:rPr>
      </w:pPr>
    </w:p>
    <w:p w:rsidR="00DA657F" w:rsidRPr="002E5CA0" w:rsidRDefault="00DA657F" w:rsidP="003F555A">
      <w:pPr>
        <w:spacing w:after="0" w:line="240" w:lineRule="auto"/>
        <w:ind w:firstLine="709"/>
        <w:jc w:val="both"/>
        <w:rPr>
          <w:rFonts w:ascii="Times New Roman" w:hAnsi="Times New Roman"/>
          <w:sz w:val="28"/>
          <w:szCs w:val="28"/>
          <w:highlight w:val="yellow"/>
        </w:rPr>
      </w:pPr>
      <w:r w:rsidRPr="002E5CA0">
        <w:rPr>
          <w:rFonts w:ascii="Times New Roman" w:eastAsia="Times New Roman" w:hAnsi="Times New Roman"/>
          <w:b/>
          <w:i/>
          <w:noProof/>
          <w:sz w:val="28"/>
          <w:szCs w:val="28"/>
          <w:highlight w:val="yellow"/>
          <w:lang w:eastAsia="ru-RU"/>
        </w:rPr>
        <w:drawing>
          <wp:inline distT="0" distB="0" distL="0" distR="0" wp14:anchorId="4012708F" wp14:editId="1E74F1B9">
            <wp:extent cx="5940425" cy="2836545"/>
            <wp:effectExtent l="0" t="0" r="22225" b="209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5045" w:rsidRPr="002E5CA0" w:rsidRDefault="00725045" w:rsidP="003F555A">
      <w:pPr>
        <w:spacing w:after="0" w:line="240" w:lineRule="auto"/>
        <w:ind w:firstLine="709"/>
        <w:jc w:val="both"/>
        <w:rPr>
          <w:rFonts w:ascii="Times New Roman" w:hAnsi="Times New Roman"/>
          <w:sz w:val="28"/>
          <w:szCs w:val="28"/>
          <w:highlight w:val="yellow"/>
        </w:rPr>
      </w:pPr>
      <w:r w:rsidRPr="002E5CA0">
        <w:rPr>
          <w:rFonts w:ascii="Times New Roman" w:hAnsi="Times New Roman"/>
          <w:vanish/>
          <w:sz w:val="28"/>
          <w:szCs w:val="28"/>
          <w:highlight w:val="yellow"/>
        </w:rPr>
        <w:cr/>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r w:rsidRPr="002E5CA0">
        <w:rPr>
          <w:rFonts w:ascii="Times New Roman" w:hAnsi="Times New Roman"/>
          <w:vanish/>
          <w:sz w:val="28"/>
          <w:szCs w:val="28"/>
          <w:highlight w:val="yellow"/>
        </w:rPr>
        <w:pgNum/>
      </w:r>
    </w:p>
    <w:p w:rsidR="00D222AD" w:rsidRPr="00AB1A89" w:rsidRDefault="00D222AD" w:rsidP="004D7973">
      <w:pPr>
        <w:spacing w:after="0" w:line="240" w:lineRule="auto"/>
        <w:ind w:firstLine="709"/>
        <w:jc w:val="both"/>
        <w:rPr>
          <w:rFonts w:ascii="Times New Roman" w:hAnsi="Times New Roman"/>
          <w:sz w:val="28"/>
          <w:szCs w:val="28"/>
        </w:rPr>
      </w:pPr>
      <w:proofErr w:type="gramStart"/>
      <w:r w:rsidRPr="00AB1A89">
        <w:rPr>
          <w:rFonts w:ascii="Times New Roman" w:hAnsi="Times New Roman"/>
          <w:sz w:val="28"/>
          <w:szCs w:val="28"/>
        </w:rPr>
        <w:t>В 20</w:t>
      </w:r>
      <w:r w:rsidR="004237AA" w:rsidRPr="00AB1A89">
        <w:rPr>
          <w:rFonts w:ascii="Times New Roman" w:hAnsi="Times New Roman"/>
          <w:sz w:val="28"/>
          <w:szCs w:val="28"/>
        </w:rPr>
        <w:t>2</w:t>
      </w:r>
      <w:r w:rsidR="00C938AE" w:rsidRPr="00AB1A89">
        <w:rPr>
          <w:rFonts w:ascii="Times New Roman" w:hAnsi="Times New Roman"/>
          <w:sz w:val="28"/>
          <w:szCs w:val="28"/>
        </w:rPr>
        <w:t>1</w:t>
      </w:r>
      <w:r w:rsidRPr="00AB1A89">
        <w:rPr>
          <w:rFonts w:ascii="Times New Roman" w:hAnsi="Times New Roman"/>
          <w:sz w:val="28"/>
          <w:szCs w:val="28"/>
        </w:rPr>
        <w:t xml:space="preserve"> году планируется </w:t>
      </w:r>
      <w:r w:rsidRPr="00AB1A89">
        <w:rPr>
          <w:rFonts w:ascii="Times New Roman" w:hAnsi="Times New Roman"/>
          <w:b/>
          <w:sz w:val="28"/>
          <w:szCs w:val="28"/>
        </w:rPr>
        <w:t>рост</w:t>
      </w:r>
      <w:r w:rsidRPr="00AB1A89">
        <w:rPr>
          <w:rFonts w:ascii="Times New Roman" w:hAnsi="Times New Roman"/>
          <w:sz w:val="28"/>
          <w:szCs w:val="28"/>
        </w:rPr>
        <w:t xml:space="preserve"> </w:t>
      </w:r>
      <w:r w:rsidR="00552E43" w:rsidRPr="00AB1A89">
        <w:rPr>
          <w:rFonts w:ascii="Times New Roman" w:hAnsi="Times New Roman"/>
          <w:sz w:val="28"/>
          <w:szCs w:val="28"/>
        </w:rPr>
        <w:t>налоговых и неналоговых доходов</w:t>
      </w:r>
      <w:r w:rsidRPr="00AB1A89">
        <w:rPr>
          <w:rFonts w:ascii="Times New Roman" w:hAnsi="Times New Roman"/>
          <w:sz w:val="28"/>
          <w:szCs w:val="28"/>
        </w:rPr>
        <w:t xml:space="preserve"> по сравнению с предыдущим годом на </w:t>
      </w:r>
      <w:r w:rsidR="00C938AE" w:rsidRPr="00AB1A89">
        <w:rPr>
          <w:rFonts w:ascii="Times New Roman" w:hAnsi="Times New Roman"/>
          <w:sz w:val="28"/>
          <w:szCs w:val="28"/>
        </w:rPr>
        <w:t>7,6</w:t>
      </w:r>
      <w:r w:rsidRPr="00AB1A89">
        <w:rPr>
          <w:rFonts w:ascii="Times New Roman" w:hAnsi="Times New Roman"/>
          <w:sz w:val="28"/>
          <w:szCs w:val="28"/>
        </w:rPr>
        <w:t>%</w:t>
      </w:r>
      <w:r w:rsidR="007A007A" w:rsidRPr="00AB1A89">
        <w:rPr>
          <w:rFonts w:ascii="Times New Roman" w:hAnsi="Times New Roman"/>
          <w:sz w:val="28"/>
          <w:szCs w:val="28"/>
        </w:rPr>
        <w:t xml:space="preserve">, </w:t>
      </w:r>
      <w:r w:rsidR="00845AF6" w:rsidRPr="00AB1A89">
        <w:rPr>
          <w:rFonts w:ascii="Times New Roman" w:hAnsi="Times New Roman"/>
          <w:sz w:val="28"/>
          <w:szCs w:val="28"/>
        </w:rPr>
        <w:t xml:space="preserve">в суммовом выражении </w:t>
      </w:r>
      <w:r w:rsidR="007A007A" w:rsidRPr="00AB1A89">
        <w:rPr>
          <w:rFonts w:ascii="Times New Roman" w:hAnsi="Times New Roman"/>
          <w:sz w:val="28"/>
          <w:szCs w:val="28"/>
        </w:rPr>
        <w:t xml:space="preserve">на </w:t>
      </w:r>
      <w:r w:rsidR="00222D0C">
        <w:rPr>
          <w:rFonts w:ascii="Times New Roman" w:hAnsi="Times New Roman"/>
          <w:sz w:val="28"/>
          <w:szCs w:val="28"/>
        </w:rPr>
        <w:t>7 470,8</w:t>
      </w:r>
      <w:r w:rsidR="00C938AE" w:rsidRPr="00AB1A89">
        <w:rPr>
          <w:rFonts w:ascii="Times New Roman" w:hAnsi="Times New Roman"/>
          <w:sz w:val="28"/>
          <w:szCs w:val="28"/>
        </w:rPr>
        <w:t xml:space="preserve"> </w:t>
      </w:r>
      <w:r w:rsidR="007A007A" w:rsidRPr="00AB1A89">
        <w:rPr>
          <w:rFonts w:ascii="Times New Roman" w:hAnsi="Times New Roman"/>
          <w:sz w:val="28"/>
          <w:szCs w:val="28"/>
        </w:rPr>
        <w:t>тыс. руб.</w:t>
      </w:r>
      <w:r w:rsidRPr="00AB1A89">
        <w:rPr>
          <w:rFonts w:ascii="Times New Roman" w:hAnsi="Times New Roman"/>
          <w:sz w:val="28"/>
          <w:szCs w:val="28"/>
        </w:rPr>
        <w:t xml:space="preserve"> (по налоговым доходам рост на </w:t>
      </w:r>
      <w:r w:rsidR="00222D0C">
        <w:rPr>
          <w:rFonts w:ascii="Times New Roman" w:hAnsi="Times New Roman"/>
          <w:sz w:val="28"/>
          <w:szCs w:val="28"/>
        </w:rPr>
        <w:t>9,4</w:t>
      </w:r>
      <w:r w:rsidRPr="00AB1A89">
        <w:rPr>
          <w:rFonts w:ascii="Times New Roman" w:hAnsi="Times New Roman"/>
          <w:sz w:val="28"/>
          <w:szCs w:val="28"/>
        </w:rPr>
        <w:t xml:space="preserve"> %</w:t>
      </w:r>
      <w:r w:rsidR="00D27955" w:rsidRPr="00AB1A89">
        <w:rPr>
          <w:rFonts w:ascii="Times New Roman" w:hAnsi="Times New Roman"/>
          <w:sz w:val="28"/>
          <w:szCs w:val="28"/>
        </w:rPr>
        <w:t xml:space="preserve"> или на </w:t>
      </w:r>
      <w:r w:rsidR="00222D0C">
        <w:rPr>
          <w:rFonts w:ascii="Times New Roman" w:hAnsi="Times New Roman"/>
          <w:sz w:val="28"/>
          <w:szCs w:val="28"/>
        </w:rPr>
        <w:t>9 284,6</w:t>
      </w:r>
      <w:r w:rsidR="00D27955" w:rsidRPr="00AB1A89">
        <w:rPr>
          <w:rFonts w:ascii="Times New Roman" w:hAnsi="Times New Roman"/>
          <w:sz w:val="28"/>
          <w:szCs w:val="28"/>
        </w:rPr>
        <w:t xml:space="preserve"> тыс. руб.</w:t>
      </w:r>
      <w:r w:rsidRPr="00AB1A89">
        <w:rPr>
          <w:rFonts w:ascii="Times New Roman" w:hAnsi="Times New Roman"/>
          <w:sz w:val="28"/>
          <w:szCs w:val="28"/>
        </w:rPr>
        <w:t xml:space="preserve">, по неналоговым </w:t>
      </w:r>
      <w:r w:rsidR="00845AF6" w:rsidRPr="00AB1A89">
        <w:rPr>
          <w:rFonts w:ascii="Times New Roman" w:hAnsi="Times New Roman"/>
          <w:sz w:val="28"/>
          <w:szCs w:val="28"/>
        </w:rPr>
        <w:t xml:space="preserve">доходам - </w:t>
      </w:r>
      <w:r w:rsidRPr="00AB1A89">
        <w:rPr>
          <w:rFonts w:ascii="Times New Roman" w:hAnsi="Times New Roman"/>
          <w:sz w:val="28"/>
          <w:szCs w:val="28"/>
        </w:rPr>
        <w:t xml:space="preserve">снижение - на </w:t>
      </w:r>
      <w:r w:rsidR="00222D0C">
        <w:rPr>
          <w:rFonts w:ascii="Times New Roman" w:hAnsi="Times New Roman"/>
          <w:sz w:val="28"/>
          <w:szCs w:val="28"/>
        </w:rPr>
        <w:t>7,9</w:t>
      </w:r>
      <w:r w:rsidRPr="00AB1A89">
        <w:rPr>
          <w:rFonts w:ascii="Times New Roman" w:hAnsi="Times New Roman"/>
          <w:sz w:val="28"/>
          <w:szCs w:val="28"/>
        </w:rPr>
        <w:t>%</w:t>
      </w:r>
      <w:r w:rsidR="00D27955" w:rsidRPr="00AB1A89">
        <w:rPr>
          <w:rFonts w:ascii="Times New Roman" w:hAnsi="Times New Roman"/>
          <w:sz w:val="28"/>
          <w:szCs w:val="28"/>
        </w:rPr>
        <w:t xml:space="preserve"> или на </w:t>
      </w:r>
      <w:r w:rsidR="00222D0C">
        <w:rPr>
          <w:rFonts w:ascii="Times New Roman" w:hAnsi="Times New Roman"/>
          <w:sz w:val="28"/>
          <w:szCs w:val="28"/>
        </w:rPr>
        <w:t>1 181,5</w:t>
      </w:r>
      <w:r w:rsidR="00D27955" w:rsidRPr="00AB1A89">
        <w:rPr>
          <w:rFonts w:ascii="Times New Roman" w:hAnsi="Times New Roman"/>
          <w:sz w:val="28"/>
          <w:szCs w:val="28"/>
        </w:rPr>
        <w:t xml:space="preserve"> тыс. руб.</w:t>
      </w:r>
      <w:r w:rsidRPr="00AB1A89">
        <w:rPr>
          <w:rFonts w:ascii="Times New Roman" w:hAnsi="Times New Roman"/>
          <w:sz w:val="28"/>
          <w:szCs w:val="28"/>
        </w:rPr>
        <w:t>).</w:t>
      </w:r>
      <w:proofErr w:type="gramEnd"/>
    </w:p>
    <w:p w:rsidR="008A6DB7" w:rsidRPr="00AB1A89" w:rsidRDefault="00552E43" w:rsidP="004D7973">
      <w:pPr>
        <w:spacing w:after="0" w:line="240" w:lineRule="auto"/>
        <w:jc w:val="both"/>
        <w:rPr>
          <w:rFonts w:ascii="Times New Roman" w:eastAsia="Times New Roman" w:hAnsi="Times New Roman"/>
          <w:sz w:val="28"/>
          <w:szCs w:val="28"/>
          <w:lang w:eastAsia="ar-SA"/>
        </w:rPr>
      </w:pPr>
      <w:r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В</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структуре</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доходной</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части</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бюджета</w:t>
      </w:r>
      <w:r w:rsidR="008A6DB7" w:rsidRPr="00AB1A89">
        <w:rPr>
          <w:rFonts w:ascii="Times New Roman" w:eastAsia="Times New Roman" w:hAnsi="Times New Roman"/>
          <w:sz w:val="28"/>
          <w:szCs w:val="28"/>
          <w:lang w:eastAsia="ar-SA"/>
        </w:rPr>
        <w:t xml:space="preserve"> района </w:t>
      </w:r>
      <w:r w:rsidR="008A6DB7" w:rsidRPr="00AB1A89">
        <w:rPr>
          <w:rFonts w:ascii="Times New Roman" w:eastAsia="Times New Roman" w:hAnsi="Times New Roman" w:hint="eastAsia"/>
          <w:sz w:val="28"/>
          <w:szCs w:val="28"/>
          <w:lang w:eastAsia="ar-SA"/>
        </w:rPr>
        <w:t>на</w:t>
      </w:r>
      <w:r w:rsidR="008A6DB7" w:rsidRPr="00AB1A89">
        <w:rPr>
          <w:rFonts w:ascii="Times New Roman" w:eastAsia="Times New Roman" w:hAnsi="Times New Roman"/>
          <w:sz w:val="28"/>
          <w:szCs w:val="28"/>
          <w:lang w:eastAsia="ar-SA"/>
        </w:rPr>
        <w:t xml:space="preserve"> 20</w:t>
      </w:r>
      <w:r w:rsidR="00DB6027" w:rsidRPr="00AB1A89">
        <w:rPr>
          <w:rFonts w:ascii="Times New Roman" w:eastAsia="Times New Roman" w:hAnsi="Times New Roman"/>
          <w:sz w:val="28"/>
          <w:szCs w:val="28"/>
          <w:lang w:eastAsia="ar-SA"/>
        </w:rPr>
        <w:t>2</w:t>
      </w:r>
      <w:r w:rsidR="00AB1A89" w:rsidRPr="00AB1A89">
        <w:rPr>
          <w:rFonts w:ascii="Times New Roman" w:eastAsia="Times New Roman" w:hAnsi="Times New Roman"/>
          <w:sz w:val="28"/>
          <w:szCs w:val="28"/>
          <w:lang w:eastAsia="ar-SA"/>
        </w:rPr>
        <w:t>1</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год</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кардинальных</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изменений</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не</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предвидится</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традиционно</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преобладают</w:t>
      </w:r>
      <w:r w:rsidR="008A6DB7" w:rsidRPr="00AB1A89">
        <w:rPr>
          <w:rFonts w:ascii="Times New Roman" w:eastAsia="Times New Roman" w:hAnsi="Times New Roman"/>
          <w:sz w:val="28"/>
          <w:szCs w:val="28"/>
          <w:lang w:eastAsia="ar-SA"/>
        </w:rPr>
        <w:t xml:space="preserve"> безвозмездные поступления, </w:t>
      </w:r>
      <w:r w:rsidR="008A6DB7" w:rsidRPr="00AB1A89">
        <w:rPr>
          <w:rFonts w:ascii="Times New Roman" w:eastAsia="Times New Roman" w:hAnsi="Times New Roman" w:hint="eastAsia"/>
          <w:sz w:val="28"/>
          <w:szCs w:val="28"/>
          <w:lang w:eastAsia="ar-SA"/>
        </w:rPr>
        <w:t>доля</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которых</w:t>
      </w:r>
      <w:r w:rsidR="008A6DB7" w:rsidRPr="00AB1A89">
        <w:rPr>
          <w:rFonts w:ascii="Times New Roman" w:eastAsia="Times New Roman" w:hAnsi="Times New Roman"/>
          <w:sz w:val="28"/>
          <w:szCs w:val="28"/>
          <w:lang w:eastAsia="ar-SA"/>
        </w:rPr>
        <w:t xml:space="preserve"> составит 89,</w:t>
      </w:r>
      <w:r w:rsidR="00AB1A89" w:rsidRPr="00AB1A89">
        <w:rPr>
          <w:rFonts w:ascii="Times New Roman" w:eastAsia="Times New Roman" w:hAnsi="Times New Roman"/>
          <w:sz w:val="28"/>
          <w:szCs w:val="28"/>
          <w:lang w:eastAsia="ar-SA"/>
        </w:rPr>
        <w:t>9</w:t>
      </w:r>
      <w:r w:rsidR="008A6DB7" w:rsidRPr="00AB1A89">
        <w:rPr>
          <w:rFonts w:ascii="Times New Roman" w:eastAsia="Times New Roman" w:hAnsi="Times New Roman"/>
          <w:sz w:val="28"/>
          <w:szCs w:val="28"/>
          <w:lang w:eastAsia="ar-SA"/>
        </w:rPr>
        <w:t xml:space="preserve">%,  </w:t>
      </w:r>
      <w:r w:rsidR="00DB6027" w:rsidRPr="00AB1A89">
        <w:rPr>
          <w:rFonts w:ascii="Times New Roman" w:eastAsia="Times New Roman" w:hAnsi="Times New Roman"/>
          <w:sz w:val="28"/>
          <w:szCs w:val="28"/>
          <w:lang w:eastAsia="ar-SA"/>
        </w:rPr>
        <w:t>что на 0,</w:t>
      </w:r>
      <w:r w:rsidR="00AB1A89" w:rsidRPr="00AB1A89">
        <w:rPr>
          <w:rFonts w:ascii="Times New Roman" w:eastAsia="Times New Roman" w:hAnsi="Times New Roman"/>
          <w:sz w:val="28"/>
          <w:szCs w:val="28"/>
          <w:lang w:eastAsia="ar-SA"/>
        </w:rPr>
        <w:t>9</w:t>
      </w:r>
      <w:r w:rsidR="00DB6027" w:rsidRPr="00AB1A89">
        <w:rPr>
          <w:rFonts w:ascii="Times New Roman" w:eastAsia="Times New Roman" w:hAnsi="Times New Roman"/>
          <w:sz w:val="28"/>
          <w:szCs w:val="28"/>
          <w:lang w:eastAsia="ar-SA"/>
        </w:rPr>
        <w:t xml:space="preserve"> процентных пункта больше </w:t>
      </w:r>
      <w:r w:rsidR="008A6DB7" w:rsidRPr="00AB1A89">
        <w:rPr>
          <w:rFonts w:ascii="Times New Roman" w:eastAsia="Times New Roman" w:hAnsi="Times New Roman"/>
          <w:sz w:val="28"/>
          <w:szCs w:val="28"/>
          <w:lang w:eastAsia="ar-SA"/>
        </w:rPr>
        <w:t>20</w:t>
      </w:r>
      <w:r w:rsidR="00AB1A89" w:rsidRPr="00AB1A89">
        <w:rPr>
          <w:rFonts w:ascii="Times New Roman" w:eastAsia="Times New Roman" w:hAnsi="Times New Roman"/>
          <w:sz w:val="28"/>
          <w:szCs w:val="28"/>
          <w:lang w:eastAsia="ar-SA"/>
        </w:rPr>
        <w:t>20</w:t>
      </w:r>
      <w:r w:rsidR="008A6DB7" w:rsidRPr="00AB1A89">
        <w:rPr>
          <w:rFonts w:ascii="Times New Roman" w:eastAsia="Times New Roman" w:hAnsi="Times New Roman"/>
          <w:sz w:val="28"/>
          <w:szCs w:val="28"/>
          <w:lang w:eastAsia="ar-SA"/>
        </w:rPr>
        <w:t xml:space="preserve"> </w:t>
      </w:r>
      <w:r w:rsidR="008A6DB7" w:rsidRPr="00AB1A89">
        <w:rPr>
          <w:rFonts w:ascii="Times New Roman" w:eastAsia="Times New Roman" w:hAnsi="Times New Roman" w:hint="eastAsia"/>
          <w:sz w:val="28"/>
          <w:szCs w:val="28"/>
          <w:lang w:eastAsia="ar-SA"/>
        </w:rPr>
        <w:t>год</w:t>
      </w:r>
      <w:r w:rsidR="008A6DB7" w:rsidRPr="00AB1A89">
        <w:rPr>
          <w:rFonts w:ascii="Times New Roman" w:eastAsia="Times New Roman" w:hAnsi="Times New Roman"/>
          <w:sz w:val="28"/>
          <w:szCs w:val="28"/>
          <w:lang w:eastAsia="ar-SA"/>
        </w:rPr>
        <w:t xml:space="preserve">а. </w:t>
      </w:r>
    </w:p>
    <w:p w:rsidR="008A6DB7" w:rsidRPr="00762917" w:rsidRDefault="008A6DB7" w:rsidP="004D7973">
      <w:pPr>
        <w:spacing w:after="0" w:line="240" w:lineRule="auto"/>
        <w:jc w:val="both"/>
        <w:rPr>
          <w:rFonts w:ascii="Times New Roman" w:eastAsia="Times New Roman" w:hAnsi="Times New Roman"/>
          <w:sz w:val="28"/>
          <w:szCs w:val="28"/>
          <w:lang w:eastAsia="ar-SA"/>
        </w:rPr>
      </w:pPr>
      <w:r w:rsidRPr="00762917">
        <w:rPr>
          <w:rFonts w:ascii="Times New Roman" w:eastAsia="Times New Roman" w:hAnsi="Times New Roman"/>
          <w:sz w:val="28"/>
          <w:szCs w:val="28"/>
          <w:lang w:eastAsia="ar-SA"/>
        </w:rPr>
        <w:t xml:space="preserve">       Доля </w:t>
      </w:r>
      <w:r w:rsidR="00552E43" w:rsidRPr="00762917">
        <w:rPr>
          <w:rFonts w:ascii="Times New Roman" w:eastAsia="Times New Roman" w:hAnsi="Times New Roman"/>
          <w:sz w:val="28"/>
          <w:szCs w:val="28"/>
          <w:lang w:eastAsia="ar-SA"/>
        </w:rPr>
        <w:t>налоговых и неналоговых</w:t>
      </w:r>
      <w:r w:rsidRPr="00762917">
        <w:rPr>
          <w:rFonts w:ascii="Times New Roman" w:eastAsia="Times New Roman" w:hAnsi="Times New Roman"/>
          <w:sz w:val="28"/>
          <w:szCs w:val="28"/>
          <w:lang w:eastAsia="ar-SA"/>
        </w:rPr>
        <w:t xml:space="preserve"> доходов бюджета </w:t>
      </w:r>
      <w:r w:rsidRPr="000D5250">
        <w:rPr>
          <w:rFonts w:ascii="Times New Roman" w:eastAsia="Times New Roman" w:hAnsi="Times New Roman"/>
          <w:b/>
          <w:sz w:val="28"/>
          <w:szCs w:val="28"/>
          <w:lang w:eastAsia="ar-SA"/>
        </w:rPr>
        <w:t>меньше</w:t>
      </w:r>
      <w:r w:rsidRPr="00762917">
        <w:rPr>
          <w:rFonts w:ascii="Times New Roman" w:eastAsia="Times New Roman" w:hAnsi="Times New Roman"/>
          <w:sz w:val="28"/>
          <w:szCs w:val="28"/>
          <w:lang w:eastAsia="ar-SA"/>
        </w:rPr>
        <w:t xml:space="preserve"> на 0,</w:t>
      </w:r>
      <w:r w:rsidR="00762917" w:rsidRPr="00762917">
        <w:rPr>
          <w:rFonts w:ascii="Times New Roman" w:eastAsia="Times New Roman" w:hAnsi="Times New Roman"/>
          <w:sz w:val="28"/>
          <w:szCs w:val="28"/>
          <w:lang w:eastAsia="ar-SA"/>
        </w:rPr>
        <w:t>9</w:t>
      </w:r>
      <w:r w:rsidRPr="00762917">
        <w:rPr>
          <w:rFonts w:ascii="Times New Roman" w:eastAsia="Times New Roman" w:hAnsi="Times New Roman"/>
          <w:sz w:val="28"/>
          <w:szCs w:val="28"/>
          <w:lang w:eastAsia="ar-SA"/>
        </w:rPr>
        <w:t xml:space="preserve">  процентных пункта соответствующего предыдущего года и составит 1</w:t>
      </w:r>
      <w:r w:rsidR="00DB6027" w:rsidRPr="00762917">
        <w:rPr>
          <w:rFonts w:ascii="Times New Roman" w:eastAsia="Times New Roman" w:hAnsi="Times New Roman"/>
          <w:sz w:val="28"/>
          <w:szCs w:val="28"/>
          <w:lang w:eastAsia="ar-SA"/>
        </w:rPr>
        <w:t>0</w:t>
      </w:r>
      <w:r w:rsidR="00762917" w:rsidRPr="00762917">
        <w:rPr>
          <w:rFonts w:ascii="Times New Roman" w:eastAsia="Times New Roman" w:hAnsi="Times New Roman"/>
          <w:sz w:val="28"/>
          <w:szCs w:val="28"/>
          <w:lang w:eastAsia="ar-SA"/>
        </w:rPr>
        <w:t>,1</w:t>
      </w:r>
      <w:r w:rsidRPr="00762917">
        <w:rPr>
          <w:rFonts w:ascii="Times New Roman" w:eastAsia="Times New Roman" w:hAnsi="Times New Roman"/>
          <w:sz w:val="28"/>
          <w:szCs w:val="28"/>
          <w:lang w:eastAsia="ar-SA"/>
        </w:rPr>
        <w:t>% от общего объема доходов.</w:t>
      </w:r>
    </w:p>
    <w:p w:rsidR="00794243" w:rsidRPr="002E5CA0" w:rsidRDefault="008A6DB7" w:rsidP="004D7973">
      <w:pPr>
        <w:spacing w:after="0" w:line="240" w:lineRule="auto"/>
        <w:jc w:val="both"/>
        <w:rPr>
          <w:rFonts w:ascii="Times New Roman" w:eastAsia="Times New Roman" w:hAnsi="Times New Roman"/>
          <w:b/>
          <w:sz w:val="28"/>
          <w:szCs w:val="28"/>
          <w:highlight w:val="yellow"/>
          <w:lang w:eastAsia="ar-SA"/>
        </w:rPr>
      </w:pPr>
      <w:r w:rsidRPr="002E5CA0">
        <w:rPr>
          <w:rFonts w:ascii="Times New Roman" w:eastAsia="Times New Roman" w:hAnsi="Times New Roman"/>
          <w:b/>
          <w:sz w:val="28"/>
          <w:szCs w:val="28"/>
          <w:highlight w:val="yellow"/>
          <w:lang w:eastAsia="ar-SA"/>
        </w:rPr>
        <w:t xml:space="preserve">  </w:t>
      </w:r>
      <w:r w:rsidR="00122E85" w:rsidRPr="002E5CA0">
        <w:rPr>
          <w:rFonts w:ascii="Times New Roman" w:eastAsia="Times New Roman" w:hAnsi="Times New Roman"/>
          <w:b/>
          <w:sz w:val="28"/>
          <w:szCs w:val="28"/>
          <w:highlight w:val="yellow"/>
          <w:lang w:eastAsia="ar-SA"/>
        </w:rPr>
        <w:t xml:space="preserve"> </w:t>
      </w:r>
      <w:r w:rsidR="00340BBE" w:rsidRPr="002E5CA0">
        <w:rPr>
          <w:rFonts w:ascii="Times New Roman" w:eastAsia="Times New Roman" w:hAnsi="Times New Roman"/>
          <w:b/>
          <w:sz w:val="28"/>
          <w:szCs w:val="28"/>
          <w:highlight w:val="yellow"/>
          <w:lang w:eastAsia="ar-SA"/>
        </w:rPr>
        <w:t xml:space="preserve">  </w:t>
      </w:r>
    </w:p>
    <w:p w:rsidR="000C2299" w:rsidRPr="001F43AA" w:rsidRDefault="00340BBE" w:rsidP="004D7973">
      <w:pPr>
        <w:spacing w:after="0" w:line="240" w:lineRule="auto"/>
        <w:jc w:val="both"/>
        <w:rPr>
          <w:rFonts w:ascii="Times New Roman" w:eastAsia="Times New Roman" w:hAnsi="Times New Roman"/>
          <w:b/>
          <w:color w:val="000000"/>
          <w:sz w:val="28"/>
          <w:szCs w:val="28"/>
          <w:lang w:eastAsia="ru-RU"/>
        </w:rPr>
      </w:pPr>
      <w:r w:rsidRPr="001F43AA">
        <w:rPr>
          <w:rFonts w:ascii="Times New Roman" w:eastAsia="Times New Roman" w:hAnsi="Times New Roman"/>
          <w:b/>
          <w:sz w:val="28"/>
          <w:szCs w:val="28"/>
          <w:lang w:eastAsia="ar-SA"/>
        </w:rPr>
        <w:t xml:space="preserve"> </w:t>
      </w:r>
      <w:r w:rsidR="00696DB5" w:rsidRPr="001F43AA">
        <w:rPr>
          <w:rFonts w:ascii="Times New Roman" w:eastAsia="Times New Roman" w:hAnsi="Times New Roman"/>
          <w:b/>
          <w:sz w:val="28"/>
          <w:szCs w:val="28"/>
          <w:lang w:eastAsia="ar-SA"/>
        </w:rPr>
        <w:t>4</w:t>
      </w:r>
      <w:r w:rsidR="00A2342E" w:rsidRPr="001F43AA">
        <w:rPr>
          <w:rFonts w:ascii="Times New Roman" w:eastAsia="Times New Roman" w:hAnsi="Times New Roman"/>
          <w:b/>
          <w:color w:val="000000"/>
          <w:sz w:val="28"/>
          <w:szCs w:val="28"/>
          <w:lang w:eastAsia="ru-RU"/>
        </w:rPr>
        <w:t>.</w:t>
      </w:r>
      <w:r w:rsidR="00B7337E" w:rsidRPr="001F43AA">
        <w:rPr>
          <w:rFonts w:ascii="Times New Roman" w:eastAsia="Times New Roman" w:hAnsi="Times New Roman"/>
          <w:b/>
          <w:color w:val="000000"/>
          <w:sz w:val="28"/>
          <w:szCs w:val="28"/>
          <w:lang w:eastAsia="ru-RU"/>
        </w:rPr>
        <w:t>2</w:t>
      </w:r>
      <w:r w:rsidR="00A2342E" w:rsidRPr="001F43AA">
        <w:rPr>
          <w:rFonts w:ascii="Times New Roman" w:eastAsia="Times New Roman" w:hAnsi="Times New Roman"/>
          <w:b/>
          <w:color w:val="000000"/>
          <w:sz w:val="28"/>
          <w:szCs w:val="28"/>
          <w:lang w:eastAsia="ru-RU"/>
        </w:rPr>
        <w:t>.</w:t>
      </w:r>
      <w:r w:rsidR="000C2299" w:rsidRPr="001F43AA">
        <w:rPr>
          <w:rFonts w:ascii="Times New Roman" w:eastAsia="Times New Roman" w:hAnsi="Times New Roman"/>
          <w:color w:val="000000"/>
          <w:sz w:val="28"/>
          <w:szCs w:val="28"/>
          <w:lang w:eastAsia="ru-RU"/>
        </w:rPr>
        <w:t xml:space="preserve"> </w:t>
      </w:r>
      <w:r w:rsidR="000C2299" w:rsidRPr="001F43AA">
        <w:rPr>
          <w:rFonts w:ascii="Times New Roman" w:eastAsia="Times New Roman" w:hAnsi="Times New Roman"/>
          <w:b/>
          <w:color w:val="000000"/>
          <w:sz w:val="28"/>
          <w:szCs w:val="28"/>
          <w:lang w:eastAsia="ru-RU"/>
        </w:rPr>
        <w:t>Налоговые доходы бюджета Гаврилов-Ямского муниципального района</w:t>
      </w:r>
    </w:p>
    <w:p w:rsidR="000C2299" w:rsidRPr="000E6656" w:rsidRDefault="000C2299" w:rsidP="004D7973">
      <w:pPr>
        <w:spacing w:after="0" w:line="240" w:lineRule="auto"/>
        <w:ind w:firstLine="709"/>
        <w:jc w:val="both"/>
        <w:rPr>
          <w:rFonts w:ascii="Times New Roman" w:eastAsia="Times New Roman" w:hAnsi="Times New Roman"/>
          <w:color w:val="000000"/>
          <w:sz w:val="28"/>
          <w:szCs w:val="28"/>
          <w:lang w:eastAsia="ru-RU"/>
        </w:rPr>
      </w:pPr>
      <w:r w:rsidRPr="000E6656">
        <w:rPr>
          <w:rFonts w:ascii="Times New Roman" w:eastAsia="Times New Roman" w:hAnsi="Times New Roman" w:hint="eastAsia"/>
          <w:color w:val="000000"/>
          <w:sz w:val="28"/>
          <w:szCs w:val="28"/>
          <w:lang w:eastAsia="ru-RU"/>
        </w:rPr>
        <w:t>Проектом</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бюджета</w:t>
      </w:r>
      <w:r w:rsidRPr="000E6656">
        <w:rPr>
          <w:rFonts w:ascii="Times New Roman" w:eastAsia="Times New Roman" w:hAnsi="Times New Roman"/>
          <w:color w:val="000000"/>
          <w:sz w:val="28"/>
          <w:szCs w:val="28"/>
          <w:lang w:eastAsia="ru-RU"/>
        </w:rPr>
        <w:t xml:space="preserve"> </w:t>
      </w:r>
      <w:r w:rsidR="00A51CAE" w:rsidRPr="000E6656">
        <w:rPr>
          <w:rFonts w:ascii="Times New Roman" w:eastAsia="Times New Roman" w:hAnsi="Times New Roman"/>
          <w:color w:val="000000"/>
          <w:sz w:val="28"/>
          <w:szCs w:val="28"/>
          <w:lang w:eastAsia="ru-RU"/>
        </w:rPr>
        <w:t xml:space="preserve">муниципального </w:t>
      </w:r>
      <w:r w:rsidR="000B7104" w:rsidRPr="000E6656">
        <w:rPr>
          <w:rFonts w:ascii="Times New Roman" w:eastAsia="Times New Roman" w:hAnsi="Times New Roman"/>
          <w:color w:val="000000"/>
          <w:sz w:val="28"/>
          <w:szCs w:val="28"/>
          <w:lang w:eastAsia="ru-RU"/>
        </w:rPr>
        <w:t>района</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предлагаются</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следующие</w:t>
      </w:r>
      <w:r w:rsidR="00F82341"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color w:val="000000"/>
          <w:sz w:val="28"/>
          <w:szCs w:val="28"/>
          <w:lang w:eastAsia="ru-RU"/>
        </w:rPr>
        <w:t>назначения по налоговым доходам:</w:t>
      </w:r>
    </w:p>
    <w:p w:rsidR="000C2299" w:rsidRPr="000E6656" w:rsidRDefault="000C2299" w:rsidP="004D7973">
      <w:pPr>
        <w:spacing w:after="0" w:line="240" w:lineRule="auto"/>
        <w:ind w:firstLine="709"/>
        <w:jc w:val="both"/>
        <w:rPr>
          <w:rFonts w:ascii="Times New Roman" w:eastAsia="Times New Roman" w:hAnsi="Times New Roman"/>
          <w:color w:val="000000"/>
          <w:sz w:val="28"/>
          <w:szCs w:val="28"/>
          <w:lang w:eastAsia="ru-RU"/>
        </w:rPr>
      </w:pPr>
      <w:r w:rsidRPr="000E6656">
        <w:rPr>
          <w:rFonts w:ascii="Times New Roman" w:eastAsia="Times New Roman" w:hAnsi="Times New Roman"/>
          <w:color w:val="000000"/>
          <w:sz w:val="28"/>
          <w:szCs w:val="28"/>
          <w:lang w:eastAsia="ru-RU"/>
        </w:rPr>
        <w:t>• на 20</w:t>
      </w:r>
      <w:r w:rsidR="003F1B19" w:rsidRPr="000E6656">
        <w:rPr>
          <w:rFonts w:ascii="Times New Roman" w:eastAsia="Times New Roman" w:hAnsi="Times New Roman"/>
          <w:color w:val="000000"/>
          <w:sz w:val="28"/>
          <w:szCs w:val="28"/>
          <w:lang w:eastAsia="ru-RU"/>
        </w:rPr>
        <w:t>2</w:t>
      </w:r>
      <w:r w:rsidR="001F43AA" w:rsidRPr="000E6656">
        <w:rPr>
          <w:rFonts w:ascii="Times New Roman" w:eastAsia="Times New Roman" w:hAnsi="Times New Roman"/>
          <w:color w:val="000000"/>
          <w:sz w:val="28"/>
          <w:szCs w:val="28"/>
          <w:lang w:eastAsia="ru-RU"/>
        </w:rPr>
        <w:t>1</w:t>
      </w:r>
      <w:r w:rsidRPr="000E6656">
        <w:rPr>
          <w:rFonts w:ascii="Times New Roman" w:eastAsia="Times New Roman" w:hAnsi="Times New Roman"/>
          <w:color w:val="000000"/>
          <w:sz w:val="28"/>
          <w:szCs w:val="28"/>
          <w:lang w:eastAsia="ru-RU"/>
        </w:rPr>
        <w:t xml:space="preserve"> год - в сумме </w:t>
      </w:r>
      <w:r w:rsidR="001F43AA" w:rsidRPr="000E6656">
        <w:rPr>
          <w:rFonts w:ascii="Times New Roman" w:eastAsia="Times New Roman" w:hAnsi="Times New Roman"/>
          <w:color w:val="000000"/>
          <w:sz w:val="28"/>
          <w:szCs w:val="28"/>
          <w:lang w:eastAsia="ru-RU"/>
        </w:rPr>
        <w:t>101 021,8</w:t>
      </w:r>
      <w:r w:rsidR="00095600"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color w:val="000000"/>
          <w:sz w:val="28"/>
          <w:szCs w:val="28"/>
          <w:lang w:eastAsia="ru-RU"/>
        </w:rPr>
        <w:t>тыс. рублей</w:t>
      </w:r>
      <w:r w:rsidR="00BB5653" w:rsidRPr="000E6656">
        <w:rPr>
          <w:rFonts w:ascii="Times New Roman" w:eastAsia="Times New Roman" w:hAnsi="Times New Roman"/>
          <w:color w:val="000000"/>
          <w:sz w:val="28"/>
          <w:szCs w:val="28"/>
          <w:lang w:eastAsia="ru-RU"/>
        </w:rPr>
        <w:t>.</w:t>
      </w:r>
      <w:r w:rsidRPr="000E6656">
        <w:rPr>
          <w:rFonts w:ascii="Times New Roman" w:eastAsia="Times New Roman" w:hAnsi="Times New Roman"/>
          <w:color w:val="000000"/>
          <w:sz w:val="28"/>
          <w:szCs w:val="28"/>
          <w:lang w:eastAsia="ru-RU"/>
        </w:rPr>
        <w:t xml:space="preserve"> </w:t>
      </w:r>
    </w:p>
    <w:p w:rsidR="0036318B" w:rsidRPr="000E6656" w:rsidRDefault="0036318B" w:rsidP="004D7973">
      <w:pPr>
        <w:spacing w:after="0" w:line="240" w:lineRule="auto"/>
        <w:ind w:firstLine="709"/>
        <w:jc w:val="both"/>
        <w:rPr>
          <w:rFonts w:ascii="Times New Roman" w:eastAsia="Times New Roman" w:hAnsi="Times New Roman"/>
          <w:color w:val="000000"/>
          <w:sz w:val="28"/>
          <w:szCs w:val="28"/>
          <w:lang w:eastAsia="ru-RU"/>
        </w:rPr>
      </w:pPr>
      <w:r w:rsidRPr="000E6656">
        <w:rPr>
          <w:rFonts w:ascii="Times New Roman" w:eastAsia="Times New Roman" w:hAnsi="Times New Roman" w:hint="eastAsia"/>
          <w:color w:val="000000"/>
          <w:sz w:val="28"/>
          <w:szCs w:val="28"/>
          <w:lang w:eastAsia="ru-RU"/>
        </w:rPr>
        <w:t>К</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уровню</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утвержденных</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w:t>
      </w:r>
      <w:r w:rsidRPr="000E6656">
        <w:rPr>
          <w:rFonts w:ascii="Times New Roman" w:eastAsia="Times New Roman" w:hAnsi="Times New Roman"/>
          <w:color w:val="000000"/>
          <w:sz w:val="28"/>
          <w:szCs w:val="28"/>
          <w:lang w:eastAsia="ru-RU"/>
        </w:rPr>
        <w:t xml:space="preserve"> 20</w:t>
      </w:r>
      <w:r w:rsidR="00C10454" w:rsidRPr="000E6656">
        <w:rPr>
          <w:rFonts w:ascii="Times New Roman" w:eastAsia="Times New Roman" w:hAnsi="Times New Roman"/>
          <w:color w:val="000000"/>
          <w:sz w:val="28"/>
          <w:szCs w:val="28"/>
          <w:lang w:eastAsia="ru-RU"/>
        </w:rPr>
        <w:t>20</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год</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назначений</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по</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налоговым</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доходам</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предлагаемые</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w:t>
      </w:r>
      <w:r w:rsidR="003F1B19" w:rsidRPr="000E6656">
        <w:rPr>
          <w:rFonts w:ascii="Times New Roman" w:eastAsia="Times New Roman" w:hAnsi="Times New Roman"/>
          <w:color w:val="000000"/>
          <w:sz w:val="28"/>
          <w:szCs w:val="28"/>
          <w:lang w:eastAsia="ru-RU"/>
        </w:rPr>
        <w:t xml:space="preserve"> 202</w:t>
      </w:r>
      <w:r w:rsidR="00C10454" w:rsidRPr="000E6656">
        <w:rPr>
          <w:rFonts w:ascii="Times New Roman" w:eastAsia="Times New Roman" w:hAnsi="Times New Roman"/>
          <w:color w:val="000000"/>
          <w:sz w:val="28"/>
          <w:szCs w:val="28"/>
          <w:lang w:eastAsia="ru-RU"/>
        </w:rPr>
        <w:t>1</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год</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назначения</w:t>
      </w:r>
      <w:r w:rsidRPr="000E6656">
        <w:rPr>
          <w:rFonts w:ascii="Times New Roman" w:eastAsia="Times New Roman" w:hAnsi="Times New Roman"/>
          <w:color w:val="000000"/>
          <w:sz w:val="28"/>
          <w:szCs w:val="28"/>
          <w:lang w:eastAsia="ru-RU"/>
        </w:rPr>
        <w:t xml:space="preserve"> </w:t>
      </w:r>
      <w:r w:rsidR="00AD56AE" w:rsidRPr="000E6656">
        <w:rPr>
          <w:rFonts w:ascii="Times New Roman" w:eastAsia="Times New Roman" w:hAnsi="Times New Roman"/>
          <w:color w:val="000000"/>
          <w:sz w:val="28"/>
          <w:szCs w:val="28"/>
          <w:lang w:eastAsia="ru-RU"/>
        </w:rPr>
        <w:t>увеличатся</w:t>
      </w:r>
      <w:r w:rsidRPr="000E6656">
        <w:rPr>
          <w:rFonts w:ascii="Times New Roman" w:eastAsia="Times New Roman" w:hAnsi="Times New Roman"/>
          <w:color w:val="000000"/>
          <w:sz w:val="28"/>
          <w:szCs w:val="28"/>
          <w:lang w:eastAsia="ru-RU"/>
        </w:rPr>
        <w:t xml:space="preserve">: </w:t>
      </w:r>
      <w:proofErr w:type="gramStart"/>
      <w:r w:rsidRPr="000E6656">
        <w:rPr>
          <w:rFonts w:ascii="Times New Roman" w:eastAsia="Times New Roman" w:hAnsi="Times New Roman" w:hint="eastAsia"/>
          <w:color w:val="000000"/>
          <w:sz w:val="28"/>
          <w:szCs w:val="28"/>
          <w:lang w:eastAsia="ru-RU"/>
        </w:rPr>
        <w:t>в</w:t>
      </w:r>
      <w:proofErr w:type="gramEnd"/>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действующих</w:t>
      </w:r>
    </w:p>
    <w:p w:rsidR="0036318B" w:rsidRPr="000E6656" w:rsidRDefault="0036318B" w:rsidP="004D7973">
      <w:pPr>
        <w:spacing w:after="0" w:line="240" w:lineRule="auto"/>
        <w:ind w:firstLine="709"/>
        <w:jc w:val="both"/>
        <w:rPr>
          <w:rFonts w:ascii="Times New Roman" w:eastAsia="Times New Roman" w:hAnsi="Times New Roman"/>
          <w:color w:val="000000"/>
          <w:sz w:val="28"/>
          <w:szCs w:val="28"/>
          <w:lang w:eastAsia="ru-RU"/>
        </w:rPr>
      </w:pPr>
      <w:proofErr w:type="gramStart"/>
      <w:r w:rsidRPr="000E6656">
        <w:rPr>
          <w:rFonts w:ascii="Times New Roman" w:eastAsia="Times New Roman" w:hAnsi="Times New Roman" w:hint="eastAsia"/>
          <w:color w:val="000000"/>
          <w:sz w:val="28"/>
          <w:szCs w:val="28"/>
          <w:lang w:eastAsia="ru-RU"/>
        </w:rPr>
        <w:t>ценах</w:t>
      </w:r>
      <w:proofErr w:type="gramEnd"/>
      <w:r w:rsidRPr="000E6656">
        <w:rPr>
          <w:rFonts w:ascii="Times New Roman" w:eastAsia="Times New Roman" w:hAnsi="Times New Roman"/>
          <w:color w:val="000000"/>
          <w:sz w:val="28"/>
          <w:szCs w:val="28"/>
          <w:lang w:eastAsia="ru-RU"/>
        </w:rPr>
        <w:t xml:space="preserve"> - </w:t>
      </w:r>
      <w:r w:rsidRPr="000E6656">
        <w:rPr>
          <w:rFonts w:ascii="Times New Roman" w:eastAsia="Times New Roman" w:hAnsi="Times New Roman" w:hint="eastAsia"/>
          <w:color w:val="000000"/>
          <w:sz w:val="28"/>
          <w:szCs w:val="28"/>
          <w:lang w:eastAsia="ru-RU"/>
        </w:rPr>
        <w:t>на</w:t>
      </w:r>
      <w:r w:rsidRPr="000E6656">
        <w:rPr>
          <w:rFonts w:ascii="Times New Roman" w:eastAsia="Times New Roman" w:hAnsi="Times New Roman"/>
          <w:color w:val="000000"/>
          <w:sz w:val="28"/>
          <w:szCs w:val="28"/>
          <w:lang w:eastAsia="ru-RU"/>
        </w:rPr>
        <w:t xml:space="preserve">  </w:t>
      </w:r>
      <w:r w:rsidR="007441FF">
        <w:rPr>
          <w:rFonts w:ascii="Times New Roman" w:eastAsia="Times New Roman" w:hAnsi="Times New Roman"/>
          <w:color w:val="000000"/>
          <w:sz w:val="28"/>
          <w:szCs w:val="28"/>
          <w:lang w:eastAsia="ru-RU"/>
        </w:rPr>
        <w:t xml:space="preserve">9 284,6 </w:t>
      </w:r>
      <w:r w:rsidRPr="000E6656">
        <w:rPr>
          <w:rFonts w:ascii="Times New Roman" w:eastAsia="Times New Roman" w:hAnsi="Times New Roman" w:hint="eastAsia"/>
          <w:color w:val="000000"/>
          <w:sz w:val="28"/>
          <w:szCs w:val="28"/>
          <w:lang w:eastAsia="ru-RU"/>
        </w:rPr>
        <w:t>тыс</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рублей</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или</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w:t>
      </w:r>
      <w:r w:rsidRPr="000E6656">
        <w:rPr>
          <w:rFonts w:ascii="Times New Roman" w:eastAsia="Times New Roman" w:hAnsi="Times New Roman"/>
          <w:color w:val="000000"/>
          <w:sz w:val="28"/>
          <w:szCs w:val="28"/>
          <w:lang w:eastAsia="ru-RU"/>
        </w:rPr>
        <w:t xml:space="preserve"> </w:t>
      </w:r>
      <w:r w:rsidR="007441FF">
        <w:rPr>
          <w:rFonts w:ascii="Times New Roman" w:eastAsia="Times New Roman" w:hAnsi="Times New Roman"/>
          <w:color w:val="000000"/>
          <w:sz w:val="28"/>
          <w:szCs w:val="28"/>
          <w:lang w:eastAsia="ru-RU"/>
        </w:rPr>
        <w:t>10,1</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к</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ожидаемым</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поступлениям</w:t>
      </w:r>
      <w:r w:rsidRPr="000E6656">
        <w:rPr>
          <w:rFonts w:ascii="Times New Roman" w:eastAsia="Times New Roman" w:hAnsi="Times New Roman"/>
          <w:color w:val="000000"/>
          <w:sz w:val="28"/>
          <w:szCs w:val="28"/>
          <w:lang w:eastAsia="ru-RU"/>
        </w:rPr>
        <w:t xml:space="preserve"> </w:t>
      </w:r>
      <w:r w:rsidR="00005656" w:rsidRPr="000E6656">
        <w:rPr>
          <w:rFonts w:ascii="Times New Roman" w:eastAsia="Times New Roman" w:hAnsi="Times New Roman"/>
          <w:color w:val="000000"/>
          <w:sz w:val="28"/>
          <w:szCs w:val="28"/>
          <w:lang w:eastAsia="ru-RU"/>
        </w:rPr>
        <w:t xml:space="preserve">на </w:t>
      </w:r>
      <w:r w:rsidR="00FA3B0D" w:rsidRPr="000E6656">
        <w:rPr>
          <w:rFonts w:ascii="Times New Roman" w:eastAsia="Times New Roman" w:hAnsi="Times New Roman"/>
          <w:color w:val="000000"/>
          <w:sz w:val="28"/>
          <w:szCs w:val="28"/>
          <w:lang w:eastAsia="ru-RU"/>
        </w:rPr>
        <w:t>8 154,8</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тыс</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рублей</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или</w:t>
      </w:r>
      <w:r w:rsidRPr="000E6656">
        <w:rPr>
          <w:rFonts w:ascii="Times New Roman" w:eastAsia="Times New Roman" w:hAnsi="Times New Roman"/>
          <w:color w:val="000000"/>
          <w:sz w:val="28"/>
          <w:szCs w:val="28"/>
          <w:lang w:eastAsia="ru-RU"/>
        </w:rPr>
        <w:t xml:space="preserve"> </w:t>
      </w:r>
      <w:r w:rsidRPr="000E6656">
        <w:rPr>
          <w:rFonts w:ascii="Times New Roman" w:eastAsia="Times New Roman" w:hAnsi="Times New Roman" w:hint="eastAsia"/>
          <w:color w:val="000000"/>
          <w:sz w:val="28"/>
          <w:szCs w:val="28"/>
          <w:lang w:eastAsia="ru-RU"/>
        </w:rPr>
        <w:t>на</w:t>
      </w:r>
      <w:r w:rsidRPr="000E6656">
        <w:rPr>
          <w:rFonts w:ascii="Times New Roman" w:eastAsia="Times New Roman" w:hAnsi="Times New Roman"/>
          <w:color w:val="000000"/>
          <w:sz w:val="28"/>
          <w:szCs w:val="28"/>
          <w:lang w:eastAsia="ru-RU"/>
        </w:rPr>
        <w:t xml:space="preserve"> </w:t>
      </w:r>
      <w:r w:rsidR="00FA3B0D" w:rsidRPr="000E6656">
        <w:rPr>
          <w:rFonts w:ascii="Times New Roman" w:eastAsia="Times New Roman" w:hAnsi="Times New Roman"/>
          <w:color w:val="000000"/>
          <w:sz w:val="28"/>
          <w:szCs w:val="28"/>
          <w:lang w:eastAsia="ru-RU"/>
        </w:rPr>
        <w:t>8,8</w:t>
      </w:r>
      <w:r w:rsidRPr="000E6656">
        <w:rPr>
          <w:rFonts w:ascii="Times New Roman" w:eastAsia="Times New Roman" w:hAnsi="Times New Roman"/>
          <w:color w:val="000000"/>
          <w:sz w:val="28"/>
          <w:szCs w:val="28"/>
          <w:lang w:eastAsia="ru-RU"/>
        </w:rPr>
        <w:t xml:space="preserve"> %</w:t>
      </w:r>
      <w:r w:rsidR="003A3855" w:rsidRPr="000E6656">
        <w:rPr>
          <w:rFonts w:ascii="Times New Roman" w:eastAsia="Times New Roman" w:hAnsi="Times New Roman"/>
          <w:color w:val="000000"/>
          <w:sz w:val="28"/>
          <w:szCs w:val="28"/>
          <w:lang w:eastAsia="ru-RU"/>
        </w:rPr>
        <w:t>.</w:t>
      </w:r>
    </w:p>
    <w:p w:rsidR="00D444EE" w:rsidRPr="001042F4" w:rsidRDefault="00D444EE" w:rsidP="004D7973">
      <w:pPr>
        <w:spacing w:after="0" w:line="240" w:lineRule="auto"/>
        <w:ind w:firstLine="709"/>
        <w:jc w:val="both"/>
        <w:rPr>
          <w:rFonts w:ascii="Times New Roman" w:hAnsi="Times New Roman"/>
          <w:sz w:val="28"/>
          <w:szCs w:val="28"/>
        </w:rPr>
      </w:pPr>
      <w:r w:rsidRPr="001042F4">
        <w:rPr>
          <w:rFonts w:ascii="Times New Roman" w:hAnsi="Times New Roman"/>
          <w:sz w:val="28"/>
          <w:szCs w:val="28"/>
        </w:rPr>
        <w:t>Структура прогнозируемых налоговых доходов на 202</w:t>
      </w:r>
      <w:r w:rsidR="001042F4" w:rsidRPr="001042F4">
        <w:rPr>
          <w:rFonts w:ascii="Times New Roman" w:hAnsi="Times New Roman"/>
          <w:sz w:val="28"/>
          <w:szCs w:val="28"/>
        </w:rPr>
        <w:t>1</w:t>
      </w:r>
      <w:r w:rsidRPr="001042F4">
        <w:rPr>
          <w:rFonts w:ascii="Times New Roman" w:hAnsi="Times New Roman"/>
          <w:sz w:val="28"/>
          <w:szCs w:val="28"/>
        </w:rPr>
        <w:t xml:space="preserve"> год представлена в </w:t>
      </w:r>
      <w:r w:rsidR="00F13FA4">
        <w:rPr>
          <w:rFonts w:ascii="Times New Roman" w:hAnsi="Times New Roman"/>
          <w:sz w:val="28"/>
          <w:szCs w:val="28"/>
        </w:rPr>
        <w:t>т</w:t>
      </w:r>
      <w:r w:rsidRPr="001042F4">
        <w:rPr>
          <w:rFonts w:ascii="Times New Roman" w:hAnsi="Times New Roman"/>
          <w:sz w:val="28"/>
          <w:szCs w:val="28"/>
        </w:rPr>
        <w:t>аблице №</w:t>
      </w:r>
      <w:r w:rsidR="007B13F7" w:rsidRPr="001042F4">
        <w:rPr>
          <w:rFonts w:ascii="Times New Roman" w:hAnsi="Times New Roman"/>
          <w:sz w:val="28"/>
          <w:szCs w:val="28"/>
        </w:rPr>
        <w:t xml:space="preserve"> 2</w:t>
      </w:r>
      <w:r w:rsidRPr="001042F4">
        <w:rPr>
          <w:rFonts w:ascii="Times New Roman" w:hAnsi="Times New Roman"/>
          <w:sz w:val="28"/>
          <w:szCs w:val="28"/>
        </w:rPr>
        <w:t xml:space="preserve"> .</w:t>
      </w:r>
    </w:p>
    <w:p w:rsidR="00D444EE" w:rsidRPr="001042F4" w:rsidRDefault="004A55F1" w:rsidP="004D797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D444EE" w:rsidRPr="001042F4">
        <w:rPr>
          <w:rFonts w:ascii="Times New Roman" w:hAnsi="Times New Roman"/>
          <w:sz w:val="28"/>
          <w:szCs w:val="28"/>
        </w:rPr>
        <w:t xml:space="preserve">Таблица № </w:t>
      </w:r>
      <w:r w:rsidR="007B13F7" w:rsidRPr="001042F4">
        <w:rPr>
          <w:rFonts w:ascii="Times New Roman" w:hAnsi="Times New Roman"/>
          <w:sz w:val="28"/>
          <w:szCs w:val="28"/>
        </w:rPr>
        <w:t>2</w:t>
      </w:r>
    </w:p>
    <w:tbl>
      <w:tblPr>
        <w:tblW w:w="9512" w:type="dxa"/>
        <w:tblInd w:w="94" w:type="dxa"/>
        <w:tblLook w:val="04A0" w:firstRow="1" w:lastRow="0" w:firstColumn="1" w:lastColumn="0" w:noHBand="0" w:noVBand="1"/>
      </w:tblPr>
      <w:tblGrid>
        <w:gridCol w:w="9512"/>
      </w:tblGrid>
      <w:tr w:rsidR="00D444EE" w:rsidRPr="002E5CA0" w:rsidTr="00DD7BF7">
        <w:trPr>
          <w:trHeight w:val="315"/>
        </w:trPr>
        <w:tc>
          <w:tcPr>
            <w:tcW w:w="9512" w:type="dxa"/>
            <w:tcBorders>
              <w:top w:val="nil"/>
              <w:left w:val="nil"/>
              <w:bottom w:val="nil"/>
              <w:right w:val="nil"/>
            </w:tcBorders>
            <w:shd w:val="clear" w:color="auto" w:fill="auto"/>
            <w:noWrap/>
            <w:vAlign w:val="center"/>
            <w:hideMark/>
          </w:tcPr>
          <w:p w:rsidR="00D444EE" w:rsidRDefault="00D444EE" w:rsidP="004D7973">
            <w:pPr>
              <w:spacing w:after="0" w:line="240" w:lineRule="auto"/>
              <w:jc w:val="both"/>
              <w:rPr>
                <w:rFonts w:ascii="Times New Roman" w:eastAsia="Times New Roman" w:hAnsi="Times New Roman"/>
                <w:b/>
                <w:bCs/>
                <w:sz w:val="28"/>
                <w:szCs w:val="28"/>
                <w:lang w:eastAsia="ru-RU"/>
              </w:rPr>
            </w:pPr>
            <w:r w:rsidRPr="001042F4">
              <w:rPr>
                <w:rFonts w:ascii="Times New Roman" w:eastAsia="Times New Roman" w:hAnsi="Times New Roman"/>
                <w:b/>
                <w:bCs/>
                <w:sz w:val="28"/>
                <w:szCs w:val="28"/>
                <w:lang w:eastAsia="ru-RU"/>
              </w:rPr>
              <w:t>Прогнозируемые налоговые доходы бюджета  Гаврилов-Ямского муниципального района на 202</w:t>
            </w:r>
            <w:r w:rsidR="001042F4">
              <w:rPr>
                <w:rFonts w:ascii="Times New Roman" w:eastAsia="Times New Roman" w:hAnsi="Times New Roman"/>
                <w:b/>
                <w:bCs/>
                <w:sz w:val="28"/>
                <w:szCs w:val="28"/>
                <w:lang w:eastAsia="ru-RU"/>
              </w:rPr>
              <w:t>1</w:t>
            </w:r>
            <w:r w:rsidRPr="001042F4">
              <w:rPr>
                <w:rFonts w:ascii="Times New Roman" w:eastAsia="Times New Roman" w:hAnsi="Times New Roman"/>
                <w:b/>
                <w:bCs/>
                <w:sz w:val="28"/>
                <w:szCs w:val="28"/>
                <w:lang w:eastAsia="ru-RU"/>
              </w:rPr>
              <w:t xml:space="preserve"> год</w:t>
            </w:r>
          </w:p>
          <w:p w:rsidR="00940500" w:rsidRDefault="00940500" w:rsidP="004D7973">
            <w:pPr>
              <w:spacing w:after="0" w:line="240" w:lineRule="auto"/>
              <w:jc w:val="both"/>
              <w:rPr>
                <w:rFonts w:ascii="Times New Roman" w:eastAsia="Times New Roman" w:hAnsi="Times New Roman"/>
                <w:b/>
                <w:bCs/>
                <w:sz w:val="28"/>
                <w:szCs w:val="28"/>
                <w:lang w:eastAsia="ru-RU"/>
              </w:rPr>
            </w:pPr>
          </w:p>
          <w:p w:rsidR="008B6470" w:rsidRPr="001042F4" w:rsidRDefault="008B6470" w:rsidP="004D7973">
            <w:pPr>
              <w:spacing w:after="0" w:line="240" w:lineRule="auto"/>
              <w:jc w:val="both"/>
              <w:rPr>
                <w:rFonts w:ascii="Times New Roman" w:eastAsia="Times New Roman" w:hAnsi="Times New Roman"/>
                <w:b/>
                <w:bCs/>
                <w:sz w:val="28"/>
                <w:szCs w:val="28"/>
                <w:lang w:eastAsia="ru-RU"/>
              </w:rPr>
            </w:pPr>
          </w:p>
        </w:tc>
      </w:tr>
    </w:tbl>
    <w:p w:rsidR="00D444EE" w:rsidRDefault="00D444EE" w:rsidP="004D7973">
      <w:pPr>
        <w:spacing w:after="0" w:line="240" w:lineRule="auto"/>
        <w:ind w:firstLine="709"/>
        <w:jc w:val="both"/>
        <w:rPr>
          <w:rFonts w:ascii="Times New Roman" w:eastAsia="Times New Roman" w:hAnsi="Times New Roman"/>
          <w:color w:val="000000"/>
          <w:sz w:val="24"/>
          <w:szCs w:val="24"/>
          <w:highlight w:val="yellow"/>
          <w:lang w:eastAsia="ru-RU"/>
        </w:rPr>
      </w:pPr>
    </w:p>
    <w:tbl>
      <w:tblPr>
        <w:tblW w:w="9660" w:type="dxa"/>
        <w:tblInd w:w="93" w:type="dxa"/>
        <w:tblLook w:val="04A0" w:firstRow="1" w:lastRow="0" w:firstColumn="1" w:lastColumn="0" w:noHBand="0" w:noVBand="1"/>
      </w:tblPr>
      <w:tblGrid>
        <w:gridCol w:w="3109"/>
        <w:gridCol w:w="1224"/>
        <w:gridCol w:w="1447"/>
        <w:gridCol w:w="1348"/>
        <w:gridCol w:w="1181"/>
        <w:gridCol w:w="1351"/>
      </w:tblGrid>
      <w:tr w:rsidR="008B6470" w:rsidRPr="008B6470" w:rsidTr="00176476">
        <w:trPr>
          <w:trHeight w:val="720"/>
        </w:trPr>
        <w:tc>
          <w:tcPr>
            <w:tcW w:w="31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lastRenderedPageBreak/>
              <w:t xml:space="preserve">Наименование                 </w:t>
            </w:r>
          </w:p>
        </w:tc>
        <w:tc>
          <w:tcPr>
            <w:tcW w:w="2671" w:type="dxa"/>
            <w:gridSpan w:val="2"/>
            <w:tcBorders>
              <w:top w:val="single" w:sz="8" w:space="0" w:color="auto"/>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Решение о бюджете  на 2020год</w:t>
            </w:r>
          </w:p>
        </w:tc>
        <w:tc>
          <w:tcPr>
            <w:tcW w:w="13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Ожидаемое исполнение на 2020 год</w:t>
            </w:r>
          </w:p>
        </w:tc>
        <w:tc>
          <w:tcPr>
            <w:tcW w:w="1181"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Проект</w:t>
            </w:r>
            <w:r w:rsidRPr="008B6470">
              <w:rPr>
                <w:rFonts w:ascii="Times New Roman" w:eastAsia="Times New Roman" w:hAnsi="Times New Roman"/>
                <w:b/>
                <w:bCs/>
                <w:sz w:val="20"/>
                <w:szCs w:val="20"/>
                <w:lang w:eastAsia="ru-RU"/>
              </w:rPr>
              <w:br/>
              <w:t>2021</w:t>
            </w:r>
          </w:p>
        </w:tc>
        <w:tc>
          <w:tcPr>
            <w:tcW w:w="1351"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Отклонение проекта от последней редакции 2020</w:t>
            </w:r>
          </w:p>
        </w:tc>
      </w:tr>
      <w:tr w:rsidR="008B6470" w:rsidRPr="008B6470" w:rsidTr="00176476">
        <w:trPr>
          <w:trHeight w:val="1050"/>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8B6470" w:rsidRPr="008B6470" w:rsidRDefault="008B6470" w:rsidP="008B6470">
            <w:pPr>
              <w:spacing w:after="0" w:line="240" w:lineRule="auto"/>
              <w:rPr>
                <w:rFonts w:ascii="Times New Roman" w:eastAsia="Times New Roman" w:hAnsi="Times New Roman"/>
                <w:b/>
                <w:bCs/>
                <w:sz w:val="20"/>
                <w:szCs w:val="20"/>
                <w:lang w:eastAsia="ru-RU"/>
              </w:rPr>
            </w:pPr>
          </w:p>
        </w:tc>
        <w:tc>
          <w:tcPr>
            <w:tcW w:w="1224" w:type="dxa"/>
            <w:tcBorders>
              <w:top w:val="nil"/>
              <w:left w:val="nil"/>
              <w:bottom w:val="nil"/>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первая редакция</w:t>
            </w:r>
          </w:p>
        </w:tc>
        <w:tc>
          <w:tcPr>
            <w:tcW w:w="1447" w:type="dxa"/>
            <w:tcBorders>
              <w:top w:val="nil"/>
              <w:left w:val="nil"/>
              <w:bottom w:val="nil"/>
              <w:right w:val="single" w:sz="4" w:space="0" w:color="auto"/>
            </w:tcBorders>
            <w:shd w:val="clear" w:color="auto" w:fill="auto"/>
            <w:hideMark/>
          </w:tcPr>
          <w:p w:rsidR="008B6470" w:rsidRPr="008B6470" w:rsidRDefault="008B6470" w:rsidP="00040DA3">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 xml:space="preserve">действующая редакция </w:t>
            </w:r>
          </w:p>
        </w:tc>
        <w:tc>
          <w:tcPr>
            <w:tcW w:w="1348" w:type="dxa"/>
            <w:vMerge/>
            <w:tcBorders>
              <w:top w:val="single" w:sz="8" w:space="0" w:color="auto"/>
              <w:left w:val="single" w:sz="4" w:space="0" w:color="auto"/>
              <w:bottom w:val="single" w:sz="4" w:space="0" w:color="auto"/>
              <w:right w:val="single" w:sz="4" w:space="0" w:color="auto"/>
            </w:tcBorders>
            <w:vAlign w:val="center"/>
            <w:hideMark/>
          </w:tcPr>
          <w:p w:rsidR="008B6470" w:rsidRPr="008B6470" w:rsidRDefault="008B6470" w:rsidP="008B6470">
            <w:pPr>
              <w:spacing w:after="0" w:line="240" w:lineRule="auto"/>
              <w:rPr>
                <w:rFonts w:ascii="Times New Roman" w:eastAsia="Times New Roman" w:hAnsi="Times New Roman"/>
                <w:b/>
                <w:bCs/>
                <w:sz w:val="20"/>
                <w:szCs w:val="20"/>
                <w:lang w:eastAsia="ru-RU"/>
              </w:rPr>
            </w:pPr>
          </w:p>
        </w:tc>
        <w:tc>
          <w:tcPr>
            <w:tcW w:w="1181" w:type="dxa"/>
            <w:vMerge/>
            <w:tcBorders>
              <w:top w:val="single" w:sz="8" w:space="0" w:color="auto"/>
              <w:left w:val="single" w:sz="4" w:space="0" w:color="auto"/>
              <w:bottom w:val="single" w:sz="4" w:space="0" w:color="auto"/>
              <w:right w:val="single" w:sz="4" w:space="0" w:color="auto"/>
            </w:tcBorders>
            <w:vAlign w:val="center"/>
            <w:hideMark/>
          </w:tcPr>
          <w:p w:rsidR="008B6470" w:rsidRPr="008B6470" w:rsidRDefault="008B6470" w:rsidP="008B6470">
            <w:pPr>
              <w:spacing w:after="0" w:line="240" w:lineRule="auto"/>
              <w:rPr>
                <w:rFonts w:ascii="Times New Roman" w:eastAsia="Times New Roman" w:hAnsi="Times New Roman"/>
                <w:b/>
                <w:bCs/>
                <w:sz w:val="20"/>
                <w:szCs w:val="20"/>
                <w:lang w:eastAsia="ru-RU"/>
              </w:rPr>
            </w:pPr>
          </w:p>
        </w:tc>
        <w:tc>
          <w:tcPr>
            <w:tcW w:w="1351" w:type="dxa"/>
            <w:vMerge/>
            <w:tcBorders>
              <w:top w:val="single" w:sz="8" w:space="0" w:color="auto"/>
              <w:left w:val="single" w:sz="4" w:space="0" w:color="auto"/>
              <w:bottom w:val="single" w:sz="4" w:space="0" w:color="auto"/>
              <w:right w:val="single" w:sz="8" w:space="0" w:color="auto"/>
            </w:tcBorders>
            <w:vAlign w:val="center"/>
            <w:hideMark/>
          </w:tcPr>
          <w:p w:rsidR="008B6470" w:rsidRPr="008B6470" w:rsidRDefault="008B6470" w:rsidP="008B6470">
            <w:pPr>
              <w:spacing w:after="0" w:line="240" w:lineRule="auto"/>
              <w:rPr>
                <w:rFonts w:ascii="Times New Roman" w:eastAsia="Times New Roman" w:hAnsi="Times New Roman"/>
                <w:b/>
                <w:bCs/>
                <w:sz w:val="20"/>
                <w:szCs w:val="20"/>
                <w:lang w:eastAsia="ru-RU"/>
              </w:rPr>
            </w:pPr>
          </w:p>
        </w:tc>
      </w:tr>
      <w:tr w:rsidR="008B6470" w:rsidRPr="008B6470" w:rsidTr="00176476">
        <w:trPr>
          <w:trHeight w:val="315"/>
        </w:trPr>
        <w:tc>
          <w:tcPr>
            <w:tcW w:w="3109" w:type="dxa"/>
            <w:tcBorders>
              <w:top w:val="nil"/>
              <w:left w:val="single" w:sz="4"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 </w:t>
            </w:r>
            <w:r w:rsidR="003E71A6">
              <w:rPr>
                <w:rFonts w:ascii="Times New Roman" w:eastAsia="Times New Roman" w:hAnsi="Times New Roman"/>
                <w:b/>
                <w:bCs/>
                <w:sz w:val="20"/>
                <w:szCs w:val="20"/>
                <w:lang w:eastAsia="ru-RU"/>
              </w:rPr>
              <w:t>Налоговые и неналоговые доходы</w:t>
            </w:r>
          </w:p>
        </w:tc>
        <w:tc>
          <w:tcPr>
            <w:tcW w:w="1224"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116 364,5</w:t>
            </w:r>
          </w:p>
        </w:tc>
        <w:tc>
          <w:tcPr>
            <w:tcW w:w="1447" w:type="dxa"/>
            <w:tcBorders>
              <w:top w:val="single" w:sz="8" w:space="0" w:color="auto"/>
              <w:left w:val="nil"/>
              <w:bottom w:val="single" w:sz="4" w:space="0" w:color="auto"/>
              <w:right w:val="single" w:sz="4" w:space="0" w:color="auto"/>
            </w:tcBorders>
            <w:shd w:val="clear" w:color="auto" w:fill="auto"/>
            <w:hideMark/>
          </w:tcPr>
          <w:p w:rsidR="008B6470" w:rsidRPr="008B6470" w:rsidRDefault="00E63E7B"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106 605,1</w:t>
            </w:r>
          </w:p>
        </w:tc>
        <w:tc>
          <w:tcPr>
            <w:tcW w:w="1348" w:type="dxa"/>
            <w:tcBorders>
              <w:top w:val="single" w:sz="8" w:space="0" w:color="auto"/>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107 918,0</w:t>
            </w:r>
          </w:p>
        </w:tc>
        <w:tc>
          <w:tcPr>
            <w:tcW w:w="1181" w:type="dxa"/>
            <w:tcBorders>
              <w:top w:val="single" w:sz="8" w:space="0" w:color="auto"/>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114 708,2</w:t>
            </w:r>
          </w:p>
        </w:tc>
        <w:tc>
          <w:tcPr>
            <w:tcW w:w="1351" w:type="dxa"/>
            <w:tcBorders>
              <w:top w:val="single" w:sz="8" w:space="0" w:color="auto"/>
              <w:left w:val="nil"/>
              <w:bottom w:val="single" w:sz="4" w:space="0" w:color="auto"/>
              <w:right w:val="single" w:sz="4" w:space="0" w:color="auto"/>
            </w:tcBorders>
            <w:shd w:val="clear" w:color="auto" w:fill="auto"/>
            <w:hideMark/>
          </w:tcPr>
          <w:p w:rsidR="008B6470" w:rsidRPr="008B6470" w:rsidRDefault="00476DC0" w:rsidP="00691C2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107,</w:t>
            </w:r>
            <w:r w:rsidR="00691C24">
              <w:rPr>
                <w:rFonts w:ascii="Times New Roman" w:eastAsia="Times New Roman" w:hAnsi="Times New Roman"/>
                <w:b/>
                <w:bCs/>
                <w:sz w:val="20"/>
                <w:szCs w:val="20"/>
                <w:lang w:eastAsia="ru-RU"/>
              </w:rPr>
              <w:t>6</w:t>
            </w:r>
          </w:p>
        </w:tc>
      </w:tr>
      <w:tr w:rsidR="008B6470" w:rsidRPr="008B6470" w:rsidTr="00176476">
        <w:trPr>
          <w:trHeight w:val="390"/>
        </w:trPr>
        <w:tc>
          <w:tcPr>
            <w:tcW w:w="3109" w:type="dxa"/>
            <w:tcBorders>
              <w:top w:val="nil"/>
              <w:left w:val="single" w:sz="4"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 </w:t>
            </w:r>
            <w:r>
              <w:rPr>
                <w:rFonts w:ascii="Times New Roman" w:eastAsia="Times New Roman" w:hAnsi="Times New Roman"/>
                <w:b/>
                <w:bCs/>
                <w:sz w:val="20"/>
                <w:szCs w:val="20"/>
                <w:lang w:eastAsia="ru-RU"/>
              </w:rPr>
              <w:t>Налоговые доходы</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102 277,5</w:t>
            </w:r>
          </w:p>
        </w:tc>
        <w:tc>
          <w:tcPr>
            <w:tcW w:w="1447" w:type="dxa"/>
            <w:tcBorders>
              <w:top w:val="nil"/>
              <w:left w:val="nil"/>
              <w:bottom w:val="single" w:sz="4" w:space="0" w:color="auto"/>
              <w:right w:val="single" w:sz="4" w:space="0" w:color="auto"/>
            </w:tcBorders>
            <w:shd w:val="clear" w:color="auto" w:fill="auto"/>
            <w:hideMark/>
          </w:tcPr>
          <w:p w:rsidR="008B6470" w:rsidRPr="008B6470" w:rsidRDefault="00691C24"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91737,2</w:t>
            </w:r>
          </w:p>
        </w:tc>
        <w:tc>
          <w:tcPr>
            <w:tcW w:w="1348"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92 867,0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101 021,8</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691C2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w:t>
            </w:r>
            <w:r w:rsidR="00691C24">
              <w:rPr>
                <w:rFonts w:ascii="Times New Roman" w:eastAsia="Times New Roman" w:hAnsi="Times New Roman"/>
                <w:b/>
                <w:bCs/>
                <w:sz w:val="20"/>
                <w:szCs w:val="20"/>
                <w:lang w:eastAsia="ru-RU"/>
              </w:rPr>
              <w:t>10,1</w:t>
            </w:r>
          </w:p>
        </w:tc>
      </w:tr>
      <w:tr w:rsidR="008B6470" w:rsidRPr="008B6470" w:rsidTr="00176476">
        <w:trPr>
          <w:trHeight w:val="330"/>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Налоги на прибыль, доходы</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84 159,0</w:t>
            </w:r>
          </w:p>
        </w:tc>
        <w:tc>
          <w:tcPr>
            <w:tcW w:w="1447"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74 809,0</w:t>
            </w:r>
          </w:p>
        </w:tc>
        <w:tc>
          <w:tcPr>
            <w:tcW w:w="1348"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77 456,0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83 343,0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111,4</w:t>
            </w:r>
          </w:p>
        </w:tc>
      </w:tr>
      <w:tr w:rsidR="008B6470" w:rsidRPr="008B6470" w:rsidTr="00176476">
        <w:trPr>
          <w:trHeight w:val="315"/>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Налог на доходы физических лиц</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84 159,0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74 809,0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77 456,0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83 343,0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111,4</w:t>
            </w:r>
          </w:p>
        </w:tc>
      </w:tr>
      <w:tr w:rsidR="008B6470" w:rsidRPr="008B6470" w:rsidTr="00176476">
        <w:trPr>
          <w:trHeight w:val="630"/>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7 000,5</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950CA8"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6368,2</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7 001,0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7 350,8</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950CA8" w:rsidP="008B64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115,4</w:t>
            </w:r>
          </w:p>
        </w:tc>
      </w:tr>
      <w:tr w:rsidR="008B6470" w:rsidRPr="008B6470" w:rsidTr="00176476">
        <w:trPr>
          <w:trHeight w:val="315"/>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Налоги на совокупный доход</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7 496,0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6 938,0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5 126,0</w:t>
            </w:r>
          </w:p>
        </w:tc>
        <w:tc>
          <w:tcPr>
            <w:tcW w:w="1181"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6 900,0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99,5</w:t>
            </w:r>
          </w:p>
        </w:tc>
      </w:tr>
      <w:tr w:rsidR="008B6470" w:rsidRPr="008B6470" w:rsidTr="00176476">
        <w:trPr>
          <w:trHeight w:val="630"/>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Единый налог на вмененный доход для отдельных видов деятельности</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6 584,0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6 026,0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4 368,0</w:t>
            </w:r>
          </w:p>
        </w:tc>
        <w:tc>
          <w:tcPr>
            <w:tcW w:w="1181"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1 955,0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32,4</w:t>
            </w:r>
          </w:p>
        </w:tc>
      </w:tr>
      <w:tr w:rsidR="008B6470" w:rsidRPr="008B6470" w:rsidTr="00176476">
        <w:trPr>
          <w:trHeight w:val="315"/>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Единый сельскохозяйственный налог</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140,0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140,0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47,0</w:t>
            </w:r>
          </w:p>
        </w:tc>
        <w:tc>
          <w:tcPr>
            <w:tcW w:w="1181"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68,0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48,6</w:t>
            </w:r>
          </w:p>
        </w:tc>
      </w:tr>
      <w:tr w:rsidR="008B6470" w:rsidRPr="008B6470" w:rsidTr="00176476">
        <w:trPr>
          <w:trHeight w:val="630"/>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Налог, взимаемый в связи с применением патентной системы налогообложения</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772,0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772,0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sz w:val="20"/>
                <w:szCs w:val="20"/>
                <w:lang w:eastAsia="ru-RU"/>
              </w:rPr>
            </w:pPr>
            <w:r w:rsidRPr="008B6470">
              <w:rPr>
                <w:rFonts w:ascii="Times New Roman" w:eastAsia="Times New Roman" w:hAnsi="Times New Roman"/>
                <w:sz w:val="20"/>
                <w:szCs w:val="20"/>
                <w:lang w:eastAsia="ru-RU"/>
              </w:rPr>
              <w:t>711,0</w:t>
            </w:r>
          </w:p>
        </w:tc>
        <w:tc>
          <w:tcPr>
            <w:tcW w:w="1181"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4 877,0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631,7</w:t>
            </w:r>
          </w:p>
        </w:tc>
      </w:tr>
      <w:tr w:rsidR="008B6470" w:rsidRPr="008B6470" w:rsidTr="00176476">
        <w:trPr>
          <w:trHeight w:val="630"/>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Налоги, сборы и регулярные платежи за пользование природными ресурсами</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388,0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388,0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531,0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554,0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142,8</w:t>
            </w:r>
          </w:p>
        </w:tc>
      </w:tr>
      <w:tr w:rsidR="008B6470" w:rsidRPr="008B6470" w:rsidTr="00176476">
        <w:trPr>
          <w:trHeight w:val="315"/>
        </w:trPr>
        <w:tc>
          <w:tcPr>
            <w:tcW w:w="3109" w:type="dxa"/>
            <w:tcBorders>
              <w:top w:val="nil"/>
              <w:left w:val="single" w:sz="8" w:space="0" w:color="auto"/>
              <w:bottom w:val="single" w:sz="4" w:space="0" w:color="auto"/>
              <w:right w:val="single" w:sz="8"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Государственная пошлина</w:t>
            </w:r>
          </w:p>
        </w:tc>
        <w:tc>
          <w:tcPr>
            <w:tcW w:w="1224" w:type="dxa"/>
            <w:tcBorders>
              <w:top w:val="nil"/>
              <w:left w:val="single" w:sz="4" w:space="0" w:color="auto"/>
              <w:bottom w:val="single" w:sz="4" w:space="0" w:color="auto"/>
              <w:right w:val="single" w:sz="4" w:space="0" w:color="auto"/>
            </w:tcBorders>
            <w:shd w:val="clear" w:color="auto" w:fill="auto"/>
            <w:vAlign w:val="center"/>
            <w:hideMark/>
          </w:tcPr>
          <w:p w:rsidR="008B6470" w:rsidRPr="008B6470" w:rsidRDefault="008B6470" w:rsidP="008B6470">
            <w:pPr>
              <w:spacing w:after="0" w:line="240" w:lineRule="auto"/>
              <w:jc w:val="center"/>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3 234,0</w:t>
            </w:r>
          </w:p>
        </w:tc>
        <w:tc>
          <w:tcPr>
            <w:tcW w:w="1447"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3 234,0</w:t>
            </w:r>
          </w:p>
        </w:tc>
        <w:tc>
          <w:tcPr>
            <w:tcW w:w="1348" w:type="dxa"/>
            <w:tcBorders>
              <w:top w:val="nil"/>
              <w:left w:val="nil"/>
              <w:bottom w:val="single" w:sz="4" w:space="0" w:color="auto"/>
              <w:right w:val="single" w:sz="4" w:space="0" w:color="auto"/>
            </w:tcBorders>
            <w:shd w:val="clear" w:color="auto" w:fill="auto"/>
            <w:noWrap/>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2 753,0</w:t>
            </w:r>
          </w:p>
        </w:tc>
        <w:tc>
          <w:tcPr>
            <w:tcW w:w="1181" w:type="dxa"/>
            <w:tcBorders>
              <w:top w:val="nil"/>
              <w:left w:val="nil"/>
              <w:bottom w:val="single" w:sz="4" w:space="0" w:color="auto"/>
              <w:right w:val="single" w:sz="4" w:space="0" w:color="auto"/>
            </w:tcBorders>
            <w:shd w:val="clear" w:color="auto" w:fill="auto"/>
            <w:hideMark/>
          </w:tcPr>
          <w:p w:rsidR="008B6470" w:rsidRPr="008B6470" w:rsidRDefault="008B6470" w:rsidP="008B6470">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2 874,0</w:t>
            </w:r>
          </w:p>
        </w:tc>
        <w:tc>
          <w:tcPr>
            <w:tcW w:w="1351" w:type="dxa"/>
            <w:tcBorders>
              <w:top w:val="nil"/>
              <w:left w:val="nil"/>
              <w:bottom w:val="single" w:sz="4" w:space="0" w:color="auto"/>
              <w:right w:val="single" w:sz="4" w:space="0" w:color="auto"/>
            </w:tcBorders>
            <w:shd w:val="clear" w:color="auto" w:fill="auto"/>
            <w:hideMark/>
          </w:tcPr>
          <w:p w:rsidR="008B6470" w:rsidRPr="008B6470" w:rsidRDefault="00476DC0" w:rsidP="008B647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88,9</w:t>
            </w:r>
          </w:p>
        </w:tc>
      </w:tr>
    </w:tbl>
    <w:p w:rsidR="008B6470" w:rsidRPr="008B6470" w:rsidRDefault="008B6470" w:rsidP="003F555A">
      <w:pPr>
        <w:spacing w:after="0" w:line="240" w:lineRule="auto"/>
        <w:ind w:firstLine="709"/>
        <w:jc w:val="both"/>
        <w:rPr>
          <w:rFonts w:ascii="Times New Roman" w:eastAsia="Times New Roman" w:hAnsi="Times New Roman"/>
          <w:color w:val="000000"/>
          <w:sz w:val="24"/>
          <w:szCs w:val="24"/>
          <w:highlight w:val="yellow"/>
          <w:lang w:eastAsia="ru-RU"/>
        </w:rPr>
      </w:pPr>
    </w:p>
    <w:p w:rsidR="007B5716" w:rsidRPr="004112F9" w:rsidRDefault="00FB4BBD" w:rsidP="004D7973">
      <w:pPr>
        <w:spacing w:after="0" w:line="240" w:lineRule="auto"/>
        <w:ind w:firstLine="709"/>
        <w:jc w:val="both"/>
        <w:rPr>
          <w:rFonts w:ascii="Times New Roman" w:eastAsia="Times New Roman" w:hAnsi="Times New Roman"/>
          <w:color w:val="000000"/>
          <w:sz w:val="28"/>
          <w:szCs w:val="28"/>
          <w:lang w:eastAsia="ru-RU"/>
        </w:rPr>
      </w:pPr>
      <w:r w:rsidRPr="004112F9">
        <w:rPr>
          <w:rFonts w:ascii="Times New Roman" w:eastAsia="Times New Roman" w:hAnsi="Times New Roman"/>
          <w:color w:val="000000"/>
          <w:sz w:val="28"/>
          <w:szCs w:val="28"/>
          <w:lang w:eastAsia="ru-RU"/>
        </w:rPr>
        <w:t xml:space="preserve">Наибольший удельный вес в </w:t>
      </w:r>
      <w:r w:rsidR="00766D86" w:rsidRPr="004112F9">
        <w:rPr>
          <w:rFonts w:ascii="Times New Roman" w:eastAsia="Times New Roman" w:hAnsi="Times New Roman"/>
          <w:color w:val="000000"/>
          <w:sz w:val="28"/>
          <w:szCs w:val="28"/>
          <w:lang w:eastAsia="ru-RU"/>
        </w:rPr>
        <w:t xml:space="preserve">прогнозируемых </w:t>
      </w:r>
      <w:r w:rsidRPr="004112F9">
        <w:rPr>
          <w:rFonts w:ascii="Times New Roman" w:eastAsia="Times New Roman" w:hAnsi="Times New Roman"/>
          <w:color w:val="000000"/>
          <w:sz w:val="28"/>
          <w:szCs w:val="28"/>
          <w:lang w:eastAsia="ru-RU"/>
        </w:rPr>
        <w:t>налоговых доходах муниципального района (</w:t>
      </w:r>
      <w:r w:rsidR="001A5B34" w:rsidRPr="004112F9">
        <w:rPr>
          <w:rFonts w:ascii="Times New Roman" w:eastAsia="Times New Roman" w:hAnsi="Times New Roman"/>
          <w:color w:val="000000"/>
          <w:sz w:val="28"/>
          <w:szCs w:val="28"/>
          <w:lang w:eastAsia="ru-RU"/>
        </w:rPr>
        <w:t>8</w:t>
      </w:r>
      <w:r w:rsidR="00366BF5" w:rsidRPr="004112F9">
        <w:rPr>
          <w:rFonts w:ascii="Times New Roman" w:eastAsia="Times New Roman" w:hAnsi="Times New Roman"/>
          <w:color w:val="000000"/>
          <w:sz w:val="28"/>
          <w:szCs w:val="28"/>
          <w:lang w:eastAsia="ru-RU"/>
        </w:rPr>
        <w:t>2,</w:t>
      </w:r>
      <w:r w:rsidR="00553E11" w:rsidRPr="004112F9">
        <w:rPr>
          <w:rFonts w:ascii="Times New Roman" w:eastAsia="Times New Roman" w:hAnsi="Times New Roman"/>
          <w:color w:val="000000"/>
          <w:sz w:val="28"/>
          <w:szCs w:val="28"/>
          <w:lang w:eastAsia="ru-RU"/>
        </w:rPr>
        <w:t>5</w:t>
      </w:r>
      <w:r w:rsidRPr="004112F9">
        <w:rPr>
          <w:rFonts w:ascii="Times New Roman" w:eastAsia="Times New Roman" w:hAnsi="Times New Roman"/>
          <w:color w:val="000000"/>
          <w:sz w:val="28"/>
          <w:szCs w:val="28"/>
          <w:lang w:eastAsia="ru-RU"/>
        </w:rPr>
        <w:t>%) 20</w:t>
      </w:r>
      <w:r w:rsidR="00366BF5" w:rsidRPr="004112F9">
        <w:rPr>
          <w:rFonts w:ascii="Times New Roman" w:eastAsia="Times New Roman" w:hAnsi="Times New Roman"/>
          <w:color w:val="000000"/>
          <w:sz w:val="28"/>
          <w:szCs w:val="28"/>
          <w:lang w:eastAsia="ru-RU"/>
        </w:rPr>
        <w:t>2</w:t>
      </w:r>
      <w:r w:rsidR="00553E11" w:rsidRPr="004112F9">
        <w:rPr>
          <w:rFonts w:ascii="Times New Roman" w:eastAsia="Times New Roman" w:hAnsi="Times New Roman"/>
          <w:color w:val="000000"/>
          <w:sz w:val="28"/>
          <w:szCs w:val="28"/>
          <w:lang w:eastAsia="ru-RU"/>
        </w:rPr>
        <w:t>1</w:t>
      </w:r>
      <w:r w:rsidRPr="004112F9">
        <w:rPr>
          <w:rFonts w:ascii="Times New Roman" w:eastAsia="Times New Roman" w:hAnsi="Times New Roman"/>
          <w:color w:val="000000"/>
          <w:sz w:val="28"/>
          <w:szCs w:val="28"/>
          <w:lang w:eastAsia="ru-RU"/>
        </w:rPr>
        <w:t xml:space="preserve"> года занимает </w:t>
      </w:r>
      <w:r w:rsidRPr="004112F9">
        <w:rPr>
          <w:rFonts w:ascii="Times New Roman" w:eastAsia="Times New Roman" w:hAnsi="Times New Roman"/>
          <w:i/>
          <w:color w:val="000000"/>
          <w:sz w:val="28"/>
          <w:szCs w:val="28"/>
          <w:u w:val="single"/>
          <w:lang w:eastAsia="ru-RU"/>
        </w:rPr>
        <w:t>налог на доходы физических лиц</w:t>
      </w:r>
      <w:r w:rsidRPr="004112F9">
        <w:rPr>
          <w:rFonts w:ascii="Times New Roman" w:eastAsia="Times New Roman" w:hAnsi="Times New Roman"/>
          <w:color w:val="000000"/>
          <w:sz w:val="28"/>
          <w:szCs w:val="28"/>
          <w:lang w:eastAsia="ru-RU"/>
        </w:rPr>
        <w:t xml:space="preserve"> (НДФЛ)</w:t>
      </w:r>
      <w:r w:rsidR="007B5716" w:rsidRPr="004112F9">
        <w:rPr>
          <w:rFonts w:ascii="Times New Roman" w:eastAsia="Times New Roman" w:hAnsi="Times New Roman"/>
          <w:color w:val="000000"/>
          <w:sz w:val="28"/>
          <w:szCs w:val="28"/>
          <w:lang w:eastAsia="ru-RU"/>
        </w:rPr>
        <w:t>.</w:t>
      </w:r>
    </w:p>
    <w:p w:rsidR="007B5716" w:rsidRPr="004112F9" w:rsidRDefault="007B5716" w:rsidP="004D7973">
      <w:pPr>
        <w:spacing w:after="0" w:line="240" w:lineRule="auto"/>
        <w:ind w:firstLine="709"/>
        <w:jc w:val="both"/>
        <w:rPr>
          <w:rFonts w:ascii="Times New Roman" w:eastAsia="Times New Roman" w:hAnsi="Times New Roman"/>
          <w:color w:val="000000"/>
          <w:sz w:val="28"/>
          <w:szCs w:val="28"/>
          <w:lang w:eastAsia="ru-RU"/>
        </w:rPr>
      </w:pPr>
      <w:proofErr w:type="gramStart"/>
      <w:r w:rsidRPr="004112F9">
        <w:rPr>
          <w:rFonts w:ascii="Times New Roman" w:eastAsia="Times New Roman" w:hAnsi="Times New Roman"/>
          <w:color w:val="000000"/>
          <w:sz w:val="28"/>
          <w:szCs w:val="28"/>
          <w:lang w:eastAsia="ru-RU"/>
        </w:rPr>
        <w:t>На 20</w:t>
      </w:r>
      <w:r w:rsidR="00DC2C31" w:rsidRPr="004112F9">
        <w:rPr>
          <w:rFonts w:ascii="Times New Roman" w:eastAsia="Times New Roman" w:hAnsi="Times New Roman"/>
          <w:color w:val="000000"/>
          <w:sz w:val="28"/>
          <w:szCs w:val="28"/>
          <w:lang w:eastAsia="ru-RU"/>
        </w:rPr>
        <w:t>20</w:t>
      </w:r>
      <w:r w:rsidRPr="004112F9">
        <w:rPr>
          <w:rFonts w:ascii="Times New Roman" w:eastAsia="Times New Roman" w:hAnsi="Times New Roman"/>
          <w:color w:val="000000"/>
          <w:sz w:val="28"/>
          <w:szCs w:val="28"/>
          <w:lang w:eastAsia="ru-RU"/>
        </w:rPr>
        <w:t xml:space="preserve"> год НДФЛ прогнозируется в сумме </w:t>
      </w:r>
      <w:r w:rsidR="00553E11" w:rsidRPr="004112F9">
        <w:rPr>
          <w:rFonts w:ascii="Times New Roman" w:eastAsia="Times New Roman" w:hAnsi="Times New Roman"/>
          <w:color w:val="000000"/>
          <w:sz w:val="28"/>
          <w:szCs w:val="28"/>
          <w:lang w:eastAsia="ru-RU"/>
        </w:rPr>
        <w:t>83 343,0</w:t>
      </w:r>
      <w:r w:rsidRPr="004112F9">
        <w:rPr>
          <w:rFonts w:ascii="Times New Roman" w:eastAsia="Times New Roman" w:hAnsi="Times New Roman"/>
          <w:color w:val="000000"/>
          <w:sz w:val="28"/>
          <w:szCs w:val="28"/>
          <w:lang w:eastAsia="ru-RU"/>
        </w:rPr>
        <w:t xml:space="preserve"> тыс. руб. (1</w:t>
      </w:r>
      <w:r w:rsidR="00553E11" w:rsidRPr="004112F9">
        <w:rPr>
          <w:rFonts w:ascii="Times New Roman" w:eastAsia="Times New Roman" w:hAnsi="Times New Roman"/>
          <w:color w:val="000000"/>
          <w:sz w:val="28"/>
          <w:szCs w:val="28"/>
          <w:lang w:eastAsia="ru-RU"/>
        </w:rPr>
        <w:t>11,4</w:t>
      </w:r>
      <w:r w:rsidRPr="004112F9">
        <w:rPr>
          <w:rFonts w:ascii="Times New Roman" w:eastAsia="Times New Roman" w:hAnsi="Times New Roman"/>
          <w:color w:val="000000"/>
          <w:sz w:val="28"/>
          <w:szCs w:val="28"/>
          <w:lang w:eastAsia="ru-RU"/>
        </w:rPr>
        <w:t xml:space="preserve">% к  ожидаемому </w:t>
      </w:r>
      <w:r w:rsidR="002F1494" w:rsidRPr="004112F9">
        <w:rPr>
          <w:rFonts w:ascii="Times New Roman" w:eastAsia="Times New Roman" w:hAnsi="Times New Roman"/>
          <w:color w:val="000000"/>
          <w:sz w:val="28"/>
          <w:szCs w:val="28"/>
          <w:lang w:eastAsia="ru-RU"/>
        </w:rPr>
        <w:t>поступлению</w:t>
      </w:r>
      <w:r w:rsidRPr="004112F9">
        <w:rPr>
          <w:rFonts w:ascii="Times New Roman" w:eastAsia="Times New Roman" w:hAnsi="Times New Roman"/>
          <w:color w:val="000000"/>
          <w:sz w:val="28"/>
          <w:szCs w:val="28"/>
          <w:lang w:eastAsia="ru-RU"/>
        </w:rPr>
        <w:t xml:space="preserve"> 20</w:t>
      </w:r>
      <w:r w:rsidR="00553E11" w:rsidRPr="004112F9">
        <w:rPr>
          <w:rFonts w:ascii="Times New Roman" w:eastAsia="Times New Roman" w:hAnsi="Times New Roman"/>
          <w:color w:val="000000"/>
          <w:sz w:val="28"/>
          <w:szCs w:val="28"/>
          <w:lang w:eastAsia="ru-RU"/>
        </w:rPr>
        <w:t>20</w:t>
      </w:r>
      <w:r w:rsidRPr="004112F9">
        <w:rPr>
          <w:rFonts w:ascii="Times New Roman" w:eastAsia="Times New Roman" w:hAnsi="Times New Roman"/>
          <w:color w:val="000000"/>
          <w:sz w:val="28"/>
          <w:szCs w:val="28"/>
          <w:lang w:eastAsia="ru-RU"/>
        </w:rPr>
        <w:t xml:space="preserve"> года), что обусловлено прогнозируемым темпом роста начисленной заработной платы всех работников по полному кругу организаций, </w:t>
      </w:r>
      <w:r w:rsidR="00BD64F0" w:rsidRPr="004112F9">
        <w:rPr>
          <w:rFonts w:ascii="Times New Roman" w:eastAsia="Times New Roman" w:hAnsi="Times New Roman"/>
          <w:color w:val="000000"/>
          <w:sz w:val="28"/>
          <w:szCs w:val="28"/>
          <w:lang w:eastAsia="ru-RU"/>
        </w:rPr>
        <w:t>в соответствии с прогнозом социально-экономического развития</w:t>
      </w:r>
      <w:r w:rsidR="00897D6C" w:rsidRPr="004112F9">
        <w:rPr>
          <w:rFonts w:ascii="Times New Roman" w:eastAsia="Times New Roman" w:hAnsi="Times New Roman"/>
          <w:color w:val="000000"/>
          <w:sz w:val="28"/>
          <w:szCs w:val="28"/>
          <w:lang w:eastAsia="ru-RU"/>
        </w:rPr>
        <w:t xml:space="preserve"> </w:t>
      </w:r>
      <w:r w:rsidRPr="004112F9">
        <w:rPr>
          <w:rFonts w:ascii="Times New Roman" w:eastAsia="Times New Roman" w:hAnsi="Times New Roman"/>
          <w:color w:val="000000"/>
          <w:sz w:val="28"/>
          <w:szCs w:val="28"/>
          <w:lang w:eastAsia="ru-RU"/>
        </w:rPr>
        <w:t xml:space="preserve">Ярославской области </w:t>
      </w:r>
      <w:r w:rsidR="00897D6C" w:rsidRPr="004112F9">
        <w:rPr>
          <w:rFonts w:ascii="Times New Roman" w:eastAsia="Times New Roman" w:hAnsi="Times New Roman"/>
          <w:color w:val="000000"/>
          <w:sz w:val="28"/>
          <w:szCs w:val="28"/>
          <w:lang w:eastAsia="ru-RU"/>
        </w:rPr>
        <w:t xml:space="preserve">на среднесрочный период </w:t>
      </w:r>
      <w:r w:rsidRPr="004112F9">
        <w:rPr>
          <w:rFonts w:ascii="Times New Roman" w:eastAsia="Times New Roman" w:hAnsi="Times New Roman"/>
          <w:color w:val="000000"/>
          <w:sz w:val="28"/>
          <w:szCs w:val="28"/>
          <w:lang w:eastAsia="ru-RU"/>
        </w:rPr>
        <w:t>на 20</w:t>
      </w:r>
      <w:r w:rsidR="00DC2C31" w:rsidRPr="004112F9">
        <w:rPr>
          <w:rFonts w:ascii="Times New Roman" w:eastAsia="Times New Roman" w:hAnsi="Times New Roman"/>
          <w:color w:val="000000"/>
          <w:sz w:val="28"/>
          <w:szCs w:val="28"/>
          <w:lang w:eastAsia="ru-RU"/>
        </w:rPr>
        <w:t>2</w:t>
      </w:r>
      <w:r w:rsidR="00B76682" w:rsidRPr="004112F9">
        <w:rPr>
          <w:rFonts w:ascii="Times New Roman" w:eastAsia="Times New Roman" w:hAnsi="Times New Roman"/>
          <w:color w:val="000000"/>
          <w:sz w:val="28"/>
          <w:szCs w:val="28"/>
          <w:lang w:eastAsia="ru-RU"/>
        </w:rPr>
        <w:t>1</w:t>
      </w:r>
      <w:r w:rsidRPr="004112F9">
        <w:rPr>
          <w:rFonts w:ascii="Times New Roman" w:eastAsia="Times New Roman" w:hAnsi="Times New Roman"/>
          <w:color w:val="000000"/>
          <w:sz w:val="28"/>
          <w:szCs w:val="28"/>
          <w:lang w:eastAsia="ru-RU"/>
        </w:rPr>
        <w:t xml:space="preserve"> год – 10</w:t>
      </w:r>
      <w:r w:rsidR="00DC2C31" w:rsidRPr="004112F9">
        <w:rPr>
          <w:rFonts w:ascii="Times New Roman" w:eastAsia="Times New Roman" w:hAnsi="Times New Roman"/>
          <w:color w:val="000000"/>
          <w:sz w:val="28"/>
          <w:szCs w:val="28"/>
          <w:lang w:eastAsia="ru-RU"/>
        </w:rPr>
        <w:t>7,</w:t>
      </w:r>
      <w:r w:rsidR="00B76682" w:rsidRPr="004112F9">
        <w:rPr>
          <w:rFonts w:ascii="Times New Roman" w:eastAsia="Times New Roman" w:hAnsi="Times New Roman"/>
          <w:color w:val="000000"/>
          <w:sz w:val="28"/>
          <w:szCs w:val="28"/>
          <w:lang w:eastAsia="ru-RU"/>
        </w:rPr>
        <w:t>6</w:t>
      </w:r>
      <w:r w:rsidRPr="004112F9">
        <w:rPr>
          <w:rFonts w:ascii="Times New Roman" w:eastAsia="Times New Roman" w:hAnsi="Times New Roman"/>
          <w:color w:val="000000"/>
          <w:sz w:val="28"/>
          <w:szCs w:val="28"/>
          <w:lang w:eastAsia="ru-RU"/>
        </w:rPr>
        <w:t>%, на 202</w:t>
      </w:r>
      <w:r w:rsidR="00B76682" w:rsidRPr="004112F9">
        <w:rPr>
          <w:rFonts w:ascii="Times New Roman" w:eastAsia="Times New Roman" w:hAnsi="Times New Roman"/>
          <w:color w:val="000000"/>
          <w:sz w:val="28"/>
          <w:szCs w:val="28"/>
          <w:lang w:eastAsia="ru-RU"/>
        </w:rPr>
        <w:t>2</w:t>
      </w:r>
      <w:r w:rsidRPr="004112F9">
        <w:rPr>
          <w:rFonts w:ascii="Times New Roman" w:eastAsia="Times New Roman" w:hAnsi="Times New Roman"/>
          <w:color w:val="000000"/>
          <w:sz w:val="28"/>
          <w:szCs w:val="28"/>
          <w:lang w:eastAsia="ru-RU"/>
        </w:rPr>
        <w:t xml:space="preserve"> год – 10</w:t>
      </w:r>
      <w:r w:rsidR="00B76682" w:rsidRPr="004112F9">
        <w:rPr>
          <w:rFonts w:ascii="Times New Roman" w:eastAsia="Times New Roman" w:hAnsi="Times New Roman"/>
          <w:color w:val="000000"/>
          <w:sz w:val="28"/>
          <w:szCs w:val="28"/>
          <w:lang w:eastAsia="ru-RU"/>
        </w:rPr>
        <w:t>5,1</w:t>
      </w:r>
      <w:r w:rsidRPr="004112F9">
        <w:rPr>
          <w:rFonts w:ascii="Times New Roman" w:eastAsia="Times New Roman" w:hAnsi="Times New Roman"/>
          <w:color w:val="000000"/>
          <w:sz w:val="28"/>
          <w:szCs w:val="28"/>
          <w:lang w:eastAsia="ru-RU"/>
        </w:rPr>
        <w:t>%, на 202</w:t>
      </w:r>
      <w:r w:rsidR="00B76682" w:rsidRPr="004112F9">
        <w:rPr>
          <w:rFonts w:ascii="Times New Roman" w:eastAsia="Times New Roman" w:hAnsi="Times New Roman"/>
          <w:color w:val="000000"/>
          <w:sz w:val="28"/>
          <w:szCs w:val="28"/>
          <w:lang w:eastAsia="ru-RU"/>
        </w:rPr>
        <w:t>3</w:t>
      </w:r>
      <w:r w:rsidRPr="004112F9">
        <w:rPr>
          <w:rFonts w:ascii="Times New Roman" w:eastAsia="Times New Roman" w:hAnsi="Times New Roman"/>
          <w:color w:val="000000"/>
          <w:sz w:val="28"/>
          <w:szCs w:val="28"/>
          <w:lang w:eastAsia="ru-RU"/>
        </w:rPr>
        <w:t xml:space="preserve"> год – 10</w:t>
      </w:r>
      <w:r w:rsidR="00B76682" w:rsidRPr="004112F9">
        <w:rPr>
          <w:rFonts w:ascii="Times New Roman" w:eastAsia="Times New Roman" w:hAnsi="Times New Roman"/>
          <w:color w:val="000000"/>
          <w:sz w:val="28"/>
          <w:szCs w:val="28"/>
          <w:lang w:eastAsia="ru-RU"/>
        </w:rPr>
        <w:t>5,2</w:t>
      </w:r>
      <w:r w:rsidRPr="004112F9">
        <w:rPr>
          <w:rFonts w:ascii="Times New Roman" w:eastAsia="Times New Roman" w:hAnsi="Times New Roman"/>
          <w:color w:val="000000"/>
          <w:sz w:val="28"/>
          <w:szCs w:val="28"/>
          <w:lang w:eastAsia="ru-RU"/>
        </w:rPr>
        <w:t>%.</w:t>
      </w:r>
      <w:proofErr w:type="gramEnd"/>
    </w:p>
    <w:p w:rsidR="002F1494" w:rsidRPr="00D67782" w:rsidRDefault="002F1494" w:rsidP="004D7973">
      <w:pPr>
        <w:spacing w:after="0" w:line="240" w:lineRule="auto"/>
        <w:ind w:firstLine="709"/>
        <w:jc w:val="both"/>
        <w:rPr>
          <w:rFonts w:ascii="Times New Roman" w:eastAsia="Times New Roman" w:hAnsi="Times New Roman"/>
          <w:color w:val="000000"/>
          <w:sz w:val="28"/>
          <w:szCs w:val="28"/>
          <w:lang w:eastAsia="ru-RU"/>
        </w:rPr>
      </w:pPr>
      <w:r w:rsidRPr="00D67782">
        <w:rPr>
          <w:rFonts w:ascii="Times New Roman" w:eastAsia="Times New Roman" w:hAnsi="Times New Roman"/>
          <w:color w:val="000000"/>
          <w:sz w:val="28"/>
          <w:szCs w:val="28"/>
          <w:lang w:eastAsia="ru-RU"/>
        </w:rPr>
        <w:t>Прогноз поступлений НДФЛ в 202</w:t>
      </w:r>
      <w:r w:rsidR="003818F4" w:rsidRPr="00D67782">
        <w:rPr>
          <w:rFonts w:ascii="Times New Roman" w:eastAsia="Times New Roman" w:hAnsi="Times New Roman"/>
          <w:color w:val="000000"/>
          <w:sz w:val="28"/>
          <w:szCs w:val="28"/>
          <w:lang w:eastAsia="ru-RU"/>
        </w:rPr>
        <w:t>2</w:t>
      </w:r>
      <w:r w:rsidRPr="00D67782">
        <w:rPr>
          <w:rFonts w:ascii="Times New Roman" w:eastAsia="Times New Roman" w:hAnsi="Times New Roman"/>
          <w:color w:val="000000"/>
          <w:sz w:val="28"/>
          <w:szCs w:val="28"/>
          <w:lang w:eastAsia="ru-RU"/>
        </w:rPr>
        <w:t xml:space="preserve"> году составляет </w:t>
      </w:r>
      <w:r w:rsidR="007631FC" w:rsidRPr="00D67782">
        <w:rPr>
          <w:rFonts w:ascii="Times New Roman" w:eastAsia="Times New Roman" w:hAnsi="Times New Roman"/>
          <w:color w:val="000000"/>
          <w:sz w:val="28"/>
          <w:szCs w:val="28"/>
          <w:lang w:eastAsia="ru-RU"/>
        </w:rPr>
        <w:t>8</w:t>
      </w:r>
      <w:r w:rsidR="003818F4" w:rsidRPr="00D67782">
        <w:rPr>
          <w:rFonts w:ascii="Times New Roman" w:eastAsia="Times New Roman" w:hAnsi="Times New Roman"/>
          <w:color w:val="000000"/>
          <w:sz w:val="28"/>
          <w:szCs w:val="28"/>
          <w:lang w:eastAsia="ru-RU"/>
        </w:rPr>
        <w:t>7 593,0</w:t>
      </w:r>
      <w:r w:rsidRPr="00D67782">
        <w:rPr>
          <w:rFonts w:ascii="Times New Roman" w:eastAsia="Times New Roman" w:hAnsi="Times New Roman"/>
          <w:color w:val="000000"/>
          <w:sz w:val="28"/>
          <w:szCs w:val="28"/>
          <w:lang w:eastAsia="ru-RU"/>
        </w:rPr>
        <w:t xml:space="preserve"> тыс. руб. (10</w:t>
      </w:r>
      <w:r w:rsidR="003818F4" w:rsidRPr="00D67782">
        <w:rPr>
          <w:rFonts w:ascii="Times New Roman" w:eastAsia="Times New Roman" w:hAnsi="Times New Roman"/>
          <w:color w:val="000000"/>
          <w:sz w:val="28"/>
          <w:szCs w:val="28"/>
          <w:lang w:eastAsia="ru-RU"/>
        </w:rPr>
        <w:t>5,1</w:t>
      </w:r>
      <w:r w:rsidRPr="00D67782">
        <w:rPr>
          <w:rFonts w:ascii="Times New Roman" w:eastAsia="Times New Roman" w:hAnsi="Times New Roman"/>
          <w:color w:val="000000"/>
          <w:sz w:val="28"/>
          <w:szCs w:val="28"/>
          <w:lang w:eastAsia="ru-RU"/>
        </w:rPr>
        <w:t>%  к  20</w:t>
      </w:r>
      <w:r w:rsidR="007631FC" w:rsidRPr="00D67782">
        <w:rPr>
          <w:rFonts w:ascii="Times New Roman" w:eastAsia="Times New Roman" w:hAnsi="Times New Roman"/>
          <w:color w:val="000000"/>
          <w:sz w:val="28"/>
          <w:szCs w:val="28"/>
          <w:lang w:eastAsia="ru-RU"/>
        </w:rPr>
        <w:t>2</w:t>
      </w:r>
      <w:r w:rsidR="003818F4" w:rsidRPr="00D67782">
        <w:rPr>
          <w:rFonts w:ascii="Times New Roman" w:eastAsia="Times New Roman" w:hAnsi="Times New Roman"/>
          <w:color w:val="000000"/>
          <w:sz w:val="28"/>
          <w:szCs w:val="28"/>
          <w:lang w:eastAsia="ru-RU"/>
        </w:rPr>
        <w:t>1</w:t>
      </w:r>
      <w:r w:rsidRPr="00D67782">
        <w:rPr>
          <w:rFonts w:ascii="Times New Roman" w:eastAsia="Times New Roman" w:hAnsi="Times New Roman"/>
          <w:color w:val="000000"/>
          <w:sz w:val="28"/>
          <w:szCs w:val="28"/>
          <w:lang w:eastAsia="ru-RU"/>
        </w:rPr>
        <w:t xml:space="preserve"> году), в 202</w:t>
      </w:r>
      <w:r w:rsidR="003818F4" w:rsidRPr="00D67782">
        <w:rPr>
          <w:rFonts w:ascii="Times New Roman" w:eastAsia="Times New Roman" w:hAnsi="Times New Roman"/>
          <w:color w:val="000000"/>
          <w:sz w:val="28"/>
          <w:szCs w:val="28"/>
          <w:lang w:eastAsia="ru-RU"/>
        </w:rPr>
        <w:t>3</w:t>
      </w:r>
      <w:r w:rsidRPr="00D67782">
        <w:rPr>
          <w:rFonts w:ascii="Times New Roman" w:eastAsia="Times New Roman" w:hAnsi="Times New Roman"/>
          <w:color w:val="000000"/>
          <w:sz w:val="28"/>
          <w:szCs w:val="28"/>
          <w:lang w:eastAsia="ru-RU"/>
        </w:rPr>
        <w:t xml:space="preserve"> году –</w:t>
      </w:r>
      <w:r w:rsidR="003818F4" w:rsidRPr="00D67782">
        <w:rPr>
          <w:rFonts w:ascii="Times New Roman" w:eastAsia="Times New Roman" w:hAnsi="Times New Roman"/>
          <w:color w:val="000000"/>
          <w:sz w:val="28"/>
          <w:szCs w:val="28"/>
          <w:lang w:eastAsia="ru-RU"/>
        </w:rPr>
        <w:t xml:space="preserve"> 92 148,0</w:t>
      </w:r>
      <w:r w:rsidRPr="00D67782">
        <w:rPr>
          <w:rFonts w:ascii="Times New Roman" w:eastAsia="Times New Roman" w:hAnsi="Times New Roman"/>
          <w:color w:val="000000"/>
          <w:sz w:val="28"/>
          <w:szCs w:val="28"/>
          <w:lang w:eastAsia="ru-RU"/>
        </w:rPr>
        <w:t xml:space="preserve"> тыс. руб. (10</w:t>
      </w:r>
      <w:r w:rsidR="007631FC" w:rsidRPr="00D67782">
        <w:rPr>
          <w:rFonts w:ascii="Times New Roman" w:eastAsia="Times New Roman" w:hAnsi="Times New Roman"/>
          <w:color w:val="000000"/>
          <w:sz w:val="28"/>
          <w:szCs w:val="28"/>
          <w:lang w:eastAsia="ru-RU"/>
        </w:rPr>
        <w:t>8,1</w:t>
      </w:r>
      <w:r w:rsidRPr="00D67782">
        <w:rPr>
          <w:rFonts w:ascii="Times New Roman" w:eastAsia="Times New Roman" w:hAnsi="Times New Roman"/>
          <w:color w:val="000000"/>
          <w:sz w:val="28"/>
          <w:szCs w:val="28"/>
          <w:lang w:eastAsia="ru-RU"/>
        </w:rPr>
        <w:t>% к 202</w:t>
      </w:r>
      <w:r w:rsidR="00927135" w:rsidRPr="00D67782">
        <w:rPr>
          <w:rFonts w:ascii="Times New Roman" w:eastAsia="Times New Roman" w:hAnsi="Times New Roman"/>
          <w:color w:val="000000"/>
          <w:sz w:val="28"/>
          <w:szCs w:val="28"/>
          <w:lang w:eastAsia="ru-RU"/>
        </w:rPr>
        <w:t>1</w:t>
      </w:r>
      <w:r w:rsidRPr="00D67782">
        <w:rPr>
          <w:rFonts w:ascii="Times New Roman" w:eastAsia="Times New Roman" w:hAnsi="Times New Roman"/>
          <w:color w:val="000000"/>
          <w:sz w:val="28"/>
          <w:szCs w:val="28"/>
          <w:lang w:eastAsia="ru-RU"/>
        </w:rPr>
        <w:t xml:space="preserve"> году).</w:t>
      </w:r>
    </w:p>
    <w:p w:rsidR="00673EC8" w:rsidRPr="00D67782" w:rsidRDefault="00D205D3" w:rsidP="004D7973">
      <w:pPr>
        <w:suppressAutoHyphens/>
        <w:spacing w:after="0" w:line="240" w:lineRule="auto"/>
        <w:ind w:firstLine="708"/>
        <w:jc w:val="both"/>
        <w:rPr>
          <w:rFonts w:ascii="Times New Roman" w:eastAsia="Times New Roman" w:hAnsi="Times New Roman"/>
          <w:sz w:val="28"/>
          <w:szCs w:val="28"/>
          <w:u w:val="single"/>
          <w:lang w:eastAsia="ar-SA"/>
        </w:rPr>
      </w:pPr>
      <w:r w:rsidRPr="00D67782">
        <w:rPr>
          <w:rFonts w:ascii="Times New Roman" w:eastAsia="Times New Roman" w:hAnsi="Times New Roman"/>
          <w:i/>
          <w:sz w:val="28"/>
          <w:szCs w:val="28"/>
          <w:u w:val="single"/>
          <w:lang w:eastAsia="ar-SA"/>
        </w:rPr>
        <w:t>Акцизы по подакцизным товарам</w:t>
      </w:r>
      <w:r w:rsidRPr="00D67782">
        <w:rPr>
          <w:rFonts w:ascii="Times New Roman" w:eastAsia="Times New Roman" w:hAnsi="Times New Roman"/>
          <w:sz w:val="28"/>
          <w:szCs w:val="28"/>
          <w:lang w:eastAsia="ar-SA"/>
        </w:rPr>
        <w:t>:</w:t>
      </w:r>
    </w:p>
    <w:p w:rsidR="0024119F" w:rsidRPr="00425927" w:rsidRDefault="00E02903" w:rsidP="004D7973">
      <w:pPr>
        <w:suppressAutoHyphens/>
        <w:spacing w:after="0" w:line="240" w:lineRule="auto"/>
        <w:ind w:firstLine="708"/>
        <w:jc w:val="both"/>
        <w:rPr>
          <w:rFonts w:ascii="Times New Roman" w:eastAsia="Times New Roman" w:hAnsi="Times New Roman"/>
          <w:sz w:val="28"/>
          <w:szCs w:val="28"/>
          <w:lang w:eastAsia="ar-SA"/>
        </w:rPr>
      </w:pPr>
      <w:r w:rsidRPr="00425927">
        <w:rPr>
          <w:rFonts w:ascii="Times New Roman" w:eastAsia="Times New Roman" w:hAnsi="Times New Roman"/>
          <w:sz w:val="28"/>
          <w:szCs w:val="28"/>
          <w:lang w:eastAsia="ar-SA"/>
        </w:rPr>
        <w:t xml:space="preserve">В пояснительной записке к проекту </w:t>
      </w:r>
      <w:r w:rsidR="00E479FA" w:rsidRPr="00425927">
        <w:rPr>
          <w:rFonts w:ascii="Times New Roman" w:eastAsia="Times New Roman" w:hAnsi="Times New Roman"/>
          <w:sz w:val="28"/>
          <w:szCs w:val="28"/>
          <w:lang w:eastAsia="ar-SA"/>
        </w:rPr>
        <w:t xml:space="preserve">решения о </w:t>
      </w:r>
      <w:r w:rsidRPr="00425927">
        <w:rPr>
          <w:rFonts w:ascii="Times New Roman" w:eastAsia="Times New Roman" w:hAnsi="Times New Roman"/>
          <w:sz w:val="28"/>
          <w:szCs w:val="28"/>
          <w:lang w:eastAsia="ar-SA"/>
        </w:rPr>
        <w:t>бюджет</w:t>
      </w:r>
      <w:r w:rsidR="00E479FA" w:rsidRPr="00425927">
        <w:rPr>
          <w:rFonts w:ascii="Times New Roman" w:eastAsia="Times New Roman" w:hAnsi="Times New Roman"/>
          <w:sz w:val="28"/>
          <w:szCs w:val="28"/>
          <w:lang w:eastAsia="ar-SA"/>
        </w:rPr>
        <w:t>е</w:t>
      </w:r>
      <w:r w:rsidRPr="00425927">
        <w:rPr>
          <w:rFonts w:ascii="Times New Roman" w:eastAsia="Times New Roman" w:hAnsi="Times New Roman"/>
          <w:sz w:val="28"/>
          <w:szCs w:val="28"/>
          <w:lang w:eastAsia="ar-SA"/>
        </w:rPr>
        <w:t xml:space="preserve"> отмечено, что </w:t>
      </w:r>
      <w:r w:rsidR="0024119F" w:rsidRPr="00425927">
        <w:rPr>
          <w:rFonts w:ascii="Times New Roman" w:eastAsia="Times New Roman" w:hAnsi="Times New Roman"/>
          <w:sz w:val="28"/>
          <w:szCs w:val="28"/>
          <w:lang w:eastAsia="ar-SA"/>
        </w:rPr>
        <w:t>прогноз поступлений налога на 202</w:t>
      </w:r>
      <w:r w:rsidR="00425927" w:rsidRPr="00425927">
        <w:rPr>
          <w:rFonts w:ascii="Times New Roman" w:eastAsia="Times New Roman" w:hAnsi="Times New Roman"/>
          <w:sz w:val="28"/>
          <w:szCs w:val="28"/>
          <w:lang w:eastAsia="ar-SA"/>
        </w:rPr>
        <w:t>1</w:t>
      </w:r>
      <w:r w:rsidR="0024119F" w:rsidRPr="00425927">
        <w:rPr>
          <w:rFonts w:ascii="Times New Roman" w:eastAsia="Times New Roman" w:hAnsi="Times New Roman"/>
          <w:sz w:val="28"/>
          <w:szCs w:val="28"/>
          <w:lang w:eastAsia="ar-SA"/>
        </w:rPr>
        <w:t>-</w:t>
      </w:r>
      <w:r w:rsidR="00425927" w:rsidRPr="00425927">
        <w:rPr>
          <w:rFonts w:ascii="Times New Roman" w:eastAsia="Times New Roman" w:hAnsi="Times New Roman"/>
          <w:sz w:val="28"/>
          <w:szCs w:val="28"/>
          <w:lang w:eastAsia="ar-SA"/>
        </w:rPr>
        <w:t>2023</w:t>
      </w:r>
      <w:r w:rsidR="0024119F" w:rsidRPr="00425927">
        <w:rPr>
          <w:rFonts w:ascii="Times New Roman" w:eastAsia="Times New Roman" w:hAnsi="Times New Roman"/>
          <w:sz w:val="28"/>
          <w:szCs w:val="28"/>
          <w:lang w:eastAsia="ar-SA"/>
        </w:rPr>
        <w:t xml:space="preserve"> годы планируется на основании информации представленной главным администратором дохода Управлением федерального казначейства по Ярославской области.</w:t>
      </w:r>
      <w:r w:rsidR="007970CB" w:rsidRPr="00425927">
        <w:rPr>
          <w:rFonts w:ascii="Times New Roman" w:eastAsia="Times New Roman" w:hAnsi="Times New Roman"/>
          <w:sz w:val="28"/>
          <w:szCs w:val="28"/>
          <w:lang w:eastAsia="ar-SA"/>
        </w:rPr>
        <w:t xml:space="preserve"> Расчет произведен </w:t>
      </w:r>
      <w:proofErr w:type="gramStart"/>
      <w:r w:rsidR="007970CB" w:rsidRPr="00425927">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007970CB" w:rsidRPr="00425927">
        <w:rPr>
          <w:rFonts w:ascii="Times New Roman" w:eastAsia="Times New Roman" w:hAnsi="Times New Roman"/>
          <w:sz w:val="28"/>
          <w:szCs w:val="28"/>
          <w:lang w:eastAsia="ar-SA"/>
        </w:rPr>
        <w:t xml:space="preserve"> субъектов РФ на 20</w:t>
      </w:r>
      <w:r w:rsidR="00425927" w:rsidRPr="00425927">
        <w:rPr>
          <w:rFonts w:ascii="Times New Roman" w:eastAsia="Times New Roman" w:hAnsi="Times New Roman"/>
          <w:sz w:val="28"/>
          <w:szCs w:val="28"/>
          <w:lang w:eastAsia="ar-SA"/>
        </w:rPr>
        <w:t>20</w:t>
      </w:r>
      <w:r w:rsidR="007970CB" w:rsidRPr="00425927">
        <w:rPr>
          <w:rFonts w:ascii="Times New Roman" w:eastAsia="Times New Roman" w:hAnsi="Times New Roman"/>
          <w:sz w:val="28"/>
          <w:szCs w:val="28"/>
          <w:lang w:eastAsia="ar-SA"/>
        </w:rPr>
        <w:t xml:space="preserve">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D0754B" w:rsidRPr="00D02288" w:rsidRDefault="0024119F" w:rsidP="00425927">
      <w:pPr>
        <w:suppressAutoHyphens/>
        <w:spacing w:after="0" w:line="240" w:lineRule="auto"/>
        <w:ind w:firstLine="708"/>
        <w:jc w:val="both"/>
        <w:rPr>
          <w:rFonts w:ascii="Times New Roman" w:eastAsia="Times New Roman" w:hAnsi="Times New Roman"/>
          <w:sz w:val="28"/>
          <w:szCs w:val="28"/>
          <w:lang w:eastAsia="ar-SA"/>
        </w:rPr>
      </w:pPr>
      <w:r w:rsidRPr="00D02288">
        <w:rPr>
          <w:rFonts w:ascii="Times New Roman" w:eastAsia="Times New Roman" w:hAnsi="Times New Roman"/>
          <w:sz w:val="28"/>
          <w:szCs w:val="28"/>
          <w:lang w:eastAsia="ar-SA"/>
        </w:rPr>
        <w:lastRenderedPageBreak/>
        <w:t xml:space="preserve"> </w:t>
      </w:r>
      <w:r w:rsidR="00D0754B" w:rsidRPr="00D02288">
        <w:rPr>
          <w:rFonts w:ascii="Times New Roman" w:eastAsia="Times New Roman" w:hAnsi="Times New Roman"/>
          <w:sz w:val="28"/>
          <w:szCs w:val="28"/>
          <w:lang w:eastAsia="ar-SA"/>
        </w:rPr>
        <w:t>Прогноз на 20</w:t>
      </w:r>
      <w:r w:rsidR="0088597E" w:rsidRPr="00D02288">
        <w:rPr>
          <w:rFonts w:ascii="Times New Roman" w:eastAsia="Times New Roman" w:hAnsi="Times New Roman"/>
          <w:sz w:val="28"/>
          <w:szCs w:val="28"/>
          <w:lang w:eastAsia="ar-SA"/>
        </w:rPr>
        <w:t>2</w:t>
      </w:r>
      <w:r w:rsidR="004171CA" w:rsidRPr="00D02288">
        <w:rPr>
          <w:rFonts w:ascii="Times New Roman" w:eastAsia="Times New Roman" w:hAnsi="Times New Roman"/>
          <w:sz w:val="28"/>
          <w:szCs w:val="28"/>
          <w:lang w:eastAsia="ar-SA"/>
        </w:rPr>
        <w:t>1</w:t>
      </w:r>
      <w:r w:rsidR="00D0754B" w:rsidRPr="00D02288">
        <w:rPr>
          <w:rFonts w:ascii="Times New Roman" w:eastAsia="Times New Roman" w:hAnsi="Times New Roman"/>
          <w:sz w:val="28"/>
          <w:szCs w:val="28"/>
          <w:lang w:eastAsia="ar-SA"/>
        </w:rPr>
        <w:t xml:space="preserve"> год – </w:t>
      </w:r>
      <w:r w:rsidR="004171CA" w:rsidRPr="00D02288">
        <w:rPr>
          <w:rFonts w:ascii="Times New Roman" w:eastAsia="Times New Roman" w:hAnsi="Times New Roman"/>
          <w:sz w:val="28"/>
          <w:szCs w:val="28"/>
          <w:lang w:eastAsia="ar-SA"/>
        </w:rPr>
        <w:t>7 350,8</w:t>
      </w:r>
      <w:r w:rsidR="00D0754B" w:rsidRPr="00D02288">
        <w:rPr>
          <w:rFonts w:ascii="Times New Roman" w:eastAsia="Times New Roman" w:hAnsi="Times New Roman"/>
          <w:sz w:val="28"/>
          <w:szCs w:val="28"/>
          <w:lang w:eastAsia="ar-SA"/>
        </w:rPr>
        <w:t xml:space="preserve"> тыс. руб.</w:t>
      </w:r>
      <w:r w:rsidR="00F36799" w:rsidRPr="00D02288">
        <w:rPr>
          <w:rFonts w:ascii="Times New Roman" w:eastAsia="Times New Roman" w:hAnsi="Times New Roman"/>
          <w:sz w:val="28"/>
          <w:szCs w:val="28"/>
          <w:lang w:eastAsia="ar-SA"/>
        </w:rPr>
        <w:t xml:space="preserve"> (</w:t>
      </w:r>
      <w:r w:rsidR="004171CA" w:rsidRPr="00D02288">
        <w:rPr>
          <w:rFonts w:ascii="Times New Roman" w:eastAsia="Times New Roman" w:hAnsi="Times New Roman"/>
          <w:sz w:val="28"/>
          <w:szCs w:val="28"/>
          <w:lang w:eastAsia="ar-SA"/>
        </w:rPr>
        <w:t>105,0</w:t>
      </w:r>
      <w:r w:rsidR="00F36799" w:rsidRPr="00D02288">
        <w:rPr>
          <w:rFonts w:ascii="Times New Roman" w:eastAsia="Times New Roman" w:hAnsi="Times New Roman"/>
          <w:sz w:val="28"/>
          <w:szCs w:val="28"/>
          <w:lang w:eastAsia="ar-SA"/>
        </w:rPr>
        <w:t>% к ожидаемому поступлению  20</w:t>
      </w:r>
      <w:r w:rsidR="004171CA" w:rsidRPr="00D02288">
        <w:rPr>
          <w:rFonts w:ascii="Times New Roman" w:eastAsia="Times New Roman" w:hAnsi="Times New Roman"/>
          <w:sz w:val="28"/>
          <w:szCs w:val="28"/>
          <w:lang w:eastAsia="ar-SA"/>
        </w:rPr>
        <w:t>20</w:t>
      </w:r>
      <w:r w:rsidR="00F36799" w:rsidRPr="00D02288">
        <w:rPr>
          <w:rFonts w:ascii="Times New Roman" w:eastAsia="Times New Roman" w:hAnsi="Times New Roman"/>
          <w:sz w:val="28"/>
          <w:szCs w:val="28"/>
          <w:lang w:eastAsia="ar-SA"/>
        </w:rPr>
        <w:t xml:space="preserve"> года)</w:t>
      </w:r>
      <w:r w:rsidR="00D0754B" w:rsidRPr="00D02288">
        <w:rPr>
          <w:rFonts w:ascii="Times New Roman" w:eastAsia="Times New Roman" w:hAnsi="Times New Roman"/>
          <w:sz w:val="28"/>
          <w:szCs w:val="28"/>
          <w:lang w:eastAsia="ar-SA"/>
        </w:rPr>
        <w:t>, на 20</w:t>
      </w:r>
      <w:r w:rsidR="00A73B00" w:rsidRPr="00D02288">
        <w:rPr>
          <w:rFonts w:ascii="Times New Roman" w:eastAsia="Times New Roman" w:hAnsi="Times New Roman"/>
          <w:sz w:val="28"/>
          <w:szCs w:val="28"/>
          <w:lang w:eastAsia="ar-SA"/>
        </w:rPr>
        <w:t>2</w:t>
      </w:r>
      <w:r w:rsidR="004171CA" w:rsidRPr="00D02288">
        <w:rPr>
          <w:rFonts w:ascii="Times New Roman" w:eastAsia="Times New Roman" w:hAnsi="Times New Roman"/>
          <w:sz w:val="28"/>
          <w:szCs w:val="28"/>
          <w:lang w:eastAsia="ar-SA"/>
        </w:rPr>
        <w:t>2</w:t>
      </w:r>
      <w:r w:rsidR="00D0754B" w:rsidRPr="00D02288">
        <w:rPr>
          <w:rFonts w:ascii="Times New Roman" w:eastAsia="Times New Roman" w:hAnsi="Times New Roman"/>
          <w:sz w:val="28"/>
          <w:szCs w:val="28"/>
          <w:lang w:eastAsia="ar-SA"/>
        </w:rPr>
        <w:t xml:space="preserve"> г. –  </w:t>
      </w:r>
      <w:r w:rsidR="001363EB" w:rsidRPr="00D02288">
        <w:rPr>
          <w:rFonts w:ascii="Times New Roman" w:eastAsia="Times New Roman" w:hAnsi="Times New Roman"/>
          <w:sz w:val="28"/>
          <w:szCs w:val="28"/>
          <w:lang w:eastAsia="ar-SA"/>
        </w:rPr>
        <w:t xml:space="preserve">7834,0 </w:t>
      </w:r>
      <w:r w:rsidR="00D0754B" w:rsidRPr="00D02288">
        <w:rPr>
          <w:rFonts w:ascii="Times New Roman" w:eastAsia="Times New Roman" w:hAnsi="Times New Roman"/>
          <w:sz w:val="28"/>
          <w:szCs w:val="28"/>
          <w:lang w:eastAsia="ar-SA"/>
        </w:rPr>
        <w:t>тыс</w:t>
      </w:r>
      <w:r w:rsidR="00BD3BC3" w:rsidRPr="00D02288">
        <w:rPr>
          <w:rFonts w:ascii="Times New Roman" w:eastAsia="Times New Roman" w:hAnsi="Times New Roman"/>
          <w:sz w:val="28"/>
          <w:szCs w:val="28"/>
          <w:lang w:eastAsia="ar-SA"/>
        </w:rPr>
        <w:t>.</w:t>
      </w:r>
      <w:r w:rsidR="00D0754B" w:rsidRPr="00D02288">
        <w:rPr>
          <w:rFonts w:ascii="Times New Roman" w:eastAsia="Times New Roman" w:hAnsi="Times New Roman"/>
          <w:sz w:val="28"/>
          <w:szCs w:val="28"/>
          <w:lang w:eastAsia="ar-SA"/>
        </w:rPr>
        <w:t xml:space="preserve"> руб.</w:t>
      </w:r>
      <w:r w:rsidR="0012194B" w:rsidRPr="00D02288">
        <w:rPr>
          <w:rFonts w:ascii="Times New Roman" w:eastAsia="Times New Roman" w:hAnsi="Times New Roman"/>
          <w:sz w:val="28"/>
          <w:szCs w:val="28"/>
          <w:lang w:eastAsia="ar-SA"/>
        </w:rPr>
        <w:t xml:space="preserve"> </w:t>
      </w:r>
      <w:r w:rsidR="00F36799" w:rsidRPr="00D02288">
        <w:rPr>
          <w:rFonts w:ascii="Times New Roman" w:eastAsia="Times New Roman" w:hAnsi="Times New Roman"/>
          <w:sz w:val="28"/>
          <w:szCs w:val="28"/>
          <w:lang w:eastAsia="ar-SA"/>
        </w:rPr>
        <w:t>(рост к 20</w:t>
      </w:r>
      <w:r w:rsidR="0088597E" w:rsidRPr="00D02288">
        <w:rPr>
          <w:rFonts w:ascii="Times New Roman" w:eastAsia="Times New Roman" w:hAnsi="Times New Roman"/>
          <w:sz w:val="28"/>
          <w:szCs w:val="28"/>
          <w:lang w:eastAsia="ar-SA"/>
        </w:rPr>
        <w:t>2</w:t>
      </w:r>
      <w:r w:rsidR="001363EB" w:rsidRPr="00D02288">
        <w:rPr>
          <w:rFonts w:ascii="Times New Roman" w:eastAsia="Times New Roman" w:hAnsi="Times New Roman"/>
          <w:sz w:val="28"/>
          <w:szCs w:val="28"/>
          <w:lang w:eastAsia="ar-SA"/>
        </w:rPr>
        <w:t>1</w:t>
      </w:r>
      <w:r w:rsidR="00F36799" w:rsidRPr="00D02288">
        <w:rPr>
          <w:rFonts w:ascii="Times New Roman" w:eastAsia="Times New Roman" w:hAnsi="Times New Roman"/>
          <w:sz w:val="28"/>
          <w:szCs w:val="28"/>
          <w:lang w:eastAsia="ar-SA"/>
        </w:rPr>
        <w:t xml:space="preserve"> году на </w:t>
      </w:r>
      <w:r w:rsidR="001363EB" w:rsidRPr="00D02288">
        <w:rPr>
          <w:rFonts w:ascii="Times New Roman" w:eastAsia="Times New Roman" w:hAnsi="Times New Roman"/>
          <w:sz w:val="28"/>
          <w:szCs w:val="28"/>
          <w:lang w:eastAsia="ar-SA"/>
        </w:rPr>
        <w:t>6,6</w:t>
      </w:r>
      <w:r w:rsidR="00F36799" w:rsidRPr="00D02288">
        <w:rPr>
          <w:rFonts w:ascii="Times New Roman" w:eastAsia="Times New Roman" w:hAnsi="Times New Roman"/>
          <w:sz w:val="28"/>
          <w:szCs w:val="28"/>
          <w:lang w:eastAsia="ar-SA"/>
        </w:rPr>
        <w:t>%)</w:t>
      </w:r>
      <w:r w:rsidR="00D0754B" w:rsidRPr="00D02288">
        <w:rPr>
          <w:rFonts w:ascii="Times New Roman" w:eastAsia="Times New Roman" w:hAnsi="Times New Roman"/>
          <w:sz w:val="28"/>
          <w:szCs w:val="28"/>
          <w:lang w:eastAsia="ar-SA"/>
        </w:rPr>
        <w:t>, на 20</w:t>
      </w:r>
      <w:r w:rsidR="00956E77" w:rsidRPr="00D02288">
        <w:rPr>
          <w:rFonts w:ascii="Times New Roman" w:eastAsia="Times New Roman" w:hAnsi="Times New Roman"/>
          <w:sz w:val="28"/>
          <w:szCs w:val="28"/>
          <w:lang w:eastAsia="ar-SA"/>
        </w:rPr>
        <w:t>2</w:t>
      </w:r>
      <w:r w:rsidR="001363EB" w:rsidRPr="00D02288">
        <w:rPr>
          <w:rFonts w:ascii="Times New Roman" w:eastAsia="Times New Roman" w:hAnsi="Times New Roman"/>
          <w:sz w:val="28"/>
          <w:szCs w:val="28"/>
          <w:lang w:eastAsia="ar-SA"/>
        </w:rPr>
        <w:t>3</w:t>
      </w:r>
      <w:r w:rsidR="00D0754B" w:rsidRPr="00D02288">
        <w:rPr>
          <w:rFonts w:ascii="Times New Roman" w:eastAsia="Times New Roman" w:hAnsi="Times New Roman"/>
          <w:sz w:val="28"/>
          <w:szCs w:val="28"/>
          <w:lang w:eastAsia="ar-SA"/>
        </w:rPr>
        <w:t xml:space="preserve"> год – </w:t>
      </w:r>
      <w:r w:rsidR="001363EB" w:rsidRPr="00D02288">
        <w:rPr>
          <w:rFonts w:ascii="Times New Roman" w:eastAsia="Times New Roman" w:hAnsi="Times New Roman"/>
          <w:sz w:val="28"/>
          <w:szCs w:val="28"/>
          <w:lang w:eastAsia="ar-SA"/>
        </w:rPr>
        <w:t>7834,0</w:t>
      </w:r>
      <w:r w:rsidR="00D0754B" w:rsidRPr="00D02288">
        <w:rPr>
          <w:rFonts w:ascii="Times New Roman" w:eastAsia="Times New Roman" w:hAnsi="Times New Roman"/>
          <w:sz w:val="28"/>
          <w:szCs w:val="28"/>
          <w:lang w:eastAsia="ar-SA"/>
        </w:rPr>
        <w:t xml:space="preserve"> тыс. руб</w:t>
      </w:r>
      <w:proofErr w:type="gramStart"/>
      <w:r w:rsidR="00D0754B" w:rsidRPr="00D02288">
        <w:rPr>
          <w:rFonts w:ascii="Times New Roman" w:eastAsia="Times New Roman" w:hAnsi="Times New Roman"/>
          <w:sz w:val="28"/>
          <w:szCs w:val="28"/>
          <w:lang w:eastAsia="ar-SA"/>
        </w:rPr>
        <w:t>.</w:t>
      </w:r>
      <w:r w:rsidR="00F36799" w:rsidRPr="00D02288">
        <w:rPr>
          <w:rFonts w:ascii="Times New Roman" w:eastAsia="Times New Roman" w:hAnsi="Times New Roman"/>
          <w:sz w:val="28"/>
          <w:szCs w:val="28"/>
          <w:lang w:eastAsia="ar-SA"/>
        </w:rPr>
        <w:t>(</w:t>
      </w:r>
      <w:proofErr w:type="gramEnd"/>
      <w:r w:rsidR="00F36799" w:rsidRPr="00D02288">
        <w:rPr>
          <w:rFonts w:ascii="Times New Roman" w:eastAsia="Times New Roman" w:hAnsi="Times New Roman"/>
          <w:sz w:val="28"/>
          <w:szCs w:val="28"/>
          <w:lang w:eastAsia="ar-SA"/>
        </w:rPr>
        <w:t>поступление на уровне 202</w:t>
      </w:r>
      <w:r w:rsidR="001363EB" w:rsidRPr="00D02288">
        <w:rPr>
          <w:rFonts w:ascii="Times New Roman" w:eastAsia="Times New Roman" w:hAnsi="Times New Roman"/>
          <w:sz w:val="28"/>
          <w:szCs w:val="28"/>
          <w:lang w:eastAsia="ar-SA"/>
        </w:rPr>
        <w:t>2</w:t>
      </w:r>
      <w:r w:rsidR="00F36799" w:rsidRPr="00D02288">
        <w:rPr>
          <w:rFonts w:ascii="Times New Roman" w:eastAsia="Times New Roman" w:hAnsi="Times New Roman"/>
          <w:sz w:val="28"/>
          <w:szCs w:val="28"/>
          <w:lang w:eastAsia="ar-SA"/>
        </w:rPr>
        <w:t xml:space="preserve"> года). </w:t>
      </w:r>
    </w:p>
    <w:p w:rsidR="005567AA" w:rsidRPr="00430305" w:rsidRDefault="005567AA" w:rsidP="00425927">
      <w:pPr>
        <w:spacing w:after="0" w:line="240" w:lineRule="auto"/>
        <w:ind w:firstLine="709"/>
        <w:jc w:val="both"/>
        <w:rPr>
          <w:rFonts w:ascii="Times New Roman" w:hAnsi="Times New Roman"/>
          <w:sz w:val="28"/>
          <w:szCs w:val="28"/>
        </w:rPr>
      </w:pPr>
      <w:r w:rsidRPr="00430305">
        <w:rPr>
          <w:rFonts w:ascii="Times New Roman" w:hAnsi="Times New Roman"/>
          <w:i/>
          <w:sz w:val="28"/>
          <w:szCs w:val="28"/>
          <w:u w:val="single"/>
        </w:rPr>
        <w:t>Единый налог на вмененный доход</w:t>
      </w:r>
      <w:r w:rsidRPr="00430305">
        <w:rPr>
          <w:rFonts w:ascii="Times New Roman" w:hAnsi="Times New Roman"/>
          <w:sz w:val="28"/>
          <w:szCs w:val="28"/>
        </w:rPr>
        <w:t xml:space="preserve"> (далее – ЕНВД) занимает </w:t>
      </w:r>
      <w:r w:rsidR="00F34D0D" w:rsidRPr="00430305">
        <w:rPr>
          <w:rFonts w:ascii="Times New Roman" w:hAnsi="Times New Roman"/>
          <w:sz w:val="28"/>
          <w:szCs w:val="28"/>
        </w:rPr>
        <w:t>третье</w:t>
      </w:r>
      <w:r w:rsidRPr="00430305">
        <w:rPr>
          <w:rFonts w:ascii="Times New Roman" w:hAnsi="Times New Roman"/>
          <w:sz w:val="28"/>
          <w:szCs w:val="28"/>
        </w:rPr>
        <w:t xml:space="preserve"> место – </w:t>
      </w:r>
      <w:r w:rsidR="00DF5CEB" w:rsidRPr="00430305">
        <w:rPr>
          <w:rFonts w:ascii="Times New Roman" w:hAnsi="Times New Roman"/>
          <w:sz w:val="28"/>
          <w:szCs w:val="28"/>
        </w:rPr>
        <w:t>1,9</w:t>
      </w:r>
      <w:r w:rsidRPr="00430305">
        <w:rPr>
          <w:rFonts w:ascii="Times New Roman" w:hAnsi="Times New Roman"/>
          <w:sz w:val="28"/>
          <w:szCs w:val="28"/>
        </w:rPr>
        <w:t>% п</w:t>
      </w:r>
      <w:r w:rsidR="000B2693" w:rsidRPr="00430305">
        <w:rPr>
          <w:rFonts w:ascii="Times New Roman" w:hAnsi="Times New Roman"/>
          <w:sz w:val="28"/>
          <w:szCs w:val="28"/>
        </w:rPr>
        <w:t>рогнозных</w:t>
      </w:r>
      <w:r w:rsidRPr="00430305">
        <w:rPr>
          <w:rFonts w:ascii="Times New Roman" w:hAnsi="Times New Roman"/>
          <w:sz w:val="28"/>
          <w:szCs w:val="28"/>
        </w:rPr>
        <w:t xml:space="preserve"> налоговых поступлений </w:t>
      </w:r>
      <w:r w:rsidR="00430305" w:rsidRPr="00430305">
        <w:rPr>
          <w:rFonts w:ascii="Times New Roman" w:hAnsi="Times New Roman"/>
          <w:sz w:val="28"/>
          <w:szCs w:val="28"/>
        </w:rPr>
        <w:t>в 2021 год</w:t>
      </w:r>
      <w:proofErr w:type="gramStart"/>
      <w:r w:rsidR="00430305" w:rsidRPr="00430305">
        <w:rPr>
          <w:rFonts w:ascii="Times New Roman" w:hAnsi="Times New Roman"/>
          <w:sz w:val="28"/>
          <w:szCs w:val="28"/>
        </w:rPr>
        <w:t>у</w:t>
      </w:r>
      <w:r w:rsidRPr="00430305">
        <w:rPr>
          <w:rFonts w:ascii="Times New Roman" w:hAnsi="Times New Roman"/>
          <w:sz w:val="28"/>
          <w:szCs w:val="28"/>
        </w:rPr>
        <w:t>(</w:t>
      </w:r>
      <w:proofErr w:type="gramEnd"/>
      <w:r w:rsidRPr="00430305">
        <w:rPr>
          <w:rFonts w:ascii="Times New Roman" w:hAnsi="Times New Roman"/>
          <w:sz w:val="28"/>
          <w:szCs w:val="28"/>
        </w:rPr>
        <w:t>в 20</w:t>
      </w:r>
      <w:r w:rsidR="002B4CA3" w:rsidRPr="00430305">
        <w:rPr>
          <w:rFonts w:ascii="Times New Roman" w:hAnsi="Times New Roman"/>
          <w:sz w:val="28"/>
          <w:szCs w:val="28"/>
        </w:rPr>
        <w:t>20</w:t>
      </w:r>
      <w:r w:rsidRPr="00430305">
        <w:rPr>
          <w:rFonts w:ascii="Times New Roman" w:hAnsi="Times New Roman"/>
          <w:sz w:val="28"/>
          <w:szCs w:val="28"/>
        </w:rPr>
        <w:t xml:space="preserve"> году – </w:t>
      </w:r>
      <w:r w:rsidR="00DF5CEB" w:rsidRPr="00430305">
        <w:rPr>
          <w:rFonts w:ascii="Times New Roman" w:hAnsi="Times New Roman"/>
          <w:sz w:val="28"/>
          <w:szCs w:val="28"/>
        </w:rPr>
        <w:t>4,7</w:t>
      </w:r>
      <w:r w:rsidRPr="00430305">
        <w:rPr>
          <w:rFonts w:ascii="Times New Roman" w:hAnsi="Times New Roman"/>
          <w:sz w:val="28"/>
          <w:szCs w:val="28"/>
        </w:rPr>
        <w:t xml:space="preserve">%). </w:t>
      </w:r>
    </w:p>
    <w:p w:rsidR="00C52221" w:rsidRPr="00E40633" w:rsidRDefault="00C52221" w:rsidP="00425927">
      <w:pPr>
        <w:spacing w:after="0" w:line="240" w:lineRule="auto"/>
        <w:ind w:firstLine="709"/>
        <w:jc w:val="both"/>
        <w:rPr>
          <w:rFonts w:ascii="Times New Roman" w:hAnsi="Times New Roman"/>
          <w:sz w:val="28"/>
          <w:szCs w:val="28"/>
        </w:rPr>
      </w:pPr>
      <w:r w:rsidRPr="00E40633">
        <w:rPr>
          <w:rFonts w:ascii="Times New Roman" w:hAnsi="Times New Roman"/>
          <w:sz w:val="28"/>
          <w:szCs w:val="28"/>
        </w:rPr>
        <w:t>В соответствии с п. 2 ст. 61.1 Бюджетного кодекса РФ в доход бюджета муниципального района ЕНВД для отдельных видов деятельности зачисляется по нормативу 100 процентов.</w:t>
      </w:r>
    </w:p>
    <w:p w:rsidR="007D5279" w:rsidRDefault="006E77DB" w:rsidP="007D5279">
      <w:pPr>
        <w:spacing w:after="0" w:line="240" w:lineRule="auto"/>
        <w:ind w:firstLine="709"/>
        <w:jc w:val="both"/>
        <w:rPr>
          <w:rFonts w:ascii="Times New Roman" w:hAnsi="Times New Roman"/>
          <w:sz w:val="28"/>
          <w:szCs w:val="28"/>
        </w:rPr>
      </w:pPr>
      <w:r w:rsidRPr="0069317F">
        <w:rPr>
          <w:rFonts w:ascii="Times New Roman" w:hAnsi="Times New Roman"/>
          <w:sz w:val="28"/>
          <w:szCs w:val="28"/>
        </w:rPr>
        <w:t>В соответствии с пунктом 8 статьи 5 Федерального закона от 29.06.2012 № 97-ФЗ «О внесении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Налогового кодекса РФ не применяются с 1 января 2021 года.</w:t>
      </w:r>
      <w:r w:rsidR="008E195E">
        <w:rPr>
          <w:rFonts w:ascii="Times New Roman" w:hAnsi="Times New Roman"/>
          <w:sz w:val="28"/>
          <w:szCs w:val="28"/>
        </w:rPr>
        <w:t xml:space="preserve"> </w:t>
      </w:r>
      <w:r w:rsidRPr="007D5279">
        <w:rPr>
          <w:rFonts w:ascii="Times New Roman" w:hAnsi="Times New Roman"/>
          <w:sz w:val="28"/>
          <w:szCs w:val="28"/>
        </w:rPr>
        <w:t>В связи с отменой с 1 января 2021 года системы налогообложения в виде единого налога на вмененный дохо</w:t>
      </w:r>
      <w:r w:rsidR="009231DF" w:rsidRPr="007D5279">
        <w:rPr>
          <w:rFonts w:ascii="Times New Roman" w:hAnsi="Times New Roman"/>
          <w:sz w:val="28"/>
          <w:szCs w:val="28"/>
        </w:rPr>
        <w:t>д</w:t>
      </w:r>
      <w:r w:rsidRPr="007D5279">
        <w:rPr>
          <w:rFonts w:ascii="Times New Roman" w:hAnsi="Times New Roman"/>
          <w:sz w:val="28"/>
          <w:szCs w:val="28"/>
        </w:rPr>
        <w:t xml:space="preserve"> для отдельных видов деятельности прогноз поступления н</w:t>
      </w:r>
      <w:r w:rsidR="005209B1" w:rsidRPr="007D5279">
        <w:rPr>
          <w:rFonts w:ascii="Times New Roman" w:hAnsi="Times New Roman"/>
          <w:sz w:val="28"/>
          <w:szCs w:val="28"/>
        </w:rPr>
        <w:t>а 202</w:t>
      </w:r>
      <w:r w:rsidR="003F66CD" w:rsidRPr="007D5279">
        <w:rPr>
          <w:rFonts w:ascii="Times New Roman" w:hAnsi="Times New Roman"/>
          <w:sz w:val="28"/>
          <w:szCs w:val="28"/>
        </w:rPr>
        <w:t>1</w:t>
      </w:r>
      <w:r w:rsidR="005209B1" w:rsidRPr="007D5279">
        <w:rPr>
          <w:rFonts w:ascii="Times New Roman" w:hAnsi="Times New Roman"/>
          <w:sz w:val="28"/>
          <w:szCs w:val="28"/>
        </w:rPr>
        <w:t xml:space="preserve"> год </w:t>
      </w:r>
      <w:r w:rsidRPr="007D5279">
        <w:rPr>
          <w:rFonts w:ascii="Times New Roman" w:hAnsi="Times New Roman"/>
          <w:sz w:val="28"/>
          <w:szCs w:val="28"/>
        </w:rPr>
        <w:t>составляет</w:t>
      </w:r>
      <w:r w:rsidR="006B514C" w:rsidRPr="007D5279">
        <w:rPr>
          <w:rFonts w:ascii="Times New Roman" w:hAnsi="Times New Roman"/>
          <w:sz w:val="28"/>
          <w:szCs w:val="28"/>
        </w:rPr>
        <w:t xml:space="preserve"> </w:t>
      </w:r>
      <w:r w:rsidR="003F66CD" w:rsidRPr="007D5279">
        <w:rPr>
          <w:rFonts w:ascii="Times New Roman" w:hAnsi="Times New Roman"/>
          <w:sz w:val="28"/>
          <w:szCs w:val="28"/>
        </w:rPr>
        <w:t>1</w:t>
      </w:r>
      <w:r w:rsidR="007D5279" w:rsidRPr="007D5279">
        <w:rPr>
          <w:rFonts w:ascii="Times New Roman" w:hAnsi="Times New Roman"/>
          <w:sz w:val="28"/>
          <w:szCs w:val="28"/>
        </w:rPr>
        <w:t>955</w:t>
      </w:r>
      <w:r w:rsidR="006B514C" w:rsidRPr="007D5279">
        <w:rPr>
          <w:rFonts w:ascii="Times New Roman" w:hAnsi="Times New Roman"/>
          <w:sz w:val="28"/>
          <w:szCs w:val="28"/>
        </w:rPr>
        <w:t>,0 тыс. руб. (с по</w:t>
      </w:r>
      <w:r w:rsidR="0050063C" w:rsidRPr="007D5279">
        <w:rPr>
          <w:rFonts w:ascii="Times New Roman" w:hAnsi="Times New Roman"/>
          <w:sz w:val="28"/>
          <w:szCs w:val="28"/>
        </w:rPr>
        <w:t>нижением</w:t>
      </w:r>
      <w:r w:rsidR="006B514C" w:rsidRPr="007D5279">
        <w:rPr>
          <w:rFonts w:ascii="Times New Roman" w:hAnsi="Times New Roman"/>
          <w:sz w:val="28"/>
          <w:szCs w:val="28"/>
        </w:rPr>
        <w:t xml:space="preserve"> на </w:t>
      </w:r>
      <w:r w:rsidR="007D5279" w:rsidRPr="007D5279">
        <w:rPr>
          <w:rFonts w:ascii="Times New Roman" w:hAnsi="Times New Roman"/>
          <w:sz w:val="28"/>
          <w:szCs w:val="28"/>
        </w:rPr>
        <w:t>55</w:t>
      </w:r>
      <w:r w:rsidRPr="007D5279">
        <w:rPr>
          <w:rFonts w:ascii="Times New Roman" w:hAnsi="Times New Roman"/>
          <w:sz w:val="28"/>
          <w:szCs w:val="28"/>
        </w:rPr>
        <w:t>,</w:t>
      </w:r>
      <w:r w:rsidR="007D5279" w:rsidRPr="007D5279">
        <w:rPr>
          <w:rFonts w:ascii="Times New Roman" w:hAnsi="Times New Roman"/>
          <w:sz w:val="28"/>
          <w:szCs w:val="28"/>
        </w:rPr>
        <w:t>2</w:t>
      </w:r>
      <w:r w:rsidR="006B514C" w:rsidRPr="007D5279">
        <w:rPr>
          <w:rFonts w:ascii="Times New Roman" w:hAnsi="Times New Roman"/>
          <w:sz w:val="28"/>
          <w:szCs w:val="28"/>
        </w:rPr>
        <w:t>%</w:t>
      </w:r>
      <w:r w:rsidR="007D5279" w:rsidRPr="007D5279">
        <w:rPr>
          <w:rFonts w:ascii="Times New Roman" w:hAnsi="Times New Roman"/>
          <w:sz w:val="28"/>
          <w:szCs w:val="28"/>
        </w:rPr>
        <w:t xml:space="preserve"> от ожидаемого поступления на 2020 год</w:t>
      </w:r>
      <w:r w:rsidR="006B514C" w:rsidRPr="007D5279">
        <w:rPr>
          <w:rFonts w:ascii="Times New Roman" w:hAnsi="Times New Roman"/>
          <w:sz w:val="28"/>
          <w:szCs w:val="28"/>
        </w:rPr>
        <w:t xml:space="preserve">), </w:t>
      </w:r>
      <w:r w:rsidR="008500B7">
        <w:rPr>
          <w:rFonts w:ascii="Times New Roman" w:hAnsi="Times New Roman"/>
          <w:sz w:val="28"/>
          <w:szCs w:val="28"/>
        </w:rPr>
        <w:t>н</w:t>
      </w:r>
      <w:r w:rsidR="007D5279" w:rsidRPr="007D5279">
        <w:rPr>
          <w:rFonts w:ascii="Times New Roman" w:hAnsi="Times New Roman"/>
          <w:sz w:val="28"/>
          <w:szCs w:val="28"/>
        </w:rPr>
        <w:t>а плановый период ЕНВД не прогнозируется.</w:t>
      </w:r>
    </w:p>
    <w:p w:rsidR="007D028B" w:rsidRPr="007D028B" w:rsidRDefault="007D028B" w:rsidP="007D028B">
      <w:pPr>
        <w:spacing w:after="0" w:line="240" w:lineRule="auto"/>
        <w:ind w:firstLine="709"/>
        <w:jc w:val="both"/>
        <w:rPr>
          <w:rFonts w:ascii="Times New Roman" w:hAnsi="Times New Roman"/>
          <w:sz w:val="28"/>
          <w:szCs w:val="28"/>
        </w:rPr>
      </w:pPr>
      <w:r w:rsidRPr="007D028B">
        <w:rPr>
          <w:rFonts w:ascii="Times New Roman" w:hAnsi="Times New Roman"/>
          <w:sz w:val="28"/>
          <w:szCs w:val="28"/>
        </w:rPr>
        <w:t xml:space="preserve">Прогнозируемые </w:t>
      </w:r>
      <w:proofErr w:type="gramStart"/>
      <w:r w:rsidRPr="007D028B">
        <w:rPr>
          <w:rFonts w:ascii="Times New Roman" w:hAnsi="Times New Roman"/>
          <w:sz w:val="28"/>
          <w:szCs w:val="28"/>
        </w:rPr>
        <w:t xml:space="preserve">поступления  </w:t>
      </w:r>
      <w:r w:rsidRPr="007D028B">
        <w:rPr>
          <w:rFonts w:ascii="Times New Roman" w:hAnsi="Times New Roman"/>
          <w:i/>
          <w:sz w:val="28"/>
          <w:szCs w:val="28"/>
          <w:u w:val="single"/>
        </w:rPr>
        <w:t>налога, взимаемого в связи с применением патентной системы налогообложения</w:t>
      </w:r>
      <w:r w:rsidRPr="007D028B">
        <w:rPr>
          <w:rFonts w:ascii="Times New Roman" w:hAnsi="Times New Roman"/>
          <w:sz w:val="28"/>
          <w:szCs w:val="28"/>
        </w:rPr>
        <w:t xml:space="preserve">  составляют</w:t>
      </w:r>
      <w:proofErr w:type="gramEnd"/>
      <w:r w:rsidRPr="007D028B">
        <w:rPr>
          <w:rFonts w:ascii="Times New Roman" w:hAnsi="Times New Roman"/>
          <w:sz w:val="28"/>
          <w:szCs w:val="28"/>
        </w:rPr>
        <w:t xml:space="preserve"> в 2021 году 4877,0 тыс. руб. с увеличением к уровню 2020 года в 6,9 раз. В 2022 году – 5135,0 тыс. руб. (105,3% к прогнозу на 2021 год), в 2023 году – 5408,0 тыс. руб.(105,3% к прогнозу на 2022 год), что обусловлено прогнозируемым темпом роста индекса потребительских цен в соответствии с прогнозом социально-экономического развития Ярославской области на 2021-2023 годы. </w:t>
      </w:r>
    </w:p>
    <w:p w:rsidR="007D028B" w:rsidRPr="007D028B" w:rsidRDefault="007D028B" w:rsidP="007D028B">
      <w:pPr>
        <w:spacing w:after="0" w:line="240" w:lineRule="auto"/>
        <w:ind w:firstLine="709"/>
        <w:jc w:val="both"/>
        <w:rPr>
          <w:rFonts w:ascii="Times New Roman" w:hAnsi="Times New Roman"/>
          <w:sz w:val="28"/>
          <w:szCs w:val="28"/>
        </w:rPr>
      </w:pPr>
      <w:r w:rsidRPr="007D028B">
        <w:rPr>
          <w:rFonts w:ascii="Times New Roman" w:hAnsi="Times New Roman"/>
          <w:sz w:val="28"/>
          <w:szCs w:val="28"/>
        </w:rPr>
        <w:t xml:space="preserve">Прогноз доходов от патентной системы налогообложения на 2021 год рассчитан с учетом отмены с 01января 2021 года системы налогообложения в виде единого налога на вмененный доход (ЕНВД). В связи с отменой применения ЕНВД, индивидуальные предприниматели будут переходить на другие режимы налогообложения, в </w:t>
      </w:r>
      <w:r w:rsidR="00EF6ACF">
        <w:rPr>
          <w:rFonts w:ascii="Times New Roman" w:hAnsi="Times New Roman"/>
          <w:sz w:val="28"/>
          <w:szCs w:val="28"/>
        </w:rPr>
        <w:t>т</w:t>
      </w:r>
      <w:r w:rsidRPr="007D028B">
        <w:rPr>
          <w:rFonts w:ascii="Times New Roman" w:hAnsi="Times New Roman"/>
          <w:sz w:val="28"/>
          <w:szCs w:val="28"/>
        </w:rPr>
        <w:t xml:space="preserve">ом числе на патентную систему налогообложения (Закон Ярославской области от 08.11.2012 № 47-з «О налогообложении на территории Ярославской области патентной системы налогообложения»). </w:t>
      </w:r>
    </w:p>
    <w:p w:rsidR="00831475" w:rsidRPr="00D804C4" w:rsidRDefault="00831475" w:rsidP="00425927">
      <w:pPr>
        <w:spacing w:after="0" w:line="240" w:lineRule="auto"/>
        <w:ind w:firstLine="709"/>
        <w:jc w:val="both"/>
        <w:rPr>
          <w:rFonts w:ascii="Times New Roman" w:hAnsi="Times New Roman"/>
          <w:sz w:val="28"/>
          <w:szCs w:val="28"/>
        </w:rPr>
      </w:pPr>
      <w:r w:rsidRPr="00D804C4">
        <w:rPr>
          <w:rFonts w:ascii="Times New Roman" w:hAnsi="Times New Roman"/>
          <w:sz w:val="28"/>
          <w:szCs w:val="28"/>
        </w:rPr>
        <w:t xml:space="preserve">Прогноз по </w:t>
      </w:r>
      <w:r w:rsidRPr="00D804C4">
        <w:rPr>
          <w:rFonts w:ascii="Times New Roman" w:hAnsi="Times New Roman"/>
          <w:i/>
          <w:sz w:val="28"/>
          <w:szCs w:val="28"/>
          <w:u w:val="single"/>
        </w:rPr>
        <w:t>государственной пошлине</w:t>
      </w:r>
      <w:r w:rsidRPr="00D804C4">
        <w:rPr>
          <w:rFonts w:ascii="Times New Roman" w:hAnsi="Times New Roman"/>
          <w:i/>
          <w:sz w:val="28"/>
          <w:szCs w:val="28"/>
        </w:rPr>
        <w:t xml:space="preserve"> </w:t>
      </w:r>
      <w:r w:rsidRPr="00D804C4">
        <w:rPr>
          <w:rFonts w:ascii="Times New Roman" w:hAnsi="Times New Roman"/>
          <w:sz w:val="28"/>
          <w:szCs w:val="28"/>
        </w:rPr>
        <w:t>на 20</w:t>
      </w:r>
      <w:r w:rsidR="00CF12FE" w:rsidRPr="00D804C4">
        <w:rPr>
          <w:rFonts w:ascii="Times New Roman" w:hAnsi="Times New Roman"/>
          <w:sz w:val="28"/>
          <w:szCs w:val="28"/>
        </w:rPr>
        <w:t>2</w:t>
      </w:r>
      <w:r w:rsidR="002318AC" w:rsidRPr="00D804C4">
        <w:rPr>
          <w:rFonts w:ascii="Times New Roman" w:hAnsi="Times New Roman"/>
          <w:sz w:val="28"/>
          <w:szCs w:val="28"/>
        </w:rPr>
        <w:t>1</w:t>
      </w:r>
      <w:r w:rsidRPr="00D804C4">
        <w:rPr>
          <w:rFonts w:ascii="Times New Roman" w:hAnsi="Times New Roman"/>
          <w:sz w:val="28"/>
          <w:szCs w:val="28"/>
        </w:rPr>
        <w:t xml:space="preserve"> год</w:t>
      </w:r>
      <w:r w:rsidRPr="00D804C4">
        <w:rPr>
          <w:rFonts w:ascii="Times New Roman" w:hAnsi="Times New Roman"/>
          <w:i/>
          <w:sz w:val="28"/>
          <w:szCs w:val="28"/>
        </w:rPr>
        <w:t xml:space="preserve"> </w:t>
      </w:r>
      <w:r w:rsidRPr="00D804C4">
        <w:rPr>
          <w:rFonts w:ascii="Times New Roman" w:hAnsi="Times New Roman"/>
          <w:sz w:val="28"/>
          <w:szCs w:val="28"/>
        </w:rPr>
        <w:t xml:space="preserve">определен в размере </w:t>
      </w:r>
      <w:r w:rsidR="002318AC" w:rsidRPr="00D804C4">
        <w:rPr>
          <w:rFonts w:ascii="Times New Roman" w:hAnsi="Times New Roman"/>
          <w:sz w:val="28"/>
          <w:szCs w:val="28"/>
        </w:rPr>
        <w:t>2874,0</w:t>
      </w:r>
      <w:r w:rsidRPr="00D804C4">
        <w:rPr>
          <w:rFonts w:ascii="Times New Roman" w:hAnsi="Times New Roman"/>
          <w:sz w:val="28"/>
          <w:szCs w:val="28"/>
        </w:rPr>
        <w:t xml:space="preserve"> тыс. руб., что выше уровня ожидаемого </w:t>
      </w:r>
      <w:r w:rsidR="007D5093" w:rsidRPr="00D804C4">
        <w:rPr>
          <w:rFonts w:ascii="Times New Roman" w:hAnsi="Times New Roman"/>
          <w:sz w:val="28"/>
          <w:szCs w:val="28"/>
        </w:rPr>
        <w:t>поступления</w:t>
      </w:r>
      <w:r w:rsidRPr="00D804C4">
        <w:rPr>
          <w:rFonts w:ascii="Times New Roman" w:hAnsi="Times New Roman"/>
          <w:sz w:val="28"/>
          <w:szCs w:val="28"/>
        </w:rPr>
        <w:t xml:space="preserve"> в 20</w:t>
      </w:r>
      <w:r w:rsidR="002318AC" w:rsidRPr="00D804C4">
        <w:rPr>
          <w:rFonts w:ascii="Times New Roman" w:hAnsi="Times New Roman"/>
          <w:sz w:val="28"/>
          <w:szCs w:val="28"/>
        </w:rPr>
        <w:t>20</w:t>
      </w:r>
      <w:r w:rsidRPr="00D804C4">
        <w:rPr>
          <w:rFonts w:ascii="Times New Roman" w:hAnsi="Times New Roman"/>
          <w:sz w:val="28"/>
          <w:szCs w:val="28"/>
        </w:rPr>
        <w:t xml:space="preserve"> году на </w:t>
      </w:r>
      <w:r w:rsidR="00CF12FE" w:rsidRPr="00D804C4">
        <w:rPr>
          <w:rFonts w:ascii="Times New Roman" w:hAnsi="Times New Roman"/>
          <w:sz w:val="28"/>
          <w:szCs w:val="28"/>
        </w:rPr>
        <w:t>1</w:t>
      </w:r>
      <w:r w:rsidR="002318AC" w:rsidRPr="00D804C4">
        <w:rPr>
          <w:rFonts w:ascii="Times New Roman" w:hAnsi="Times New Roman"/>
          <w:sz w:val="28"/>
          <w:szCs w:val="28"/>
        </w:rPr>
        <w:t>21</w:t>
      </w:r>
      <w:r w:rsidRPr="00D804C4">
        <w:rPr>
          <w:rFonts w:ascii="Times New Roman" w:hAnsi="Times New Roman"/>
          <w:sz w:val="28"/>
          <w:szCs w:val="28"/>
        </w:rPr>
        <w:t>,0 тыс. руб</w:t>
      </w:r>
      <w:proofErr w:type="gramStart"/>
      <w:r w:rsidRPr="00D804C4">
        <w:rPr>
          <w:rFonts w:ascii="Times New Roman" w:hAnsi="Times New Roman"/>
          <w:sz w:val="28"/>
          <w:szCs w:val="28"/>
        </w:rPr>
        <w:t>.</w:t>
      </w:r>
      <w:r w:rsidR="00D43194" w:rsidRPr="00D804C4">
        <w:rPr>
          <w:rFonts w:ascii="Times New Roman" w:hAnsi="Times New Roman"/>
          <w:sz w:val="28"/>
          <w:szCs w:val="28"/>
        </w:rPr>
        <w:t>(</w:t>
      </w:r>
      <w:proofErr w:type="gramEnd"/>
      <w:r w:rsidR="00D43194" w:rsidRPr="00D804C4">
        <w:rPr>
          <w:rFonts w:ascii="Times New Roman" w:hAnsi="Times New Roman"/>
          <w:sz w:val="28"/>
          <w:szCs w:val="28"/>
        </w:rPr>
        <w:t>на 4,</w:t>
      </w:r>
      <w:r w:rsidR="00CF12FE" w:rsidRPr="00D804C4">
        <w:rPr>
          <w:rFonts w:ascii="Times New Roman" w:hAnsi="Times New Roman"/>
          <w:sz w:val="28"/>
          <w:szCs w:val="28"/>
        </w:rPr>
        <w:t>4</w:t>
      </w:r>
      <w:r w:rsidR="00D43194" w:rsidRPr="00D804C4">
        <w:rPr>
          <w:rFonts w:ascii="Times New Roman" w:hAnsi="Times New Roman"/>
          <w:sz w:val="28"/>
          <w:szCs w:val="28"/>
        </w:rPr>
        <w:t>%), на 202</w:t>
      </w:r>
      <w:r w:rsidR="002318AC" w:rsidRPr="00D804C4">
        <w:rPr>
          <w:rFonts w:ascii="Times New Roman" w:hAnsi="Times New Roman"/>
          <w:sz w:val="28"/>
          <w:szCs w:val="28"/>
        </w:rPr>
        <w:t>2</w:t>
      </w:r>
      <w:r w:rsidR="00D43194" w:rsidRPr="00D804C4">
        <w:rPr>
          <w:rFonts w:ascii="Times New Roman" w:hAnsi="Times New Roman"/>
          <w:sz w:val="28"/>
          <w:szCs w:val="28"/>
        </w:rPr>
        <w:t xml:space="preserve"> год – </w:t>
      </w:r>
      <w:r w:rsidR="00080737" w:rsidRPr="00D804C4">
        <w:rPr>
          <w:rFonts w:ascii="Times New Roman" w:hAnsi="Times New Roman"/>
          <w:sz w:val="28"/>
          <w:szCs w:val="28"/>
        </w:rPr>
        <w:t>3</w:t>
      </w:r>
      <w:r w:rsidR="002318AC" w:rsidRPr="00D804C4">
        <w:rPr>
          <w:rFonts w:ascii="Times New Roman" w:hAnsi="Times New Roman"/>
          <w:sz w:val="28"/>
          <w:szCs w:val="28"/>
        </w:rPr>
        <w:t>026</w:t>
      </w:r>
      <w:r w:rsidR="00D43194" w:rsidRPr="00D804C4">
        <w:rPr>
          <w:rFonts w:ascii="Times New Roman" w:hAnsi="Times New Roman"/>
          <w:sz w:val="28"/>
          <w:szCs w:val="28"/>
        </w:rPr>
        <w:t>,0 тыс. руб.( 10</w:t>
      </w:r>
      <w:r w:rsidR="002318AC" w:rsidRPr="00D804C4">
        <w:rPr>
          <w:rFonts w:ascii="Times New Roman" w:hAnsi="Times New Roman"/>
          <w:sz w:val="28"/>
          <w:szCs w:val="28"/>
        </w:rPr>
        <w:t>5,3</w:t>
      </w:r>
      <w:r w:rsidR="00D43194" w:rsidRPr="00D804C4">
        <w:rPr>
          <w:rFonts w:ascii="Times New Roman" w:hAnsi="Times New Roman"/>
          <w:sz w:val="28"/>
          <w:szCs w:val="28"/>
        </w:rPr>
        <w:t>% к прогнозу поступлений на 20</w:t>
      </w:r>
      <w:r w:rsidR="00080737" w:rsidRPr="00D804C4">
        <w:rPr>
          <w:rFonts w:ascii="Times New Roman" w:hAnsi="Times New Roman"/>
          <w:sz w:val="28"/>
          <w:szCs w:val="28"/>
        </w:rPr>
        <w:t>2</w:t>
      </w:r>
      <w:r w:rsidR="002318AC" w:rsidRPr="00D804C4">
        <w:rPr>
          <w:rFonts w:ascii="Times New Roman" w:hAnsi="Times New Roman"/>
          <w:sz w:val="28"/>
          <w:szCs w:val="28"/>
        </w:rPr>
        <w:t>1</w:t>
      </w:r>
      <w:r w:rsidR="00D43194" w:rsidRPr="00D804C4">
        <w:rPr>
          <w:rFonts w:ascii="Times New Roman" w:hAnsi="Times New Roman"/>
          <w:sz w:val="28"/>
          <w:szCs w:val="28"/>
        </w:rPr>
        <w:t xml:space="preserve"> год), на 202</w:t>
      </w:r>
      <w:r w:rsidR="002318AC" w:rsidRPr="00D804C4">
        <w:rPr>
          <w:rFonts w:ascii="Times New Roman" w:hAnsi="Times New Roman"/>
          <w:sz w:val="28"/>
          <w:szCs w:val="28"/>
        </w:rPr>
        <w:t>3</w:t>
      </w:r>
      <w:r w:rsidR="00D43194" w:rsidRPr="00D804C4">
        <w:rPr>
          <w:rFonts w:ascii="Times New Roman" w:hAnsi="Times New Roman"/>
          <w:sz w:val="28"/>
          <w:szCs w:val="28"/>
        </w:rPr>
        <w:t xml:space="preserve"> год </w:t>
      </w:r>
      <w:r w:rsidR="002318AC" w:rsidRPr="00D804C4">
        <w:rPr>
          <w:rFonts w:ascii="Times New Roman" w:hAnsi="Times New Roman"/>
          <w:sz w:val="28"/>
          <w:szCs w:val="28"/>
        </w:rPr>
        <w:t>–</w:t>
      </w:r>
      <w:r w:rsidR="00080737" w:rsidRPr="00D804C4">
        <w:rPr>
          <w:rFonts w:ascii="Times New Roman" w:hAnsi="Times New Roman"/>
          <w:sz w:val="28"/>
          <w:szCs w:val="28"/>
        </w:rPr>
        <w:t xml:space="preserve"> 3</w:t>
      </w:r>
      <w:r w:rsidR="002318AC" w:rsidRPr="00D804C4">
        <w:rPr>
          <w:rFonts w:ascii="Times New Roman" w:hAnsi="Times New Roman"/>
          <w:sz w:val="28"/>
          <w:szCs w:val="28"/>
        </w:rPr>
        <w:t>186,0</w:t>
      </w:r>
      <w:r w:rsidR="00D43194" w:rsidRPr="00D804C4">
        <w:rPr>
          <w:rFonts w:ascii="Times New Roman" w:hAnsi="Times New Roman"/>
          <w:sz w:val="28"/>
          <w:szCs w:val="28"/>
        </w:rPr>
        <w:t xml:space="preserve"> тыс</w:t>
      </w:r>
      <w:r w:rsidR="007D5093" w:rsidRPr="00D804C4">
        <w:rPr>
          <w:rFonts w:ascii="Times New Roman" w:hAnsi="Times New Roman"/>
          <w:sz w:val="28"/>
          <w:szCs w:val="28"/>
        </w:rPr>
        <w:t>.</w:t>
      </w:r>
      <w:r w:rsidR="00D43194" w:rsidRPr="00D804C4">
        <w:rPr>
          <w:rFonts w:ascii="Times New Roman" w:hAnsi="Times New Roman"/>
          <w:sz w:val="28"/>
          <w:szCs w:val="28"/>
        </w:rPr>
        <w:t xml:space="preserve"> руб. ( 10</w:t>
      </w:r>
      <w:r w:rsidR="002318AC" w:rsidRPr="00D804C4">
        <w:rPr>
          <w:rFonts w:ascii="Times New Roman" w:hAnsi="Times New Roman"/>
          <w:sz w:val="28"/>
          <w:szCs w:val="28"/>
        </w:rPr>
        <w:t>5,3</w:t>
      </w:r>
      <w:r w:rsidR="00D43194" w:rsidRPr="00D804C4">
        <w:rPr>
          <w:rFonts w:ascii="Times New Roman" w:hAnsi="Times New Roman"/>
          <w:sz w:val="28"/>
          <w:szCs w:val="28"/>
        </w:rPr>
        <w:t>% к прогнозу 202</w:t>
      </w:r>
      <w:r w:rsidR="002318AC" w:rsidRPr="00D804C4">
        <w:rPr>
          <w:rFonts w:ascii="Times New Roman" w:hAnsi="Times New Roman"/>
          <w:sz w:val="28"/>
          <w:szCs w:val="28"/>
        </w:rPr>
        <w:t>2</w:t>
      </w:r>
      <w:r w:rsidR="00D43194" w:rsidRPr="00D804C4">
        <w:rPr>
          <w:rFonts w:ascii="Times New Roman" w:hAnsi="Times New Roman"/>
          <w:sz w:val="28"/>
          <w:szCs w:val="28"/>
        </w:rPr>
        <w:t xml:space="preserve"> года).</w:t>
      </w:r>
    </w:p>
    <w:p w:rsidR="004521A2" w:rsidRPr="00D804C4" w:rsidRDefault="004521A2" w:rsidP="00425927">
      <w:pPr>
        <w:spacing w:after="0" w:line="240" w:lineRule="auto"/>
        <w:ind w:firstLine="709"/>
        <w:jc w:val="both"/>
        <w:rPr>
          <w:rFonts w:ascii="Times New Roman" w:hAnsi="Times New Roman"/>
          <w:sz w:val="28"/>
          <w:szCs w:val="28"/>
        </w:rPr>
      </w:pPr>
      <w:r w:rsidRPr="00D804C4">
        <w:rPr>
          <w:rFonts w:ascii="Times New Roman" w:hAnsi="Times New Roman"/>
          <w:sz w:val="28"/>
          <w:szCs w:val="28"/>
        </w:rPr>
        <w:t>При расчете прогноза поступления данного вида дохода применялся индекс потребительских цен из ПСЭР ЯО на 202</w:t>
      </w:r>
      <w:r w:rsidR="002318AC" w:rsidRPr="00D804C4">
        <w:rPr>
          <w:rFonts w:ascii="Times New Roman" w:hAnsi="Times New Roman"/>
          <w:sz w:val="28"/>
          <w:szCs w:val="28"/>
        </w:rPr>
        <w:t>1</w:t>
      </w:r>
      <w:r w:rsidRPr="00D804C4">
        <w:rPr>
          <w:rFonts w:ascii="Times New Roman" w:hAnsi="Times New Roman"/>
          <w:sz w:val="28"/>
          <w:szCs w:val="28"/>
        </w:rPr>
        <w:t>-202</w:t>
      </w:r>
      <w:r w:rsidR="002318AC" w:rsidRPr="00D804C4">
        <w:rPr>
          <w:rFonts w:ascii="Times New Roman" w:hAnsi="Times New Roman"/>
          <w:sz w:val="28"/>
          <w:szCs w:val="28"/>
        </w:rPr>
        <w:t>3</w:t>
      </w:r>
      <w:r w:rsidRPr="00D804C4">
        <w:rPr>
          <w:rFonts w:ascii="Times New Roman" w:hAnsi="Times New Roman"/>
          <w:sz w:val="28"/>
          <w:szCs w:val="28"/>
        </w:rPr>
        <w:t xml:space="preserve"> годы.</w:t>
      </w:r>
    </w:p>
    <w:p w:rsidR="004D02EA" w:rsidRPr="00F56840" w:rsidRDefault="004D02EA" w:rsidP="00425927">
      <w:pPr>
        <w:spacing w:after="0" w:line="240" w:lineRule="auto"/>
        <w:ind w:firstLine="709"/>
        <w:jc w:val="both"/>
        <w:rPr>
          <w:rFonts w:ascii="Times New Roman" w:hAnsi="Times New Roman"/>
          <w:sz w:val="28"/>
          <w:szCs w:val="28"/>
        </w:rPr>
      </w:pPr>
      <w:r w:rsidRPr="00F56840">
        <w:rPr>
          <w:rFonts w:ascii="Times New Roman" w:hAnsi="Times New Roman"/>
          <w:sz w:val="28"/>
          <w:szCs w:val="28"/>
        </w:rPr>
        <w:t xml:space="preserve">На основании п. 2 ст. 61.1 БК РФ в доход бюджета муниципального района </w:t>
      </w:r>
      <w:r w:rsidRPr="00F56840">
        <w:rPr>
          <w:rFonts w:ascii="Times New Roman" w:hAnsi="Times New Roman"/>
          <w:i/>
          <w:sz w:val="28"/>
          <w:szCs w:val="28"/>
        </w:rPr>
        <w:t>государственная пошлина</w:t>
      </w:r>
      <w:r w:rsidRPr="00F56840">
        <w:rPr>
          <w:rFonts w:ascii="Times New Roman" w:hAnsi="Times New Roman"/>
          <w:sz w:val="28"/>
          <w:szCs w:val="28"/>
        </w:rPr>
        <w:t xml:space="preserve"> (подлежащая зачислению по месту государственной регистрации, совершения юридически значимых действий или выдачи документов) зачисляется по нормативу 100 процентов</w:t>
      </w:r>
      <w:r w:rsidR="00092193" w:rsidRPr="00F56840">
        <w:rPr>
          <w:rFonts w:ascii="Times New Roman" w:hAnsi="Times New Roman"/>
          <w:sz w:val="28"/>
          <w:szCs w:val="28"/>
        </w:rPr>
        <w:t>.</w:t>
      </w:r>
    </w:p>
    <w:p w:rsidR="006E6EC0" w:rsidRPr="0091441F" w:rsidRDefault="00303543" w:rsidP="00425927">
      <w:pPr>
        <w:spacing w:after="0" w:line="240" w:lineRule="auto"/>
        <w:ind w:firstLine="709"/>
        <w:jc w:val="both"/>
        <w:rPr>
          <w:rFonts w:ascii="Times New Roman" w:hAnsi="Times New Roman"/>
          <w:sz w:val="28"/>
          <w:szCs w:val="28"/>
        </w:rPr>
      </w:pPr>
      <w:r w:rsidRPr="0091441F">
        <w:rPr>
          <w:rFonts w:ascii="Times New Roman" w:hAnsi="Times New Roman"/>
          <w:i/>
          <w:sz w:val="28"/>
          <w:szCs w:val="28"/>
          <w:u w:val="single"/>
        </w:rPr>
        <w:lastRenderedPageBreak/>
        <w:t>Доходы единого сельскохозяйственного налога</w:t>
      </w:r>
      <w:r w:rsidRPr="0091441F">
        <w:rPr>
          <w:rFonts w:ascii="Times New Roman" w:hAnsi="Times New Roman"/>
          <w:sz w:val="28"/>
          <w:szCs w:val="28"/>
        </w:rPr>
        <w:t xml:space="preserve"> по проекту бюджета </w:t>
      </w:r>
      <w:proofErr w:type="gramStart"/>
      <w:r w:rsidR="00BB2329" w:rsidRPr="0091441F">
        <w:rPr>
          <w:rFonts w:ascii="Times New Roman" w:hAnsi="Times New Roman"/>
          <w:sz w:val="28"/>
          <w:szCs w:val="28"/>
        </w:rPr>
        <w:t>увеличиваются</w:t>
      </w:r>
      <w:r w:rsidRPr="0091441F">
        <w:rPr>
          <w:rFonts w:ascii="Times New Roman" w:hAnsi="Times New Roman"/>
          <w:sz w:val="28"/>
          <w:szCs w:val="28"/>
        </w:rPr>
        <w:t xml:space="preserve"> на </w:t>
      </w:r>
      <w:r w:rsidR="00E01716" w:rsidRPr="0091441F">
        <w:rPr>
          <w:rFonts w:ascii="Times New Roman" w:hAnsi="Times New Roman"/>
          <w:sz w:val="28"/>
          <w:szCs w:val="28"/>
        </w:rPr>
        <w:t>44,7</w:t>
      </w:r>
      <w:r w:rsidRPr="0091441F">
        <w:rPr>
          <w:rFonts w:ascii="Times New Roman" w:hAnsi="Times New Roman"/>
          <w:sz w:val="28"/>
          <w:szCs w:val="28"/>
        </w:rPr>
        <w:t xml:space="preserve">% от </w:t>
      </w:r>
      <w:r w:rsidR="00BB2329" w:rsidRPr="0091441F">
        <w:rPr>
          <w:rFonts w:ascii="Times New Roman" w:hAnsi="Times New Roman"/>
          <w:sz w:val="28"/>
          <w:szCs w:val="28"/>
        </w:rPr>
        <w:t xml:space="preserve">ожидаемого исполнения </w:t>
      </w:r>
      <w:r w:rsidRPr="0091441F">
        <w:rPr>
          <w:rFonts w:ascii="Times New Roman" w:hAnsi="Times New Roman"/>
          <w:sz w:val="28"/>
          <w:szCs w:val="28"/>
        </w:rPr>
        <w:t>20</w:t>
      </w:r>
      <w:r w:rsidR="00E01716" w:rsidRPr="0091441F">
        <w:rPr>
          <w:rFonts w:ascii="Times New Roman" w:hAnsi="Times New Roman"/>
          <w:sz w:val="28"/>
          <w:szCs w:val="28"/>
        </w:rPr>
        <w:t>20</w:t>
      </w:r>
      <w:r w:rsidRPr="0091441F">
        <w:rPr>
          <w:rFonts w:ascii="Times New Roman" w:hAnsi="Times New Roman"/>
          <w:sz w:val="28"/>
          <w:szCs w:val="28"/>
        </w:rPr>
        <w:t xml:space="preserve"> года и прогнозируются</w:t>
      </w:r>
      <w:proofErr w:type="gramEnd"/>
      <w:r w:rsidRPr="0091441F">
        <w:rPr>
          <w:rFonts w:ascii="Times New Roman" w:hAnsi="Times New Roman"/>
          <w:sz w:val="28"/>
          <w:szCs w:val="28"/>
        </w:rPr>
        <w:t xml:space="preserve"> в сумме </w:t>
      </w:r>
      <w:r w:rsidR="00E01716" w:rsidRPr="0091441F">
        <w:rPr>
          <w:rFonts w:ascii="Times New Roman" w:hAnsi="Times New Roman"/>
          <w:sz w:val="28"/>
          <w:szCs w:val="28"/>
        </w:rPr>
        <w:t>68,0</w:t>
      </w:r>
      <w:r w:rsidRPr="0091441F">
        <w:rPr>
          <w:rFonts w:ascii="Times New Roman" w:hAnsi="Times New Roman"/>
          <w:sz w:val="28"/>
          <w:szCs w:val="28"/>
        </w:rPr>
        <w:t xml:space="preserve"> тыс. руб. </w:t>
      </w:r>
      <w:r w:rsidR="006E6EC0" w:rsidRPr="0091441F">
        <w:rPr>
          <w:rFonts w:ascii="Times New Roman" w:hAnsi="Times New Roman"/>
          <w:sz w:val="28"/>
          <w:szCs w:val="28"/>
        </w:rPr>
        <w:t>На плановый период 202</w:t>
      </w:r>
      <w:r w:rsidR="00E01716" w:rsidRPr="0091441F">
        <w:rPr>
          <w:rFonts w:ascii="Times New Roman" w:hAnsi="Times New Roman"/>
          <w:sz w:val="28"/>
          <w:szCs w:val="28"/>
        </w:rPr>
        <w:t>2</w:t>
      </w:r>
      <w:r w:rsidR="006E6EC0" w:rsidRPr="0091441F">
        <w:rPr>
          <w:rFonts w:ascii="Times New Roman" w:hAnsi="Times New Roman"/>
          <w:sz w:val="28"/>
          <w:szCs w:val="28"/>
        </w:rPr>
        <w:t>-202</w:t>
      </w:r>
      <w:r w:rsidR="00E01716" w:rsidRPr="0091441F">
        <w:rPr>
          <w:rFonts w:ascii="Times New Roman" w:hAnsi="Times New Roman"/>
          <w:sz w:val="28"/>
          <w:szCs w:val="28"/>
        </w:rPr>
        <w:t>3</w:t>
      </w:r>
      <w:r w:rsidR="006E6EC0" w:rsidRPr="0091441F">
        <w:rPr>
          <w:rFonts w:ascii="Times New Roman" w:hAnsi="Times New Roman"/>
          <w:sz w:val="28"/>
          <w:szCs w:val="28"/>
        </w:rPr>
        <w:t xml:space="preserve"> годов поступления по данному виду налога составляют </w:t>
      </w:r>
      <w:r w:rsidR="00E01716" w:rsidRPr="0091441F">
        <w:rPr>
          <w:rFonts w:ascii="Times New Roman" w:hAnsi="Times New Roman"/>
          <w:sz w:val="28"/>
          <w:szCs w:val="28"/>
        </w:rPr>
        <w:t>89,0</w:t>
      </w:r>
      <w:r w:rsidR="006E6EC0" w:rsidRPr="0091441F">
        <w:rPr>
          <w:rFonts w:ascii="Times New Roman" w:hAnsi="Times New Roman"/>
          <w:sz w:val="28"/>
          <w:szCs w:val="28"/>
        </w:rPr>
        <w:t xml:space="preserve"> тыс. руб. (</w:t>
      </w:r>
      <w:r w:rsidR="00331357" w:rsidRPr="0091441F">
        <w:rPr>
          <w:rFonts w:ascii="Times New Roman" w:hAnsi="Times New Roman"/>
          <w:sz w:val="28"/>
          <w:szCs w:val="28"/>
        </w:rPr>
        <w:t>рост</w:t>
      </w:r>
      <w:r w:rsidR="006E6EC0" w:rsidRPr="0091441F">
        <w:rPr>
          <w:rFonts w:ascii="Times New Roman" w:hAnsi="Times New Roman"/>
          <w:sz w:val="28"/>
          <w:szCs w:val="28"/>
        </w:rPr>
        <w:t xml:space="preserve"> на </w:t>
      </w:r>
      <w:r w:rsidR="00E01716" w:rsidRPr="0091441F">
        <w:rPr>
          <w:rFonts w:ascii="Times New Roman" w:hAnsi="Times New Roman"/>
          <w:sz w:val="28"/>
          <w:szCs w:val="28"/>
        </w:rPr>
        <w:t>30,9</w:t>
      </w:r>
      <w:r w:rsidR="006E6EC0" w:rsidRPr="0091441F">
        <w:rPr>
          <w:rFonts w:ascii="Times New Roman" w:hAnsi="Times New Roman"/>
          <w:sz w:val="28"/>
          <w:szCs w:val="28"/>
        </w:rPr>
        <w:t xml:space="preserve">%) и </w:t>
      </w:r>
      <w:r w:rsidR="00E01716" w:rsidRPr="0091441F">
        <w:rPr>
          <w:rFonts w:ascii="Times New Roman" w:hAnsi="Times New Roman"/>
          <w:sz w:val="28"/>
          <w:szCs w:val="28"/>
        </w:rPr>
        <w:t>99,5</w:t>
      </w:r>
      <w:r w:rsidR="006E6EC0" w:rsidRPr="0091441F">
        <w:rPr>
          <w:rFonts w:ascii="Times New Roman" w:hAnsi="Times New Roman"/>
          <w:sz w:val="28"/>
          <w:szCs w:val="28"/>
        </w:rPr>
        <w:t xml:space="preserve"> тыс. руб. (рост на </w:t>
      </w:r>
      <w:r w:rsidR="00E01716" w:rsidRPr="0091441F">
        <w:rPr>
          <w:rFonts w:ascii="Times New Roman" w:hAnsi="Times New Roman"/>
          <w:sz w:val="28"/>
          <w:szCs w:val="28"/>
        </w:rPr>
        <w:t>11,8</w:t>
      </w:r>
      <w:r w:rsidR="006E6EC0" w:rsidRPr="0091441F">
        <w:rPr>
          <w:rFonts w:ascii="Times New Roman" w:hAnsi="Times New Roman"/>
          <w:sz w:val="28"/>
          <w:szCs w:val="28"/>
        </w:rPr>
        <w:t>%) соответственно.</w:t>
      </w:r>
    </w:p>
    <w:p w:rsidR="006E6EC0" w:rsidRPr="0091441F" w:rsidRDefault="006E6EC0" w:rsidP="00425927">
      <w:pPr>
        <w:spacing w:after="0" w:line="240" w:lineRule="auto"/>
        <w:ind w:firstLine="709"/>
        <w:jc w:val="both"/>
        <w:rPr>
          <w:rFonts w:ascii="Times New Roman" w:hAnsi="Times New Roman"/>
          <w:sz w:val="28"/>
          <w:szCs w:val="28"/>
        </w:rPr>
      </w:pPr>
      <w:r w:rsidRPr="0091441F">
        <w:rPr>
          <w:rFonts w:ascii="Times New Roman" w:hAnsi="Times New Roman"/>
          <w:sz w:val="28"/>
          <w:szCs w:val="28"/>
        </w:rPr>
        <w:t>На основании п. 2 ст. 61.1 БК РФ в доход бюджета муниципального района единый сельскохозяйственный налог, взимаемый на территориях сельских поселений, зачисляется по нормативу 70 процентов.</w:t>
      </w:r>
    </w:p>
    <w:p w:rsidR="003411C6" w:rsidRPr="008A61B1" w:rsidRDefault="006E6EC0" w:rsidP="00425927">
      <w:pPr>
        <w:spacing w:after="0" w:line="240" w:lineRule="auto"/>
        <w:ind w:firstLine="709"/>
        <w:jc w:val="both"/>
        <w:rPr>
          <w:rFonts w:ascii="Times New Roman" w:hAnsi="Times New Roman"/>
          <w:sz w:val="28"/>
          <w:szCs w:val="28"/>
        </w:rPr>
      </w:pPr>
      <w:proofErr w:type="gramStart"/>
      <w:r w:rsidRPr="008A61B1">
        <w:rPr>
          <w:rFonts w:ascii="Times New Roman" w:hAnsi="Times New Roman"/>
          <w:sz w:val="28"/>
          <w:szCs w:val="28"/>
        </w:rPr>
        <w:t>Контрольно-счетная комиссия отмечает, что прогноз ожидаемого поступления подготовлен на основании данных, представленных отделом сельского хозяйства Администрации Гаврилов-Ямского муниципального района.</w:t>
      </w:r>
      <w:proofErr w:type="gramEnd"/>
      <w:r w:rsidRPr="008A61B1">
        <w:rPr>
          <w:rFonts w:ascii="Times New Roman" w:hAnsi="Times New Roman"/>
          <w:sz w:val="28"/>
          <w:szCs w:val="28"/>
        </w:rPr>
        <w:t xml:space="preserve"> </w:t>
      </w:r>
      <w:r w:rsidR="00BB2329" w:rsidRPr="008A61B1">
        <w:rPr>
          <w:rFonts w:ascii="Times New Roman" w:hAnsi="Times New Roman"/>
          <w:sz w:val="28"/>
          <w:szCs w:val="28"/>
        </w:rPr>
        <w:t>Расчет произведен с учетом полученной информации от сельскохозяйственных предприятий муниципального района и динамики поступлений данного налога</w:t>
      </w:r>
      <w:r w:rsidR="003411C6" w:rsidRPr="008A61B1">
        <w:rPr>
          <w:rFonts w:ascii="Times New Roman" w:hAnsi="Times New Roman"/>
          <w:sz w:val="28"/>
          <w:szCs w:val="28"/>
        </w:rPr>
        <w:t>.</w:t>
      </w:r>
    </w:p>
    <w:p w:rsidR="00022821" w:rsidRPr="008A61B1" w:rsidRDefault="00022821" w:rsidP="00425927">
      <w:pPr>
        <w:spacing w:after="0" w:line="240" w:lineRule="auto"/>
        <w:ind w:firstLine="709"/>
        <w:jc w:val="both"/>
        <w:rPr>
          <w:rFonts w:ascii="Times New Roman" w:eastAsiaTheme="minorEastAsia" w:hAnsi="Times New Roman" w:cstheme="minorBidi"/>
          <w:sz w:val="28"/>
          <w:szCs w:val="28"/>
          <w:lang w:eastAsia="ru-RU"/>
        </w:rPr>
      </w:pPr>
      <w:r w:rsidRPr="008A61B1">
        <w:rPr>
          <w:rFonts w:ascii="Times New Roman" w:eastAsiaTheme="minorEastAsia" w:hAnsi="Times New Roman" w:cstheme="minorBidi"/>
          <w:sz w:val="28"/>
          <w:szCs w:val="28"/>
          <w:lang w:eastAsia="ru-RU"/>
        </w:rPr>
        <w:t xml:space="preserve">Согласно п. 1 ст. 1 Закона Ярославской области от 07.10.2008 года № 41-з «О единых нормативах отчислений в местные бюджеты» установлено, что в бюджеты муниципальных районов Ярославской области зачисляется </w:t>
      </w:r>
      <w:r w:rsidRPr="008A61B1">
        <w:rPr>
          <w:rFonts w:ascii="Times New Roman" w:eastAsiaTheme="minorEastAsia" w:hAnsi="Times New Roman" w:cstheme="minorBidi"/>
          <w:i/>
          <w:sz w:val="28"/>
          <w:szCs w:val="28"/>
          <w:u w:val="single"/>
          <w:lang w:eastAsia="ru-RU"/>
        </w:rPr>
        <w:t>налог на добычу общераспространенных полезных ископаемых</w:t>
      </w:r>
      <w:r w:rsidRPr="008A61B1">
        <w:rPr>
          <w:rFonts w:ascii="Times New Roman" w:eastAsiaTheme="minorEastAsia" w:hAnsi="Times New Roman" w:cstheme="minorBidi"/>
          <w:sz w:val="28"/>
          <w:szCs w:val="28"/>
          <w:u w:val="single"/>
          <w:lang w:eastAsia="ru-RU"/>
        </w:rPr>
        <w:t xml:space="preserve"> </w:t>
      </w:r>
      <w:r w:rsidRPr="008A61B1">
        <w:rPr>
          <w:rFonts w:ascii="Times New Roman" w:eastAsiaTheme="minorEastAsia" w:hAnsi="Times New Roman" w:cstheme="minorBidi"/>
          <w:sz w:val="28"/>
          <w:szCs w:val="28"/>
          <w:lang w:eastAsia="ru-RU"/>
        </w:rPr>
        <w:t>по нормативу 100 процентов.</w:t>
      </w:r>
    </w:p>
    <w:p w:rsidR="005B06A7" w:rsidRPr="008A61B1" w:rsidRDefault="005B06A7" w:rsidP="00425927">
      <w:pPr>
        <w:spacing w:after="0" w:line="240" w:lineRule="auto"/>
        <w:ind w:firstLine="709"/>
        <w:jc w:val="both"/>
        <w:rPr>
          <w:rFonts w:ascii="Times New Roman" w:eastAsiaTheme="minorEastAsia" w:hAnsi="Times New Roman" w:cstheme="minorBidi"/>
          <w:sz w:val="28"/>
          <w:szCs w:val="28"/>
          <w:lang w:eastAsia="ru-RU"/>
        </w:rPr>
      </w:pPr>
      <w:r w:rsidRPr="008A61B1">
        <w:rPr>
          <w:rFonts w:ascii="Times New Roman" w:eastAsiaTheme="minorEastAsia" w:hAnsi="Times New Roman" w:cstheme="minorBidi"/>
          <w:sz w:val="28"/>
          <w:szCs w:val="28"/>
          <w:lang w:eastAsia="ru-RU"/>
        </w:rPr>
        <w:t>При расчете прогноза поступления данного вида дохода применялся индекс потребительских цен из ПСЭР ЯО на 202</w:t>
      </w:r>
      <w:r w:rsidR="00C820ED" w:rsidRPr="008A61B1">
        <w:rPr>
          <w:rFonts w:ascii="Times New Roman" w:eastAsiaTheme="minorEastAsia" w:hAnsi="Times New Roman" w:cstheme="minorBidi"/>
          <w:sz w:val="28"/>
          <w:szCs w:val="28"/>
          <w:lang w:eastAsia="ru-RU"/>
        </w:rPr>
        <w:t>1</w:t>
      </w:r>
      <w:r w:rsidRPr="008A61B1">
        <w:rPr>
          <w:rFonts w:ascii="Times New Roman" w:eastAsiaTheme="minorEastAsia" w:hAnsi="Times New Roman" w:cstheme="minorBidi"/>
          <w:sz w:val="28"/>
          <w:szCs w:val="28"/>
          <w:lang w:eastAsia="ru-RU"/>
        </w:rPr>
        <w:t>-202</w:t>
      </w:r>
      <w:r w:rsidR="00C820ED" w:rsidRPr="008A61B1">
        <w:rPr>
          <w:rFonts w:ascii="Times New Roman" w:eastAsiaTheme="minorEastAsia" w:hAnsi="Times New Roman" w:cstheme="minorBidi"/>
          <w:sz w:val="28"/>
          <w:szCs w:val="28"/>
          <w:lang w:eastAsia="ru-RU"/>
        </w:rPr>
        <w:t>3</w:t>
      </w:r>
      <w:r w:rsidRPr="008A61B1">
        <w:rPr>
          <w:rFonts w:ascii="Times New Roman" w:eastAsiaTheme="minorEastAsia" w:hAnsi="Times New Roman" w:cstheme="minorBidi"/>
          <w:sz w:val="28"/>
          <w:szCs w:val="28"/>
          <w:lang w:eastAsia="ru-RU"/>
        </w:rPr>
        <w:t xml:space="preserve"> годы.</w:t>
      </w:r>
    </w:p>
    <w:p w:rsidR="00022821" w:rsidRPr="00DD6E83" w:rsidRDefault="00022821" w:rsidP="00425927">
      <w:pPr>
        <w:spacing w:after="0" w:line="240" w:lineRule="auto"/>
        <w:ind w:firstLine="709"/>
        <w:jc w:val="both"/>
        <w:rPr>
          <w:rFonts w:ascii="Times New Roman" w:eastAsiaTheme="minorEastAsia" w:hAnsi="Times New Roman" w:cstheme="minorBidi"/>
          <w:sz w:val="28"/>
          <w:szCs w:val="28"/>
          <w:lang w:eastAsia="ru-RU"/>
        </w:rPr>
      </w:pPr>
      <w:r w:rsidRPr="00610686">
        <w:rPr>
          <w:rFonts w:ascii="Times New Roman" w:eastAsiaTheme="minorEastAsia" w:hAnsi="Times New Roman" w:cstheme="minorBidi"/>
          <w:i/>
          <w:sz w:val="28"/>
          <w:szCs w:val="28"/>
          <w:u w:val="single"/>
          <w:lang w:eastAsia="ru-RU"/>
        </w:rPr>
        <w:t>Налог на добычу общераспространенных полезных ископаемых</w:t>
      </w:r>
      <w:r w:rsidRPr="00610686">
        <w:rPr>
          <w:rFonts w:ascii="Times New Roman" w:eastAsiaTheme="minorEastAsia" w:hAnsi="Times New Roman" w:cstheme="minorBidi"/>
          <w:sz w:val="28"/>
          <w:szCs w:val="28"/>
          <w:lang w:eastAsia="ru-RU"/>
        </w:rPr>
        <w:t xml:space="preserve"> на 20</w:t>
      </w:r>
      <w:r w:rsidR="00102019" w:rsidRPr="00610686">
        <w:rPr>
          <w:rFonts w:ascii="Times New Roman" w:eastAsiaTheme="minorEastAsia" w:hAnsi="Times New Roman" w:cstheme="minorBidi"/>
          <w:sz w:val="28"/>
          <w:szCs w:val="28"/>
          <w:lang w:eastAsia="ru-RU"/>
        </w:rPr>
        <w:t>2</w:t>
      </w:r>
      <w:r w:rsidR="00610686" w:rsidRPr="00610686">
        <w:rPr>
          <w:rFonts w:ascii="Times New Roman" w:eastAsiaTheme="minorEastAsia" w:hAnsi="Times New Roman" w:cstheme="minorBidi"/>
          <w:sz w:val="28"/>
          <w:szCs w:val="28"/>
          <w:lang w:eastAsia="ru-RU"/>
        </w:rPr>
        <w:t>1</w:t>
      </w:r>
      <w:r w:rsidRPr="00610686">
        <w:rPr>
          <w:rFonts w:ascii="Times New Roman" w:eastAsiaTheme="minorEastAsia" w:hAnsi="Times New Roman" w:cstheme="minorBidi"/>
          <w:sz w:val="28"/>
          <w:szCs w:val="28"/>
          <w:lang w:eastAsia="ru-RU"/>
        </w:rPr>
        <w:t xml:space="preserve"> год предусматривается в сумме </w:t>
      </w:r>
      <w:r w:rsidR="00610686" w:rsidRPr="00610686">
        <w:rPr>
          <w:rFonts w:ascii="Times New Roman" w:eastAsiaTheme="minorEastAsia" w:hAnsi="Times New Roman" w:cstheme="minorBidi"/>
          <w:sz w:val="28"/>
          <w:szCs w:val="28"/>
          <w:lang w:eastAsia="ru-RU"/>
        </w:rPr>
        <w:t>554,0</w:t>
      </w:r>
      <w:r w:rsidRPr="00610686">
        <w:rPr>
          <w:rFonts w:ascii="Times New Roman" w:eastAsiaTheme="minorEastAsia" w:hAnsi="Times New Roman" w:cstheme="minorBidi"/>
          <w:sz w:val="28"/>
          <w:szCs w:val="28"/>
          <w:lang w:eastAsia="ru-RU"/>
        </w:rPr>
        <w:t xml:space="preserve"> тыс. руб., что составляет 1</w:t>
      </w:r>
      <w:r w:rsidR="007F4C8A">
        <w:rPr>
          <w:rFonts w:ascii="Times New Roman" w:eastAsiaTheme="minorEastAsia" w:hAnsi="Times New Roman" w:cstheme="minorBidi"/>
          <w:sz w:val="28"/>
          <w:szCs w:val="28"/>
          <w:lang w:eastAsia="ru-RU"/>
        </w:rPr>
        <w:t>04,</w:t>
      </w:r>
      <w:r w:rsidR="005364FE">
        <w:rPr>
          <w:rFonts w:ascii="Times New Roman" w:eastAsiaTheme="minorEastAsia" w:hAnsi="Times New Roman" w:cstheme="minorBidi"/>
          <w:sz w:val="28"/>
          <w:szCs w:val="28"/>
          <w:lang w:eastAsia="ru-RU"/>
        </w:rPr>
        <w:t>4</w:t>
      </w:r>
      <w:r w:rsidRPr="00610686">
        <w:rPr>
          <w:rFonts w:ascii="Times New Roman" w:eastAsiaTheme="minorEastAsia" w:hAnsi="Times New Roman" w:cstheme="minorBidi"/>
          <w:sz w:val="28"/>
          <w:szCs w:val="28"/>
          <w:lang w:eastAsia="ru-RU"/>
        </w:rPr>
        <w:t xml:space="preserve">% </w:t>
      </w:r>
      <w:r w:rsidR="00102019" w:rsidRPr="00610686">
        <w:rPr>
          <w:rFonts w:ascii="Times New Roman" w:eastAsiaTheme="minorEastAsia" w:hAnsi="Times New Roman" w:cstheme="minorBidi"/>
          <w:sz w:val="28"/>
          <w:szCs w:val="28"/>
          <w:lang w:eastAsia="ru-RU"/>
        </w:rPr>
        <w:t xml:space="preserve">от </w:t>
      </w:r>
      <w:r w:rsidRPr="00610686">
        <w:rPr>
          <w:rFonts w:ascii="Times New Roman" w:eastAsiaTheme="minorEastAsia" w:hAnsi="Times New Roman" w:cstheme="minorBidi"/>
          <w:sz w:val="28"/>
          <w:szCs w:val="28"/>
          <w:lang w:eastAsia="ru-RU"/>
        </w:rPr>
        <w:t>ожидаемого поступления налога в текущем году</w:t>
      </w:r>
      <w:r w:rsidRPr="00DD6E83">
        <w:rPr>
          <w:rFonts w:ascii="Times New Roman" w:eastAsiaTheme="minorEastAsia" w:hAnsi="Times New Roman" w:cstheme="minorBidi"/>
          <w:sz w:val="28"/>
          <w:szCs w:val="28"/>
          <w:lang w:eastAsia="ru-RU"/>
        </w:rPr>
        <w:t>.</w:t>
      </w:r>
    </w:p>
    <w:p w:rsidR="00022821" w:rsidRPr="005364FE" w:rsidRDefault="00022821" w:rsidP="00425927">
      <w:pPr>
        <w:spacing w:after="0" w:line="240" w:lineRule="auto"/>
        <w:ind w:firstLine="709"/>
        <w:jc w:val="both"/>
        <w:rPr>
          <w:rFonts w:ascii="Times New Roman" w:eastAsiaTheme="minorEastAsia" w:hAnsi="Times New Roman" w:cstheme="minorBidi"/>
          <w:sz w:val="28"/>
          <w:szCs w:val="28"/>
          <w:lang w:eastAsia="ru-RU"/>
        </w:rPr>
      </w:pPr>
      <w:r w:rsidRPr="005364FE">
        <w:rPr>
          <w:rFonts w:ascii="Times New Roman" w:eastAsiaTheme="minorEastAsia" w:hAnsi="Times New Roman" w:cstheme="minorBidi"/>
          <w:sz w:val="28"/>
          <w:szCs w:val="28"/>
          <w:lang w:eastAsia="ru-RU"/>
        </w:rPr>
        <w:t>На 202</w:t>
      </w:r>
      <w:r w:rsidR="00835F84" w:rsidRPr="005364FE">
        <w:rPr>
          <w:rFonts w:ascii="Times New Roman" w:eastAsiaTheme="minorEastAsia" w:hAnsi="Times New Roman" w:cstheme="minorBidi"/>
          <w:sz w:val="28"/>
          <w:szCs w:val="28"/>
          <w:lang w:eastAsia="ru-RU"/>
        </w:rPr>
        <w:t>2</w:t>
      </w:r>
      <w:r w:rsidRPr="005364FE">
        <w:rPr>
          <w:rFonts w:ascii="Times New Roman" w:eastAsiaTheme="minorEastAsia" w:hAnsi="Times New Roman" w:cstheme="minorBidi"/>
          <w:sz w:val="28"/>
          <w:szCs w:val="28"/>
          <w:lang w:eastAsia="ru-RU"/>
        </w:rPr>
        <w:t xml:space="preserve"> год прогноз составляет </w:t>
      </w:r>
      <w:r w:rsidR="00835F84" w:rsidRPr="005364FE">
        <w:rPr>
          <w:rFonts w:ascii="Times New Roman" w:eastAsiaTheme="minorEastAsia" w:hAnsi="Times New Roman" w:cstheme="minorBidi"/>
          <w:sz w:val="28"/>
          <w:szCs w:val="28"/>
          <w:lang w:eastAsia="ru-RU"/>
        </w:rPr>
        <w:t>584</w:t>
      </w:r>
      <w:r w:rsidRPr="005364FE">
        <w:rPr>
          <w:rFonts w:ascii="Times New Roman" w:eastAsiaTheme="minorEastAsia" w:hAnsi="Times New Roman" w:cstheme="minorBidi"/>
          <w:sz w:val="28"/>
          <w:szCs w:val="28"/>
          <w:lang w:eastAsia="ru-RU"/>
        </w:rPr>
        <w:t>,0 тыс. руб.</w:t>
      </w:r>
      <w:r w:rsidR="00CA29F6" w:rsidRPr="005364FE">
        <w:rPr>
          <w:rFonts w:ascii="Times New Roman" w:eastAsiaTheme="minorEastAsia" w:hAnsi="Times New Roman" w:cstheme="minorBidi"/>
          <w:sz w:val="28"/>
          <w:szCs w:val="28"/>
          <w:lang w:eastAsia="ru-RU"/>
        </w:rPr>
        <w:t>(</w:t>
      </w:r>
      <w:r w:rsidRPr="005364FE">
        <w:rPr>
          <w:rFonts w:ascii="Times New Roman" w:eastAsiaTheme="minorEastAsia" w:hAnsi="Times New Roman" w:cstheme="minorBidi"/>
          <w:sz w:val="28"/>
          <w:szCs w:val="28"/>
          <w:lang w:eastAsia="ru-RU"/>
        </w:rPr>
        <w:t>10</w:t>
      </w:r>
      <w:r w:rsidR="00835F84" w:rsidRPr="005364FE">
        <w:rPr>
          <w:rFonts w:ascii="Times New Roman" w:eastAsiaTheme="minorEastAsia" w:hAnsi="Times New Roman" w:cstheme="minorBidi"/>
          <w:sz w:val="28"/>
          <w:szCs w:val="28"/>
          <w:lang w:eastAsia="ru-RU"/>
        </w:rPr>
        <w:t>5,</w:t>
      </w:r>
      <w:r w:rsidR="00DD6E83" w:rsidRPr="005364FE">
        <w:rPr>
          <w:rFonts w:ascii="Times New Roman" w:eastAsiaTheme="minorEastAsia" w:hAnsi="Times New Roman" w:cstheme="minorBidi"/>
          <w:sz w:val="28"/>
          <w:szCs w:val="28"/>
          <w:lang w:eastAsia="ru-RU"/>
        </w:rPr>
        <w:t>3</w:t>
      </w:r>
      <w:r w:rsidRPr="005364FE">
        <w:rPr>
          <w:rFonts w:ascii="Times New Roman" w:eastAsiaTheme="minorEastAsia" w:hAnsi="Times New Roman" w:cstheme="minorBidi"/>
          <w:sz w:val="28"/>
          <w:szCs w:val="28"/>
          <w:lang w:eastAsia="ru-RU"/>
        </w:rPr>
        <w:t>% к прогнозу на 20</w:t>
      </w:r>
      <w:r w:rsidR="00CA29F6" w:rsidRPr="005364FE">
        <w:rPr>
          <w:rFonts w:ascii="Times New Roman" w:eastAsiaTheme="minorEastAsia" w:hAnsi="Times New Roman" w:cstheme="minorBidi"/>
          <w:sz w:val="28"/>
          <w:szCs w:val="28"/>
          <w:lang w:eastAsia="ru-RU"/>
        </w:rPr>
        <w:t>2</w:t>
      </w:r>
      <w:r w:rsidR="00835F84" w:rsidRPr="005364FE">
        <w:rPr>
          <w:rFonts w:ascii="Times New Roman" w:eastAsiaTheme="minorEastAsia" w:hAnsi="Times New Roman" w:cstheme="minorBidi"/>
          <w:sz w:val="28"/>
          <w:szCs w:val="28"/>
          <w:lang w:eastAsia="ru-RU"/>
        </w:rPr>
        <w:t>1</w:t>
      </w:r>
      <w:r w:rsidRPr="005364FE">
        <w:rPr>
          <w:rFonts w:ascii="Times New Roman" w:eastAsiaTheme="minorEastAsia" w:hAnsi="Times New Roman" w:cstheme="minorBidi"/>
          <w:sz w:val="28"/>
          <w:szCs w:val="28"/>
          <w:lang w:eastAsia="ru-RU"/>
        </w:rPr>
        <w:t xml:space="preserve"> год), на 202</w:t>
      </w:r>
      <w:r w:rsidR="00835F84" w:rsidRPr="005364FE">
        <w:rPr>
          <w:rFonts w:ascii="Times New Roman" w:eastAsiaTheme="minorEastAsia" w:hAnsi="Times New Roman" w:cstheme="minorBidi"/>
          <w:sz w:val="28"/>
          <w:szCs w:val="28"/>
          <w:lang w:eastAsia="ru-RU"/>
        </w:rPr>
        <w:t>3</w:t>
      </w:r>
      <w:r w:rsidRPr="005364FE">
        <w:rPr>
          <w:rFonts w:ascii="Times New Roman" w:eastAsiaTheme="minorEastAsia" w:hAnsi="Times New Roman" w:cstheme="minorBidi"/>
          <w:sz w:val="28"/>
          <w:szCs w:val="28"/>
          <w:lang w:eastAsia="ru-RU"/>
        </w:rPr>
        <w:t xml:space="preserve"> год- </w:t>
      </w:r>
      <w:r w:rsidR="00835F84" w:rsidRPr="005364FE">
        <w:rPr>
          <w:rFonts w:ascii="Times New Roman" w:eastAsiaTheme="minorEastAsia" w:hAnsi="Times New Roman" w:cstheme="minorBidi"/>
          <w:sz w:val="28"/>
          <w:szCs w:val="28"/>
          <w:lang w:eastAsia="ru-RU"/>
        </w:rPr>
        <w:t>615,0</w:t>
      </w:r>
      <w:r w:rsidRPr="005364FE">
        <w:rPr>
          <w:rFonts w:ascii="Times New Roman" w:eastAsiaTheme="minorEastAsia" w:hAnsi="Times New Roman" w:cstheme="minorBidi"/>
          <w:sz w:val="28"/>
          <w:szCs w:val="28"/>
          <w:lang w:eastAsia="ru-RU"/>
        </w:rPr>
        <w:t xml:space="preserve"> тыс.</w:t>
      </w:r>
      <w:r w:rsidR="00A67A02" w:rsidRPr="005364FE">
        <w:rPr>
          <w:rFonts w:ascii="Times New Roman" w:eastAsiaTheme="minorEastAsia" w:hAnsi="Times New Roman" w:cstheme="minorBidi"/>
          <w:sz w:val="28"/>
          <w:szCs w:val="28"/>
          <w:lang w:eastAsia="ru-RU"/>
        </w:rPr>
        <w:t xml:space="preserve"> </w:t>
      </w:r>
      <w:r w:rsidRPr="005364FE">
        <w:rPr>
          <w:rFonts w:ascii="Times New Roman" w:eastAsiaTheme="minorEastAsia" w:hAnsi="Times New Roman" w:cstheme="minorBidi"/>
          <w:sz w:val="28"/>
          <w:szCs w:val="28"/>
          <w:lang w:eastAsia="ru-RU"/>
        </w:rPr>
        <w:t>руб. (10</w:t>
      </w:r>
      <w:r w:rsidR="00835F84" w:rsidRPr="005364FE">
        <w:rPr>
          <w:rFonts w:ascii="Times New Roman" w:eastAsiaTheme="minorEastAsia" w:hAnsi="Times New Roman" w:cstheme="minorBidi"/>
          <w:sz w:val="28"/>
          <w:szCs w:val="28"/>
          <w:lang w:eastAsia="ru-RU"/>
        </w:rPr>
        <w:t>5,3</w:t>
      </w:r>
      <w:r w:rsidRPr="005364FE">
        <w:rPr>
          <w:rFonts w:ascii="Times New Roman" w:eastAsiaTheme="minorEastAsia" w:hAnsi="Times New Roman" w:cstheme="minorBidi"/>
          <w:sz w:val="28"/>
          <w:szCs w:val="28"/>
          <w:lang w:eastAsia="ru-RU"/>
        </w:rPr>
        <w:t>%).</w:t>
      </w:r>
    </w:p>
    <w:p w:rsidR="00D26332" w:rsidRPr="00096B48" w:rsidRDefault="001E6ABE" w:rsidP="00425927">
      <w:pPr>
        <w:suppressAutoHyphens/>
        <w:spacing w:after="0" w:line="240" w:lineRule="auto"/>
        <w:ind w:firstLine="708"/>
        <w:jc w:val="both"/>
        <w:rPr>
          <w:rFonts w:ascii="Times New Roman" w:eastAsia="Times New Roman" w:hAnsi="Times New Roman"/>
          <w:b/>
          <w:sz w:val="28"/>
          <w:szCs w:val="28"/>
          <w:lang w:eastAsia="ar-SA"/>
        </w:rPr>
      </w:pPr>
      <w:r w:rsidRPr="00096B48">
        <w:rPr>
          <w:rFonts w:ascii="Times New Roman" w:eastAsia="Times New Roman" w:hAnsi="Times New Roman"/>
          <w:b/>
          <w:sz w:val="28"/>
          <w:szCs w:val="28"/>
          <w:lang w:eastAsia="ar-SA"/>
        </w:rPr>
        <w:t>4</w:t>
      </w:r>
      <w:r w:rsidR="00A2342E" w:rsidRPr="00096B48">
        <w:rPr>
          <w:rFonts w:ascii="Times New Roman" w:eastAsia="Times New Roman" w:hAnsi="Times New Roman"/>
          <w:b/>
          <w:sz w:val="28"/>
          <w:szCs w:val="28"/>
          <w:lang w:eastAsia="ar-SA"/>
        </w:rPr>
        <w:t>.</w:t>
      </w:r>
      <w:r w:rsidR="00B7337E" w:rsidRPr="00096B48">
        <w:rPr>
          <w:rFonts w:ascii="Times New Roman" w:eastAsia="Times New Roman" w:hAnsi="Times New Roman"/>
          <w:b/>
          <w:sz w:val="28"/>
          <w:szCs w:val="28"/>
          <w:lang w:eastAsia="ar-SA"/>
        </w:rPr>
        <w:t>3</w:t>
      </w:r>
      <w:r w:rsidR="00A2342E" w:rsidRPr="00096B48">
        <w:rPr>
          <w:rFonts w:ascii="Times New Roman" w:eastAsia="Times New Roman" w:hAnsi="Times New Roman"/>
          <w:b/>
          <w:sz w:val="28"/>
          <w:szCs w:val="28"/>
          <w:lang w:eastAsia="ar-SA"/>
        </w:rPr>
        <w:t xml:space="preserve">. </w:t>
      </w:r>
      <w:r w:rsidR="00D26332" w:rsidRPr="00096B48">
        <w:rPr>
          <w:rFonts w:ascii="Times New Roman" w:eastAsia="Times New Roman" w:hAnsi="Times New Roman"/>
          <w:b/>
          <w:sz w:val="28"/>
          <w:szCs w:val="28"/>
          <w:lang w:eastAsia="ar-SA"/>
        </w:rPr>
        <w:t>Н</w:t>
      </w:r>
      <w:r w:rsidR="00EA35A5" w:rsidRPr="00096B48">
        <w:rPr>
          <w:rFonts w:ascii="Times New Roman" w:eastAsia="Times New Roman" w:hAnsi="Times New Roman"/>
          <w:b/>
          <w:sz w:val="28"/>
          <w:szCs w:val="28"/>
          <w:lang w:eastAsia="ar-SA"/>
        </w:rPr>
        <w:t>ен</w:t>
      </w:r>
      <w:r w:rsidR="00D26332" w:rsidRPr="00096B48">
        <w:rPr>
          <w:rFonts w:ascii="Times New Roman" w:eastAsia="Times New Roman" w:hAnsi="Times New Roman"/>
          <w:b/>
          <w:sz w:val="28"/>
          <w:szCs w:val="28"/>
          <w:lang w:eastAsia="ar-SA"/>
        </w:rPr>
        <w:t>алоговые доходы бюджета Гаврилов-Ямского муниципального района</w:t>
      </w:r>
    </w:p>
    <w:p w:rsidR="00AD7547" w:rsidRPr="00096B48" w:rsidRDefault="00AD7547" w:rsidP="00425927">
      <w:pPr>
        <w:spacing w:after="0" w:line="240" w:lineRule="auto"/>
        <w:ind w:firstLine="709"/>
        <w:jc w:val="both"/>
        <w:rPr>
          <w:rFonts w:ascii="Times New Roman" w:eastAsia="Times New Roman" w:hAnsi="Times New Roman"/>
          <w:color w:val="000000"/>
          <w:sz w:val="28"/>
          <w:szCs w:val="28"/>
          <w:lang w:eastAsia="ru-RU"/>
        </w:rPr>
      </w:pPr>
      <w:r w:rsidRPr="00096B48">
        <w:rPr>
          <w:rFonts w:ascii="Times New Roman" w:eastAsia="Times New Roman" w:hAnsi="Times New Roman" w:hint="eastAsia"/>
          <w:color w:val="000000"/>
          <w:sz w:val="28"/>
          <w:szCs w:val="28"/>
          <w:lang w:eastAsia="ru-RU"/>
        </w:rPr>
        <w:t>Проектом</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бюджета</w:t>
      </w:r>
      <w:r w:rsidRPr="00096B48">
        <w:rPr>
          <w:rFonts w:ascii="Times New Roman" w:eastAsia="Times New Roman" w:hAnsi="Times New Roman"/>
          <w:color w:val="000000"/>
          <w:sz w:val="28"/>
          <w:szCs w:val="28"/>
          <w:lang w:eastAsia="ru-RU"/>
        </w:rPr>
        <w:t xml:space="preserve"> </w:t>
      </w:r>
      <w:r w:rsidR="00E630FA" w:rsidRPr="00096B48">
        <w:rPr>
          <w:rFonts w:ascii="Times New Roman" w:eastAsia="Times New Roman" w:hAnsi="Times New Roman"/>
          <w:color w:val="000000"/>
          <w:sz w:val="28"/>
          <w:szCs w:val="28"/>
          <w:lang w:eastAsia="ru-RU"/>
        </w:rPr>
        <w:t xml:space="preserve">муниципального </w:t>
      </w:r>
      <w:r w:rsidRPr="00096B48">
        <w:rPr>
          <w:rFonts w:ascii="Times New Roman" w:eastAsia="Times New Roman" w:hAnsi="Times New Roman"/>
          <w:color w:val="000000"/>
          <w:sz w:val="28"/>
          <w:szCs w:val="28"/>
          <w:lang w:eastAsia="ru-RU"/>
        </w:rPr>
        <w:t xml:space="preserve">района </w:t>
      </w:r>
      <w:r w:rsidRPr="00096B48">
        <w:rPr>
          <w:rFonts w:ascii="Times New Roman" w:eastAsia="Times New Roman" w:hAnsi="Times New Roman" w:hint="eastAsia"/>
          <w:color w:val="000000"/>
          <w:sz w:val="28"/>
          <w:szCs w:val="28"/>
          <w:lang w:eastAsia="ru-RU"/>
        </w:rPr>
        <w:t>предлагаются</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следующие</w:t>
      </w:r>
      <w:r w:rsidRPr="00096B48">
        <w:rPr>
          <w:rFonts w:ascii="Times New Roman" w:eastAsia="Times New Roman" w:hAnsi="Times New Roman"/>
          <w:color w:val="000000"/>
          <w:sz w:val="28"/>
          <w:szCs w:val="28"/>
          <w:lang w:eastAsia="ru-RU"/>
        </w:rPr>
        <w:t xml:space="preserve"> назначения по неналоговым доходам:</w:t>
      </w:r>
    </w:p>
    <w:p w:rsidR="00AD7547" w:rsidRPr="00096B48" w:rsidRDefault="00AD7547" w:rsidP="00425927">
      <w:pPr>
        <w:spacing w:after="0" w:line="240" w:lineRule="auto"/>
        <w:ind w:firstLine="709"/>
        <w:jc w:val="both"/>
        <w:rPr>
          <w:rFonts w:ascii="Times New Roman" w:eastAsia="Times New Roman" w:hAnsi="Times New Roman"/>
          <w:color w:val="000000"/>
          <w:sz w:val="28"/>
          <w:szCs w:val="28"/>
          <w:lang w:eastAsia="ru-RU"/>
        </w:rPr>
      </w:pPr>
      <w:r w:rsidRPr="00096B48">
        <w:rPr>
          <w:rFonts w:ascii="Times New Roman" w:eastAsia="Times New Roman" w:hAnsi="Times New Roman"/>
          <w:color w:val="000000"/>
          <w:sz w:val="28"/>
          <w:szCs w:val="28"/>
          <w:lang w:eastAsia="ru-RU"/>
        </w:rPr>
        <w:t>• на 20</w:t>
      </w:r>
      <w:r w:rsidR="00EB5497" w:rsidRPr="00096B48">
        <w:rPr>
          <w:rFonts w:ascii="Times New Roman" w:eastAsia="Times New Roman" w:hAnsi="Times New Roman"/>
          <w:color w:val="000000"/>
          <w:sz w:val="28"/>
          <w:szCs w:val="28"/>
          <w:lang w:eastAsia="ru-RU"/>
        </w:rPr>
        <w:t>2</w:t>
      </w:r>
      <w:r w:rsidR="00096B48" w:rsidRPr="00096B48">
        <w:rPr>
          <w:rFonts w:ascii="Times New Roman" w:eastAsia="Times New Roman" w:hAnsi="Times New Roman"/>
          <w:color w:val="000000"/>
          <w:sz w:val="28"/>
          <w:szCs w:val="28"/>
          <w:lang w:eastAsia="ru-RU"/>
        </w:rPr>
        <w:t>1</w:t>
      </w:r>
      <w:r w:rsidRPr="00096B48">
        <w:rPr>
          <w:rFonts w:ascii="Times New Roman" w:eastAsia="Times New Roman" w:hAnsi="Times New Roman"/>
          <w:color w:val="000000"/>
          <w:sz w:val="28"/>
          <w:szCs w:val="28"/>
          <w:lang w:eastAsia="ru-RU"/>
        </w:rPr>
        <w:t xml:space="preserve"> год - в сумме </w:t>
      </w:r>
      <w:r w:rsidR="00096B48" w:rsidRPr="00096B48">
        <w:rPr>
          <w:rFonts w:ascii="Times New Roman" w:eastAsia="Times New Roman" w:hAnsi="Times New Roman"/>
          <w:color w:val="000000"/>
          <w:sz w:val="28"/>
          <w:szCs w:val="28"/>
          <w:lang w:eastAsia="ru-RU"/>
        </w:rPr>
        <w:t>13 686,4</w:t>
      </w:r>
      <w:r w:rsidRPr="00096B48">
        <w:rPr>
          <w:rFonts w:ascii="Times New Roman" w:eastAsia="Times New Roman" w:hAnsi="Times New Roman"/>
          <w:color w:val="000000"/>
          <w:sz w:val="28"/>
          <w:szCs w:val="28"/>
          <w:lang w:eastAsia="ru-RU"/>
        </w:rPr>
        <w:t xml:space="preserve"> тыс. рублей. </w:t>
      </w:r>
    </w:p>
    <w:p w:rsidR="001316E6" w:rsidRPr="00781F0E" w:rsidRDefault="001316E6" w:rsidP="00425927">
      <w:pPr>
        <w:spacing w:after="0" w:line="240" w:lineRule="auto"/>
        <w:ind w:firstLine="709"/>
        <w:jc w:val="both"/>
        <w:rPr>
          <w:rFonts w:ascii="Times New Roman" w:eastAsia="Times New Roman" w:hAnsi="Times New Roman"/>
          <w:color w:val="000000"/>
          <w:sz w:val="28"/>
          <w:szCs w:val="28"/>
          <w:lang w:eastAsia="ru-RU"/>
        </w:rPr>
      </w:pPr>
      <w:r w:rsidRPr="00096B48">
        <w:rPr>
          <w:rFonts w:ascii="Times New Roman" w:eastAsia="Times New Roman" w:hAnsi="Times New Roman" w:hint="eastAsia"/>
          <w:color w:val="000000"/>
          <w:sz w:val="28"/>
          <w:szCs w:val="28"/>
          <w:lang w:eastAsia="ru-RU"/>
        </w:rPr>
        <w:t>К</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уровню</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утвержденных</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на</w:t>
      </w:r>
      <w:r w:rsidRPr="00096B48">
        <w:rPr>
          <w:rFonts w:ascii="Times New Roman" w:eastAsia="Times New Roman" w:hAnsi="Times New Roman"/>
          <w:color w:val="000000"/>
          <w:sz w:val="28"/>
          <w:szCs w:val="28"/>
          <w:lang w:eastAsia="ru-RU"/>
        </w:rPr>
        <w:t xml:space="preserve"> 20</w:t>
      </w:r>
      <w:r w:rsidR="00096B48" w:rsidRPr="00096B48">
        <w:rPr>
          <w:rFonts w:ascii="Times New Roman" w:eastAsia="Times New Roman" w:hAnsi="Times New Roman"/>
          <w:color w:val="000000"/>
          <w:sz w:val="28"/>
          <w:szCs w:val="28"/>
          <w:lang w:eastAsia="ru-RU"/>
        </w:rPr>
        <w:t>20</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год</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назначений</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по</w:t>
      </w:r>
      <w:r w:rsidRPr="00096B48">
        <w:rPr>
          <w:rFonts w:ascii="Times New Roman" w:eastAsia="Times New Roman" w:hAnsi="Times New Roman"/>
          <w:color w:val="000000"/>
          <w:sz w:val="28"/>
          <w:szCs w:val="28"/>
          <w:lang w:eastAsia="ru-RU"/>
        </w:rPr>
        <w:t xml:space="preserve"> </w:t>
      </w:r>
      <w:r w:rsidR="00035F26" w:rsidRPr="00096B48">
        <w:rPr>
          <w:rFonts w:ascii="Times New Roman" w:eastAsia="Times New Roman" w:hAnsi="Times New Roman"/>
          <w:color w:val="000000"/>
          <w:sz w:val="28"/>
          <w:szCs w:val="28"/>
          <w:lang w:eastAsia="ru-RU"/>
        </w:rPr>
        <w:t>не</w:t>
      </w:r>
      <w:r w:rsidRPr="00096B48">
        <w:rPr>
          <w:rFonts w:ascii="Times New Roman" w:eastAsia="Times New Roman" w:hAnsi="Times New Roman" w:hint="eastAsia"/>
          <w:color w:val="000000"/>
          <w:sz w:val="28"/>
          <w:szCs w:val="28"/>
          <w:lang w:eastAsia="ru-RU"/>
        </w:rPr>
        <w:t>налоговым</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доходам</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предлагаемые</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на</w:t>
      </w:r>
      <w:r w:rsidRPr="00096B48">
        <w:rPr>
          <w:rFonts w:ascii="Times New Roman" w:eastAsia="Times New Roman" w:hAnsi="Times New Roman"/>
          <w:color w:val="000000"/>
          <w:sz w:val="28"/>
          <w:szCs w:val="28"/>
          <w:lang w:eastAsia="ru-RU"/>
        </w:rPr>
        <w:t xml:space="preserve"> 20</w:t>
      </w:r>
      <w:r w:rsidR="00EB5497" w:rsidRPr="00096B48">
        <w:rPr>
          <w:rFonts w:ascii="Times New Roman" w:eastAsia="Times New Roman" w:hAnsi="Times New Roman"/>
          <w:color w:val="000000"/>
          <w:sz w:val="28"/>
          <w:szCs w:val="28"/>
          <w:lang w:eastAsia="ru-RU"/>
        </w:rPr>
        <w:t>2</w:t>
      </w:r>
      <w:r w:rsidR="00096B48" w:rsidRPr="00096B48">
        <w:rPr>
          <w:rFonts w:ascii="Times New Roman" w:eastAsia="Times New Roman" w:hAnsi="Times New Roman"/>
          <w:color w:val="000000"/>
          <w:sz w:val="28"/>
          <w:szCs w:val="28"/>
          <w:lang w:eastAsia="ru-RU"/>
        </w:rPr>
        <w:t>1</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год</w:t>
      </w:r>
      <w:r w:rsidRPr="00096B48">
        <w:rPr>
          <w:rFonts w:ascii="Times New Roman" w:eastAsia="Times New Roman" w:hAnsi="Times New Roman"/>
          <w:color w:val="000000"/>
          <w:sz w:val="28"/>
          <w:szCs w:val="28"/>
          <w:lang w:eastAsia="ru-RU"/>
        </w:rPr>
        <w:t xml:space="preserve"> </w:t>
      </w:r>
      <w:r w:rsidRPr="00096B48">
        <w:rPr>
          <w:rFonts w:ascii="Times New Roman" w:eastAsia="Times New Roman" w:hAnsi="Times New Roman" w:hint="eastAsia"/>
          <w:color w:val="000000"/>
          <w:sz w:val="28"/>
          <w:szCs w:val="28"/>
          <w:lang w:eastAsia="ru-RU"/>
        </w:rPr>
        <w:t>назначения</w:t>
      </w:r>
      <w:r w:rsidRPr="00096B48">
        <w:rPr>
          <w:rFonts w:ascii="Times New Roman" w:eastAsia="Times New Roman" w:hAnsi="Times New Roman"/>
          <w:color w:val="000000"/>
          <w:sz w:val="28"/>
          <w:szCs w:val="28"/>
          <w:lang w:eastAsia="ru-RU"/>
        </w:rPr>
        <w:t xml:space="preserve"> </w:t>
      </w:r>
      <w:r w:rsidR="00EB5497" w:rsidRPr="00781F0E">
        <w:rPr>
          <w:rFonts w:ascii="Times New Roman" w:eastAsia="Times New Roman" w:hAnsi="Times New Roman"/>
          <w:color w:val="000000"/>
          <w:sz w:val="28"/>
          <w:szCs w:val="28"/>
          <w:lang w:eastAsia="ru-RU"/>
        </w:rPr>
        <w:t>снизятся</w:t>
      </w:r>
      <w:r w:rsidRPr="00781F0E">
        <w:rPr>
          <w:rFonts w:ascii="Times New Roman" w:eastAsia="Times New Roman" w:hAnsi="Times New Roman"/>
          <w:color w:val="000000"/>
          <w:sz w:val="28"/>
          <w:szCs w:val="28"/>
          <w:lang w:eastAsia="ru-RU"/>
        </w:rPr>
        <w:t xml:space="preserve">: </w:t>
      </w:r>
      <w:proofErr w:type="gramStart"/>
      <w:r w:rsidRPr="00781F0E">
        <w:rPr>
          <w:rFonts w:ascii="Times New Roman" w:eastAsia="Times New Roman" w:hAnsi="Times New Roman" w:hint="eastAsia"/>
          <w:color w:val="000000"/>
          <w:sz w:val="28"/>
          <w:szCs w:val="28"/>
          <w:lang w:eastAsia="ru-RU"/>
        </w:rPr>
        <w:t>в</w:t>
      </w:r>
      <w:proofErr w:type="gramEnd"/>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действующих</w:t>
      </w:r>
    </w:p>
    <w:p w:rsidR="001316E6" w:rsidRPr="00781F0E" w:rsidRDefault="001316E6" w:rsidP="00425927">
      <w:pPr>
        <w:spacing w:after="0" w:line="240" w:lineRule="auto"/>
        <w:ind w:firstLine="709"/>
        <w:jc w:val="both"/>
        <w:rPr>
          <w:rFonts w:ascii="Times New Roman" w:eastAsia="Times New Roman" w:hAnsi="Times New Roman"/>
          <w:color w:val="000000"/>
          <w:sz w:val="28"/>
          <w:szCs w:val="28"/>
          <w:lang w:eastAsia="ru-RU"/>
        </w:rPr>
      </w:pPr>
      <w:proofErr w:type="gramStart"/>
      <w:r w:rsidRPr="00781F0E">
        <w:rPr>
          <w:rFonts w:ascii="Times New Roman" w:eastAsia="Times New Roman" w:hAnsi="Times New Roman" w:hint="eastAsia"/>
          <w:color w:val="000000"/>
          <w:sz w:val="28"/>
          <w:szCs w:val="28"/>
          <w:lang w:eastAsia="ru-RU"/>
        </w:rPr>
        <w:t>ценах</w:t>
      </w:r>
      <w:proofErr w:type="gramEnd"/>
      <w:r w:rsidRPr="00781F0E">
        <w:rPr>
          <w:rFonts w:ascii="Times New Roman" w:eastAsia="Times New Roman" w:hAnsi="Times New Roman"/>
          <w:color w:val="000000"/>
          <w:sz w:val="28"/>
          <w:szCs w:val="28"/>
          <w:lang w:eastAsia="ru-RU"/>
        </w:rPr>
        <w:t xml:space="preserve"> </w:t>
      </w:r>
      <w:r w:rsidR="00B46888" w:rsidRPr="00781F0E">
        <w:rPr>
          <w:rFonts w:ascii="Times New Roman" w:eastAsia="Times New Roman" w:hAnsi="Times New Roman"/>
          <w:color w:val="000000"/>
          <w:sz w:val="28"/>
          <w:szCs w:val="28"/>
          <w:lang w:eastAsia="ru-RU"/>
        </w:rPr>
        <w:t>–</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на</w:t>
      </w:r>
      <w:r w:rsidR="00B46888" w:rsidRPr="00781F0E">
        <w:rPr>
          <w:rFonts w:ascii="Times New Roman" w:eastAsia="Times New Roman" w:hAnsi="Times New Roman"/>
          <w:color w:val="000000"/>
          <w:sz w:val="28"/>
          <w:szCs w:val="28"/>
          <w:lang w:eastAsia="ru-RU"/>
        </w:rPr>
        <w:t xml:space="preserve"> </w:t>
      </w:r>
      <w:r w:rsidR="00781F0E" w:rsidRPr="00781F0E">
        <w:rPr>
          <w:rFonts w:ascii="Times New Roman" w:eastAsia="Times New Roman" w:hAnsi="Times New Roman"/>
          <w:color w:val="000000"/>
          <w:sz w:val="28"/>
          <w:szCs w:val="28"/>
          <w:lang w:eastAsia="ru-RU"/>
        </w:rPr>
        <w:t>1181,5</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тыс</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рублей</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или</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на</w:t>
      </w:r>
      <w:r w:rsidRPr="00781F0E">
        <w:rPr>
          <w:rFonts w:ascii="Times New Roman" w:eastAsia="Times New Roman" w:hAnsi="Times New Roman"/>
          <w:color w:val="000000"/>
          <w:sz w:val="28"/>
          <w:szCs w:val="28"/>
          <w:lang w:eastAsia="ru-RU"/>
        </w:rPr>
        <w:t xml:space="preserve"> </w:t>
      </w:r>
      <w:r w:rsidR="00781F0E" w:rsidRPr="00781F0E">
        <w:rPr>
          <w:rFonts w:ascii="Times New Roman" w:eastAsia="Times New Roman" w:hAnsi="Times New Roman"/>
          <w:color w:val="000000"/>
          <w:sz w:val="28"/>
          <w:szCs w:val="28"/>
          <w:lang w:eastAsia="ru-RU"/>
        </w:rPr>
        <w:t>8,0</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к</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ожидаемым</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поступлениям</w:t>
      </w:r>
      <w:r w:rsidRPr="00781F0E">
        <w:rPr>
          <w:rFonts w:ascii="Times New Roman" w:eastAsia="Times New Roman" w:hAnsi="Times New Roman"/>
          <w:color w:val="000000"/>
          <w:sz w:val="28"/>
          <w:szCs w:val="28"/>
          <w:lang w:eastAsia="ru-RU"/>
        </w:rPr>
        <w:t xml:space="preserve"> </w:t>
      </w:r>
      <w:r w:rsidR="00B46888" w:rsidRPr="00781F0E">
        <w:rPr>
          <w:rFonts w:ascii="Times New Roman" w:eastAsia="Times New Roman" w:hAnsi="Times New Roman"/>
          <w:color w:val="000000"/>
          <w:sz w:val="28"/>
          <w:szCs w:val="28"/>
          <w:lang w:eastAsia="ru-RU"/>
        </w:rPr>
        <w:t xml:space="preserve">уменьшатся на </w:t>
      </w:r>
      <w:r w:rsidR="00781F0E" w:rsidRPr="00781F0E">
        <w:rPr>
          <w:rFonts w:ascii="Times New Roman" w:eastAsia="Times New Roman" w:hAnsi="Times New Roman"/>
          <w:color w:val="000000"/>
          <w:sz w:val="28"/>
          <w:szCs w:val="28"/>
          <w:lang w:eastAsia="ru-RU"/>
        </w:rPr>
        <w:t>1364,6</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тыс</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рублей</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или</w:t>
      </w:r>
      <w:r w:rsidRPr="00781F0E">
        <w:rPr>
          <w:rFonts w:ascii="Times New Roman" w:eastAsia="Times New Roman" w:hAnsi="Times New Roman"/>
          <w:color w:val="000000"/>
          <w:sz w:val="28"/>
          <w:szCs w:val="28"/>
          <w:lang w:eastAsia="ru-RU"/>
        </w:rPr>
        <w:t xml:space="preserve"> </w:t>
      </w:r>
      <w:r w:rsidRPr="00781F0E">
        <w:rPr>
          <w:rFonts w:ascii="Times New Roman" w:eastAsia="Times New Roman" w:hAnsi="Times New Roman" w:hint="eastAsia"/>
          <w:color w:val="000000"/>
          <w:sz w:val="28"/>
          <w:szCs w:val="28"/>
          <w:lang w:eastAsia="ru-RU"/>
        </w:rPr>
        <w:t>на</w:t>
      </w:r>
      <w:r w:rsidRPr="00781F0E">
        <w:rPr>
          <w:rFonts w:ascii="Times New Roman" w:eastAsia="Times New Roman" w:hAnsi="Times New Roman"/>
          <w:color w:val="000000"/>
          <w:sz w:val="28"/>
          <w:szCs w:val="28"/>
          <w:lang w:eastAsia="ru-RU"/>
        </w:rPr>
        <w:t xml:space="preserve"> </w:t>
      </w:r>
      <w:r w:rsidR="00781F0E" w:rsidRPr="00781F0E">
        <w:rPr>
          <w:rFonts w:ascii="Times New Roman" w:eastAsia="Times New Roman" w:hAnsi="Times New Roman"/>
          <w:color w:val="000000"/>
          <w:sz w:val="28"/>
          <w:szCs w:val="28"/>
          <w:lang w:eastAsia="ru-RU"/>
        </w:rPr>
        <w:t>9,1</w:t>
      </w:r>
      <w:r w:rsidRPr="00781F0E">
        <w:rPr>
          <w:rFonts w:ascii="Times New Roman" w:eastAsia="Times New Roman" w:hAnsi="Times New Roman"/>
          <w:color w:val="000000"/>
          <w:sz w:val="28"/>
          <w:szCs w:val="28"/>
          <w:lang w:eastAsia="ru-RU"/>
        </w:rPr>
        <w:t>%;</w:t>
      </w:r>
    </w:p>
    <w:p w:rsidR="00DB358A" w:rsidRPr="00035DA4" w:rsidRDefault="00DB358A" w:rsidP="00425927">
      <w:pPr>
        <w:spacing w:after="0" w:line="240" w:lineRule="auto"/>
        <w:ind w:firstLine="709"/>
        <w:jc w:val="both"/>
        <w:rPr>
          <w:rFonts w:ascii="Times New Roman" w:eastAsia="Times New Roman" w:hAnsi="Times New Roman"/>
          <w:color w:val="000000"/>
          <w:sz w:val="28"/>
          <w:szCs w:val="28"/>
          <w:lang w:eastAsia="ru-RU"/>
        </w:rPr>
      </w:pPr>
      <w:r w:rsidRPr="00035DA4">
        <w:rPr>
          <w:rFonts w:ascii="Times New Roman" w:eastAsia="Times New Roman" w:hAnsi="Times New Roman"/>
          <w:color w:val="000000"/>
          <w:sz w:val="28"/>
          <w:szCs w:val="28"/>
          <w:lang w:eastAsia="ru-RU"/>
        </w:rPr>
        <w:t>Структура прогнозируемых неналоговых доходов на 202</w:t>
      </w:r>
      <w:r w:rsidR="00035DA4" w:rsidRPr="00035DA4">
        <w:rPr>
          <w:rFonts w:ascii="Times New Roman" w:eastAsia="Times New Roman" w:hAnsi="Times New Roman"/>
          <w:color w:val="000000"/>
          <w:sz w:val="28"/>
          <w:szCs w:val="28"/>
          <w:lang w:eastAsia="ru-RU"/>
        </w:rPr>
        <w:t>1</w:t>
      </w:r>
      <w:r w:rsidRPr="00035DA4">
        <w:rPr>
          <w:rFonts w:ascii="Times New Roman" w:eastAsia="Times New Roman" w:hAnsi="Times New Roman"/>
          <w:color w:val="000000"/>
          <w:sz w:val="28"/>
          <w:szCs w:val="28"/>
          <w:lang w:eastAsia="ru-RU"/>
        </w:rPr>
        <w:t xml:space="preserve"> год представлена в таблице №</w:t>
      </w:r>
      <w:r w:rsidR="00616D3D" w:rsidRPr="00035DA4">
        <w:rPr>
          <w:rFonts w:ascii="Times New Roman" w:eastAsia="Times New Roman" w:hAnsi="Times New Roman"/>
          <w:color w:val="000000"/>
          <w:sz w:val="28"/>
          <w:szCs w:val="28"/>
          <w:lang w:eastAsia="ru-RU"/>
        </w:rPr>
        <w:t xml:space="preserve"> 3</w:t>
      </w:r>
      <w:r w:rsidRPr="00035DA4">
        <w:rPr>
          <w:rFonts w:ascii="Times New Roman" w:eastAsia="Times New Roman" w:hAnsi="Times New Roman"/>
          <w:color w:val="000000"/>
          <w:sz w:val="28"/>
          <w:szCs w:val="28"/>
          <w:lang w:eastAsia="ru-RU"/>
        </w:rPr>
        <w:t>.</w:t>
      </w:r>
    </w:p>
    <w:p w:rsidR="00DB358A" w:rsidRPr="00035DA4" w:rsidRDefault="00DB358A" w:rsidP="00425927">
      <w:pPr>
        <w:spacing w:after="0" w:line="240" w:lineRule="auto"/>
        <w:ind w:firstLine="709"/>
        <w:jc w:val="both"/>
        <w:rPr>
          <w:rFonts w:ascii="Times New Roman" w:eastAsia="Times New Roman" w:hAnsi="Times New Roman"/>
          <w:color w:val="000000"/>
          <w:sz w:val="28"/>
          <w:szCs w:val="28"/>
          <w:lang w:eastAsia="ru-RU"/>
        </w:rPr>
      </w:pPr>
      <w:r w:rsidRPr="00035DA4">
        <w:rPr>
          <w:rFonts w:ascii="Times New Roman" w:eastAsia="Times New Roman" w:hAnsi="Times New Roman"/>
          <w:color w:val="000000"/>
          <w:sz w:val="28"/>
          <w:szCs w:val="28"/>
          <w:lang w:eastAsia="ru-RU"/>
        </w:rPr>
        <w:t xml:space="preserve">                                                                                                   Таблица № </w:t>
      </w:r>
      <w:r w:rsidR="00616D3D" w:rsidRPr="00035DA4">
        <w:rPr>
          <w:rFonts w:ascii="Times New Roman" w:eastAsia="Times New Roman" w:hAnsi="Times New Roman"/>
          <w:color w:val="000000"/>
          <w:sz w:val="28"/>
          <w:szCs w:val="28"/>
          <w:lang w:eastAsia="ru-RU"/>
        </w:rPr>
        <w:t>3.</w:t>
      </w:r>
    </w:p>
    <w:tbl>
      <w:tblPr>
        <w:tblW w:w="9512" w:type="dxa"/>
        <w:tblInd w:w="94" w:type="dxa"/>
        <w:tblLook w:val="04A0" w:firstRow="1" w:lastRow="0" w:firstColumn="1" w:lastColumn="0" w:noHBand="0" w:noVBand="1"/>
      </w:tblPr>
      <w:tblGrid>
        <w:gridCol w:w="9512"/>
      </w:tblGrid>
      <w:tr w:rsidR="00DB358A" w:rsidRPr="002E5CA0" w:rsidTr="00DD7BF7">
        <w:trPr>
          <w:trHeight w:val="315"/>
        </w:trPr>
        <w:tc>
          <w:tcPr>
            <w:tcW w:w="9512" w:type="dxa"/>
            <w:tcBorders>
              <w:top w:val="nil"/>
              <w:left w:val="nil"/>
              <w:bottom w:val="nil"/>
              <w:right w:val="nil"/>
            </w:tcBorders>
            <w:shd w:val="clear" w:color="auto" w:fill="auto"/>
            <w:noWrap/>
            <w:vAlign w:val="center"/>
            <w:hideMark/>
          </w:tcPr>
          <w:p w:rsidR="0015599F" w:rsidRDefault="0015599F" w:rsidP="00035DA4">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w:t>
            </w:r>
          </w:p>
          <w:p w:rsidR="00DB358A" w:rsidRDefault="00DB358A" w:rsidP="00035DA4">
            <w:pPr>
              <w:spacing w:after="0" w:line="240" w:lineRule="auto"/>
              <w:ind w:firstLine="709"/>
              <w:jc w:val="both"/>
              <w:rPr>
                <w:rFonts w:ascii="Times New Roman" w:eastAsia="Times New Roman" w:hAnsi="Times New Roman"/>
                <w:bCs/>
                <w:color w:val="000000"/>
                <w:sz w:val="24"/>
                <w:szCs w:val="24"/>
                <w:lang w:eastAsia="ru-RU"/>
              </w:rPr>
            </w:pPr>
            <w:r w:rsidRPr="00035DA4">
              <w:rPr>
                <w:rFonts w:ascii="Times New Roman" w:eastAsia="Times New Roman" w:hAnsi="Times New Roman"/>
                <w:b/>
                <w:bCs/>
                <w:color w:val="000000"/>
                <w:sz w:val="28"/>
                <w:szCs w:val="28"/>
                <w:lang w:eastAsia="ru-RU"/>
              </w:rPr>
              <w:t>Прогнозируемые неналоговые доходы бюджета  Гаврилов-Ямского муниципального района на 202</w:t>
            </w:r>
            <w:r w:rsidR="00035DA4">
              <w:rPr>
                <w:rFonts w:ascii="Times New Roman" w:eastAsia="Times New Roman" w:hAnsi="Times New Roman"/>
                <w:b/>
                <w:bCs/>
                <w:color w:val="000000"/>
                <w:sz w:val="28"/>
                <w:szCs w:val="28"/>
                <w:lang w:eastAsia="ru-RU"/>
              </w:rPr>
              <w:t>1</w:t>
            </w:r>
            <w:r w:rsidRPr="00035DA4">
              <w:rPr>
                <w:rFonts w:ascii="Times New Roman" w:eastAsia="Times New Roman" w:hAnsi="Times New Roman"/>
                <w:b/>
                <w:bCs/>
                <w:color w:val="000000"/>
                <w:sz w:val="28"/>
                <w:szCs w:val="28"/>
                <w:lang w:eastAsia="ru-RU"/>
              </w:rPr>
              <w:t xml:space="preserve"> год</w:t>
            </w:r>
            <w:r w:rsidR="00475FF2" w:rsidRPr="00035DA4">
              <w:rPr>
                <w:rFonts w:ascii="Times New Roman" w:eastAsia="Times New Roman" w:hAnsi="Times New Roman"/>
                <w:b/>
                <w:bCs/>
                <w:color w:val="000000"/>
                <w:sz w:val="28"/>
                <w:szCs w:val="28"/>
                <w:lang w:eastAsia="ru-RU"/>
              </w:rPr>
              <w:t xml:space="preserve">                                    </w:t>
            </w:r>
            <w:r w:rsidR="00475FF2" w:rsidRPr="00035DA4">
              <w:rPr>
                <w:rFonts w:ascii="Times New Roman" w:eastAsia="Times New Roman" w:hAnsi="Times New Roman"/>
                <w:bCs/>
                <w:color w:val="000000"/>
                <w:sz w:val="24"/>
                <w:szCs w:val="24"/>
                <w:lang w:eastAsia="ru-RU"/>
              </w:rPr>
              <w:t>тыс. руб.</w:t>
            </w:r>
          </w:p>
          <w:p w:rsidR="00940500" w:rsidRDefault="00940500" w:rsidP="00035DA4">
            <w:pPr>
              <w:spacing w:after="0" w:line="240" w:lineRule="auto"/>
              <w:ind w:firstLine="709"/>
              <w:jc w:val="both"/>
              <w:rPr>
                <w:rFonts w:ascii="Times New Roman" w:eastAsia="Times New Roman" w:hAnsi="Times New Roman"/>
                <w:bCs/>
                <w:color w:val="000000"/>
                <w:sz w:val="24"/>
                <w:szCs w:val="24"/>
                <w:lang w:eastAsia="ru-RU"/>
              </w:rPr>
            </w:pPr>
          </w:p>
          <w:p w:rsidR="00940500" w:rsidRDefault="00940500" w:rsidP="00035DA4">
            <w:pPr>
              <w:spacing w:after="0" w:line="240" w:lineRule="auto"/>
              <w:ind w:firstLine="709"/>
              <w:jc w:val="both"/>
              <w:rPr>
                <w:rFonts w:ascii="Times New Roman" w:eastAsia="Times New Roman" w:hAnsi="Times New Roman"/>
                <w:bCs/>
                <w:color w:val="000000"/>
                <w:sz w:val="24"/>
                <w:szCs w:val="24"/>
                <w:lang w:eastAsia="ru-RU"/>
              </w:rPr>
            </w:pPr>
          </w:p>
          <w:p w:rsidR="00940500" w:rsidRPr="00035DA4" w:rsidRDefault="00940500" w:rsidP="00035DA4">
            <w:pPr>
              <w:spacing w:after="0" w:line="240" w:lineRule="auto"/>
              <w:ind w:firstLine="709"/>
              <w:jc w:val="both"/>
              <w:rPr>
                <w:rFonts w:ascii="Times New Roman" w:eastAsia="Times New Roman" w:hAnsi="Times New Roman"/>
                <w:b/>
                <w:bCs/>
                <w:color w:val="000000"/>
                <w:sz w:val="28"/>
                <w:szCs w:val="28"/>
                <w:lang w:eastAsia="ru-RU"/>
              </w:rPr>
            </w:pPr>
          </w:p>
        </w:tc>
      </w:tr>
    </w:tbl>
    <w:p w:rsidR="00517540" w:rsidRDefault="00517540" w:rsidP="003F555A">
      <w:pPr>
        <w:spacing w:after="0" w:line="240" w:lineRule="auto"/>
        <w:ind w:firstLine="709"/>
        <w:jc w:val="both"/>
        <w:rPr>
          <w:rFonts w:ascii="Times New Roman" w:eastAsia="Times New Roman" w:hAnsi="Times New Roman"/>
          <w:color w:val="000000"/>
          <w:sz w:val="28"/>
          <w:szCs w:val="28"/>
          <w:highlight w:val="yellow"/>
          <w:lang w:eastAsia="ru-RU"/>
        </w:rPr>
      </w:pPr>
    </w:p>
    <w:tbl>
      <w:tblPr>
        <w:tblW w:w="10774" w:type="dxa"/>
        <w:tblInd w:w="-743" w:type="dxa"/>
        <w:tblLayout w:type="fixed"/>
        <w:tblLook w:val="04A0" w:firstRow="1" w:lastRow="0" w:firstColumn="1" w:lastColumn="0" w:noHBand="0" w:noVBand="1"/>
      </w:tblPr>
      <w:tblGrid>
        <w:gridCol w:w="4960"/>
        <w:gridCol w:w="1136"/>
        <w:gridCol w:w="1134"/>
        <w:gridCol w:w="1276"/>
        <w:gridCol w:w="992"/>
        <w:gridCol w:w="24"/>
        <w:gridCol w:w="1252"/>
      </w:tblGrid>
      <w:tr w:rsidR="00184AE8" w:rsidRPr="008B6470" w:rsidTr="0057030A">
        <w:trPr>
          <w:trHeight w:val="718"/>
        </w:trPr>
        <w:tc>
          <w:tcPr>
            <w:tcW w:w="4960" w:type="dxa"/>
            <w:vMerge w:val="restart"/>
            <w:tcBorders>
              <w:top w:val="single" w:sz="4" w:space="0" w:color="auto"/>
              <w:left w:val="single" w:sz="4" w:space="0" w:color="auto"/>
              <w:right w:val="single" w:sz="4" w:space="0" w:color="auto"/>
            </w:tcBorders>
            <w:shd w:val="clear" w:color="auto" w:fill="auto"/>
            <w:hideMark/>
          </w:tcPr>
          <w:p w:rsidR="00184AE8" w:rsidRPr="008B6470" w:rsidRDefault="00184AE8" w:rsidP="00CD0EF4">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lastRenderedPageBreak/>
              <w:t xml:space="preserve">Наименование                 </w:t>
            </w:r>
          </w:p>
        </w:tc>
        <w:tc>
          <w:tcPr>
            <w:tcW w:w="2270" w:type="dxa"/>
            <w:gridSpan w:val="2"/>
            <w:tcBorders>
              <w:top w:val="single" w:sz="8" w:space="0" w:color="auto"/>
              <w:left w:val="nil"/>
              <w:bottom w:val="single" w:sz="4" w:space="0" w:color="auto"/>
              <w:right w:val="single" w:sz="4" w:space="0" w:color="auto"/>
            </w:tcBorders>
            <w:shd w:val="clear" w:color="auto" w:fill="auto"/>
            <w:hideMark/>
          </w:tcPr>
          <w:p w:rsidR="00184AE8" w:rsidRPr="008B6470" w:rsidRDefault="00184AE8" w:rsidP="00CD0EF4">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Решение о бюджете  на 2020год</w:t>
            </w:r>
          </w:p>
        </w:tc>
        <w:tc>
          <w:tcPr>
            <w:tcW w:w="1276" w:type="dxa"/>
            <w:vMerge w:val="restart"/>
            <w:tcBorders>
              <w:top w:val="single" w:sz="8" w:space="0" w:color="auto"/>
              <w:left w:val="single" w:sz="4" w:space="0" w:color="auto"/>
              <w:right w:val="single" w:sz="4" w:space="0" w:color="auto"/>
            </w:tcBorders>
            <w:shd w:val="clear" w:color="auto" w:fill="auto"/>
            <w:hideMark/>
          </w:tcPr>
          <w:p w:rsidR="00184AE8" w:rsidRPr="008B6470" w:rsidRDefault="00184AE8" w:rsidP="00CD0EF4">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Ожидаемое исполнение на 2020 год</w:t>
            </w:r>
          </w:p>
        </w:tc>
        <w:tc>
          <w:tcPr>
            <w:tcW w:w="1016" w:type="dxa"/>
            <w:gridSpan w:val="2"/>
            <w:vMerge w:val="restart"/>
            <w:tcBorders>
              <w:top w:val="single" w:sz="8" w:space="0" w:color="auto"/>
              <w:left w:val="single" w:sz="4" w:space="0" w:color="auto"/>
              <w:right w:val="single" w:sz="4" w:space="0" w:color="auto"/>
            </w:tcBorders>
            <w:shd w:val="clear" w:color="auto" w:fill="auto"/>
            <w:hideMark/>
          </w:tcPr>
          <w:p w:rsidR="00184AE8" w:rsidRPr="008B6470" w:rsidRDefault="00184AE8" w:rsidP="00CD0EF4">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Проект</w:t>
            </w:r>
            <w:r w:rsidRPr="008B6470">
              <w:rPr>
                <w:rFonts w:ascii="Times New Roman" w:eastAsia="Times New Roman" w:hAnsi="Times New Roman"/>
                <w:b/>
                <w:bCs/>
                <w:sz w:val="20"/>
                <w:szCs w:val="20"/>
                <w:lang w:eastAsia="ru-RU"/>
              </w:rPr>
              <w:br/>
              <w:t>2021</w:t>
            </w:r>
          </w:p>
        </w:tc>
        <w:tc>
          <w:tcPr>
            <w:tcW w:w="1252" w:type="dxa"/>
            <w:vMerge w:val="restart"/>
            <w:tcBorders>
              <w:top w:val="single" w:sz="8" w:space="0" w:color="auto"/>
              <w:left w:val="single" w:sz="4" w:space="0" w:color="auto"/>
              <w:right w:val="single" w:sz="8" w:space="0" w:color="auto"/>
            </w:tcBorders>
            <w:shd w:val="clear" w:color="auto" w:fill="auto"/>
            <w:hideMark/>
          </w:tcPr>
          <w:p w:rsidR="00184AE8" w:rsidRPr="008B6470" w:rsidRDefault="00184AE8" w:rsidP="00CD0EF4">
            <w:pPr>
              <w:spacing w:after="0" w:line="240" w:lineRule="auto"/>
              <w:rPr>
                <w:rFonts w:ascii="Times New Roman" w:eastAsia="Times New Roman" w:hAnsi="Times New Roman"/>
                <w:b/>
                <w:bCs/>
                <w:sz w:val="20"/>
                <w:szCs w:val="20"/>
                <w:lang w:eastAsia="ru-RU"/>
              </w:rPr>
            </w:pPr>
            <w:r w:rsidRPr="008B6470">
              <w:rPr>
                <w:rFonts w:ascii="Times New Roman" w:eastAsia="Times New Roman" w:hAnsi="Times New Roman"/>
                <w:b/>
                <w:bCs/>
                <w:sz w:val="20"/>
                <w:szCs w:val="20"/>
                <w:lang w:eastAsia="ru-RU"/>
              </w:rPr>
              <w:t>Отклонение проекта от последней редакции 2020</w:t>
            </w:r>
          </w:p>
        </w:tc>
      </w:tr>
      <w:tr w:rsidR="00184AE8" w:rsidRPr="008B6470" w:rsidTr="00404456">
        <w:trPr>
          <w:trHeight w:val="696"/>
        </w:trPr>
        <w:tc>
          <w:tcPr>
            <w:tcW w:w="4960" w:type="dxa"/>
            <w:vMerge/>
            <w:tcBorders>
              <w:left w:val="single" w:sz="4" w:space="0" w:color="auto"/>
              <w:bottom w:val="single" w:sz="4" w:space="0" w:color="auto"/>
              <w:right w:val="single" w:sz="4" w:space="0" w:color="auto"/>
            </w:tcBorders>
            <w:shd w:val="clear" w:color="auto" w:fill="auto"/>
          </w:tcPr>
          <w:p w:rsidR="00184AE8" w:rsidRPr="008B6470" w:rsidRDefault="00184AE8" w:rsidP="00CD0EF4">
            <w:pPr>
              <w:spacing w:after="0" w:line="240" w:lineRule="auto"/>
              <w:rPr>
                <w:rFonts w:ascii="Times New Roman" w:eastAsia="Times New Roman" w:hAnsi="Times New Roman"/>
                <w:b/>
                <w:bCs/>
                <w:sz w:val="20"/>
                <w:szCs w:val="20"/>
                <w:lang w:eastAsia="ru-RU"/>
              </w:rPr>
            </w:pPr>
          </w:p>
        </w:tc>
        <w:tc>
          <w:tcPr>
            <w:tcW w:w="1136" w:type="dxa"/>
            <w:tcBorders>
              <w:top w:val="single" w:sz="4" w:space="0" w:color="auto"/>
              <w:left w:val="nil"/>
              <w:bottom w:val="single" w:sz="4" w:space="0" w:color="auto"/>
              <w:right w:val="single" w:sz="4" w:space="0" w:color="auto"/>
            </w:tcBorders>
            <w:shd w:val="clear" w:color="auto" w:fill="auto"/>
          </w:tcPr>
          <w:p w:rsidR="00184AE8" w:rsidRDefault="00184AE8" w:rsidP="00CD0EF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Первая</w:t>
            </w:r>
          </w:p>
          <w:p w:rsidR="00184AE8" w:rsidRPr="008B6470" w:rsidRDefault="00184AE8" w:rsidP="00CD0EF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редакция</w:t>
            </w:r>
          </w:p>
        </w:tc>
        <w:tc>
          <w:tcPr>
            <w:tcW w:w="1134" w:type="dxa"/>
            <w:tcBorders>
              <w:top w:val="single" w:sz="4" w:space="0" w:color="auto"/>
              <w:left w:val="nil"/>
              <w:bottom w:val="single" w:sz="4" w:space="0" w:color="auto"/>
              <w:right w:val="single" w:sz="4" w:space="0" w:color="auto"/>
            </w:tcBorders>
            <w:shd w:val="clear" w:color="auto" w:fill="auto"/>
          </w:tcPr>
          <w:p w:rsidR="00184AE8" w:rsidRDefault="00184AE8" w:rsidP="00CD0EF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Действующая</w:t>
            </w:r>
          </w:p>
          <w:p w:rsidR="00184AE8" w:rsidRPr="008B6470" w:rsidRDefault="00184AE8" w:rsidP="00CD0EF4">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редакция</w:t>
            </w:r>
          </w:p>
        </w:tc>
        <w:tc>
          <w:tcPr>
            <w:tcW w:w="1276" w:type="dxa"/>
            <w:vMerge/>
            <w:tcBorders>
              <w:left w:val="single" w:sz="4" w:space="0" w:color="auto"/>
              <w:bottom w:val="single" w:sz="4" w:space="0" w:color="auto"/>
              <w:right w:val="single" w:sz="4" w:space="0" w:color="auto"/>
            </w:tcBorders>
            <w:shd w:val="clear" w:color="auto" w:fill="auto"/>
          </w:tcPr>
          <w:p w:rsidR="00184AE8" w:rsidRPr="008B6470" w:rsidRDefault="00184AE8" w:rsidP="00CD0EF4">
            <w:pPr>
              <w:spacing w:after="0" w:line="240" w:lineRule="auto"/>
              <w:rPr>
                <w:rFonts w:ascii="Times New Roman" w:eastAsia="Times New Roman" w:hAnsi="Times New Roman"/>
                <w:b/>
                <w:bCs/>
                <w:sz w:val="20"/>
                <w:szCs w:val="20"/>
                <w:lang w:eastAsia="ru-RU"/>
              </w:rPr>
            </w:pPr>
          </w:p>
        </w:tc>
        <w:tc>
          <w:tcPr>
            <w:tcW w:w="1016" w:type="dxa"/>
            <w:gridSpan w:val="2"/>
            <w:vMerge/>
            <w:tcBorders>
              <w:left w:val="single" w:sz="4" w:space="0" w:color="auto"/>
              <w:bottom w:val="single" w:sz="4" w:space="0" w:color="auto"/>
              <w:right w:val="single" w:sz="4" w:space="0" w:color="auto"/>
            </w:tcBorders>
            <w:shd w:val="clear" w:color="auto" w:fill="auto"/>
          </w:tcPr>
          <w:p w:rsidR="00184AE8" w:rsidRPr="008B6470" w:rsidRDefault="00184AE8" w:rsidP="00CD0EF4">
            <w:pPr>
              <w:spacing w:after="0" w:line="240" w:lineRule="auto"/>
              <w:rPr>
                <w:rFonts w:ascii="Times New Roman" w:eastAsia="Times New Roman" w:hAnsi="Times New Roman"/>
                <w:b/>
                <w:bCs/>
                <w:sz w:val="20"/>
                <w:szCs w:val="20"/>
                <w:lang w:eastAsia="ru-RU"/>
              </w:rPr>
            </w:pPr>
          </w:p>
        </w:tc>
        <w:tc>
          <w:tcPr>
            <w:tcW w:w="1252" w:type="dxa"/>
            <w:vMerge/>
            <w:tcBorders>
              <w:left w:val="single" w:sz="4" w:space="0" w:color="auto"/>
              <w:bottom w:val="single" w:sz="4" w:space="0" w:color="auto"/>
              <w:right w:val="single" w:sz="8" w:space="0" w:color="auto"/>
            </w:tcBorders>
            <w:shd w:val="clear" w:color="auto" w:fill="auto"/>
          </w:tcPr>
          <w:p w:rsidR="00184AE8" w:rsidRPr="008B6470" w:rsidRDefault="00184AE8" w:rsidP="00CD0EF4">
            <w:pPr>
              <w:spacing w:after="0" w:line="240" w:lineRule="auto"/>
              <w:rPr>
                <w:rFonts w:ascii="Times New Roman" w:eastAsia="Times New Roman" w:hAnsi="Times New Roman"/>
                <w:b/>
                <w:bCs/>
                <w:sz w:val="20"/>
                <w:szCs w:val="20"/>
                <w:lang w:eastAsia="ru-RU"/>
              </w:rPr>
            </w:pPr>
          </w:p>
        </w:tc>
      </w:tr>
      <w:tr w:rsidR="00EF0F18" w:rsidRPr="00940500" w:rsidTr="0057030A">
        <w:trPr>
          <w:trHeight w:val="315"/>
        </w:trPr>
        <w:tc>
          <w:tcPr>
            <w:tcW w:w="4960" w:type="dxa"/>
            <w:tcBorders>
              <w:top w:val="single" w:sz="4" w:space="0" w:color="auto"/>
              <w:left w:val="single" w:sz="4"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 </w:t>
            </w:r>
            <w:r w:rsidR="00EF0F18">
              <w:rPr>
                <w:rFonts w:ascii="Times New Roman" w:eastAsia="Times New Roman" w:hAnsi="Times New Roman"/>
                <w:b/>
                <w:bCs/>
                <w:sz w:val="20"/>
                <w:szCs w:val="20"/>
                <w:lang w:eastAsia="ru-RU"/>
              </w:rPr>
              <w:t>Неналоговые доходы</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14 087,0</w:t>
            </w:r>
          </w:p>
        </w:tc>
        <w:tc>
          <w:tcPr>
            <w:tcW w:w="1134" w:type="dxa"/>
            <w:tcBorders>
              <w:top w:val="single" w:sz="4" w:space="0" w:color="auto"/>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14 867,9</w:t>
            </w:r>
          </w:p>
        </w:tc>
        <w:tc>
          <w:tcPr>
            <w:tcW w:w="1276" w:type="dxa"/>
            <w:tcBorders>
              <w:top w:val="single" w:sz="4" w:space="0" w:color="auto"/>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15 051,0</w:t>
            </w:r>
          </w:p>
        </w:tc>
        <w:tc>
          <w:tcPr>
            <w:tcW w:w="992" w:type="dxa"/>
            <w:tcBorders>
              <w:top w:val="single" w:sz="4" w:space="0" w:color="auto"/>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13 686,4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92,1</w:t>
            </w:r>
          </w:p>
        </w:tc>
      </w:tr>
      <w:tr w:rsidR="00EF0F18" w:rsidRPr="00940500" w:rsidTr="0057030A">
        <w:trPr>
          <w:trHeight w:val="645"/>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6 700,0</w:t>
            </w:r>
          </w:p>
        </w:tc>
        <w:tc>
          <w:tcPr>
            <w:tcW w:w="1134"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5 850,0</w:t>
            </w:r>
          </w:p>
        </w:tc>
        <w:tc>
          <w:tcPr>
            <w:tcW w:w="1276"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5 674,0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5 370,0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91,8</w:t>
            </w:r>
          </w:p>
        </w:tc>
      </w:tr>
      <w:tr w:rsidR="00EF0F18" w:rsidRPr="00940500" w:rsidTr="0057030A">
        <w:trPr>
          <w:trHeight w:val="1094"/>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5 450,0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4 600,0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4 100,0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4 320,0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93,</w:t>
            </w:r>
            <w:r w:rsidR="00EF0F18">
              <w:rPr>
                <w:rFonts w:ascii="Times New Roman" w:eastAsia="Times New Roman" w:hAnsi="Times New Roman"/>
                <w:sz w:val="20"/>
                <w:szCs w:val="20"/>
                <w:lang w:eastAsia="ru-RU"/>
              </w:rPr>
              <w:t>9</w:t>
            </w:r>
          </w:p>
        </w:tc>
      </w:tr>
      <w:tr w:rsidR="00EF0F18" w:rsidRPr="00940500" w:rsidTr="0057030A">
        <w:trPr>
          <w:trHeight w:val="1366"/>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proofErr w:type="gramStart"/>
            <w:r w:rsidRPr="00940500">
              <w:rPr>
                <w:rFonts w:ascii="Times New Roman" w:eastAsia="Times New Roman" w:hAnsi="Times New Roman"/>
                <w:sz w:val="20"/>
                <w:szCs w:val="20"/>
                <w:lang w:eastAsia="ru-RU"/>
              </w:rPr>
              <w:t xml:space="preserve">Доходы, получаемые </w:t>
            </w:r>
            <w:proofErr w:type="spellStart"/>
            <w:r w:rsidRPr="00940500">
              <w:rPr>
                <w:rFonts w:ascii="Times New Roman" w:eastAsia="Times New Roman" w:hAnsi="Times New Roman"/>
                <w:sz w:val="20"/>
                <w:szCs w:val="20"/>
                <w:lang w:eastAsia="ru-RU"/>
              </w:rPr>
              <w:t>ввиде</w:t>
            </w:r>
            <w:proofErr w:type="spellEnd"/>
            <w:r w:rsidRPr="00940500">
              <w:rPr>
                <w:rFonts w:ascii="Times New Roman" w:eastAsia="Times New Roman" w:hAnsi="Times New Roman"/>
                <w:sz w:val="20"/>
                <w:szCs w:val="20"/>
                <w:lang w:eastAsia="ru-RU"/>
              </w:rPr>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250,0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250,0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250,0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250,0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r>
      <w:tr w:rsidR="00EF0F18" w:rsidRPr="00940500" w:rsidTr="0057030A">
        <w:trPr>
          <w:trHeight w:val="676"/>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Доходы от сдачи в аренду имущества,</w:t>
            </w:r>
            <w:r w:rsidR="00B60167">
              <w:rPr>
                <w:rFonts w:ascii="Times New Roman" w:eastAsia="Times New Roman" w:hAnsi="Times New Roman"/>
                <w:sz w:val="20"/>
                <w:szCs w:val="20"/>
                <w:lang w:eastAsia="ru-RU"/>
              </w:rPr>
              <w:t xml:space="preserve"> </w:t>
            </w:r>
            <w:r w:rsidRPr="00940500">
              <w:rPr>
                <w:rFonts w:ascii="Times New Roman" w:eastAsia="Times New Roman" w:hAnsi="Times New Roman"/>
                <w:sz w:val="20"/>
                <w:szCs w:val="20"/>
                <w:lang w:eastAsia="ru-RU"/>
              </w:rPr>
              <w:t>составляющего государственную (муниципальную) казну (за  исключением земельных участков)</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1 000,0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1 000,0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1 324,0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800,0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80,0</w:t>
            </w:r>
          </w:p>
        </w:tc>
      </w:tr>
      <w:tr w:rsidR="00EF0F18" w:rsidRPr="00940500" w:rsidTr="0057030A">
        <w:trPr>
          <w:trHeight w:val="262"/>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Платежи при пользовании природными ресурсами</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700,0</w:t>
            </w:r>
          </w:p>
        </w:tc>
        <w:tc>
          <w:tcPr>
            <w:tcW w:w="1134"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700,0</w:t>
            </w:r>
          </w:p>
        </w:tc>
        <w:tc>
          <w:tcPr>
            <w:tcW w:w="1276"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749,0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703,0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100,4</w:t>
            </w:r>
          </w:p>
        </w:tc>
      </w:tr>
      <w:tr w:rsidR="00EF0F18" w:rsidRPr="00940500" w:rsidTr="0057030A">
        <w:trPr>
          <w:trHeight w:val="280"/>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Плата за негативное воздействие на окружающую среду</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700,0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700,0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749,0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703,0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100,4</w:t>
            </w:r>
          </w:p>
        </w:tc>
      </w:tr>
      <w:tr w:rsidR="00EF0F18" w:rsidRPr="00940500" w:rsidTr="0057030A">
        <w:trPr>
          <w:trHeight w:val="513"/>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Доходы от оказания платных услу</w:t>
            </w:r>
            <w:proofErr w:type="gramStart"/>
            <w:r w:rsidRPr="00940500">
              <w:rPr>
                <w:rFonts w:ascii="Times New Roman" w:eastAsia="Times New Roman" w:hAnsi="Times New Roman"/>
                <w:b/>
                <w:bCs/>
                <w:sz w:val="20"/>
                <w:szCs w:val="20"/>
                <w:lang w:eastAsia="ru-RU"/>
              </w:rPr>
              <w:t>г(</w:t>
            </w:r>
            <w:proofErr w:type="gramEnd"/>
            <w:r w:rsidRPr="00940500">
              <w:rPr>
                <w:rFonts w:ascii="Times New Roman" w:eastAsia="Times New Roman" w:hAnsi="Times New Roman"/>
                <w:b/>
                <w:bCs/>
                <w:sz w:val="20"/>
                <w:szCs w:val="20"/>
                <w:lang w:eastAsia="ru-RU"/>
              </w:rPr>
              <w:t>работ) и компенсации затрат государства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4 635,0</w:t>
            </w:r>
          </w:p>
        </w:tc>
        <w:tc>
          <w:tcPr>
            <w:tcW w:w="1134"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6 265,9</w:t>
            </w:r>
          </w:p>
        </w:tc>
        <w:tc>
          <w:tcPr>
            <w:tcW w:w="1276"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6 226,0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6 225,9</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99,4</w:t>
            </w:r>
          </w:p>
        </w:tc>
      </w:tr>
      <w:tr w:rsidR="00EF0F18" w:rsidRPr="00940500" w:rsidTr="0057030A">
        <w:trPr>
          <w:trHeight w:val="712"/>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Прочие доходы от оказания платных услуг (работ) получателями средств бюджетов муниципальных районов</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4 395,0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6 025,9</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36475E">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xml:space="preserve">6 </w:t>
            </w:r>
            <w:r w:rsidR="0036475E">
              <w:rPr>
                <w:rFonts w:ascii="Times New Roman" w:eastAsia="Times New Roman" w:hAnsi="Times New Roman"/>
                <w:sz w:val="20"/>
                <w:szCs w:val="20"/>
                <w:lang w:eastAsia="ru-RU"/>
              </w:rPr>
              <w:t>0</w:t>
            </w:r>
            <w:r w:rsidRPr="00940500">
              <w:rPr>
                <w:rFonts w:ascii="Times New Roman" w:eastAsia="Times New Roman" w:hAnsi="Times New Roman"/>
                <w:sz w:val="20"/>
                <w:szCs w:val="20"/>
                <w:lang w:eastAsia="ru-RU"/>
              </w:rPr>
              <w:t>26,0</w:t>
            </w:r>
          </w:p>
        </w:tc>
        <w:tc>
          <w:tcPr>
            <w:tcW w:w="992" w:type="dxa"/>
            <w:tcBorders>
              <w:top w:val="nil"/>
              <w:left w:val="nil"/>
              <w:bottom w:val="single" w:sz="4" w:space="0" w:color="auto"/>
              <w:right w:val="single" w:sz="4" w:space="0" w:color="auto"/>
            </w:tcBorders>
            <w:shd w:val="clear" w:color="auto" w:fill="auto"/>
            <w:hideMark/>
          </w:tcPr>
          <w:p w:rsidR="00940500" w:rsidRPr="00D732DE" w:rsidRDefault="00940500" w:rsidP="0036475E">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6</w:t>
            </w:r>
            <w:r w:rsidR="0036475E" w:rsidRPr="00D732DE">
              <w:rPr>
                <w:rFonts w:ascii="Times New Roman" w:eastAsia="Times New Roman" w:hAnsi="Times New Roman"/>
                <w:sz w:val="20"/>
                <w:szCs w:val="20"/>
                <w:lang w:eastAsia="ru-RU"/>
              </w:rPr>
              <w:t>0</w:t>
            </w:r>
            <w:r w:rsidRPr="00D732DE">
              <w:rPr>
                <w:rFonts w:ascii="Times New Roman" w:eastAsia="Times New Roman" w:hAnsi="Times New Roman"/>
                <w:sz w:val="20"/>
                <w:szCs w:val="20"/>
                <w:lang w:eastAsia="ru-RU"/>
              </w:rPr>
              <w:t>25,9</w:t>
            </w:r>
          </w:p>
        </w:tc>
        <w:tc>
          <w:tcPr>
            <w:tcW w:w="1276" w:type="dxa"/>
            <w:gridSpan w:val="2"/>
            <w:tcBorders>
              <w:top w:val="nil"/>
              <w:left w:val="nil"/>
              <w:bottom w:val="single" w:sz="4" w:space="0" w:color="auto"/>
              <w:right w:val="single" w:sz="4" w:space="0" w:color="auto"/>
            </w:tcBorders>
            <w:shd w:val="clear" w:color="auto" w:fill="auto"/>
            <w:hideMark/>
          </w:tcPr>
          <w:p w:rsidR="00940500" w:rsidRPr="00D732DE" w:rsidRDefault="00EF0F18" w:rsidP="003929EF">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10</w:t>
            </w:r>
            <w:r w:rsidR="003929EF" w:rsidRPr="00D732DE">
              <w:rPr>
                <w:rFonts w:ascii="Times New Roman" w:eastAsia="Times New Roman" w:hAnsi="Times New Roman"/>
                <w:sz w:val="20"/>
                <w:szCs w:val="20"/>
                <w:lang w:eastAsia="ru-RU"/>
              </w:rPr>
              <w:t>0,0</w:t>
            </w:r>
          </w:p>
        </w:tc>
      </w:tr>
      <w:tr w:rsidR="00EF0F18" w:rsidRPr="00940500" w:rsidTr="0057030A">
        <w:trPr>
          <w:trHeight w:val="687"/>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муниципальных районов</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240,0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240,0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w:t>
            </w:r>
            <w:r w:rsidR="0036475E">
              <w:rPr>
                <w:rFonts w:ascii="Times New Roman" w:eastAsia="Times New Roman" w:hAnsi="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940500" w:rsidRPr="00D732DE" w:rsidRDefault="00940500" w:rsidP="00940500">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 </w:t>
            </w:r>
            <w:r w:rsidR="0036475E" w:rsidRPr="00D732DE">
              <w:rPr>
                <w:rFonts w:ascii="Times New Roman" w:eastAsia="Times New Roman" w:hAnsi="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hideMark/>
          </w:tcPr>
          <w:p w:rsidR="00940500" w:rsidRPr="00D732DE" w:rsidRDefault="00940500" w:rsidP="00940500">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 </w:t>
            </w:r>
            <w:r w:rsidR="003929EF" w:rsidRPr="00D732DE">
              <w:rPr>
                <w:rFonts w:ascii="Times New Roman" w:eastAsia="Times New Roman" w:hAnsi="Times New Roman"/>
                <w:sz w:val="20"/>
                <w:szCs w:val="20"/>
                <w:lang w:eastAsia="ru-RU"/>
              </w:rPr>
              <w:t>100,0</w:t>
            </w:r>
          </w:p>
        </w:tc>
      </w:tr>
      <w:tr w:rsidR="00EF0F18" w:rsidRPr="00940500" w:rsidTr="0057030A">
        <w:trPr>
          <w:trHeight w:val="481"/>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Доходы от продажи материальных и нематериальных активов</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1 500,0</w:t>
            </w:r>
          </w:p>
        </w:tc>
        <w:tc>
          <w:tcPr>
            <w:tcW w:w="1134"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1 500,0</w:t>
            </w:r>
          </w:p>
        </w:tc>
        <w:tc>
          <w:tcPr>
            <w:tcW w:w="1276"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1 850,0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1 215,0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81,0</w:t>
            </w:r>
          </w:p>
        </w:tc>
      </w:tr>
      <w:tr w:rsidR="00EF0F18" w:rsidRPr="00940500" w:rsidTr="0057030A">
        <w:trPr>
          <w:trHeight w:val="1341"/>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300,0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700,0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45,0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15,0</w:t>
            </w:r>
          </w:p>
        </w:tc>
      </w:tr>
      <w:tr w:rsidR="00EF0F18" w:rsidRPr="00940500" w:rsidTr="0057030A">
        <w:trPr>
          <w:trHeight w:val="699"/>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не разграничена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1 200,0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900,0</w:t>
            </w:r>
          </w:p>
        </w:tc>
        <w:tc>
          <w:tcPr>
            <w:tcW w:w="1276" w:type="dxa"/>
            <w:tcBorders>
              <w:top w:val="nil"/>
              <w:left w:val="nil"/>
              <w:bottom w:val="single" w:sz="4" w:space="0" w:color="auto"/>
              <w:right w:val="single" w:sz="4" w:space="0" w:color="auto"/>
            </w:tcBorders>
            <w:shd w:val="clear" w:color="auto" w:fill="auto"/>
            <w:noWrap/>
            <w:hideMark/>
          </w:tcPr>
          <w:p w:rsidR="00940500" w:rsidRPr="00D732DE" w:rsidRDefault="00940500" w:rsidP="0036475E">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9</w:t>
            </w:r>
            <w:r w:rsidR="0036475E" w:rsidRPr="00D732DE">
              <w:rPr>
                <w:rFonts w:ascii="Times New Roman" w:eastAsia="Times New Roman" w:hAnsi="Times New Roman"/>
                <w:sz w:val="20"/>
                <w:szCs w:val="20"/>
                <w:lang w:eastAsia="ru-RU"/>
              </w:rPr>
              <w:t>0</w:t>
            </w:r>
            <w:r w:rsidRPr="00D732DE">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940500" w:rsidRPr="00D6178B" w:rsidRDefault="00940500" w:rsidP="00940500">
            <w:pPr>
              <w:spacing w:after="0" w:line="240" w:lineRule="auto"/>
              <w:rPr>
                <w:rFonts w:ascii="Times New Roman" w:eastAsia="Times New Roman" w:hAnsi="Times New Roman"/>
                <w:sz w:val="20"/>
                <w:szCs w:val="20"/>
                <w:lang w:eastAsia="ru-RU"/>
              </w:rPr>
            </w:pPr>
            <w:r w:rsidRPr="00D6178B">
              <w:rPr>
                <w:rFonts w:ascii="Times New Roman" w:eastAsia="Times New Roman" w:hAnsi="Times New Roman"/>
                <w:sz w:val="20"/>
                <w:szCs w:val="20"/>
                <w:lang w:eastAsia="ru-RU"/>
              </w:rPr>
              <w:t>920,0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102,2</w:t>
            </w:r>
          </w:p>
        </w:tc>
      </w:tr>
      <w:tr w:rsidR="00EF0F18" w:rsidRPr="00940500" w:rsidTr="0057030A">
        <w:trPr>
          <w:trHeight w:val="303"/>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разграничена</w:t>
            </w:r>
            <w:r w:rsidRPr="00940500">
              <w:rPr>
                <w:rFonts w:ascii="Times New Roman" w:eastAsia="Times New Roman" w:hAnsi="Times New Roman"/>
                <w:sz w:val="20"/>
                <w:szCs w:val="20"/>
                <w:lang w:eastAsia="ru-RU"/>
              </w:rPr>
              <w:br/>
              <w:t>(за исключением земельных участков бюджетных и автономных учреждений)</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noWrap/>
            <w:hideMark/>
          </w:tcPr>
          <w:p w:rsidR="00940500" w:rsidRPr="00D732DE" w:rsidRDefault="00940500" w:rsidP="00940500">
            <w:pPr>
              <w:spacing w:after="0" w:line="240" w:lineRule="auto"/>
              <w:rPr>
                <w:rFonts w:ascii="Times New Roman" w:eastAsia="Times New Roman" w:hAnsi="Times New Roman"/>
                <w:sz w:val="20"/>
                <w:szCs w:val="20"/>
                <w:lang w:eastAsia="ru-RU"/>
              </w:rPr>
            </w:pPr>
            <w:r w:rsidRPr="00D732DE">
              <w:rPr>
                <w:rFonts w:ascii="Times New Roman" w:eastAsia="Times New Roman" w:hAnsi="Times New Roman"/>
                <w:sz w:val="20"/>
                <w:szCs w:val="20"/>
                <w:lang w:eastAsia="ru-RU"/>
              </w:rPr>
              <w:t> </w:t>
            </w:r>
            <w:r w:rsidR="0036475E" w:rsidRPr="00D732DE">
              <w:rPr>
                <w:rFonts w:ascii="Times New Roman" w:eastAsia="Times New Roman" w:hAnsi="Times New Roman"/>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940500" w:rsidRPr="00D6178B" w:rsidRDefault="00940500" w:rsidP="00940500">
            <w:pPr>
              <w:spacing w:after="0" w:line="240" w:lineRule="auto"/>
              <w:rPr>
                <w:rFonts w:ascii="Times New Roman" w:eastAsia="Times New Roman" w:hAnsi="Times New Roman"/>
                <w:sz w:val="20"/>
                <w:szCs w:val="20"/>
                <w:lang w:eastAsia="ru-RU"/>
              </w:rPr>
            </w:pPr>
            <w:r w:rsidRPr="00D6178B">
              <w:rPr>
                <w:rFonts w:ascii="Times New Roman" w:eastAsia="Times New Roman" w:hAnsi="Times New Roman"/>
                <w:sz w:val="20"/>
                <w:szCs w:val="20"/>
                <w:lang w:eastAsia="ru-RU"/>
              </w:rPr>
              <w:t>50,0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C80AE0"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r>
      <w:tr w:rsidR="00EF0F18" w:rsidRPr="00940500" w:rsidTr="0057030A">
        <w:trPr>
          <w:trHeight w:val="1665"/>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940500">
              <w:rPr>
                <w:rFonts w:ascii="Times New Roman" w:eastAsia="Times New Roman" w:hAnsi="Times New Roman"/>
                <w:sz w:val="20"/>
                <w:szCs w:val="20"/>
                <w:lang w:eastAsia="ru-RU"/>
              </w:rPr>
              <w:t>разграничена и которые расположены</w:t>
            </w:r>
            <w:proofErr w:type="gramEnd"/>
            <w:r w:rsidRPr="00940500">
              <w:rPr>
                <w:rFonts w:ascii="Times New Roman" w:eastAsia="Times New Roman" w:hAnsi="Times New Roman"/>
                <w:sz w:val="20"/>
                <w:szCs w:val="20"/>
                <w:lang w:eastAsia="ru-RU"/>
              </w:rPr>
              <w:t xml:space="preserve"> в границах межселенных территорий муниципальных районов</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200,0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200,0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sz w:val="20"/>
                <w:szCs w:val="20"/>
                <w:lang w:eastAsia="ru-RU"/>
              </w:rPr>
            </w:pPr>
            <w:r w:rsidRPr="00940500">
              <w:rPr>
                <w:rFonts w:ascii="Times New Roman" w:eastAsia="Times New Roman" w:hAnsi="Times New Roman"/>
                <w:sz w:val="20"/>
                <w:szCs w:val="20"/>
                <w:lang w:eastAsia="ru-RU"/>
              </w:rPr>
              <w:t>200,0</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r>
      <w:tr w:rsidR="00EF0F18" w:rsidRPr="00940500" w:rsidTr="0057030A">
        <w:trPr>
          <w:trHeight w:val="340"/>
        </w:trPr>
        <w:tc>
          <w:tcPr>
            <w:tcW w:w="4960" w:type="dxa"/>
            <w:tcBorders>
              <w:top w:val="nil"/>
              <w:left w:val="single" w:sz="8" w:space="0" w:color="auto"/>
              <w:bottom w:val="single" w:sz="4" w:space="0" w:color="auto"/>
              <w:right w:val="single" w:sz="8"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Штрафы, санкции, возмещение ущерба</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940500" w:rsidRPr="00940500" w:rsidRDefault="00940500" w:rsidP="00940500">
            <w:pPr>
              <w:spacing w:after="0" w:line="240" w:lineRule="auto"/>
              <w:jc w:val="center"/>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552,0</w:t>
            </w:r>
          </w:p>
        </w:tc>
        <w:tc>
          <w:tcPr>
            <w:tcW w:w="1134"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552,0</w:t>
            </w:r>
          </w:p>
        </w:tc>
        <w:tc>
          <w:tcPr>
            <w:tcW w:w="1276" w:type="dxa"/>
            <w:tcBorders>
              <w:top w:val="nil"/>
              <w:left w:val="nil"/>
              <w:bottom w:val="single" w:sz="4" w:space="0" w:color="auto"/>
              <w:right w:val="single" w:sz="4" w:space="0" w:color="auto"/>
            </w:tcBorders>
            <w:shd w:val="clear" w:color="auto" w:fill="auto"/>
            <w:noWrap/>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552,0</w:t>
            </w:r>
          </w:p>
        </w:tc>
        <w:tc>
          <w:tcPr>
            <w:tcW w:w="992" w:type="dxa"/>
            <w:tcBorders>
              <w:top w:val="nil"/>
              <w:left w:val="nil"/>
              <w:bottom w:val="single" w:sz="4" w:space="0" w:color="auto"/>
              <w:right w:val="single" w:sz="4" w:space="0" w:color="auto"/>
            </w:tcBorders>
            <w:shd w:val="clear" w:color="auto" w:fill="auto"/>
            <w:hideMark/>
          </w:tcPr>
          <w:p w:rsidR="00940500" w:rsidRPr="00940500" w:rsidRDefault="00940500" w:rsidP="00940500">
            <w:pPr>
              <w:spacing w:after="0" w:line="240" w:lineRule="auto"/>
              <w:rPr>
                <w:rFonts w:ascii="Times New Roman" w:eastAsia="Times New Roman" w:hAnsi="Times New Roman"/>
                <w:b/>
                <w:bCs/>
                <w:sz w:val="20"/>
                <w:szCs w:val="20"/>
                <w:lang w:eastAsia="ru-RU"/>
              </w:rPr>
            </w:pPr>
            <w:r w:rsidRPr="00940500">
              <w:rPr>
                <w:rFonts w:ascii="Times New Roman" w:eastAsia="Times New Roman" w:hAnsi="Times New Roman"/>
                <w:b/>
                <w:bCs/>
                <w:sz w:val="20"/>
                <w:szCs w:val="20"/>
                <w:lang w:eastAsia="ru-RU"/>
              </w:rPr>
              <w:t>172,5</w:t>
            </w:r>
          </w:p>
        </w:tc>
        <w:tc>
          <w:tcPr>
            <w:tcW w:w="1276" w:type="dxa"/>
            <w:gridSpan w:val="2"/>
            <w:tcBorders>
              <w:top w:val="nil"/>
              <w:left w:val="nil"/>
              <w:bottom w:val="single" w:sz="4" w:space="0" w:color="auto"/>
              <w:right w:val="single" w:sz="4" w:space="0" w:color="auto"/>
            </w:tcBorders>
            <w:shd w:val="clear" w:color="auto" w:fill="auto"/>
            <w:hideMark/>
          </w:tcPr>
          <w:p w:rsidR="00940500" w:rsidRPr="00940500" w:rsidRDefault="00EF0F18" w:rsidP="00940500">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31,3</w:t>
            </w:r>
          </w:p>
        </w:tc>
      </w:tr>
    </w:tbl>
    <w:p w:rsidR="00814D63" w:rsidRPr="002E5CA0" w:rsidRDefault="00486DA7" w:rsidP="001259BA">
      <w:pPr>
        <w:suppressAutoHyphens/>
        <w:spacing w:after="0" w:line="240" w:lineRule="auto"/>
        <w:rPr>
          <w:rFonts w:ascii="Times New Roman" w:eastAsia="Times New Roman" w:hAnsi="Times New Roman"/>
          <w:i/>
          <w:sz w:val="28"/>
          <w:szCs w:val="28"/>
          <w:highlight w:val="yellow"/>
          <w:lang w:eastAsia="ar-SA"/>
        </w:rPr>
      </w:pPr>
      <w:r w:rsidRPr="002E5CA0">
        <w:rPr>
          <w:rFonts w:ascii="Times New Roman" w:eastAsia="Times New Roman" w:hAnsi="Times New Roman"/>
          <w:color w:val="365F91" w:themeColor="accent1" w:themeShade="BF"/>
          <w:sz w:val="28"/>
          <w:szCs w:val="28"/>
          <w:highlight w:val="yellow"/>
          <w:lang w:eastAsia="ar-SA"/>
        </w:rPr>
        <w:t xml:space="preserve">   </w:t>
      </w:r>
      <w:r w:rsidR="005A61BA" w:rsidRPr="002E5CA0">
        <w:rPr>
          <w:rFonts w:ascii="Times New Roman" w:eastAsia="Times New Roman" w:hAnsi="Times New Roman"/>
          <w:color w:val="365F91" w:themeColor="accent1" w:themeShade="BF"/>
          <w:sz w:val="28"/>
          <w:szCs w:val="28"/>
          <w:highlight w:val="yellow"/>
          <w:lang w:eastAsia="ar-SA"/>
        </w:rPr>
        <w:t xml:space="preserve">   </w:t>
      </w:r>
    </w:p>
    <w:p w:rsidR="00027DBA" w:rsidRPr="001D6730" w:rsidRDefault="00027DBA" w:rsidP="00525ACE">
      <w:pPr>
        <w:suppressAutoHyphens/>
        <w:spacing w:after="0" w:line="240" w:lineRule="auto"/>
        <w:ind w:firstLine="708"/>
        <w:jc w:val="both"/>
        <w:rPr>
          <w:rFonts w:ascii="Times New Roman" w:eastAsia="Times New Roman" w:hAnsi="Times New Roman"/>
          <w:sz w:val="28"/>
          <w:szCs w:val="28"/>
          <w:lang w:eastAsia="ar-SA"/>
        </w:rPr>
      </w:pPr>
      <w:r w:rsidRPr="001D6730">
        <w:rPr>
          <w:rFonts w:ascii="Times New Roman" w:eastAsia="Times New Roman" w:hAnsi="Times New Roman"/>
          <w:i/>
          <w:sz w:val="28"/>
          <w:szCs w:val="28"/>
          <w:u w:val="single"/>
          <w:lang w:eastAsia="ar-SA"/>
        </w:rPr>
        <w:lastRenderedPageBreak/>
        <w:t>Доходы от использования имущества, находящегося в государственной и муниципальной собственности</w:t>
      </w:r>
      <w:r w:rsidRPr="001D6730">
        <w:rPr>
          <w:rFonts w:ascii="Times New Roman" w:eastAsia="Times New Roman" w:hAnsi="Times New Roman"/>
          <w:i/>
          <w:sz w:val="28"/>
          <w:szCs w:val="28"/>
          <w:lang w:eastAsia="ar-SA"/>
        </w:rPr>
        <w:t>,</w:t>
      </w:r>
      <w:r w:rsidRPr="001D6730">
        <w:rPr>
          <w:rFonts w:ascii="Times New Roman" w:eastAsia="Times New Roman" w:hAnsi="Times New Roman"/>
          <w:sz w:val="28"/>
          <w:szCs w:val="28"/>
          <w:lang w:eastAsia="ar-SA"/>
        </w:rPr>
        <w:t xml:space="preserve"> в 202</w:t>
      </w:r>
      <w:r w:rsidR="00B60167" w:rsidRPr="001D6730">
        <w:rPr>
          <w:rFonts w:ascii="Times New Roman" w:eastAsia="Times New Roman" w:hAnsi="Times New Roman"/>
          <w:sz w:val="28"/>
          <w:szCs w:val="28"/>
          <w:lang w:eastAsia="ar-SA"/>
        </w:rPr>
        <w:t>1</w:t>
      </w:r>
      <w:r w:rsidRPr="001D6730">
        <w:rPr>
          <w:rFonts w:ascii="Times New Roman" w:eastAsia="Times New Roman" w:hAnsi="Times New Roman"/>
          <w:sz w:val="28"/>
          <w:szCs w:val="28"/>
          <w:lang w:eastAsia="ar-SA"/>
        </w:rPr>
        <w:t xml:space="preserve"> году прогнозируются в сумме </w:t>
      </w:r>
      <w:r w:rsidR="00EB16E3" w:rsidRPr="001D6730">
        <w:rPr>
          <w:rFonts w:ascii="Times New Roman" w:eastAsia="Times New Roman" w:hAnsi="Times New Roman"/>
          <w:sz w:val="28"/>
          <w:szCs w:val="28"/>
          <w:lang w:eastAsia="ar-SA"/>
        </w:rPr>
        <w:t>5370,0</w:t>
      </w:r>
      <w:r w:rsidRPr="001D6730">
        <w:rPr>
          <w:rFonts w:ascii="Times New Roman" w:eastAsia="Times New Roman" w:hAnsi="Times New Roman"/>
          <w:sz w:val="28"/>
          <w:szCs w:val="28"/>
          <w:lang w:eastAsia="ar-SA"/>
        </w:rPr>
        <w:t xml:space="preserve"> руб., что ниже на 3</w:t>
      </w:r>
      <w:r w:rsidR="00EB16E3" w:rsidRPr="001D6730">
        <w:rPr>
          <w:rFonts w:ascii="Times New Roman" w:eastAsia="Times New Roman" w:hAnsi="Times New Roman"/>
          <w:sz w:val="28"/>
          <w:szCs w:val="28"/>
          <w:lang w:eastAsia="ar-SA"/>
        </w:rPr>
        <w:t>04</w:t>
      </w:r>
      <w:r w:rsidRPr="001D6730">
        <w:rPr>
          <w:rFonts w:ascii="Times New Roman" w:eastAsia="Times New Roman" w:hAnsi="Times New Roman"/>
          <w:sz w:val="28"/>
          <w:szCs w:val="28"/>
          <w:lang w:eastAsia="ar-SA"/>
        </w:rPr>
        <w:t xml:space="preserve">,0 тыс. руб. или на </w:t>
      </w:r>
      <w:r w:rsidR="00EB16E3" w:rsidRPr="001D6730">
        <w:rPr>
          <w:rFonts w:ascii="Times New Roman" w:eastAsia="Times New Roman" w:hAnsi="Times New Roman"/>
          <w:sz w:val="28"/>
          <w:szCs w:val="28"/>
          <w:lang w:eastAsia="ar-SA"/>
        </w:rPr>
        <w:t>5,4</w:t>
      </w:r>
      <w:r w:rsidRPr="001D6730">
        <w:rPr>
          <w:rFonts w:ascii="Times New Roman" w:eastAsia="Times New Roman" w:hAnsi="Times New Roman"/>
          <w:sz w:val="28"/>
          <w:szCs w:val="28"/>
          <w:lang w:eastAsia="ar-SA"/>
        </w:rPr>
        <w:t>%  ожидаемого исполнения по указанному доходному источнику (</w:t>
      </w:r>
      <w:r w:rsidR="00EB16E3" w:rsidRPr="001D6730">
        <w:rPr>
          <w:rFonts w:ascii="Times New Roman" w:eastAsia="Times New Roman" w:hAnsi="Times New Roman"/>
          <w:sz w:val="28"/>
          <w:szCs w:val="28"/>
          <w:lang w:eastAsia="ar-SA"/>
        </w:rPr>
        <w:t>5674,0</w:t>
      </w:r>
      <w:r w:rsidRPr="001D6730">
        <w:rPr>
          <w:rFonts w:ascii="Times New Roman" w:eastAsia="Times New Roman" w:hAnsi="Times New Roman"/>
          <w:sz w:val="28"/>
          <w:szCs w:val="28"/>
          <w:lang w:eastAsia="ar-SA"/>
        </w:rPr>
        <w:t xml:space="preserve"> тыс. руб.).</w:t>
      </w:r>
    </w:p>
    <w:p w:rsidR="00027DBA" w:rsidRPr="001D6730" w:rsidRDefault="00027DBA" w:rsidP="00525ACE">
      <w:pPr>
        <w:suppressAutoHyphens/>
        <w:spacing w:after="0" w:line="240" w:lineRule="auto"/>
        <w:ind w:firstLine="708"/>
        <w:jc w:val="both"/>
        <w:rPr>
          <w:rFonts w:ascii="Times New Roman" w:eastAsia="Times New Roman" w:hAnsi="Times New Roman"/>
          <w:sz w:val="28"/>
          <w:szCs w:val="28"/>
          <w:lang w:eastAsia="ar-SA"/>
        </w:rPr>
      </w:pPr>
      <w:r w:rsidRPr="001D6730">
        <w:rPr>
          <w:rFonts w:ascii="Times New Roman" w:eastAsia="Times New Roman" w:hAnsi="Times New Roman"/>
          <w:sz w:val="28"/>
          <w:szCs w:val="28"/>
          <w:lang w:eastAsia="ar-SA"/>
        </w:rPr>
        <w:t xml:space="preserve">По подгруппе  </w:t>
      </w:r>
      <w:r w:rsidRPr="001D6730">
        <w:rPr>
          <w:rFonts w:ascii="Times New Roman" w:eastAsia="Times New Roman" w:hAnsi="Times New Roman"/>
          <w:i/>
          <w:sz w:val="28"/>
          <w:szCs w:val="28"/>
          <w:lang w:eastAsia="ar-SA"/>
        </w:rPr>
        <w:t>«Доходы, получаемые в виде арендной платы за земельные участки</w:t>
      </w:r>
      <w:r w:rsidRPr="001D6730">
        <w:rPr>
          <w:rFonts w:ascii="Times New Roman" w:eastAsia="Times New Roman" w:hAnsi="Times New Roman"/>
          <w:sz w:val="28"/>
          <w:szCs w:val="28"/>
          <w:lang w:eastAsia="ar-SA"/>
        </w:rPr>
        <w:t xml:space="preserve">» прогнозируются в размере </w:t>
      </w:r>
      <w:r w:rsidR="009C2858" w:rsidRPr="001D6730">
        <w:rPr>
          <w:rFonts w:ascii="Times New Roman" w:eastAsia="Times New Roman" w:hAnsi="Times New Roman"/>
          <w:sz w:val="28"/>
          <w:szCs w:val="28"/>
          <w:lang w:eastAsia="ar-SA"/>
        </w:rPr>
        <w:t>4570</w:t>
      </w:r>
      <w:r w:rsidRPr="001D6730">
        <w:rPr>
          <w:rFonts w:ascii="Times New Roman" w:eastAsia="Times New Roman" w:hAnsi="Times New Roman"/>
          <w:sz w:val="28"/>
          <w:szCs w:val="28"/>
          <w:lang w:eastAsia="ar-SA"/>
        </w:rPr>
        <w:t xml:space="preserve">,0 тыс. руб., что </w:t>
      </w:r>
      <w:r w:rsidR="009C2858" w:rsidRPr="001D6730">
        <w:rPr>
          <w:rFonts w:ascii="Times New Roman" w:eastAsia="Times New Roman" w:hAnsi="Times New Roman"/>
          <w:sz w:val="28"/>
          <w:szCs w:val="28"/>
          <w:lang w:eastAsia="ar-SA"/>
        </w:rPr>
        <w:t>выше</w:t>
      </w:r>
      <w:r w:rsidRPr="001D6730">
        <w:rPr>
          <w:rFonts w:ascii="Times New Roman" w:eastAsia="Times New Roman" w:hAnsi="Times New Roman"/>
          <w:sz w:val="28"/>
          <w:szCs w:val="28"/>
          <w:lang w:eastAsia="ar-SA"/>
        </w:rPr>
        <w:t xml:space="preserve"> на </w:t>
      </w:r>
      <w:r w:rsidR="009C2858" w:rsidRPr="001D6730">
        <w:rPr>
          <w:rFonts w:ascii="Times New Roman" w:eastAsia="Times New Roman" w:hAnsi="Times New Roman"/>
          <w:sz w:val="28"/>
          <w:szCs w:val="28"/>
          <w:lang w:eastAsia="ar-SA"/>
        </w:rPr>
        <w:t>220</w:t>
      </w:r>
      <w:r w:rsidRPr="001D6730">
        <w:rPr>
          <w:rFonts w:ascii="Times New Roman" w:eastAsia="Times New Roman" w:hAnsi="Times New Roman"/>
          <w:sz w:val="28"/>
          <w:szCs w:val="28"/>
          <w:lang w:eastAsia="ar-SA"/>
        </w:rPr>
        <w:t xml:space="preserve">,0 тыс. руб. или на </w:t>
      </w:r>
      <w:r w:rsidR="009C2858" w:rsidRPr="001D6730">
        <w:rPr>
          <w:rFonts w:ascii="Times New Roman" w:eastAsia="Times New Roman" w:hAnsi="Times New Roman"/>
          <w:sz w:val="28"/>
          <w:szCs w:val="28"/>
          <w:lang w:eastAsia="ar-SA"/>
        </w:rPr>
        <w:t>5,1</w:t>
      </w:r>
      <w:r w:rsidRPr="001D6730">
        <w:rPr>
          <w:rFonts w:ascii="Times New Roman" w:eastAsia="Times New Roman" w:hAnsi="Times New Roman"/>
          <w:sz w:val="28"/>
          <w:szCs w:val="28"/>
          <w:lang w:eastAsia="ar-SA"/>
        </w:rPr>
        <w:t>% по сравнению с плановыми показателями текущего года и ожидаемого поступления за 20</w:t>
      </w:r>
      <w:r w:rsidR="00EB16E3" w:rsidRPr="001D6730">
        <w:rPr>
          <w:rFonts w:ascii="Times New Roman" w:eastAsia="Times New Roman" w:hAnsi="Times New Roman"/>
          <w:sz w:val="28"/>
          <w:szCs w:val="28"/>
          <w:lang w:eastAsia="ar-SA"/>
        </w:rPr>
        <w:t>20</w:t>
      </w:r>
      <w:r w:rsidRPr="001D6730">
        <w:rPr>
          <w:rFonts w:ascii="Times New Roman" w:eastAsia="Times New Roman" w:hAnsi="Times New Roman"/>
          <w:sz w:val="28"/>
          <w:szCs w:val="28"/>
          <w:lang w:eastAsia="ar-SA"/>
        </w:rPr>
        <w:t xml:space="preserve"> год. </w:t>
      </w:r>
    </w:p>
    <w:p w:rsidR="00486DA7" w:rsidRPr="001D6730" w:rsidRDefault="00027DBA" w:rsidP="00525ACE">
      <w:pPr>
        <w:suppressAutoHyphens/>
        <w:spacing w:after="0" w:line="240" w:lineRule="auto"/>
        <w:jc w:val="both"/>
        <w:rPr>
          <w:rFonts w:ascii="Times New Roman" w:eastAsia="Times New Roman" w:hAnsi="Times New Roman"/>
          <w:sz w:val="28"/>
          <w:szCs w:val="28"/>
          <w:lang w:eastAsia="ar-SA"/>
        </w:rPr>
      </w:pPr>
      <w:r w:rsidRPr="001D6730">
        <w:rPr>
          <w:rFonts w:ascii="Times New Roman" w:eastAsia="Times New Roman" w:hAnsi="Times New Roman"/>
          <w:i/>
          <w:sz w:val="28"/>
          <w:szCs w:val="28"/>
          <w:lang w:eastAsia="ar-SA"/>
        </w:rPr>
        <w:t xml:space="preserve">   </w:t>
      </w:r>
      <w:r w:rsidR="00814D63" w:rsidRPr="001D6730">
        <w:rPr>
          <w:rFonts w:ascii="Times New Roman" w:eastAsia="Times New Roman" w:hAnsi="Times New Roman"/>
          <w:i/>
          <w:sz w:val="28"/>
          <w:szCs w:val="28"/>
          <w:lang w:eastAsia="ar-SA"/>
        </w:rPr>
        <w:t xml:space="preserve"> </w:t>
      </w:r>
      <w:r w:rsidR="00486DA7" w:rsidRPr="001D6730">
        <w:rPr>
          <w:rFonts w:ascii="Times New Roman" w:eastAsia="Times New Roman" w:hAnsi="Times New Roman"/>
          <w:color w:val="365F91" w:themeColor="accent1" w:themeShade="BF"/>
          <w:sz w:val="28"/>
          <w:szCs w:val="28"/>
          <w:lang w:eastAsia="ar-SA"/>
        </w:rPr>
        <w:t xml:space="preserve">   </w:t>
      </w:r>
      <w:r w:rsidR="00551992" w:rsidRPr="001D6730">
        <w:rPr>
          <w:rFonts w:ascii="Times New Roman" w:eastAsia="Times New Roman" w:hAnsi="Times New Roman"/>
          <w:color w:val="365F91" w:themeColor="accent1" w:themeShade="BF"/>
          <w:sz w:val="28"/>
          <w:szCs w:val="28"/>
          <w:lang w:eastAsia="ar-SA"/>
        </w:rPr>
        <w:t xml:space="preserve"> </w:t>
      </w:r>
      <w:r w:rsidR="00486DA7" w:rsidRPr="001D6730">
        <w:rPr>
          <w:rFonts w:ascii="Times New Roman" w:eastAsia="Times New Roman" w:hAnsi="Times New Roman"/>
          <w:sz w:val="28"/>
          <w:szCs w:val="28"/>
          <w:lang w:eastAsia="ar-SA"/>
        </w:rPr>
        <w:t>Прогноз поступлений доходов от  аренды муниципального имущества  исчислен исходя из начислений арендной платы в соответствии с реестром арендаторов</w:t>
      </w:r>
      <w:r w:rsidR="006C41EB" w:rsidRPr="001D6730">
        <w:rPr>
          <w:rFonts w:ascii="Times New Roman" w:eastAsia="Times New Roman" w:hAnsi="Times New Roman"/>
          <w:sz w:val="28"/>
          <w:szCs w:val="28"/>
          <w:lang w:eastAsia="ar-SA"/>
        </w:rPr>
        <w:t>, по договорам.</w:t>
      </w:r>
    </w:p>
    <w:p w:rsidR="007436C5" w:rsidRPr="001D6730" w:rsidRDefault="007436C5" w:rsidP="00525ACE">
      <w:pPr>
        <w:suppressAutoHyphens/>
        <w:spacing w:after="0" w:line="240" w:lineRule="auto"/>
        <w:ind w:firstLine="708"/>
        <w:jc w:val="both"/>
        <w:rPr>
          <w:rFonts w:ascii="Times New Roman" w:eastAsia="Times New Roman" w:hAnsi="Times New Roman"/>
          <w:b/>
          <w:i/>
          <w:sz w:val="28"/>
          <w:szCs w:val="28"/>
          <w:lang w:eastAsia="ar-SA"/>
        </w:rPr>
      </w:pPr>
      <w:r w:rsidRPr="001D6730">
        <w:rPr>
          <w:rFonts w:ascii="Times New Roman" w:eastAsia="Times New Roman" w:hAnsi="Times New Roman"/>
          <w:b/>
          <w:i/>
          <w:sz w:val="28"/>
          <w:szCs w:val="28"/>
          <w:lang w:eastAsia="ar-SA"/>
        </w:rPr>
        <w:t>Контрольно-счетная комиссия  полагает необходимым отметить следующее.</w:t>
      </w:r>
    </w:p>
    <w:p w:rsidR="00462996" w:rsidRPr="0010192A" w:rsidRDefault="007436C5" w:rsidP="00525ACE">
      <w:pPr>
        <w:suppressAutoHyphens/>
        <w:spacing w:after="0" w:line="240" w:lineRule="auto"/>
        <w:ind w:firstLine="708"/>
        <w:jc w:val="both"/>
        <w:rPr>
          <w:rFonts w:ascii="Times New Roman" w:eastAsia="Times New Roman" w:hAnsi="Times New Roman"/>
          <w:sz w:val="28"/>
          <w:szCs w:val="28"/>
          <w:lang w:eastAsia="ar-SA"/>
        </w:rPr>
      </w:pPr>
      <w:r w:rsidRPr="0010192A">
        <w:rPr>
          <w:rFonts w:ascii="Times New Roman" w:eastAsia="Times New Roman" w:hAnsi="Times New Roman"/>
          <w:sz w:val="28"/>
          <w:szCs w:val="28"/>
          <w:lang w:eastAsia="ar-SA"/>
        </w:rPr>
        <w:t xml:space="preserve">1. </w:t>
      </w:r>
      <w:r w:rsidR="00462996" w:rsidRPr="0010192A">
        <w:rPr>
          <w:rFonts w:ascii="Times New Roman" w:eastAsia="Times New Roman" w:hAnsi="Times New Roman"/>
          <w:sz w:val="28"/>
          <w:szCs w:val="28"/>
          <w:lang w:eastAsia="ar-SA"/>
        </w:rPr>
        <w:t>Потенциальным резервом увеличения доходной базы  бюджета</w:t>
      </w:r>
      <w:r w:rsidR="00D07233" w:rsidRPr="0010192A">
        <w:rPr>
          <w:rFonts w:ascii="Times New Roman" w:eastAsia="Times New Roman" w:hAnsi="Times New Roman"/>
          <w:sz w:val="28"/>
          <w:szCs w:val="28"/>
          <w:lang w:eastAsia="ar-SA"/>
        </w:rPr>
        <w:t xml:space="preserve"> муниципального района </w:t>
      </w:r>
      <w:r w:rsidR="00462996" w:rsidRPr="0010192A">
        <w:rPr>
          <w:rFonts w:ascii="Times New Roman" w:eastAsia="Times New Roman" w:hAnsi="Times New Roman"/>
          <w:sz w:val="28"/>
          <w:szCs w:val="28"/>
          <w:lang w:eastAsia="ar-SA"/>
        </w:rPr>
        <w:t xml:space="preserve"> является принятие мер по сокращению задолженности </w:t>
      </w:r>
      <w:r w:rsidR="00CD2E39" w:rsidRPr="0010192A">
        <w:rPr>
          <w:rFonts w:ascii="Times New Roman" w:eastAsia="Times New Roman" w:hAnsi="Times New Roman"/>
          <w:sz w:val="28"/>
          <w:szCs w:val="28"/>
          <w:lang w:eastAsia="ar-SA"/>
        </w:rPr>
        <w:t xml:space="preserve"> и недоимки </w:t>
      </w:r>
      <w:r w:rsidR="00462996" w:rsidRPr="0010192A">
        <w:rPr>
          <w:rFonts w:ascii="Times New Roman" w:eastAsia="Times New Roman" w:hAnsi="Times New Roman"/>
          <w:sz w:val="28"/>
          <w:szCs w:val="28"/>
          <w:lang w:eastAsia="ar-SA"/>
        </w:rPr>
        <w:t>по налоговым и неналоговым платежам.</w:t>
      </w:r>
    </w:p>
    <w:p w:rsidR="00D07233" w:rsidRPr="0010192A" w:rsidRDefault="00551992" w:rsidP="00525ACE">
      <w:pPr>
        <w:suppressAutoHyphens/>
        <w:spacing w:after="0" w:line="240" w:lineRule="auto"/>
        <w:ind w:firstLine="708"/>
        <w:jc w:val="both"/>
        <w:rPr>
          <w:rFonts w:ascii="Times New Roman" w:eastAsia="Times New Roman" w:hAnsi="Times New Roman"/>
          <w:sz w:val="28"/>
          <w:szCs w:val="28"/>
          <w:lang w:eastAsia="ar-SA"/>
        </w:rPr>
      </w:pPr>
      <w:proofErr w:type="gramStart"/>
      <w:r w:rsidRPr="0010192A">
        <w:rPr>
          <w:rFonts w:ascii="Times New Roman" w:eastAsia="Times New Roman" w:hAnsi="Times New Roman"/>
          <w:sz w:val="28"/>
          <w:szCs w:val="28"/>
          <w:lang w:eastAsia="ar-SA"/>
        </w:rPr>
        <w:t xml:space="preserve">Согласно </w:t>
      </w:r>
      <w:r w:rsidR="00115FC4" w:rsidRPr="0010192A">
        <w:rPr>
          <w:rFonts w:ascii="Times New Roman" w:eastAsia="Times New Roman" w:hAnsi="Times New Roman"/>
          <w:sz w:val="28"/>
          <w:szCs w:val="28"/>
          <w:lang w:eastAsia="ar-SA"/>
        </w:rPr>
        <w:t>Справки</w:t>
      </w:r>
      <w:proofErr w:type="gramEnd"/>
      <w:r w:rsidR="00115FC4" w:rsidRPr="0010192A">
        <w:rPr>
          <w:rFonts w:ascii="Times New Roman" w:eastAsia="Times New Roman" w:hAnsi="Times New Roman"/>
          <w:sz w:val="28"/>
          <w:szCs w:val="28"/>
          <w:lang w:eastAsia="ar-SA"/>
        </w:rPr>
        <w:t xml:space="preserve"> о задолженности по </w:t>
      </w:r>
      <w:r w:rsidR="005A61BA" w:rsidRPr="0010192A">
        <w:rPr>
          <w:rFonts w:ascii="Times New Roman" w:eastAsia="Times New Roman" w:hAnsi="Times New Roman"/>
          <w:sz w:val="28"/>
          <w:szCs w:val="28"/>
          <w:lang w:eastAsia="ar-SA"/>
        </w:rPr>
        <w:t xml:space="preserve"> налогам в бюджет Гаврилов-Ямского муниципального района</w:t>
      </w:r>
      <w:r w:rsidR="00115FC4" w:rsidRPr="0010192A">
        <w:rPr>
          <w:rFonts w:ascii="Times New Roman" w:eastAsia="Times New Roman" w:hAnsi="Times New Roman"/>
          <w:sz w:val="28"/>
          <w:szCs w:val="28"/>
          <w:lang w:eastAsia="ar-SA"/>
        </w:rPr>
        <w:t xml:space="preserve"> </w:t>
      </w:r>
      <w:r w:rsidRPr="0010192A">
        <w:rPr>
          <w:rFonts w:ascii="Times New Roman" w:eastAsia="Times New Roman" w:hAnsi="Times New Roman"/>
          <w:color w:val="FF0000"/>
          <w:sz w:val="28"/>
          <w:szCs w:val="28"/>
          <w:lang w:eastAsia="ar-SA"/>
        </w:rPr>
        <w:t xml:space="preserve"> </w:t>
      </w:r>
      <w:r w:rsidRPr="0010192A">
        <w:rPr>
          <w:rFonts w:ascii="Times New Roman" w:eastAsia="Times New Roman" w:hAnsi="Times New Roman"/>
          <w:sz w:val="28"/>
          <w:szCs w:val="28"/>
          <w:lang w:eastAsia="ar-SA"/>
        </w:rPr>
        <w:t>по состоянию на 01.1</w:t>
      </w:r>
      <w:r w:rsidR="005A61BA" w:rsidRPr="0010192A">
        <w:rPr>
          <w:rFonts w:ascii="Times New Roman" w:eastAsia="Times New Roman" w:hAnsi="Times New Roman"/>
          <w:sz w:val="28"/>
          <w:szCs w:val="28"/>
          <w:lang w:eastAsia="ar-SA"/>
        </w:rPr>
        <w:t>0</w:t>
      </w:r>
      <w:r w:rsidRPr="0010192A">
        <w:rPr>
          <w:rFonts w:ascii="Times New Roman" w:eastAsia="Times New Roman" w:hAnsi="Times New Roman"/>
          <w:sz w:val="28"/>
          <w:szCs w:val="28"/>
          <w:lang w:eastAsia="ar-SA"/>
        </w:rPr>
        <w:t>.20</w:t>
      </w:r>
      <w:r w:rsidR="00907CE4" w:rsidRPr="0010192A">
        <w:rPr>
          <w:rFonts w:ascii="Times New Roman" w:eastAsia="Times New Roman" w:hAnsi="Times New Roman"/>
          <w:sz w:val="28"/>
          <w:szCs w:val="28"/>
          <w:lang w:eastAsia="ar-SA"/>
        </w:rPr>
        <w:t>20</w:t>
      </w:r>
      <w:r w:rsidRPr="0010192A">
        <w:rPr>
          <w:rFonts w:ascii="Times New Roman" w:eastAsia="Times New Roman" w:hAnsi="Times New Roman"/>
          <w:sz w:val="28"/>
          <w:szCs w:val="28"/>
          <w:lang w:eastAsia="ar-SA"/>
        </w:rPr>
        <w:t xml:space="preserve">г. </w:t>
      </w:r>
      <w:r w:rsidR="00490253" w:rsidRPr="0010192A">
        <w:rPr>
          <w:rFonts w:ascii="Times New Roman" w:eastAsia="Times New Roman" w:hAnsi="Times New Roman"/>
          <w:sz w:val="28"/>
          <w:szCs w:val="28"/>
          <w:lang w:eastAsia="ar-SA"/>
        </w:rPr>
        <w:t>числится задолженность</w:t>
      </w:r>
      <w:r w:rsidR="00BA5A53" w:rsidRPr="0010192A">
        <w:rPr>
          <w:rFonts w:ascii="Times New Roman" w:eastAsia="Times New Roman" w:hAnsi="Times New Roman"/>
          <w:sz w:val="28"/>
          <w:szCs w:val="28"/>
          <w:lang w:eastAsia="ar-SA"/>
        </w:rPr>
        <w:t xml:space="preserve"> в сумме – </w:t>
      </w:r>
      <w:r w:rsidR="00907CE4" w:rsidRPr="0010192A">
        <w:rPr>
          <w:rFonts w:ascii="Times New Roman" w:eastAsia="Times New Roman" w:hAnsi="Times New Roman"/>
          <w:sz w:val="28"/>
          <w:szCs w:val="28"/>
          <w:lang w:eastAsia="ar-SA"/>
        </w:rPr>
        <w:t>3745,</w:t>
      </w:r>
      <w:r w:rsidR="00AB4826" w:rsidRPr="0010192A">
        <w:rPr>
          <w:rFonts w:ascii="Times New Roman" w:eastAsia="Times New Roman" w:hAnsi="Times New Roman"/>
          <w:sz w:val="28"/>
          <w:szCs w:val="28"/>
          <w:lang w:eastAsia="ar-SA"/>
        </w:rPr>
        <w:t>0</w:t>
      </w:r>
      <w:r w:rsidR="00BA5A53" w:rsidRPr="0010192A">
        <w:rPr>
          <w:rFonts w:ascii="Times New Roman" w:eastAsia="Times New Roman" w:hAnsi="Times New Roman"/>
          <w:sz w:val="28"/>
          <w:szCs w:val="28"/>
          <w:lang w:eastAsia="ar-SA"/>
        </w:rPr>
        <w:t xml:space="preserve"> тыс.</w:t>
      </w:r>
      <w:r w:rsidR="00AB4826" w:rsidRPr="0010192A">
        <w:rPr>
          <w:rFonts w:ascii="Times New Roman" w:eastAsia="Times New Roman" w:hAnsi="Times New Roman"/>
          <w:sz w:val="28"/>
          <w:szCs w:val="28"/>
          <w:lang w:eastAsia="ar-SA"/>
        </w:rPr>
        <w:t xml:space="preserve"> </w:t>
      </w:r>
      <w:r w:rsidR="00BA5A53" w:rsidRPr="0010192A">
        <w:rPr>
          <w:rFonts w:ascii="Times New Roman" w:eastAsia="Times New Roman" w:hAnsi="Times New Roman"/>
          <w:sz w:val="28"/>
          <w:szCs w:val="28"/>
          <w:lang w:eastAsia="ar-SA"/>
        </w:rPr>
        <w:t>рублей, по сравнению с началом года  (</w:t>
      </w:r>
      <w:r w:rsidR="00245614" w:rsidRPr="0010192A">
        <w:rPr>
          <w:rFonts w:ascii="Times New Roman" w:eastAsia="Times New Roman" w:hAnsi="Times New Roman"/>
          <w:sz w:val="28"/>
          <w:szCs w:val="28"/>
          <w:lang w:eastAsia="ar-SA"/>
        </w:rPr>
        <w:t>4961,0</w:t>
      </w:r>
      <w:r w:rsidR="00BA5A53" w:rsidRPr="0010192A">
        <w:rPr>
          <w:rFonts w:ascii="Times New Roman" w:eastAsia="Times New Roman" w:hAnsi="Times New Roman"/>
          <w:sz w:val="28"/>
          <w:szCs w:val="28"/>
          <w:lang w:eastAsia="ar-SA"/>
        </w:rPr>
        <w:t xml:space="preserve"> тыс.</w:t>
      </w:r>
      <w:r w:rsidR="009D6782" w:rsidRPr="0010192A">
        <w:rPr>
          <w:rFonts w:ascii="Times New Roman" w:eastAsia="Times New Roman" w:hAnsi="Times New Roman"/>
          <w:sz w:val="28"/>
          <w:szCs w:val="28"/>
          <w:lang w:eastAsia="ar-SA"/>
        </w:rPr>
        <w:t xml:space="preserve"> </w:t>
      </w:r>
      <w:r w:rsidR="00BA5A53" w:rsidRPr="0010192A">
        <w:rPr>
          <w:rFonts w:ascii="Times New Roman" w:eastAsia="Times New Roman" w:hAnsi="Times New Roman"/>
          <w:sz w:val="28"/>
          <w:szCs w:val="28"/>
          <w:lang w:eastAsia="ar-SA"/>
        </w:rPr>
        <w:t>рублей)</w:t>
      </w:r>
      <w:r w:rsidR="006075F1" w:rsidRPr="0010192A">
        <w:rPr>
          <w:rFonts w:ascii="Times New Roman" w:eastAsia="Times New Roman" w:hAnsi="Times New Roman"/>
          <w:sz w:val="28"/>
          <w:szCs w:val="28"/>
          <w:lang w:eastAsia="ar-SA"/>
        </w:rPr>
        <w:t xml:space="preserve"> задолженность </w:t>
      </w:r>
      <w:r w:rsidR="005A61BA" w:rsidRPr="0010192A">
        <w:rPr>
          <w:rFonts w:ascii="Times New Roman" w:eastAsia="Times New Roman" w:hAnsi="Times New Roman"/>
          <w:sz w:val="28"/>
          <w:szCs w:val="28"/>
          <w:lang w:eastAsia="ar-SA"/>
        </w:rPr>
        <w:t>у</w:t>
      </w:r>
      <w:r w:rsidR="009D6782" w:rsidRPr="0010192A">
        <w:rPr>
          <w:rFonts w:ascii="Times New Roman" w:eastAsia="Times New Roman" w:hAnsi="Times New Roman"/>
          <w:sz w:val="28"/>
          <w:szCs w:val="28"/>
          <w:lang w:eastAsia="ar-SA"/>
        </w:rPr>
        <w:t>меньшилась</w:t>
      </w:r>
      <w:r w:rsidR="005A61BA" w:rsidRPr="0010192A">
        <w:rPr>
          <w:rFonts w:ascii="Times New Roman" w:eastAsia="Times New Roman" w:hAnsi="Times New Roman"/>
          <w:sz w:val="28"/>
          <w:szCs w:val="28"/>
          <w:lang w:eastAsia="ar-SA"/>
        </w:rPr>
        <w:t xml:space="preserve"> </w:t>
      </w:r>
      <w:r w:rsidR="00BA5A53" w:rsidRPr="0010192A">
        <w:rPr>
          <w:rFonts w:ascii="Times New Roman" w:eastAsia="Times New Roman" w:hAnsi="Times New Roman"/>
          <w:sz w:val="28"/>
          <w:szCs w:val="28"/>
          <w:lang w:eastAsia="ar-SA"/>
        </w:rPr>
        <w:t xml:space="preserve"> на</w:t>
      </w:r>
      <w:r w:rsidR="001F534D" w:rsidRPr="0010192A">
        <w:rPr>
          <w:rFonts w:ascii="Times New Roman" w:eastAsia="Times New Roman" w:hAnsi="Times New Roman"/>
          <w:sz w:val="28"/>
          <w:szCs w:val="28"/>
          <w:lang w:eastAsia="ar-SA"/>
        </w:rPr>
        <w:t xml:space="preserve"> </w:t>
      </w:r>
      <w:r w:rsidR="00245614" w:rsidRPr="0010192A">
        <w:rPr>
          <w:rFonts w:ascii="Times New Roman" w:eastAsia="Times New Roman" w:hAnsi="Times New Roman"/>
          <w:sz w:val="28"/>
          <w:szCs w:val="28"/>
          <w:lang w:eastAsia="ar-SA"/>
        </w:rPr>
        <w:t>1216,0</w:t>
      </w:r>
      <w:r w:rsidR="00BA5A53" w:rsidRPr="0010192A">
        <w:rPr>
          <w:rFonts w:ascii="Times New Roman" w:eastAsia="Times New Roman" w:hAnsi="Times New Roman"/>
          <w:sz w:val="28"/>
          <w:szCs w:val="28"/>
          <w:lang w:eastAsia="ar-SA"/>
        </w:rPr>
        <w:t xml:space="preserve"> тыс.</w:t>
      </w:r>
      <w:r w:rsidR="009D6782" w:rsidRPr="0010192A">
        <w:rPr>
          <w:rFonts w:ascii="Times New Roman" w:eastAsia="Times New Roman" w:hAnsi="Times New Roman"/>
          <w:sz w:val="28"/>
          <w:szCs w:val="28"/>
          <w:lang w:eastAsia="ar-SA"/>
        </w:rPr>
        <w:t xml:space="preserve"> </w:t>
      </w:r>
      <w:r w:rsidR="00BA5A53" w:rsidRPr="0010192A">
        <w:rPr>
          <w:rFonts w:ascii="Times New Roman" w:eastAsia="Times New Roman" w:hAnsi="Times New Roman"/>
          <w:sz w:val="28"/>
          <w:szCs w:val="28"/>
          <w:lang w:eastAsia="ar-SA"/>
        </w:rPr>
        <w:t>рублей</w:t>
      </w:r>
      <w:r w:rsidR="006075F1" w:rsidRPr="0010192A">
        <w:rPr>
          <w:rFonts w:ascii="Times New Roman" w:eastAsia="Times New Roman" w:hAnsi="Times New Roman"/>
          <w:sz w:val="28"/>
          <w:szCs w:val="28"/>
          <w:lang w:eastAsia="ar-SA"/>
        </w:rPr>
        <w:t xml:space="preserve">, </w:t>
      </w:r>
      <w:r w:rsidR="00D07233" w:rsidRPr="0010192A">
        <w:rPr>
          <w:rFonts w:ascii="Times New Roman" w:eastAsia="Times New Roman" w:hAnsi="Times New Roman"/>
          <w:sz w:val="28"/>
          <w:szCs w:val="28"/>
          <w:lang w:eastAsia="ar-SA"/>
        </w:rPr>
        <w:t xml:space="preserve"> в том числе</w:t>
      </w:r>
      <w:r w:rsidR="006075F1" w:rsidRPr="0010192A">
        <w:rPr>
          <w:rFonts w:ascii="Times New Roman" w:eastAsia="Times New Roman" w:hAnsi="Times New Roman"/>
          <w:sz w:val="28"/>
          <w:szCs w:val="28"/>
          <w:lang w:eastAsia="ar-SA"/>
        </w:rPr>
        <w:t>:</w:t>
      </w:r>
    </w:p>
    <w:p w:rsidR="00490253" w:rsidRPr="00DF0CD0" w:rsidRDefault="00ED7444"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 xml:space="preserve">- </w:t>
      </w:r>
      <w:r w:rsidR="00D07233" w:rsidRPr="00DF0CD0">
        <w:rPr>
          <w:rFonts w:ascii="Times New Roman" w:eastAsia="Times New Roman" w:hAnsi="Times New Roman"/>
          <w:sz w:val="28"/>
          <w:szCs w:val="28"/>
          <w:lang w:eastAsia="ar-SA"/>
        </w:rPr>
        <w:t xml:space="preserve">Налог на доходы физических лиц (НДФЛ) – </w:t>
      </w:r>
      <w:r w:rsidR="00DF0CD0" w:rsidRPr="00DF0CD0">
        <w:rPr>
          <w:rFonts w:ascii="Times New Roman" w:eastAsia="Times New Roman" w:hAnsi="Times New Roman"/>
          <w:sz w:val="28"/>
          <w:szCs w:val="28"/>
          <w:lang w:eastAsia="ar-SA"/>
        </w:rPr>
        <w:t>345</w:t>
      </w:r>
      <w:r w:rsidR="002B27DD" w:rsidRPr="00DF0CD0">
        <w:rPr>
          <w:rFonts w:ascii="Times New Roman" w:eastAsia="Times New Roman" w:hAnsi="Times New Roman"/>
          <w:sz w:val="28"/>
          <w:szCs w:val="28"/>
          <w:lang w:eastAsia="ar-SA"/>
        </w:rPr>
        <w:t>,0</w:t>
      </w:r>
      <w:r w:rsidR="00D07233" w:rsidRPr="00DF0CD0">
        <w:rPr>
          <w:rFonts w:ascii="Times New Roman" w:eastAsia="Times New Roman" w:hAnsi="Times New Roman"/>
          <w:sz w:val="28"/>
          <w:szCs w:val="28"/>
          <w:lang w:eastAsia="ar-SA"/>
        </w:rPr>
        <w:t xml:space="preserve"> тыс. руб</w:t>
      </w:r>
      <w:r w:rsidR="00202381" w:rsidRPr="00DF0CD0">
        <w:rPr>
          <w:rFonts w:ascii="Times New Roman" w:eastAsia="Times New Roman" w:hAnsi="Times New Roman"/>
          <w:sz w:val="28"/>
          <w:szCs w:val="28"/>
          <w:lang w:eastAsia="ar-SA"/>
        </w:rPr>
        <w:t>.</w:t>
      </w:r>
      <w:r w:rsidR="00D07233" w:rsidRPr="00DF0CD0">
        <w:rPr>
          <w:rFonts w:ascii="Times New Roman" w:eastAsia="Times New Roman" w:hAnsi="Times New Roman"/>
          <w:sz w:val="28"/>
          <w:szCs w:val="28"/>
          <w:lang w:eastAsia="ar-SA"/>
        </w:rPr>
        <w:t>,</w:t>
      </w:r>
    </w:p>
    <w:p w:rsidR="002B27DD" w:rsidRPr="00DF0CD0" w:rsidRDefault="002B27DD"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 xml:space="preserve">- Единый налог на вмененный доход (ЕНВД) – </w:t>
      </w:r>
      <w:r w:rsidR="00DF0CD0" w:rsidRPr="00DF0CD0">
        <w:rPr>
          <w:rFonts w:ascii="Times New Roman" w:eastAsia="Times New Roman" w:hAnsi="Times New Roman"/>
          <w:sz w:val="28"/>
          <w:szCs w:val="28"/>
          <w:lang w:eastAsia="ar-SA"/>
        </w:rPr>
        <w:t>338</w:t>
      </w:r>
      <w:r w:rsidRPr="00DF0CD0">
        <w:rPr>
          <w:rFonts w:ascii="Times New Roman" w:eastAsia="Times New Roman" w:hAnsi="Times New Roman"/>
          <w:sz w:val="28"/>
          <w:szCs w:val="28"/>
          <w:lang w:eastAsia="ar-SA"/>
        </w:rPr>
        <w:t>,0 тыс. руб.,</w:t>
      </w:r>
    </w:p>
    <w:p w:rsidR="00DC17F7" w:rsidRPr="00DF0CD0" w:rsidRDefault="00DC17F7"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 Единый сельскохозяйственный налог (ЕСХН) – 2,0 тыс. руб.,</w:t>
      </w:r>
    </w:p>
    <w:p w:rsidR="00DC17F7" w:rsidRPr="00DF0CD0" w:rsidRDefault="008039FD"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 xml:space="preserve">- </w:t>
      </w:r>
      <w:r w:rsidR="00DC17F7" w:rsidRPr="00DF0CD0">
        <w:rPr>
          <w:rFonts w:ascii="Times New Roman" w:eastAsia="Times New Roman" w:hAnsi="Times New Roman"/>
          <w:sz w:val="28"/>
          <w:szCs w:val="28"/>
          <w:lang w:eastAsia="ar-SA"/>
        </w:rPr>
        <w:t>Налог, взимаемый в связи с применением патентной системы налогообложения – 1</w:t>
      </w:r>
      <w:r w:rsidR="00DF0CD0" w:rsidRPr="00DF0CD0">
        <w:rPr>
          <w:rFonts w:ascii="Times New Roman" w:eastAsia="Times New Roman" w:hAnsi="Times New Roman"/>
          <w:sz w:val="28"/>
          <w:szCs w:val="28"/>
          <w:lang w:eastAsia="ar-SA"/>
        </w:rPr>
        <w:t>7</w:t>
      </w:r>
      <w:r w:rsidR="00DC17F7" w:rsidRPr="00DF0CD0">
        <w:rPr>
          <w:rFonts w:ascii="Times New Roman" w:eastAsia="Times New Roman" w:hAnsi="Times New Roman"/>
          <w:sz w:val="28"/>
          <w:szCs w:val="28"/>
          <w:lang w:eastAsia="ar-SA"/>
        </w:rPr>
        <w:t>,0 тыс. руб.,</w:t>
      </w:r>
    </w:p>
    <w:p w:rsidR="00ED7444" w:rsidRPr="00DF0CD0" w:rsidRDefault="00ED7444"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w:t>
      </w:r>
      <w:r w:rsidR="00D07233" w:rsidRPr="00DF0CD0">
        <w:rPr>
          <w:rFonts w:ascii="Times New Roman" w:eastAsia="Times New Roman" w:hAnsi="Times New Roman"/>
          <w:sz w:val="28"/>
          <w:szCs w:val="28"/>
          <w:lang w:eastAsia="ar-SA"/>
        </w:rPr>
        <w:t xml:space="preserve"> </w:t>
      </w:r>
      <w:r w:rsidRPr="00DF0CD0">
        <w:rPr>
          <w:rFonts w:ascii="Times New Roman" w:eastAsia="Times New Roman" w:hAnsi="Times New Roman"/>
          <w:sz w:val="28"/>
          <w:szCs w:val="28"/>
          <w:lang w:eastAsia="ar-SA"/>
        </w:rPr>
        <w:t xml:space="preserve">Арендная плата за земельные участки – </w:t>
      </w:r>
      <w:r w:rsidR="00DF0CD0" w:rsidRPr="00DF0CD0">
        <w:rPr>
          <w:rFonts w:ascii="Times New Roman" w:eastAsia="Times New Roman" w:hAnsi="Times New Roman"/>
          <w:sz w:val="28"/>
          <w:szCs w:val="28"/>
          <w:lang w:eastAsia="ar-SA"/>
        </w:rPr>
        <w:t>2677</w:t>
      </w:r>
      <w:r w:rsidR="002B27DD" w:rsidRPr="00DF0CD0">
        <w:rPr>
          <w:rFonts w:ascii="Times New Roman" w:eastAsia="Times New Roman" w:hAnsi="Times New Roman"/>
          <w:sz w:val="28"/>
          <w:szCs w:val="28"/>
          <w:lang w:eastAsia="ar-SA"/>
        </w:rPr>
        <w:t>,0</w:t>
      </w:r>
      <w:r w:rsidRPr="00DF0CD0">
        <w:rPr>
          <w:rFonts w:ascii="Times New Roman" w:eastAsia="Times New Roman" w:hAnsi="Times New Roman"/>
          <w:sz w:val="28"/>
          <w:szCs w:val="28"/>
          <w:lang w:eastAsia="ar-SA"/>
        </w:rPr>
        <w:t xml:space="preserve"> тыс. руб.,</w:t>
      </w:r>
    </w:p>
    <w:p w:rsidR="00D07233" w:rsidRPr="00DF0CD0" w:rsidRDefault="00ED7444" w:rsidP="00525ACE">
      <w:pPr>
        <w:suppressAutoHyphens/>
        <w:spacing w:after="0" w:line="240" w:lineRule="auto"/>
        <w:ind w:firstLine="708"/>
        <w:jc w:val="both"/>
        <w:rPr>
          <w:rFonts w:ascii="Times New Roman" w:eastAsia="Times New Roman" w:hAnsi="Times New Roman"/>
          <w:sz w:val="28"/>
          <w:szCs w:val="28"/>
          <w:lang w:eastAsia="ar-SA"/>
        </w:rPr>
      </w:pPr>
      <w:r w:rsidRPr="00DF0CD0">
        <w:rPr>
          <w:rFonts w:ascii="Times New Roman" w:eastAsia="Times New Roman" w:hAnsi="Times New Roman"/>
          <w:sz w:val="28"/>
          <w:szCs w:val="28"/>
          <w:lang w:eastAsia="ar-SA"/>
        </w:rPr>
        <w:t xml:space="preserve">- </w:t>
      </w:r>
      <w:r w:rsidR="00D07233" w:rsidRPr="00DF0CD0">
        <w:rPr>
          <w:rFonts w:ascii="Times New Roman" w:eastAsia="Times New Roman" w:hAnsi="Times New Roman"/>
          <w:sz w:val="28"/>
          <w:szCs w:val="28"/>
          <w:lang w:eastAsia="ar-SA"/>
        </w:rPr>
        <w:t xml:space="preserve">Аренда имущества – </w:t>
      </w:r>
      <w:r w:rsidR="00DF0CD0" w:rsidRPr="00DF0CD0">
        <w:rPr>
          <w:rFonts w:ascii="Times New Roman" w:eastAsia="Times New Roman" w:hAnsi="Times New Roman"/>
          <w:sz w:val="28"/>
          <w:szCs w:val="28"/>
          <w:lang w:eastAsia="ar-SA"/>
        </w:rPr>
        <w:t>366</w:t>
      </w:r>
      <w:r w:rsidR="002B27DD" w:rsidRPr="00DF0CD0">
        <w:rPr>
          <w:rFonts w:ascii="Times New Roman" w:eastAsia="Times New Roman" w:hAnsi="Times New Roman"/>
          <w:sz w:val="28"/>
          <w:szCs w:val="28"/>
          <w:lang w:eastAsia="ar-SA"/>
        </w:rPr>
        <w:t>,0</w:t>
      </w:r>
      <w:r w:rsidR="00D07233" w:rsidRPr="00DF0CD0">
        <w:rPr>
          <w:rFonts w:ascii="Times New Roman" w:eastAsia="Times New Roman" w:hAnsi="Times New Roman"/>
          <w:sz w:val="28"/>
          <w:szCs w:val="28"/>
          <w:lang w:eastAsia="ar-SA"/>
        </w:rPr>
        <w:t xml:space="preserve"> тыс. руб.</w:t>
      </w:r>
    </w:p>
    <w:p w:rsidR="00814D63" w:rsidRPr="006B32CB" w:rsidRDefault="002236D0" w:rsidP="00525ACE">
      <w:pPr>
        <w:suppressAutoHyphens/>
        <w:spacing w:after="0" w:line="240" w:lineRule="auto"/>
        <w:jc w:val="both"/>
        <w:rPr>
          <w:rFonts w:ascii="Times New Roman" w:eastAsia="Times New Roman" w:hAnsi="Times New Roman"/>
          <w:b/>
          <w:sz w:val="28"/>
          <w:szCs w:val="28"/>
          <w:lang w:eastAsia="ar-SA"/>
        </w:rPr>
      </w:pPr>
      <w:r w:rsidRPr="00DF0CD0">
        <w:rPr>
          <w:rFonts w:ascii="Times New Roman" w:eastAsia="Times New Roman" w:hAnsi="Times New Roman"/>
          <w:sz w:val="28"/>
          <w:szCs w:val="28"/>
          <w:lang w:eastAsia="ar-SA"/>
        </w:rPr>
        <w:t xml:space="preserve">  </w:t>
      </w:r>
      <w:r w:rsidR="00D36B9C" w:rsidRPr="00DF0CD0">
        <w:rPr>
          <w:rFonts w:ascii="Times New Roman" w:eastAsia="Times New Roman" w:hAnsi="Times New Roman"/>
          <w:sz w:val="28"/>
          <w:szCs w:val="28"/>
          <w:lang w:eastAsia="ar-SA"/>
        </w:rPr>
        <w:t xml:space="preserve">     </w:t>
      </w:r>
      <w:r w:rsidRPr="00DF0CD0">
        <w:rPr>
          <w:rFonts w:ascii="Times New Roman" w:eastAsia="Times New Roman" w:hAnsi="Times New Roman"/>
          <w:sz w:val="28"/>
          <w:szCs w:val="28"/>
          <w:lang w:eastAsia="ar-SA"/>
        </w:rPr>
        <w:t xml:space="preserve">  </w:t>
      </w:r>
      <w:r w:rsidR="0077250B" w:rsidRPr="00DF0CD0">
        <w:rPr>
          <w:rFonts w:ascii="Times New Roman" w:eastAsia="Times New Roman" w:hAnsi="Times New Roman"/>
          <w:b/>
          <w:sz w:val="28"/>
          <w:szCs w:val="28"/>
          <w:lang w:eastAsia="ar-SA"/>
        </w:rPr>
        <w:t xml:space="preserve">Таким образом, резервы по увеличению доходов бюджета в виде задолженности по арендной плате за земельные участки и </w:t>
      </w:r>
      <w:r w:rsidR="009676BB" w:rsidRPr="00DF0CD0">
        <w:rPr>
          <w:rFonts w:ascii="Times New Roman" w:eastAsia="Times New Roman" w:hAnsi="Times New Roman"/>
          <w:b/>
          <w:sz w:val="28"/>
          <w:szCs w:val="28"/>
          <w:lang w:eastAsia="ar-SA"/>
        </w:rPr>
        <w:t>за</w:t>
      </w:r>
      <w:r w:rsidR="0077250B" w:rsidRPr="00DF0CD0">
        <w:rPr>
          <w:rFonts w:ascii="Times New Roman" w:eastAsia="Times New Roman" w:hAnsi="Times New Roman"/>
          <w:b/>
          <w:sz w:val="28"/>
          <w:szCs w:val="28"/>
          <w:lang w:eastAsia="ar-SA"/>
        </w:rPr>
        <w:t xml:space="preserve"> </w:t>
      </w:r>
      <w:r w:rsidR="00653643" w:rsidRPr="00DF0CD0">
        <w:rPr>
          <w:rFonts w:ascii="Times New Roman" w:eastAsia="Times New Roman" w:hAnsi="Times New Roman"/>
          <w:b/>
          <w:sz w:val="28"/>
          <w:szCs w:val="28"/>
          <w:lang w:eastAsia="ar-SA"/>
        </w:rPr>
        <w:t>аренд</w:t>
      </w:r>
      <w:r w:rsidR="009676BB" w:rsidRPr="00DF0CD0">
        <w:rPr>
          <w:rFonts w:ascii="Times New Roman" w:eastAsia="Times New Roman" w:hAnsi="Times New Roman"/>
          <w:b/>
          <w:sz w:val="28"/>
          <w:szCs w:val="28"/>
          <w:lang w:eastAsia="ar-SA"/>
        </w:rPr>
        <w:t>у</w:t>
      </w:r>
      <w:r w:rsidR="00653643" w:rsidRPr="00DF0CD0">
        <w:rPr>
          <w:rFonts w:ascii="Times New Roman" w:eastAsia="Times New Roman" w:hAnsi="Times New Roman"/>
          <w:b/>
          <w:sz w:val="28"/>
          <w:szCs w:val="28"/>
          <w:lang w:eastAsia="ar-SA"/>
        </w:rPr>
        <w:t xml:space="preserve"> </w:t>
      </w:r>
      <w:r w:rsidR="0077250B" w:rsidRPr="00DF0CD0">
        <w:rPr>
          <w:rFonts w:ascii="Times New Roman" w:eastAsia="Times New Roman" w:hAnsi="Times New Roman"/>
          <w:b/>
          <w:sz w:val="28"/>
          <w:szCs w:val="28"/>
          <w:lang w:eastAsia="ar-SA"/>
        </w:rPr>
        <w:t xml:space="preserve"> </w:t>
      </w:r>
      <w:r w:rsidR="0077250B" w:rsidRPr="006B32CB">
        <w:rPr>
          <w:rFonts w:ascii="Times New Roman" w:eastAsia="Times New Roman" w:hAnsi="Times New Roman"/>
          <w:b/>
          <w:sz w:val="28"/>
          <w:szCs w:val="28"/>
          <w:lang w:eastAsia="ar-SA"/>
        </w:rPr>
        <w:t>имущества на 01.1</w:t>
      </w:r>
      <w:r w:rsidR="0037331B" w:rsidRPr="006B32CB">
        <w:rPr>
          <w:rFonts w:ascii="Times New Roman" w:eastAsia="Times New Roman" w:hAnsi="Times New Roman"/>
          <w:b/>
          <w:sz w:val="28"/>
          <w:szCs w:val="28"/>
          <w:lang w:eastAsia="ar-SA"/>
        </w:rPr>
        <w:t>0</w:t>
      </w:r>
      <w:r w:rsidR="0077250B" w:rsidRPr="006B32CB">
        <w:rPr>
          <w:rFonts w:ascii="Times New Roman" w:eastAsia="Times New Roman" w:hAnsi="Times New Roman"/>
          <w:b/>
          <w:sz w:val="28"/>
          <w:szCs w:val="28"/>
          <w:lang w:eastAsia="ar-SA"/>
        </w:rPr>
        <w:t>.20</w:t>
      </w:r>
      <w:r w:rsidR="00DF0CD0" w:rsidRPr="006B32CB">
        <w:rPr>
          <w:rFonts w:ascii="Times New Roman" w:eastAsia="Times New Roman" w:hAnsi="Times New Roman"/>
          <w:b/>
          <w:sz w:val="28"/>
          <w:szCs w:val="28"/>
          <w:lang w:eastAsia="ar-SA"/>
        </w:rPr>
        <w:t>20</w:t>
      </w:r>
      <w:r w:rsidR="0077250B" w:rsidRPr="006B32CB">
        <w:rPr>
          <w:rFonts w:ascii="Times New Roman" w:eastAsia="Times New Roman" w:hAnsi="Times New Roman"/>
          <w:b/>
          <w:sz w:val="28"/>
          <w:szCs w:val="28"/>
          <w:lang w:eastAsia="ar-SA"/>
        </w:rPr>
        <w:t>г. составля</w:t>
      </w:r>
      <w:r w:rsidR="003857D4" w:rsidRPr="006B32CB">
        <w:rPr>
          <w:rFonts w:ascii="Times New Roman" w:eastAsia="Times New Roman" w:hAnsi="Times New Roman"/>
          <w:b/>
          <w:sz w:val="28"/>
          <w:szCs w:val="28"/>
          <w:lang w:eastAsia="ar-SA"/>
        </w:rPr>
        <w:t>ю</w:t>
      </w:r>
      <w:r w:rsidR="0077250B" w:rsidRPr="006B32CB">
        <w:rPr>
          <w:rFonts w:ascii="Times New Roman" w:eastAsia="Times New Roman" w:hAnsi="Times New Roman"/>
          <w:b/>
          <w:sz w:val="28"/>
          <w:szCs w:val="28"/>
          <w:lang w:eastAsia="ar-SA"/>
        </w:rPr>
        <w:t>т</w:t>
      </w:r>
      <w:r w:rsidR="0077250B" w:rsidRPr="006B32CB">
        <w:rPr>
          <w:rFonts w:ascii="Times New Roman" w:eastAsia="Times New Roman" w:hAnsi="Times New Roman"/>
          <w:sz w:val="28"/>
          <w:szCs w:val="28"/>
          <w:lang w:eastAsia="ar-SA"/>
        </w:rPr>
        <w:t xml:space="preserve"> </w:t>
      </w:r>
      <w:r w:rsidR="00A63F31" w:rsidRPr="006B32CB">
        <w:rPr>
          <w:rFonts w:ascii="Times New Roman" w:eastAsia="Times New Roman" w:hAnsi="Times New Roman"/>
          <w:b/>
          <w:sz w:val="28"/>
          <w:szCs w:val="28"/>
          <w:lang w:eastAsia="ar-SA"/>
        </w:rPr>
        <w:t>3</w:t>
      </w:r>
      <w:r w:rsidR="00DF0CD0" w:rsidRPr="006B32CB">
        <w:rPr>
          <w:rFonts w:ascii="Times New Roman" w:eastAsia="Times New Roman" w:hAnsi="Times New Roman"/>
          <w:b/>
          <w:sz w:val="28"/>
          <w:szCs w:val="28"/>
          <w:lang w:eastAsia="ar-SA"/>
        </w:rPr>
        <w:t>043</w:t>
      </w:r>
      <w:r w:rsidR="00A0516E" w:rsidRPr="006B32CB">
        <w:rPr>
          <w:rFonts w:ascii="Times New Roman" w:eastAsia="Times New Roman" w:hAnsi="Times New Roman"/>
          <w:b/>
          <w:sz w:val="28"/>
          <w:szCs w:val="28"/>
          <w:lang w:eastAsia="ar-SA"/>
        </w:rPr>
        <w:t>,0</w:t>
      </w:r>
      <w:r w:rsidR="0077250B" w:rsidRPr="006B32CB">
        <w:rPr>
          <w:rFonts w:ascii="Times New Roman" w:eastAsia="Times New Roman" w:hAnsi="Times New Roman"/>
          <w:b/>
          <w:sz w:val="28"/>
          <w:szCs w:val="28"/>
          <w:lang w:eastAsia="ar-SA"/>
        </w:rPr>
        <w:t xml:space="preserve"> тыс. рублей.</w:t>
      </w:r>
    </w:p>
    <w:p w:rsidR="00676ED6" w:rsidRPr="006B32CB" w:rsidRDefault="007436C5" w:rsidP="00525ACE">
      <w:pPr>
        <w:suppressAutoHyphens/>
        <w:spacing w:after="0" w:line="240" w:lineRule="auto"/>
        <w:jc w:val="both"/>
        <w:rPr>
          <w:rFonts w:ascii="Times New Roman" w:hAnsi="Times New Roman"/>
          <w:sz w:val="28"/>
          <w:szCs w:val="28"/>
        </w:rPr>
      </w:pPr>
      <w:r w:rsidRPr="006B32CB">
        <w:rPr>
          <w:rFonts w:ascii="Times New Roman" w:eastAsia="Times New Roman" w:hAnsi="Times New Roman"/>
          <w:sz w:val="28"/>
          <w:szCs w:val="28"/>
          <w:lang w:eastAsia="ar-SA"/>
        </w:rPr>
        <w:t xml:space="preserve">         2. </w:t>
      </w:r>
      <w:r w:rsidR="008820DB" w:rsidRPr="006B32CB">
        <w:rPr>
          <w:rFonts w:ascii="Times New Roman" w:hAnsi="Times New Roman"/>
          <w:sz w:val="28"/>
          <w:szCs w:val="28"/>
        </w:rPr>
        <w:t xml:space="preserve"> </w:t>
      </w:r>
      <w:r w:rsidR="00676ED6" w:rsidRPr="006B32CB">
        <w:rPr>
          <w:rFonts w:ascii="Times New Roman" w:hAnsi="Times New Roman"/>
          <w:sz w:val="28"/>
          <w:szCs w:val="28"/>
        </w:rPr>
        <w:t xml:space="preserve">В части оценки поступления </w:t>
      </w:r>
      <w:r w:rsidR="00676ED6" w:rsidRPr="006B32CB">
        <w:rPr>
          <w:rFonts w:ascii="Times New Roman" w:hAnsi="Times New Roman"/>
          <w:i/>
          <w:sz w:val="28"/>
          <w:szCs w:val="28"/>
        </w:rPr>
        <w:t>неналоговых доходов</w:t>
      </w:r>
      <w:r w:rsidR="00676ED6" w:rsidRPr="006B32CB">
        <w:rPr>
          <w:rFonts w:ascii="Times New Roman" w:hAnsi="Times New Roman"/>
          <w:sz w:val="28"/>
          <w:szCs w:val="28"/>
        </w:rPr>
        <w:t xml:space="preserve"> бюджета района на 20</w:t>
      </w:r>
      <w:r w:rsidR="00B46A75" w:rsidRPr="006B32CB">
        <w:rPr>
          <w:rFonts w:ascii="Times New Roman" w:hAnsi="Times New Roman"/>
          <w:sz w:val="28"/>
          <w:szCs w:val="28"/>
        </w:rPr>
        <w:t>2</w:t>
      </w:r>
      <w:r w:rsidR="006B32CB" w:rsidRPr="006B32CB">
        <w:rPr>
          <w:rFonts w:ascii="Times New Roman" w:hAnsi="Times New Roman"/>
          <w:sz w:val="28"/>
          <w:szCs w:val="28"/>
        </w:rPr>
        <w:t>1</w:t>
      </w:r>
      <w:r w:rsidR="00676ED6" w:rsidRPr="006B32CB">
        <w:rPr>
          <w:rFonts w:ascii="Times New Roman" w:hAnsi="Times New Roman"/>
          <w:sz w:val="28"/>
          <w:szCs w:val="28"/>
        </w:rPr>
        <w:t xml:space="preserve"> год Контрольно-счетная комиссия отмечает следующее.</w:t>
      </w:r>
    </w:p>
    <w:p w:rsidR="003167F2" w:rsidRDefault="00F54EB1" w:rsidP="00525ACE">
      <w:pPr>
        <w:autoSpaceDE w:val="0"/>
        <w:autoSpaceDN w:val="0"/>
        <w:adjustRightInd w:val="0"/>
        <w:spacing w:after="0" w:line="240" w:lineRule="auto"/>
        <w:ind w:firstLine="709"/>
        <w:jc w:val="both"/>
        <w:rPr>
          <w:rFonts w:ascii="Times New Roman" w:hAnsi="Times New Roman"/>
          <w:sz w:val="28"/>
          <w:szCs w:val="28"/>
          <w:lang w:eastAsia="ru-RU"/>
        </w:rPr>
      </w:pPr>
      <w:r w:rsidRPr="006B32CB">
        <w:rPr>
          <w:rFonts w:ascii="Times New Roman" w:hAnsi="Times New Roman"/>
          <w:sz w:val="28"/>
          <w:szCs w:val="28"/>
          <w:lang w:eastAsia="ru-RU"/>
        </w:rPr>
        <w:t xml:space="preserve">Прогнозы по поступлениям </w:t>
      </w:r>
      <w:r w:rsidRPr="006B32CB">
        <w:rPr>
          <w:rFonts w:ascii="Times New Roman" w:hAnsi="Times New Roman"/>
          <w:i/>
          <w:sz w:val="28"/>
          <w:szCs w:val="28"/>
          <w:u w:val="single"/>
          <w:lang w:eastAsia="ru-RU"/>
        </w:rPr>
        <w:t xml:space="preserve">платежей при пользовании природными ресурсами </w:t>
      </w:r>
      <w:r w:rsidRPr="006B32CB">
        <w:rPr>
          <w:rFonts w:ascii="Times New Roman" w:hAnsi="Times New Roman"/>
          <w:i/>
          <w:sz w:val="28"/>
          <w:szCs w:val="28"/>
          <w:lang w:eastAsia="ru-RU"/>
        </w:rPr>
        <w:t>с</w:t>
      </w:r>
      <w:r w:rsidRPr="006B32CB">
        <w:rPr>
          <w:rFonts w:ascii="Times New Roman" w:hAnsi="Times New Roman"/>
          <w:sz w:val="28"/>
          <w:szCs w:val="28"/>
          <w:lang w:eastAsia="ru-RU"/>
        </w:rPr>
        <w:t xml:space="preserve">оставлены с учетом прогноза главного администратора доходов – Межрегиональным управлением </w:t>
      </w:r>
      <w:proofErr w:type="spellStart"/>
      <w:r w:rsidRPr="006B32CB">
        <w:rPr>
          <w:rFonts w:ascii="Times New Roman" w:hAnsi="Times New Roman"/>
          <w:sz w:val="28"/>
          <w:szCs w:val="28"/>
          <w:lang w:eastAsia="ru-RU"/>
        </w:rPr>
        <w:t>Росприроднадзора</w:t>
      </w:r>
      <w:proofErr w:type="spellEnd"/>
      <w:r w:rsidRPr="006B32CB">
        <w:rPr>
          <w:rFonts w:ascii="Times New Roman" w:hAnsi="Times New Roman"/>
          <w:sz w:val="28"/>
          <w:szCs w:val="28"/>
          <w:lang w:eastAsia="ru-RU"/>
        </w:rPr>
        <w:t xml:space="preserve"> по Ярославской области. </w:t>
      </w:r>
    </w:p>
    <w:p w:rsidR="00F54EB1" w:rsidRPr="003167F2" w:rsidRDefault="00F54EB1" w:rsidP="00525A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3167F2">
        <w:rPr>
          <w:rFonts w:ascii="Times New Roman" w:hAnsi="Times New Roman"/>
          <w:sz w:val="28"/>
          <w:szCs w:val="28"/>
          <w:lang w:eastAsia="ru-RU"/>
        </w:rPr>
        <w:t>Сумма доходов в 202</w:t>
      </w:r>
      <w:r w:rsidR="00913DA3" w:rsidRPr="003167F2">
        <w:rPr>
          <w:rFonts w:ascii="Times New Roman" w:hAnsi="Times New Roman"/>
          <w:sz w:val="28"/>
          <w:szCs w:val="28"/>
          <w:lang w:eastAsia="ru-RU"/>
        </w:rPr>
        <w:t>1</w:t>
      </w:r>
      <w:r w:rsidRPr="003167F2">
        <w:rPr>
          <w:rFonts w:ascii="Times New Roman" w:hAnsi="Times New Roman"/>
          <w:sz w:val="28"/>
          <w:szCs w:val="28"/>
          <w:lang w:eastAsia="ru-RU"/>
        </w:rPr>
        <w:t xml:space="preserve"> году  планируется 70</w:t>
      </w:r>
      <w:r w:rsidR="00913DA3" w:rsidRPr="003167F2">
        <w:rPr>
          <w:rFonts w:ascii="Times New Roman" w:hAnsi="Times New Roman"/>
          <w:sz w:val="28"/>
          <w:szCs w:val="28"/>
          <w:lang w:eastAsia="ru-RU"/>
        </w:rPr>
        <w:t>3</w:t>
      </w:r>
      <w:r w:rsidRPr="003167F2">
        <w:rPr>
          <w:rFonts w:ascii="Times New Roman" w:hAnsi="Times New Roman"/>
          <w:sz w:val="28"/>
          <w:szCs w:val="28"/>
          <w:lang w:eastAsia="ru-RU"/>
        </w:rPr>
        <w:t xml:space="preserve">,0 тыс. руб., </w:t>
      </w:r>
      <w:r w:rsidR="00913DA3" w:rsidRPr="003167F2">
        <w:rPr>
          <w:rFonts w:ascii="Times New Roman" w:hAnsi="Times New Roman"/>
          <w:sz w:val="28"/>
          <w:szCs w:val="28"/>
          <w:lang w:eastAsia="ru-RU"/>
        </w:rPr>
        <w:t xml:space="preserve">с убыванием </w:t>
      </w:r>
      <w:r w:rsidRPr="003167F2">
        <w:rPr>
          <w:rFonts w:ascii="Times New Roman" w:hAnsi="Times New Roman"/>
          <w:sz w:val="28"/>
          <w:szCs w:val="28"/>
          <w:lang w:eastAsia="ru-RU"/>
        </w:rPr>
        <w:t xml:space="preserve">на </w:t>
      </w:r>
      <w:r w:rsidR="00913DA3" w:rsidRPr="003167F2">
        <w:rPr>
          <w:rFonts w:ascii="Times New Roman" w:hAnsi="Times New Roman"/>
          <w:sz w:val="28"/>
          <w:szCs w:val="28"/>
          <w:lang w:eastAsia="ru-RU"/>
        </w:rPr>
        <w:t>6,1</w:t>
      </w:r>
      <w:r w:rsidRPr="003167F2">
        <w:rPr>
          <w:rFonts w:ascii="Times New Roman" w:hAnsi="Times New Roman"/>
          <w:sz w:val="28"/>
          <w:szCs w:val="28"/>
          <w:lang w:eastAsia="ru-RU"/>
        </w:rPr>
        <w:t>% к ожидаемому поступлению 20</w:t>
      </w:r>
      <w:r w:rsidR="00913DA3" w:rsidRPr="003167F2">
        <w:rPr>
          <w:rFonts w:ascii="Times New Roman" w:hAnsi="Times New Roman"/>
          <w:sz w:val="28"/>
          <w:szCs w:val="28"/>
          <w:lang w:eastAsia="ru-RU"/>
        </w:rPr>
        <w:t>20</w:t>
      </w:r>
      <w:r w:rsidRPr="003167F2">
        <w:rPr>
          <w:rFonts w:ascii="Times New Roman" w:hAnsi="Times New Roman"/>
          <w:sz w:val="28"/>
          <w:szCs w:val="28"/>
          <w:lang w:eastAsia="ru-RU"/>
        </w:rPr>
        <w:t xml:space="preserve"> года или на </w:t>
      </w:r>
      <w:r w:rsidR="00913DA3" w:rsidRPr="003167F2">
        <w:rPr>
          <w:rFonts w:ascii="Times New Roman" w:hAnsi="Times New Roman"/>
          <w:sz w:val="28"/>
          <w:szCs w:val="28"/>
          <w:lang w:eastAsia="ru-RU"/>
        </w:rPr>
        <w:t>46</w:t>
      </w:r>
      <w:r w:rsidRPr="003167F2">
        <w:rPr>
          <w:rFonts w:ascii="Times New Roman" w:hAnsi="Times New Roman"/>
          <w:sz w:val="28"/>
          <w:szCs w:val="28"/>
          <w:lang w:eastAsia="ru-RU"/>
        </w:rPr>
        <w:t>,0 тыс. руб. Прогноз поступления</w:t>
      </w:r>
      <w:r w:rsidRPr="003167F2">
        <w:rPr>
          <w:rFonts w:ascii="Times New Roman" w:hAnsi="Times New Roman"/>
          <w:color w:val="000000"/>
          <w:sz w:val="28"/>
          <w:szCs w:val="28"/>
          <w:lang w:eastAsia="ru-RU"/>
        </w:rPr>
        <w:t xml:space="preserve"> в 202</w:t>
      </w:r>
      <w:r w:rsidR="00913DA3" w:rsidRPr="003167F2">
        <w:rPr>
          <w:rFonts w:ascii="Times New Roman" w:hAnsi="Times New Roman"/>
          <w:color w:val="000000"/>
          <w:sz w:val="28"/>
          <w:szCs w:val="28"/>
          <w:lang w:eastAsia="ru-RU"/>
        </w:rPr>
        <w:t>2</w:t>
      </w:r>
      <w:r w:rsidRPr="003167F2">
        <w:rPr>
          <w:rFonts w:ascii="Times New Roman" w:hAnsi="Times New Roman"/>
          <w:color w:val="000000"/>
          <w:sz w:val="28"/>
          <w:szCs w:val="28"/>
          <w:lang w:eastAsia="ru-RU"/>
        </w:rPr>
        <w:t xml:space="preserve"> году – </w:t>
      </w:r>
      <w:r w:rsidR="00913DA3" w:rsidRPr="003167F2">
        <w:rPr>
          <w:rFonts w:ascii="Times New Roman" w:hAnsi="Times New Roman"/>
          <w:color w:val="000000"/>
          <w:sz w:val="28"/>
          <w:szCs w:val="28"/>
          <w:lang w:eastAsia="ru-RU"/>
        </w:rPr>
        <w:t>306</w:t>
      </w:r>
      <w:r w:rsidRPr="003167F2">
        <w:rPr>
          <w:rFonts w:ascii="Times New Roman" w:hAnsi="Times New Roman"/>
          <w:color w:val="000000"/>
          <w:sz w:val="28"/>
          <w:szCs w:val="28"/>
          <w:lang w:eastAsia="ru-RU"/>
        </w:rPr>
        <w:t>,0 тыс. руб., в 202</w:t>
      </w:r>
      <w:r w:rsidR="00913DA3" w:rsidRPr="003167F2">
        <w:rPr>
          <w:rFonts w:ascii="Times New Roman" w:hAnsi="Times New Roman"/>
          <w:color w:val="000000"/>
          <w:sz w:val="28"/>
          <w:szCs w:val="28"/>
          <w:lang w:eastAsia="ru-RU"/>
        </w:rPr>
        <w:t>3</w:t>
      </w:r>
      <w:r w:rsidRPr="003167F2">
        <w:rPr>
          <w:rFonts w:ascii="Times New Roman" w:hAnsi="Times New Roman"/>
          <w:color w:val="000000"/>
          <w:sz w:val="28"/>
          <w:szCs w:val="28"/>
          <w:lang w:eastAsia="ru-RU"/>
        </w:rPr>
        <w:t xml:space="preserve">году – </w:t>
      </w:r>
      <w:r w:rsidR="00913DA3" w:rsidRPr="003167F2">
        <w:rPr>
          <w:rFonts w:ascii="Times New Roman" w:hAnsi="Times New Roman"/>
          <w:color w:val="000000"/>
          <w:sz w:val="28"/>
          <w:szCs w:val="28"/>
          <w:lang w:eastAsia="ru-RU"/>
        </w:rPr>
        <w:t>70</w:t>
      </w:r>
      <w:r w:rsidRPr="003167F2">
        <w:rPr>
          <w:rFonts w:ascii="Times New Roman" w:hAnsi="Times New Roman"/>
          <w:color w:val="000000"/>
          <w:sz w:val="28"/>
          <w:szCs w:val="28"/>
          <w:lang w:eastAsia="ru-RU"/>
        </w:rPr>
        <w:t>,0 тыс. руб.</w:t>
      </w:r>
    </w:p>
    <w:p w:rsidR="001409B1" w:rsidRPr="003167F2" w:rsidRDefault="001409B1" w:rsidP="00525ACE">
      <w:pPr>
        <w:spacing w:after="0" w:line="240" w:lineRule="auto"/>
        <w:ind w:firstLine="709"/>
        <w:jc w:val="both"/>
        <w:rPr>
          <w:rFonts w:ascii="Times New Roman" w:hAnsi="Times New Roman"/>
          <w:sz w:val="28"/>
          <w:szCs w:val="28"/>
        </w:rPr>
      </w:pPr>
      <w:r w:rsidRPr="003167F2">
        <w:rPr>
          <w:rFonts w:ascii="Times New Roman" w:hAnsi="Times New Roman"/>
          <w:i/>
          <w:sz w:val="28"/>
          <w:szCs w:val="28"/>
          <w:u w:val="single"/>
        </w:rPr>
        <w:t>Доходы от оказания платных услуг (работ) и компенсации затрат государства</w:t>
      </w:r>
      <w:r w:rsidRPr="003167F2">
        <w:rPr>
          <w:rFonts w:ascii="Times New Roman" w:hAnsi="Times New Roman"/>
          <w:sz w:val="28"/>
          <w:szCs w:val="28"/>
        </w:rPr>
        <w:t xml:space="preserve"> на 202</w:t>
      </w:r>
      <w:r w:rsidR="003167F2">
        <w:rPr>
          <w:rFonts w:ascii="Times New Roman" w:hAnsi="Times New Roman"/>
          <w:sz w:val="28"/>
          <w:szCs w:val="28"/>
        </w:rPr>
        <w:t>1</w:t>
      </w:r>
      <w:r w:rsidRPr="003167F2">
        <w:rPr>
          <w:rFonts w:ascii="Times New Roman" w:hAnsi="Times New Roman"/>
          <w:sz w:val="28"/>
          <w:szCs w:val="28"/>
        </w:rPr>
        <w:t xml:space="preserve"> год планируются в сумме </w:t>
      </w:r>
      <w:r w:rsidR="003167F2">
        <w:rPr>
          <w:rFonts w:ascii="Times New Roman" w:hAnsi="Times New Roman"/>
          <w:sz w:val="28"/>
          <w:szCs w:val="28"/>
        </w:rPr>
        <w:t>6225,</w:t>
      </w:r>
      <w:r w:rsidR="003167F2" w:rsidRPr="003167F2">
        <w:rPr>
          <w:rFonts w:ascii="Times New Roman" w:hAnsi="Times New Roman"/>
          <w:sz w:val="28"/>
          <w:szCs w:val="28"/>
        </w:rPr>
        <w:t>9</w:t>
      </w:r>
      <w:r w:rsidRPr="003167F2">
        <w:rPr>
          <w:rFonts w:ascii="Times New Roman" w:hAnsi="Times New Roman"/>
          <w:sz w:val="28"/>
          <w:szCs w:val="28"/>
        </w:rPr>
        <w:t xml:space="preserve"> тыс. руб., что составляет 10</w:t>
      </w:r>
      <w:r w:rsidR="003167F2" w:rsidRPr="003167F2">
        <w:rPr>
          <w:rFonts w:ascii="Times New Roman" w:hAnsi="Times New Roman"/>
          <w:sz w:val="28"/>
          <w:szCs w:val="28"/>
        </w:rPr>
        <w:t>0,0</w:t>
      </w:r>
      <w:r w:rsidRPr="003167F2">
        <w:rPr>
          <w:rFonts w:ascii="Times New Roman" w:hAnsi="Times New Roman"/>
          <w:sz w:val="28"/>
          <w:szCs w:val="28"/>
        </w:rPr>
        <w:t>% от ожидаемых поступлений 20</w:t>
      </w:r>
      <w:r w:rsidR="003167F2" w:rsidRPr="003167F2">
        <w:rPr>
          <w:rFonts w:ascii="Times New Roman" w:hAnsi="Times New Roman"/>
          <w:sz w:val="28"/>
          <w:szCs w:val="28"/>
        </w:rPr>
        <w:t>20</w:t>
      </w:r>
      <w:r w:rsidRPr="003167F2">
        <w:rPr>
          <w:rFonts w:ascii="Times New Roman" w:hAnsi="Times New Roman"/>
          <w:sz w:val="28"/>
          <w:szCs w:val="28"/>
        </w:rPr>
        <w:t xml:space="preserve"> года. На 202</w:t>
      </w:r>
      <w:r w:rsidR="003167F2" w:rsidRPr="003167F2">
        <w:rPr>
          <w:rFonts w:ascii="Times New Roman" w:hAnsi="Times New Roman"/>
          <w:sz w:val="28"/>
          <w:szCs w:val="28"/>
        </w:rPr>
        <w:t>2</w:t>
      </w:r>
      <w:r w:rsidRPr="003167F2">
        <w:rPr>
          <w:rFonts w:ascii="Times New Roman" w:hAnsi="Times New Roman"/>
          <w:sz w:val="28"/>
          <w:szCs w:val="28"/>
        </w:rPr>
        <w:t>, 202</w:t>
      </w:r>
      <w:r w:rsidR="003167F2" w:rsidRPr="003167F2">
        <w:rPr>
          <w:rFonts w:ascii="Times New Roman" w:hAnsi="Times New Roman"/>
          <w:sz w:val="28"/>
          <w:szCs w:val="28"/>
        </w:rPr>
        <w:t>3</w:t>
      </w:r>
      <w:r w:rsidRPr="003167F2">
        <w:rPr>
          <w:rFonts w:ascii="Times New Roman" w:hAnsi="Times New Roman"/>
          <w:sz w:val="28"/>
          <w:szCs w:val="28"/>
        </w:rPr>
        <w:t xml:space="preserve"> годы поступления прогнозируются в </w:t>
      </w:r>
      <w:r w:rsidR="00205445" w:rsidRPr="003167F2">
        <w:rPr>
          <w:rFonts w:ascii="Times New Roman" w:hAnsi="Times New Roman"/>
          <w:sz w:val="28"/>
          <w:szCs w:val="28"/>
        </w:rPr>
        <w:t xml:space="preserve">аналогичной сумме </w:t>
      </w:r>
      <w:r w:rsidR="003167F2" w:rsidRPr="003167F2">
        <w:rPr>
          <w:rFonts w:ascii="Times New Roman" w:hAnsi="Times New Roman"/>
          <w:sz w:val="28"/>
          <w:szCs w:val="28"/>
        </w:rPr>
        <w:t>6359,0</w:t>
      </w:r>
      <w:r w:rsidR="00205445" w:rsidRPr="003167F2">
        <w:rPr>
          <w:rFonts w:ascii="Times New Roman" w:hAnsi="Times New Roman"/>
          <w:sz w:val="28"/>
          <w:szCs w:val="28"/>
        </w:rPr>
        <w:t xml:space="preserve"> </w:t>
      </w:r>
      <w:r w:rsidRPr="003167F2">
        <w:rPr>
          <w:rFonts w:ascii="Times New Roman" w:hAnsi="Times New Roman"/>
          <w:sz w:val="28"/>
          <w:szCs w:val="28"/>
        </w:rPr>
        <w:t xml:space="preserve">тыс. руб. </w:t>
      </w:r>
      <w:r w:rsidR="003167F2" w:rsidRPr="003167F2">
        <w:rPr>
          <w:rFonts w:ascii="Times New Roman" w:hAnsi="Times New Roman"/>
          <w:sz w:val="28"/>
          <w:szCs w:val="28"/>
        </w:rPr>
        <w:t xml:space="preserve">и 6551,0 тыс. руб. </w:t>
      </w:r>
      <w:r w:rsidRPr="003167F2">
        <w:rPr>
          <w:rFonts w:ascii="Times New Roman" w:hAnsi="Times New Roman"/>
          <w:sz w:val="28"/>
          <w:szCs w:val="28"/>
        </w:rPr>
        <w:t>соответственно.</w:t>
      </w:r>
    </w:p>
    <w:p w:rsidR="00F54EB1" w:rsidRPr="003167F2" w:rsidRDefault="00663E17" w:rsidP="00525ACE">
      <w:pPr>
        <w:suppressAutoHyphens/>
        <w:spacing w:after="0" w:line="240" w:lineRule="auto"/>
        <w:ind w:firstLine="708"/>
        <w:jc w:val="both"/>
        <w:rPr>
          <w:rFonts w:ascii="Times New Roman" w:hAnsi="Times New Roman"/>
          <w:sz w:val="28"/>
          <w:szCs w:val="28"/>
        </w:rPr>
      </w:pPr>
      <w:r w:rsidRPr="003167F2">
        <w:rPr>
          <w:rFonts w:ascii="Times New Roman" w:hAnsi="Times New Roman"/>
          <w:sz w:val="28"/>
          <w:szCs w:val="28"/>
        </w:rPr>
        <w:lastRenderedPageBreak/>
        <w:t>Расчет поступлений в бюджет муниципального района произведен главными администрациями дохода от оказания платных услуг получателями средств бюджета муниципального района</w:t>
      </w:r>
      <w:r w:rsidR="00B44EAA" w:rsidRPr="003167F2">
        <w:rPr>
          <w:rFonts w:ascii="Times New Roman" w:hAnsi="Times New Roman"/>
          <w:sz w:val="28"/>
          <w:szCs w:val="28"/>
        </w:rPr>
        <w:t xml:space="preserve">: Управлением образования администрации Гаврилов-Ямского муниципального района </w:t>
      </w:r>
      <w:r w:rsidR="003167F2" w:rsidRPr="003167F2">
        <w:rPr>
          <w:rFonts w:ascii="Times New Roman" w:hAnsi="Times New Roman"/>
          <w:sz w:val="28"/>
          <w:szCs w:val="28"/>
        </w:rPr>
        <w:t>–</w:t>
      </w:r>
      <w:r w:rsidR="00B44EAA" w:rsidRPr="003167F2">
        <w:rPr>
          <w:rFonts w:ascii="Times New Roman" w:hAnsi="Times New Roman"/>
          <w:sz w:val="28"/>
          <w:szCs w:val="28"/>
        </w:rPr>
        <w:t xml:space="preserve"> </w:t>
      </w:r>
      <w:r w:rsidR="003167F2" w:rsidRPr="003167F2">
        <w:rPr>
          <w:rFonts w:ascii="Times New Roman" w:hAnsi="Times New Roman"/>
          <w:sz w:val="28"/>
          <w:szCs w:val="28"/>
        </w:rPr>
        <w:t>6026,</w:t>
      </w:r>
      <w:r w:rsidR="00B44EAA" w:rsidRPr="003167F2">
        <w:rPr>
          <w:rFonts w:ascii="Times New Roman" w:hAnsi="Times New Roman"/>
          <w:sz w:val="28"/>
          <w:szCs w:val="28"/>
        </w:rPr>
        <w:t>0 тыс. руб., Управлением по архитектуре, градостроительству, имущественным и земельным отношениям администрации Гаврилов-Ямского муниципального района</w:t>
      </w:r>
      <w:r w:rsidR="00066ED2" w:rsidRPr="003167F2">
        <w:rPr>
          <w:rFonts w:ascii="Times New Roman" w:hAnsi="Times New Roman"/>
          <w:sz w:val="28"/>
          <w:szCs w:val="28"/>
        </w:rPr>
        <w:t xml:space="preserve"> </w:t>
      </w:r>
      <w:r w:rsidR="00B44EAA" w:rsidRPr="003167F2">
        <w:rPr>
          <w:rFonts w:ascii="Times New Roman" w:hAnsi="Times New Roman"/>
          <w:sz w:val="28"/>
          <w:szCs w:val="28"/>
        </w:rPr>
        <w:t>- 2</w:t>
      </w:r>
      <w:r w:rsidR="003167F2" w:rsidRPr="003167F2">
        <w:rPr>
          <w:rFonts w:ascii="Times New Roman" w:hAnsi="Times New Roman"/>
          <w:sz w:val="28"/>
          <w:szCs w:val="28"/>
        </w:rPr>
        <w:t>0</w:t>
      </w:r>
      <w:r w:rsidR="00B44EAA" w:rsidRPr="003167F2">
        <w:rPr>
          <w:rFonts w:ascii="Times New Roman" w:hAnsi="Times New Roman"/>
          <w:sz w:val="28"/>
          <w:szCs w:val="28"/>
        </w:rPr>
        <w:t xml:space="preserve">0,0 тыс. руб., </w:t>
      </w:r>
      <w:proofErr w:type="gramStart"/>
      <w:r w:rsidR="00B44EAA" w:rsidRPr="003167F2">
        <w:rPr>
          <w:rFonts w:ascii="Times New Roman" w:hAnsi="Times New Roman"/>
          <w:sz w:val="28"/>
          <w:szCs w:val="28"/>
        </w:rPr>
        <w:t>согласно методик</w:t>
      </w:r>
      <w:proofErr w:type="gramEnd"/>
      <w:r w:rsidR="00B44EAA" w:rsidRPr="003167F2">
        <w:rPr>
          <w:rFonts w:ascii="Times New Roman" w:hAnsi="Times New Roman"/>
          <w:sz w:val="28"/>
          <w:szCs w:val="28"/>
        </w:rPr>
        <w:t xml:space="preserve"> прогнозирования поступлений доходов в бюджет.</w:t>
      </w:r>
    </w:p>
    <w:p w:rsidR="00397538" w:rsidRDefault="001851AA" w:rsidP="00525ACE">
      <w:pPr>
        <w:suppressAutoHyphens/>
        <w:spacing w:after="0" w:line="240" w:lineRule="auto"/>
        <w:jc w:val="both"/>
        <w:rPr>
          <w:rFonts w:ascii="Times New Roman" w:eastAsia="Times New Roman" w:hAnsi="Times New Roman"/>
          <w:sz w:val="28"/>
          <w:szCs w:val="28"/>
          <w:lang w:eastAsia="ar-SA"/>
        </w:rPr>
      </w:pPr>
      <w:r w:rsidRPr="00103207">
        <w:rPr>
          <w:rFonts w:ascii="Times New Roman" w:eastAsia="Times New Roman" w:hAnsi="Times New Roman"/>
          <w:sz w:val="28"/>
          <w:szCs w:val="28"/>
          <w:lang w:eastAsia="ar-SA"/>
        </w:rPr>
        <w:t xml:space="preserve">           </w:t>
      </w:r>
      <w:r w:rsidR="006318CB" w:rsidRPr="00103207">
        <w:rPr>
          <w:rFonts w:ascii="Times New Roman" w:eastAsia="Times New Roman" w:hAnsi="Times New Roman"/>
          <w:i/>
          <w:sz w:val="28"/>
          <w:szCs w:val="28"/>
          <w:u w:val="single"/>
          <w:lang w:eastAsia="ar-SA"/>
        </w:rPr>
        <w:t>Доходы от продажи материальных и нематериальных активов</w:t>
      </w:r>
      <w:r w:rsidR="006318CB" w:rsidRPr="00103207">
        <w:rPr>
          <w:rFonts w:ascii="Times New Roman" w:eastAsia="Times New Roman" w:hAnsi="Times New Roman"/>
          <w:sz w:val="28"/>
          <w:szCs w:val="28"/>
          <w:lang w:eastAsia="ar-SA"/>
        </w:rPr>
        <w:t xml:space="preserve"> </w:t>
      </w:r>
    </w:p>
    <w:p w:rsidR="006318CB" w:rsidRPr="005F1B90" w:rsidRDefault="006318CB" w:rsidP="00525ACE">
      <w:pPr>
        <w:suppressAutoHyphens/>
        <w:spacing w:after="0" w:line="240" w:lineRule="auto"/>
        <w:jc w:val="both"/>
        <w:rPr>
          <w:rFonts w:ascii="Times New Roman" w:eastAsia="Times New Roman" w:hAnsi="Times New Roman"/>
          <w:sz w:val="28"/>
          <w:szCs w:val="28"/>
          <w:lang w:eastAsia="ar-SA"/>
        </w:rPr>
      </w:pPr>
      <w:r w:rsidRPr="00103207">
        <w:rPr>
          <w:rFonts w:ascii="Times New Roman" w:eastAsia="Times New Roman" w:hAnsi="Times New Roman"/>
          <w:sz w:val="28"/>
          <w:szCs w:val="28"/>
          <w:lang w:eastAsia="ar-SA"/>
        </w:rPr>
        <w:t xml:space="preserve">на </w:t>
      </w:r>
      <w:r w:rsidRPr="005F1B90">
        <w:rPr>
          <w:rFonts w:ascii="Times New Roman" w:eastAsia="Times New Roman" w:hAnsi="Times New Roman"/>
          <w:sz w:val="28"/>
          <w:szCs w:val="28"/>
          <w:lang w:eastAsia="ar-SA"/>
        </w:rPr>
        <w:t>20</w:t>
      </w:r>
      <w:r w:rsidR="0037276A" w:rsidRPr="005F1B90">
        <w:rPr>
          <w:rFonts w:ascii="Times New Roman" w:eastAsia="Times New Roman" w:hAnsi="Times New Roman"/>
          <w:sz w:val="28"/>
          <w:szCs w:val="28"/>
          <w:lang w:eastAsia="ar-SA"/>
        </w:rPr>
        <w:t>2</w:t>
      </w:r>
      <w:r w:rsidR="00905DDD" w:rsidRPr="005F1B90">
        <w:rPr>
          <w:rFonts w:ascii="Times New Roman" w:eastAsia="Times New Roman" w:hAnsi="Times New Roman"/>
          <w:sz w:val="28"/>
          <w:szCs w:val="28"/>
          <w:lang w:eastAsia="ar-SA"/>
        </w:rPr>
        <w:t>1</w:t>
      </w:r>
      <w:r w:rsidRPr="005F1B90">
        <w:rPr>
          <w:rFonts w:ascii="Times New Roman" w:eastAsia="Times New Roman" w:hAnsi="Times New Roman"/>
          <w:sz w:val="28"/>
          <w:szCs w:val="28"/>
          <w:lang w:eastAsia="ar-SA"/>
        </w:rPr>
        <w:t xml:space="preserve"> год планируются в сумме </w:t>
      </w:r>
      <w:r w:rsidR="00D74C45" w:rsidRPr="005F1B90">
        <w:rPr>
          <w:rFonts w:ascii="Times New Roman" w:eastAsia="Times New Roman" w:hAnsi="Times New Roman"/>
          <w:sz w:val="28"/>
          <w:szCs w:val="28"/>
          <w:lang w:eastAsia="ar-SA"/>
        </w:rPr>
        <w:t>1</w:t>
      </w:r>
      <w:r w:rsidR="00905DDD" w:rsidRPr="005F1B90">
        <w:rPr>
          <w:rFonts w:ascii="Times New Roman" w:eastAsia="Times New Roman" w:hAnsi="Times New Roman"/>
          <w:sz w:val="28"/>
          <w:szCs w:val="28"/>
          <w:lang w:eastAsia="ar-SA"/>
        </w:rPr>
        <w:t>215</w:t>
      </w:r>
      <w:r w:rsidRPr="005F1B90">
        <w:rPr>
          <w:rFonts w:ascii="Times New Roman" w:eastAsia="Times New Roman" w:hAnsi="Times New Roman"/>
          <w:sz w:val="28"/>
          <w:szCs w:val="28"/>
          <w:lang w:eastAsia="ar-SA"/>
        </w:rPr>
        <w:t>,0 тыс. руб., что ниже ожидаемого исполнения по у</w:t>
      </w:r>
      <w:r w:rsidR="00D74C45" w:rsidRPr="005F1B90">
        <w:rPr>
          <w:rFonts w:ascii="Times New Roman" w:eastAsia="Times New Roman" w:hAnsi="Times New Roman"/>
          <w:sz w:val="28"/>
          <w:szCs w:val="28"/>
          <w:lang w:eastAsia="ar-SA"/>
        </w:rPr>
        <w:t xml:space="preserve">казанному доходному источнику на </w:t>
      </w:r>
      <w:r w:rsidR="00397538" w:rsidRPr="005F1B90">
        <w:rPr>
          <w:rFonts w:ascii="Times New Roman" w:eastAsia="Times New Roman" w:hAnsi="Times New Roman"/>
          <w:sz w:val="28"/>
          <w:szCs w:val="28"/>
          <w:lang w:eastAsia="ar-SA"/>
        </w:rPr>
        <w:t>635,0</w:t>
      </w:r>
      <w:r w:rsidR="00D74C45" w:rsidRPr="005F1B90">
        <w:rPr>
          <w:rFonts w:ascii="Times New Roman" w:eastAsia="Times New Roman" w:hAnsi="Times New Roman"/>
          <w:sz w:val="28"/>
          <w:szCs w:val="28"/>
          <w:lang w:eastAsia="ar-SA"/>
        </w:rPr>
        <w:t xml:space="preserve"> тыс. руб.</w:t>
      </w:r>
      <w:r w:rsidR="00232553" w:rsidRPr="005F1B90">
        <w:rPr>
          <w:rFonts w:ascii="Times New Roman" w:eastAsia="Times New Roman" w:hAnsi="Times New Roman"/>
          <w:sz w:val="28"/>
          <w:szCs w:val="28"/>
          <w:lang w:eastAsia="ar-SA"/>
        </w:rPr>
        <w:t xml:space="preserve"> (</w:t>
      </w:r>
      <w:r w:rsidR="00D34C48" w:rsidRPr="005F1B90">
        <w:rPr>
          <w:rFonts w:ascii="Times New Roman" w:eastAsia="Times New Roman" w:hAnsi="Times New Roman"/>
          <w:sz w:val="28"/>
          <w:szCs w:val="28"/>
          <w:lang w:eastAsia="ar-SA"/>
        </w:rPr>
        <w:t xml:space="preserve">на </w:t>
      </w:r>
      <w:r w:rsidR="0037276A" w:rsidRPr="005F1B90">
        <w:rPr>
          <w:rFonts w:ascii="Times New Roman" w:eastAsia="Times New Roman" w:hAnsi="Times New Roman"/>
          <w:sz w:val="28"/>
          <w:szCs w:val="28"/>
          <w:lang w:eastAsia="ar-SA"/>
        </w:rPr>
        <w:t>38,0</w:t>
      </w:r>
      <w:r w:rsidR="00D34C48" w:rsidRPr="005F1B90">
        <w:rPr>
          <w:rFonts w:ascii="Times New Roman" w:eastAsia="Times New Roman" w:hAnsi="Times New Roman"/>
          <w:sz w:val="28"/>
          <w:szCs w:val="28"/>
          <w:lang w:eastAsia="ar-SA"/>
        </w:rPr>
        <w:t>%</w:t>
      </w:r>
      <w:r w:rsidR="008E1D21" w:rsidRPr="005F1B90">
        <w:rPr>
          <w:rFonts w:ascii="Times New Roman" w:eastAsia="Times New Roman" w:hAnsi="Times New Roman"/>
          <w:sz w:val="28"/>
          <w:szCs w:val="28"/>
          <w:lang w:eastAsia="ar-SA"/>
        </w:rPr>
        <w:t>)</w:t>
      </w:r>
      <w:r w:rsidR="00D34C48" w:rsidRPr="005F1B90">
        <w:rPr>
          <w:rFonts w:ascii="Times New Roman" w:eastAsia="Times New Roman" w:hAnsi="Times New Roman"/>
          <w:sz w:val="28"/>
          <w:szCs w:val="28"/>
          <w:lang w:eastAsia="ar-SA"/>
        </w:rPr>
        <w:t>.</w:t>
      </w:r>
      <w:r w:rsidR="00A657E3" w:rsidRPr="005F1B90">
        <w:rPr>
          <w:rFonts w:ascii="Times New Roman" w:eastAsia="Times New Roman" w:hAnsi="Times New Roman"/>
          <w:sz w:val="28"/>
          <w:szCs w:val="28"/>
          <w:lang w:eastAsia="ar-SA"/>
        </w:rPr>
        <w:t xml:space="preserve"> </w:t>
      </w:r>
      <w:r w:rsidR="00232553" w:rsidRPr="005F1B90">
        <w:rPr>
          <w:rFonts w:ascii="Times New Roman" w:eastAsia="Times New Roman" w:hAnsi="Times New Roman"/>
          <w:sz w:val="28"/>
          <w:szCs w:val="28"/>
          <w:lang w:eastAsia="ar-SA"/>
        </w:rPr>
        <w:t xml:space="preserve">К </w:t>
      </w:r>
      <w:r w:rsidRPr="005F1B90">
        <w:rPr>
          <w:rFonts w:ascii="Times New Roman" w:eastAsia="Times New Roman" w:hAnsi="Times New Roman"/>
          <w:sz w:val="28"/>
          <w:szCs w:val="28"/>
          <w:lang w:eastAsia="ar-SA"/>
        </w:rPr>
        <w:t>план</w:t>
      </w:r>
      <w:r w:rsidR="00232553" w:rsidRPr="005F1B90">
        <w:rPr>
          <w:rFonts w:ascii="Times New Roman" w:eastAsia="Times New Roman" w:hAnsi="Times New Roman"/>
          <w:sz w:val="28"/>
          <w:szCs w:val="28"/>
          <w:lang w:eastAsia="ar-SA"/>
        </w:rPr>
        <w:t>у</w:t>
      </w:r>
      <w:r w:rsidRPr="005F1B90">
        <w:rPr>
          <w:rFonts w:ascii="Times New Roman" w:eastAsia="Times New Roman" w:hAnsi="Times New Roman"/>
          <w:sz w:val="28"/>
          <w:szCs w:val="28"/>
          <w:lang w:eastAsia="ar-SA"/>
        </w:rPr>
        <w:t xml:space="preserve"> текущего года </w:t>
      </w:r>
      <w:r w:rsidR="00232553" w:rsidRPr="005F1B90">
        <w:rPr>
          <w:rFonts w:ascii="Times New Roman" w:eastAsia="Times New Roman" w:hAnsi="Times New Roman"/>
          <w:sz w:val="28"/>
          <w:szCs w:val="28"/>
          <w:lang w:eastAsia="ar-SA"/>
        </w:rPr>
        <w:t xml:space="preserve">наблюдается </w:t>
      </w:r>
      <w:r w:rsidR="0037276A" w:rsidRPr="005F1B90">
        <w:rPr>
          <w:rFonts w:ascii="Times New Roman" w:eastAsia="Times New Roman" w:hAnsi="Times New Roman"/>
          <w:sz w:val="28"/>
          <w:szCs w:val="28"/>
          <w:lang w:eastAsia="ar-SA"/>
        </w:rPr>
        <w:t>снижение</w:t>
      </w:r>
      <w:r w:rsidR="00232553" w:rsidRPr="005F1B90">
        <w:rPr>
          <w:rFonts w:ascii="Times New Roman" w:eastAsia="Times New Roman" w:hAnsi="Times New Roman"/>
          <w:sz w:val="28"/>
          <w:szCs w:val="28"/>
          <w:lang w:eastAsia="ar-SA"/>
        </w:rPr>
        <w:t xml:space="preserve"> на </w:t>
      </w:r>
      <w:r w:rsidR="00397538" w:rsidRPr="005F1B90">
        <w:rPr>
          <w:rFonts w:ascii="Times New Roman" w:eastAsia="Times New Roman" w:hAnsi="Times New Roman"/>
          <w:sz w:val="28"/>
          <w:szCs w:val="28"/>
          <w:lang w:eastAsia="ar-SA"/>
        </w:rPr>
        <w:t>19,0</w:t>
      </w:r>
      <w:r w:rsidR="00232553" w:rsidRPr="005F1B90">
        <w:rPr>
          <w:rFonts w:ascii="Times New Roman" w:eastAsia="Times New Roman" w:hAnsi="Times New Roman"/>
          <w:sz w:val="28"/>
          <w:szCs w:val="28"/>
          <w:lang w:eastAsia="ar-SA"/>
        </w:rPr>
        <w:t xml:space="preserve">% или </w:t>
      </w:r>
      <w:r w:rsidRPr="005F1B90">
        <w:rPr>
          <w:rFonts w:ascii="Times New Roman" w:eastAsia="Times New Roman" w:hAnsi="Times New Roman"/>
          <w:sz w:val="28"/>
          <w:szCs w:val="28"/>
          <w:lang w:eastAsia="ar-SA"/>
        </w:rPr>
        <w:t xml:space="preserve">на </w:t>
      </w:r>
      <w:r w:rsidR="00397538" w:rsidRPr="005F1B90">
        <w:rPr>
          <w:rFonts w:ascii="Times New Roman" w:eastAsia="Times New Roman" w:hAnsi="Times New Roman"/>
          <w:sz w:val="28"/>
          <w:szCs w:val="28"/>
          <w:lang w:eastAsia="ar-SA"/>
        </w:rPr>
        <w:t>285</w:t>
      </w:r>
      <w:r w:rsidR="00D34C48" w:rsidRPr="005F1B90">
        <w:rPr>
          <w:rFonts w:ascii="Times New Roman" w:eastAsia="Times New Roman" w:hAnsi="Times New Roman"/>
          <w:sz w:val="28"/>
          <w:szCs w:val="28"/>
          <w:lang w:eastAsia="ar-SA"/>
        </w:rPr>
        <w:t>,0</w:t>
      </w:r>
      <w:r w:rsidRPr="005F1B90">
        <w:rPr>
          <w:rFonts w:ascii="Times New Roman" w:eastAsia="Times New Roman" w:hAnsi="Times New Roman"/>
          <w:sz w:val="28"/>
          <w:szCs w:val="28"/>
          <w:lang w:eastAsia="ar-SA"/>
        </w:rPr>
        <w:t xml:space="preserve"> тыс. руб.</w:t>
      </w:r>
    </w:p>
    <w:p w:rsidR="00670B67" w:rsidRDefault="00670B67" w:rsidP="00525ACE">
      <w:pPr>
        <w:suppressAutoHyphens/>
        <w:spacing w:after="0" w:line="240" w:lineRule="auto"/>
        <w:ind w:firstLine="708"/>
        <w:jc w:val="both"/>
        <w:rPr>
          <w:rFonts w:ascii="Times New Roman" w:eastAsia="Times New Roman" w:hAnsi="Times New Roman"/>
          <w:sz w:val="28"/>
          <w:szCs w:val="28"/>
          <w:lang w:eastAsia="ar-SA"/>
        </w:rPr>
      </w:pPr>
      <w:r w:rsidRPr="00E07084">
        <w:rPr>
          <w:rFonts w:ascii="Times New Roman" w:eastAsia="Times New Roman" w:hAnsi="Times New Roman"/>
          <w:sz w:val="28"/>
          <w:szCs w:val="28"/>
          <w:lang w:eastAsia="ar-SA"/>
        </w:rPr>
        <w:t xml:space="preserve">По подгруппам: </w:t>
      </w:r>
      <w:r w:rsidRPr="00E07084">
        <w:rPr>
          <w:rFonts w:ascii="Times New Roman" w:eastAsia="Times New Roman" w:hAnsi="Times New Roman"/>
          <w:sz w:val="28"/>
          <w:szCs w:val="28"/>
          <w:u w:val="single"/>
          <w:lang w:eastAsia="ar-SA"/>
        </w:rPr>
        <w:t>«</w:t>
      </w:r>
      <w:r w:rsidRPr="00E07084">
        <w:rPr>
          <w:rFonts w:ascii="Times New Roman" w:eastAsia="Times New Roman" w:hAnsi="Times New Roman"/>
          <w:i/>
          <w:sz w:val="28"/>
          <w:szCs w:val="28"/>
          <w:u w:val="single"/>
          <w:lang w:eastAsia="ar-SA"/>
        </w:rPr>
        <w:t xml:space="preserve">Доходы от реализации имущества, находящего в </w:t>
      </w:r>
      <w:r w:rsidR="00C72E5C" w:rsidRPr="00E07084">
        <w:rPr>
          <w:rFonts w:ascii="Times New Roman" w:eastAsia="Times New Roman" w:hAnsi="Times New Roman"/>
          <w:i/>
          <w:sz w:val="28"/>
          <w:szCs w:val="28"/>
          <w:u w:val="single"/>
          <w:lang w:eastAsia="ar-SA"/>
        </w:rPr>
        <w:t>муниципальной собственности</w:t>
      </w:r>
      <w:r w:rsidRPr="00E07084">
        <w:rPr>
          <w:rFonts w:ascii="Times New Roman" w:eastAsia="Times New Roman" w:hAnsi="Times New Roman"/>
          <w:sz w:val="28"/>
          <w:szCs w:val="28"/>
          <w:u w:val="single"/>
          <w:lang w:eastAsia="ar-SA"/>
        </w:rPr>
        <w:t>»</w:t>
      </w:r>
      <w:r w:rsidRPr="00E07084">
        <w:rPr>
          <w:rFonts w:ascii="Times New Roman" w:eastAsia="Times New Roman" w:hAnsi="Times New Roman"/>
          <w:sz w:val="28"/>
          <w:szCs w:val="28"/>
          <w:lang w:eastAsia="ar-SA"/>
        </w:rPr>
        <w:t xml:space="preserve"> на 20</w:t>
      </w:r>
      <w:r w:rsidR="00BC3B82" w:rsidRPr="00E07084">
        <w:rPr>
          <w:rFonts w:ascii="Times New Roman" w:eastAsia="Times New Roman" w:hAnsi="Times New Roman"/>
          <w:sz w:val="28"/>
          <w:szCs w:val="28"/>
          <w:lang w:eastAsia="ar-SA"/>
        </w:rPr>
        <w:t>2</w:t>
      </w:r>
      <w:r w:rsidR="003A31A5" w:rsidRPr="00E07084">
        <w:rPr>
          <w:rFonts w:ascii="Times New Roman" w:eastAsia="Times New Roman" w:hAnsi="Times New Roman"/>
          <w:sz w:val="28"/>
          <w:szCs w:val="28"/>
          <w:lang w:eastAsia="ar-SA"/>
        </w:rPr>
        <w:t>1</w:t>
      </w:r>
      <w:r w:rsidR="007118C0" w:rsidRPr="00E07084">
        <w:rPr>
          <w:rFonts w:ascii="Times New Roman" w:eastAsia="Times New Roman" w:hAnsi="Times New Roman"/>
          <w:sz w:val="28"/>
          <w:szCs w:val="28"/>
          <w:lang w:eastAsia="ar-SA"/>
        </w:rPr>
        <w:t xml:space="preserve"> </w:t>
      </w:r>
      <w:r w:rsidRPr="00E07084">
        <w:rPr>
          <w:rFonts w:ascii="Times New Roman" w:eastAsia="Times New Roman" w:hAnsi="Times New Roman"/>
          <w:sz w:val="28"/>
          <w:szCs w:val="28"/>
          <w:lang w:eastAsia="ar-SA"/>
        </w:rPr>
        <w:t xml:space="preserve">год  запланированы </w:t>
      </w:r>
      <w:r w:rsidR="008E1D21" w:rsidRPr="00E07084">
        <w:rPr>
          <w:rFonts w:ascii="Times New Roman" w:eastAsia="Times New Roman" w:hAnsi="Times New Roman"/>
          <w:sz w:val="28"/>
          <w:szCs w:val="28"/>
          <w:lang w:eastAsia="ar-SA"/>
        </w:rPr>
        <w:t xml:space="preserve">в размере </w:t>
      </w:r>
      <w:r w:rsidR="003A31A5" w:rsidRPr="00E07084">
        <w:rPr>
          <w:rFonts w:ascii="Times New Roman" w:eastAsia="Times New Roman" w:hAnsi="Times New Roman"/>
          <w:sz w:val="28"/>
          <w:szCs w:val="28"/>
          <w:lang w:eastAsia="ar-SA"/>
        </w:rPr>
        <w:t>45</w:t>
      </w:r>
      <w:r w:rsidR="008E1D21" w:rsidRPr="00E07084">
        <w:rPr>
          <w:rFonts w:ascii="Times New Roman" w:eastAsia="Times New Roman" w:hAnsi="Times New Roman"/>
          <w:sz w:val="28"/>
          <w:szCs w:val="28"/>
          <w:lang w:eastAsia="ar-SA"/>
        </w:rPr>
        <w:t xml:space="preserve">,00 тыс. руб., что </w:t>
      </w:r>
      <w:r w:rsidRPr="00E07084">
        <w:rPr>
          <w:rFonts w:ascii="Times New Roman" w:eastAsia="Times New Roman" w:hAnsi="Times New Roman"/>
          <w:sz w:val="28"/>
          <w:szCs w:val="28"/>
          <w:lang w:eastAsia="ar-SA"/>
        </w:rPr>
        <w:t xml:space="preserve">на </w:t>
      </w:r>
      <w:r w:rsidR="008E1D21" w:rsidRPr="00E07084">
        <w:rPr>
          <w:rFonts w:ascii="Times New Roman" w:eastAsia="Times New Roman" w:hAnsi="Times New Roman"/>
          <w:sz w:val="28"/>
          <w:szCs w:val="28"/>
          <w:lang w:eastAsia="ar-SA"/>
        </w:rPr>
        <w:t xml:space="preserve"> </w:t>
      </w:r>
      <w:r w:rsidR="003A31A5" w:rsidRPr="00E07084">
        <w:rPr>
          <w:rFonts w:ascii="Times New Roman" w:eastAsia="Times New Roman" w:hAnsi="Times New Roman"/>
          <w:sz w:val="28"/>
          <w:szCs w:val="28"/>
          <w:lang w:eastAsia="ar-SA"/>
        </w:rPr>
        <w:t>255</w:t>
      </w:r>
      <w:r w:rsidR="008E1D21" w:rsidRPr="00E07084">
        <w:rPr>
          <w:rFonts w:ascii="Times New Roman" w:eastAsia="Times New Roman" w:hAnsi="Times New Roman"/>
          <w:sz w:val="28"/>
          <w:szCs w:val="28"/>
          <w:lang w:eastAsia="ar-SA"/>
        </w:rPr>
        <w:t>,0 тыс. руб. ниже уровня</w:t>
      </w:r>
      <w:r w:rsidRPr="00E07084">
        <w:rPr>
          <w:rFonts w:ascii="Times New Roman" w:eastAsia="Times New Roman" w:hAnsi="Times New Roman"/>
          <w:sz w:val="28"/>
          <w:szCs w:val="28"/>
          <w:lang w:eastAsia="ar-SA"/>
        </w:rPr>
        <w:t xml:space="preserve"> плановых показателей 20</w:t>
      </w:r>
      <w:r w:rsidR="003A31A5" w:rsidRPr="00E07084">
        <w:rPr>
          <w:rFonts w:ascii="Times New Roman" w:eastAsia="Times New Roman" w:hAnsi="Times New Roman"/>
          <w:sz w:val="28"/>
          <w:szCs w:val="28"/>
          <w:lang w:eastAsia="ar-SA"/>
        </w:rPr>
        <w:t>20</w:t>
      </w:r>
      <w:r w:rsidRPr="00E07084">
        <w:rPr>
          <w:rFonts w:ascii="Times New Roman" w:eastAsia="Times New Roman" w:hAnsi="Times New Roman"/>
          <w:sz w:val="28"/>
          <w:szCs w:val="28"/>
          <w:lang w:eastAsia="ar-SA"/>
        </w:rPr>
        <w:t xml:space="preserve"> год</w:t>
      </w:r>
      <w:r w:rsidR="008E1D21" w:rsidRPr="00E07084">
        <w:rPr>
          <w:rFonts w:ascii="Times New Roman" w:eastAsia="Times New Roman" w:hAnsi="Times New Roman"/>
          <w:sz w:val="28"/>
          <w:szCs w:val="28"/>
          <w:lang w:eastAsia="ar-SA"/>
        </w:rPr>
        <w:t>а</w:t>
      </w:r>
      <w:r w:rsidRPr="00E07084">
        <w:rPr>
          <w:rFonts w:ascii="Times New Roman" w:eastAsia="Times New Roman" w:hAnsi="Times New Roman"/>
          <w:sz w:val="28"/>
          <w:szCs w:val="28"/>
          <w:lang w:eastAsia="ar-SA"/>
        </w:rPr>
        <w:t>, ожидаемое поступление на 20</w:t>
      </w:r>
      <w:r w:rsidR="003A31A5" w:rsidRPr="00E07084">
        <w:rPr>
          <w:rFonts w:ascii="Times New Roman" w:eastAsia="Times New Roman" w:hAnsi="Times New Roman"/>
          <w:sz w:val="28"/>
          <w:szCs w:val="28"/>
          <w:lang w:eastAsia="ar-SA"/>
        </w:rPr>
        <w:t>20</w:t>
      </w:r>
      <w:r w:rsidRPr="00E07084">
        <w:rPr>
          <w:rFonts w:ascii="Times New Roman" w:eastAsia="Times New Roman" w:hAnsi="Times New Roman"/>
          <w:sz w:val="28"/>
          <w:szCs w:val="28"/>
          <w:lang w:eastAsia="ar-SA"/>
        </w:rPr>
        <w:t xml:space="preserve"> год – </w:t>
      </w:r>
      <w:r w:rsidR="003A31A5" w:rsidRPr="00E07084">
        <w:rPr>
          <w:rFonts w:ascii="Times New Roman" w:eastAsia="Times New Roman" w:hAnsi="Times New Roman"/>
          <w:sz w:val="28"/>
          <w:szCs w:val="28"/>
          <w:lang w:eastAsia="ar-SA"/>
        </w:rPr>
        <w:t>700</w:t>
      </w:r>
      <w:r w:rsidRPr="00E07084">
        <w:rPr>
          <w:rFonts w:ascii="Times New Roman" w:eastAsia="Times New Roman" w:hAnsi="Times New Roman"/>
          <w:sz w:val="28"/>
          <w:szCs w:val="28"/>
          <w:lang w:eastAsia="ar-SA"/>
        </w:rPr>
        <w:t xml:space="preserve">,0 тыс. руб. </w:t>
      </w:r>
    </w:p>
    <w:p w:rsidR="00454A4F" w:rsidRPr="00454A4F" w:rsidRDefault="00454A4F" w:rsidP="00525ACE">
      <w:pPr>
        <w:suppressAutoHyphens/>
        <w:spacing w:after="0" w:line="240" w:lineRule="auto"/>
        <w:ind w:firstLine="708"/>
        <w:jc w:val="both"/>
        <w:rPr>
          <w:rFonts w:ascii="Times New Roman" w:eastAsia="Times New Roman" w:hAnsi="Times New Roman"/>
          <w:i/>
          <w:sz w:val="28"/>
          <w:szCs w:val="28"/>
          <w:lang w:eastAsia="ar-SA"/>
        </w:rPr>
      </w:pPr>
      <w:r w:rsidRPr="00723AF5">
        <w:rPr>
          <w:rFonts w:ascii="Times New Roman" w:eastAsia="Times New Roman" w:hAnsi="Times New Roman"/>
          <w:sz w:val="28"/>
          <w:szCs w:val="28"/>
          <w:lang w:eastAsia="ar-SA"/>
        </w:rPr>
        <w:t>На момент выдачи данного заключения подготовлен проект прогнозного плана (программы) приватизации муниципального имущества Гаврилов-Ямского муниципального района на 202</w:t>
      </w:r>
      <w:r w:rsidR="00723AF5" w:rsidRPr="00723AF5">
        <w:rPr>
          <w:rFonts w:ascii="Times New Roman" w:eastAsia="Times New Roman" w:hAnsi="Times New Roman"/>
          <w:sz w:val="28"/>
          <w:szCs w:val="28"/>
          <w:lang w:eastAsia="ar-SA"/>
        </w:rPr>
        <w:t>1</w:t>
      </w:r>
      <w:r w:rsidRPr="00723AF5">
        <w:rPr>
          <w:rFonts w:ascii="Times New Roman" w:eastAsia="Times New Roman" w:hAnsi="Times New Roman"/>
          <w:sz w:val="28"/>
          <w:szCs w:val="28"/>
          <w:lang w:eastAsia="ar-SA"/>
        </w:rPr>
        <w:t xml:space="preserve"> год (далее - прогнозный план). Утверждение прогнозного плана планируется на ближайшем заседании Собрания представителей Гаврилов-Ямского муниципального района. Пунктом 4 проекта прогнозного плана представлено </w:t>
      </w:r>
      <w:r w:rsidR="00723AF5" w:rsidRPr="00723AF5">
        <w:rPr>
          <w:rFonts w:ascii="Times New Roman" w:eastAsia="Times New Roman" w:hAnsi="Times New Roman"/>
          <w:sz w:val="28"/>
          <w:szCs w:val="28"/>
          <w:lang w:eastAsia="ar-SA"/>
        </w:rPr>
        <w:t>2</w:t>
      </w:r>
      <w:r w:rsidRPr="00723AF5">
        <w:rPr>
          <w:rFonts w:ascii="Times New Roman" w:eastAsia="Times New Roman" w:hAnsi="Times New Roman"/>
          <w:sz w:val="28"/>
          <w:szCs w:val="28"/>
          <w:lang w:eastAsia="ar-SA"/>
        </w:rPr>
        <w:t xml:space="preserve"> (</w:t>
      </w:r>
      <w:r w:rsidR="00723AF5" w:rsidRPr="00723AF5">
        <w:rPr>
          <w:rFonts w:ascii="Times New Roman" w:eastAsia="Times New Roman" w:hAnsi="Times New Roman"/>
          <w:sz w:val="28"/>
          <w:szCs w:val="28"/>
          <w:lang w:eastAsia="ar-SA"/>
        </w:rPr>
        <w:t>два</w:t>
      </w:r>
      <w:r w:rsidRPr="00723AF5">
        <w:rPr>
          <w:rFonts w:ascii="Times New Roman" w:eastAsia="Times New Roman" w:hAnsi="Times New Roman"/>
          <w:sz w:val="28"/>
          <w:szCs w:val="28"/>
          <w:lang w:eastAsia="ar-SA"/>
        </w:rPr>
        <w:t>) объект</w:t>
      </w:r>
      <w:r w:rsidR="00723AF5" w:rsidRPr="00723AF5">
        <w:rPr>
          <w:rFonts w:ascii="Times New Roman" w:eastAsia="Times New Roman" w:hAnsi="Times New Roman"/>
          <w:sz w:val="28"/>
          <w:szCs w:val="28"/>
          <w:lang w:eastAsia="ar-SA"/>
        </w:rPr>
        <w:t>а</w:t>
      </w:r>
      <w:r w:rsidRPr="00723AF5">
        <w:rPr>
          <w:rFonts w:ascii="Times New Roman" w:eastAsia="Times New Roman" w:hAnsi="Times New Roman"/>
          <w:sz w:val="28"/>
          <w:szCs w:val="28"/>
          <w:lang w:eastAsia="ar-SA"/>
        </w:rPr>
        <w:t xml:space="preserve"> недвижимого имущества, подлежащего продаже. </w:t>
      </w:r>
      <w:r w:rsidR="00723AF5" w:rsidRPr="00723AF5">
        <w:rPr>
          <w:rFonts w:ascii="Times New Roman" w:eastAsia="Times New Roman" w:hAnsi="Times New Roman"/>
          <w:sz w:val="28"/>
          <w:szCs w:val="28"/>
          <w:lang w:eastAsia="ar-SA"/>
        </w:rPr>
        <w:t>Э</w:t>
      </w:r>
      <w:r w:rsidRPr="00723AF5">
        <w:rPr>
          <w:rFonts w:ascii="Times New Roman" w:eastAsia="Times New Roman" w:hAnsi="Times New Roman"/>
          <w:sz w:val="28"/>
          <w:szCs w:val="28"/>
          <w:lang w:eastAsia="ar-SA"/>
        </w:rPr>
        <w:t xml:space="preserve">то нежилые помещения по адресу: Ярославская область, г. Гаврилов-Ям, ул. </w:t>
      </w:r>
      <w:r w:rsidR="00723AF5">
        <w:rPr>
          <w:rFonts w:ascii="Times New Roman" w:eastAsia="Times New Roman" w:hAnsi="Times New Roman"/>
          <w:sz w:val="28"/>
          <w:szCs w:val="28"/>
          <w:lang w:eastAsia="ar-SA"/>
        </w:rPr>
        <w:t xml:space="preserve">Менжинского, д.45, пом.1, общей площадью 270,0 </w:t>
      </w:r>
      <w:proofErr w:type="spellStart"/>
      <w:r w:rsidR="00723AF5">
        <w:rPr>
          <w:rFonts w:ascii="Times New Roman" w:eastAsia="Times New Roman" w:hAnsi="Times New Roman"/>
          <w:sz w:val="28"/>
          <w:szCs w:val="28"/>
          <w:lang w:eastAsia="ar-SA"/>
        </w:rPr>
        <w:t>кв</w:t>
      </w:r>
      <w:proofErr w:type="gramStart"/>
      <w:r w:rsidR="00723AF5">
        <w:rPr>
          <w:rFonts w:ascii="Times New Roman" w:eastAsia="Times New Roman" w:hAnsi="Times New Roman"/>
          <w:sz w:val="28"/>
          <w:szCs w:val="28"/>
          <w:lang w:eastAsia="ar-SA"/>
        </w:rPr>
        <w:t>.м</w:t>
      </w:r>
      <w:proofErr w:type="spellEnd"/>
      <w:proofErr w:type="gramEnd"/>
      <w:r w:rsidR="00723AF5">
        <w:rPr>
          <w:rFonts w:ascii="Times New Roman" w:eastAsia="Times New Roman" w:hAnsi="Times New Roman"/>
          <w:sz w:val="28"/>
          <w:szCs w:val="28"/>
          <w:lang w:eastAsia="ar-SA"/>
        </w:rPr>
        <w:t xml:space="preserve">, </w:t>
      </w:r>
      <w:r w:rsidR="00723AF5" w:rsidRPr="00723AF5">
        <w:rPr>
          <w:rFonts w:ascii="Times New Roman" w:eastAsia="Times New Roman" w:hAnsi="Times New Roman"/>
          <w:sz w:val="28"/>
          <w:szCs w:val="28"/>
          <w:lang w:eastAsia="ar-SA"/>
        </w:rPr>
        <w:t>Ярославская область, г. Гаврилов-Ям,</w:t>
      </w:r>
      <w:r w:rsidR="00723AF5">
        <w:rPr>
          <w:rFonts w:ascii="Times New Roman" w:eastAsia="Times New Roman" w:hAnsi="Times New Roman"/>
          <w:sz w:val="28"/>
          <w:szCs w:val="28"/>
          <w:lang w:eastAsia="ar-SA"/>
        </w:rPr>
        <w:t xml:space="preserve"> ул. Комарова, д.1,</w:t>
      </w:r>
      <w:r w:rsidR="00723AF5" w:rsidRPr="00723AF5">
        <w:rPr>
          <w:rFonts w:ascii="Times New Roman" w:eastAsia="Times New Roman" w:hAnsi="Times New Roman"/>
          <w:sz w:val="28"/>
          <w:szCs w:val="28"/>
          <w:lang w:eastAsia="ar-SA"/>
        </w:rPr>
        <w:t xml:space="preserve"> общей площадью </w:t>
      </w:r>
      <w:r w:rsidR="00723AF5">
        <w:rPr>
          <w:rFonts w:ascii="Times New Roman" w:eastAsia="Times New Roman" w:hAnsi="Times New Roman"/>
          <w:sz w:val="28"/>
          <w:szCs w:val="28"/>
          <w:lang w:eastAsia="ar-SA"/>
        </w:rPr>
        <w:t xml:space="preserve">1304,6 </w:t>
      </w:r>
      <w:proofErr w:type="spellStart"/>
      <w:r w:rsidR="00723AF5">
        <w:rPr>
          <w:rFonts w:ascii="Times New Roman" w:eastAsia="Times New Roman" w:hAnsi="Times New Roman"/>
          <w:sz w:val="28"/>
          <w:szCs w:val="28"/>
          <w:lang w:eastAsia="ar-SA"/>
        </w:rPr>
        <w:t>кв.м</w:t>
      </w:r>
      <w:proofErr w:type="spellEnd"/>
      <w:r w:rsidR="00723AF5">
        <w:rPr>
          <w:rFonts w:ascii="Times New Roman" w:eastAsia="Times New Roman" w:hAnsi="Times New Roman"/>
          <w:sz w:val="28"/>
          <w:szCs w:val="28"/>
          <w:lang w:eastAsia="ar-SA"/>
        </w:rPr>
        <w:t>.</w:t>
      </w:r>
    </w:p>
    <w:p w:rsidR="00454A4F" w:rsidRPr="00454A4F" w:rsidRDefault="00454A4F" w:rsidP="00525ACE">
      <w:pPr>
        <w:suppressAutoHyphens/>
        <w:spacing w:after="0" w:line="240" w:lineRule="auto"/>
        <w:ind w:firstLine="708"/>
        <w:jc w:val="both"/>
        <w:rPr>
          <w:rFonts w:ascii="Times New Roman" w:eastAsia="Times New Roman" w:hAnsi="Times New Roman"/>
          <w:sz w:val="28"/>
          <w:szCs w:val="28"/>
          <w:lang w:eastAsia="ar-SA"/>
        </w:rPr>
      </w:pPr>
      <w:r w:rsidRPr="00454A4F">
        <w:rPr>
          <w:rFonts w:ascii="Times New Roman" w:eastAsia="Times New Roman" w:hAnsi="Times New Roman"/>
          <w:sz w:val="28"/>
          <w:szCs w:val="28"/>
          <w:lang w:eastAsia="ar-SA"/>
        </w:rPr>
        <w:t>Согласно предоставленным расчетам по неналоговым доходам прогноз доходов от реализации имущества, находящегося в собственности Гаврилов-Ямского муниципального района, рассчитан с учетом приватизации объектов, включенных в план приватизации на 2021 год и поступлений платежей в счет оплаты за недвижимое имущество, выкупаемое субъектами малого и среднего предпринимательства.</w:t>
      </w:r>
    </w:p>
    <w:p w:rsidR="00670B67" w:rsidRDefault="00670B67" w:rsidP="00525ACE">
      <w:pPr>
        <w:suppressAutoHyphens/>
        <w:spacing w:after="0" w:line="240" w:lineRule="auto"/>
        <w:ind w:firstLine="708"/>
        <w:jc w:val="both"/>
        <w:rPr>
          <w:rFonts w:ascii="Times New Roman" w:eastAsia="Times New Roman" w:hAnsi="Times New Roman"/>
          <w:sz w:val="28"/>
          <w:szCs w:val="28"/>
          <w:lang w:eastAsia="ar-SA"/>
        </w:rPr>
      </w:pPr>
      <w:r w:rsidRPr="00CD0EF4">
        <w:rPr>
          <w:rFonts w:ascii="Times New Roman" w:eastAsia="Times New Roman" w:hAnsi="Times New Roman"/>
          <w:sz w:val="28"/>
          <w:szCs w:val="28"/>
          <w:lang w:eastAsia="ar-SA"/>
        </w:rPr>
        <w:t xml:space="preserve"> Планируется  </w:t>
      </w:r>
      <w:r w:rsidR="00BA1EDF" w:rsidRPr="00CD0EF4">
        <w:rPr>
          <w:rFonts w:ascii="Times New Roman" w:eastAsia="Times New Roman" w:hAnsi="Times New Roman"/>
          <w:sz w:val="28"/>
          <w:szCs w:val="28"/>
          <w:lang w:eastAsia="ar-SA"/>
        </w:rPr>
        <w:t>снижение</w:t>
      </w:r>
      <w:r w:rsidRPr="00CD0EF4">
        <w:rPr>
          <w:rFonts w:ascii="Times New Roman" w:eastAsia="Times New Roman" w:hAnsi="Times New Roman"/>
          <w:sz w:val="28"/>
          <w:szCs w:val="28"/>
          <w:lang w:eastAsia="ar-SA"/>
        </w:rPr>
        <w:t xml:space="preserve"> </w:t>
      </w:r>
      <w:r w:rsidRPr="00CD0EF4">
        <w:rPr>
          <w:rFonts w:ascii="Times New Roman" w:eastAsia="Times New Roman" w:hAnsi="Times New Roman"/>
          <w:i/>
          <w:sz w:val="28"/>
          <w:szCs w:val="28"/>
          <w:u w:val="single"/>
          <w:lang w:eastAsia="ar-SA"/>
        </w:rPr>
        <w:t>«Доходов от продажи земельных участков»</w:t>
      </w:r>
      <w:r w:rsidRPr="00CD0EF4">
        <w:rPr>
          <w:rFonts w:ascii="Times New Roman" w:eastAsia="Times New Roman" w:hAnsi="Times New Roman"/>
          <w:sz w:val="28"/>
          <w:szCs w:val="28"/>
          <w:lang w:eastAsia="ar-SA"/>
        </w:rPr>
        <w:t xml:space="preserve"> на </w:t>
      </w:r>
      <w:r w:rsidR="0089232D" w:rsidRPr="00CD0EF4">
        <w:rPr>
          <w:rFonts w:ascii="Times New Roman" w:eastAsia="Times New Roman" w:hAnsi="Times New Roman"/>
          <w:sz w:val="28"/>
          <w:szCs w:val="28"/>
          <w:lang w:eastAsia="ar-SA"/>
        </w:rPr>
        <w:t>30</w:t>
      </w:r>
      <w:r w:rsidRPr="00CD0EF4">
        <w:rPr>
          <w:rFonts w:ascii="Times New Roman" w:eastAsia="Times New Roman" w:hAnsi="Times New Roman"/>
          <w:sz w:val="28"/>
          <w:szCs w:val="28"/>
          <w:lang w:eastAsia="ar-SA"/>
        </w:rPr>
        <w:t xml:space="preserve">,0 тыс. руб. или на </w:t>
      </w:r>
      <w:r w:rsidR="0089232D" w:rsidRPr="00CD0EF4">
        <w:rPr>
          <w:rFonts w:ascii="Times New Roman" w:eastAsia="Times New Roman" w:hAnsi="Times New Roman"/>
          <w:sz w:val="28"/>
          <w:szCs w:val="28"/>
          <w:lang w:eastAsia="ar-SA"/>
        </w:rPr>
        <w:t>2,5</w:t>
      </w:r>
      <w:r w:rsidRPr="00CD0EF4">
        <w:rPr>
          <w:rFonts w:ascii="Times New Roman" w:eastAsia="Times New Roman" w:hAnsi="Times New Roman"/>
          <w:sz w:val="28"/>
          <w:szCs w:val="28"/>
          <w:lang w:eastAsia="ar-SA"/>
        </w:rPr>
        <w:t>% от  плановых показателей</w:t>
      </w:r>
      <w:r w:rsidR="0092071F" w:rsidRPr="00CD0EF4">
        <w:rPr>
          <w:rFonts w:ascii="Times New Roman" w:eastAsia="Times New Roman" w:hAnsi="Times New Roman"/>
          <w:sz w:val="28"/>
          <w:szCs w:val="28"/>
          <w:lang w:eastAsia="ar-SA"/>
        </w:rPr>
        <w:t xml:space="preserve">, </w:t>
      </w:r>
      <w:r w:rsidR="00C72E5C" w:rsidRPr="00CD0EF4">
        <w:rPr>
          <w:rFonts w:ascii="Times New Roman" w:eastAsia="Times New Roman" w:hAnsi="Times New Roman"/>
          <w:sz w:val="28"/>
          <w:szCs w:val="28"/>
          <w:lang w:eastAsia="ar-SA"/>
        </w:rPr>
        <w:t>и</w:t>
      </w:r>
      <w:r w:rsidR="00C72E5C" w:rsidRPr="00ED0A73">
        <w:rPr>
          <w:rFonts w:ascii="Times New Roman" w:eastAsia="Times New Roman" w:hAnsi="Times New Roman"/>
          <w:sz w:val="28"/>
          <w:szCs w:val="28"/>
          <w:lang w:eastAsia="ar-SA"/>
        </w:rPr>
        <w:t xml:space="preserve"> </w:t>
      </w:r>
      <w:r w:rsidR="00ED0A73" w:rsidRPr="00ED0A73">
        <w:rPr>
          <w:rFonts w:ascii="Times New Roman" w:eastAsia="Times New Roman" w:hAnsi="Times New Roman"/>
          <w:sz w:val="28"/>
          <w:szCs w:val="28"/>
          <w:lang w:eastAsia="ar-SA"/>
        </w:rPr>
        <w:t>выше</w:t>
      </w:r>
      <w:r w:rsidR="0092071F" w:rsidRPr="00ED0A73">
        <w:rPr>
          <w:rFonts w:ascii="Times New Roman" w:eastAsia="Times New Roman" w:hAnsi="Times New Roman"/>
          <w:sz w:val="28"/>
          <w:szCs w:val="28"/>
          <w:lang w:eastAsia="ar-SA"/>
        </w:rPr>
        <w:t xml:space="preserve"> ожидаемого исполнения на 20</w:t>
      </w:r>
      <w:r w:rsidR="00ED0A73" w:rsidRPr="00ED0A73">
        <w:rPr>
          <w:rFonts w:ascii="Times New Roman" w:eastAsia="Times New Roman" w:hAnsi="Times New Roman"/>
          <w:sz w:val="28"/>
          <w:szCs w:val="28"/>
          <w:lang w:eastAsia="ar-SA"/>
        </w:rPr>
        <w:t>20</w:t>
      </w:r>
      <w:r w:rsidR="0092071F" w:rsidRPr="00ED0A73">
        <w:rPr>
          <w:rFonts w:ascii="Times New Roman" w:eastAsia="Times New Roman" w:hAnsi="Times New Roman"/>
          <w:sz w:val="28"/>
          <w:szCs w:val="28"/>
          <w:lang w:eastAsia="ar-SA"/>
        </w:rPr>
        <w:t xml:space="preserve"> год </w:t>
      </w:r>
      <w:r w:rsidR="00BA1EDF" w:rsidRPr="00ED0A73">
        <w:rPr>
          <w:rFonts w:ascii="Times New Roman" w:eastAsia="Times New Roman" w:hAnsi="Times New Roman"/>
          <w:sz w:val="28"/>
          <w:szCs w:val="28"/>
          <w:lang w:eastAsia="ar-SA"/>
        </w:rPr>
        <w:t xml:space="preserve">на </w:t>
      </w:r>
      <w:r w:rsidR="00ED0A73" w:rsidRPr="00ED0A73">
        <w:rPr>
          <w:rFonts w:ascii="Times New Roman" w:eastAsia="Times New Roman" w:hAnsi="Times New Roman"/>
          <w:sz w:val="28"/>
          <w:szCs w:val="28"/>
          <w:lang w:eastAsia="ar-SA"/>
        </w:rPr>
        <w:t>20</w:t>
      </w:r>
      <w:r w:rsidR="00BA1EDF" w:rsidRPr="00ED0A73">
        <w:rPr>
          <w:rFonts w:ascii="Times New Roman" w:eastAsia="Times New Roman" w:hAnsi="Times New Roman"/>
          <w:sz w:val="28"/>
          <w:szCs w:val="28"/>
          <w:lang w:eastAsia="ar-SA"/>
        </w:rPr>
        <w:t>,0 тыс. руб.</w:t>
      </w:r>
      <w:r w:rsidR="00773971" w:rsidRPr="00ED0A73">
        <w:rPr>
          <w:rFonts w:ascii="Times New Roman" w:eastAsia="Times New Roman" w:hAnsi="Times New Roman"/>
          <w:sz w:val="28"/>
          <w:szCs w:val="28"/>
          <w:lang w:eastAsia="ar-SA"/>
        </w:rPr>
        <w:t xml:space="preserve"> Прогноз дохода на 20</w:t>
      </w:r>
      <w:r w:rsidR="00BA1EDF" w:rsidRPr="00ED0A73">
        <w:rPr>
          <w:rFonts w:ascii="Times New Roman" w:eastAsia="Times New Roman" w:hAnsi="Times New Roman"/>
          <w:sz w:val="28"/>
          <w:szCs w:val="28"/>
          <w:lang w:eastAsia="ar-SA"/>
        </w:rPr>
        <w:t>2</w:t>
      </w:r>
      <w:r w:rsidR="00890639" w:rsidRPr="00ED0A73">
        <w:rPr>
          <w:rFonts w:ascii="Times New Roman" w:eastAsia="Times New Roman" w:hAnsi="Times New Roman"/>
          <w:sz w:val="28"/>
          <w:szCs w:val="28"/>
          <w:lang w:eastAsia="ar-SA"/>
        </w:rPr>
        <w:t>1</w:t>
      </w:r>
      <w:r w:rsidR="00773971" w:rsidRPr="00ED0A73">
        <w:rPr>
          <w:rFonts w:ascii="Times New Roman" w:eastAsia="Times New Roman" w:hAnsi="Times New Roman"/>
          <w:sz w:val="28"/>
          <w:szCs w:val="28"/>
          <w:lang w:eastAsia="ar-SA"/>
        </w:rPr>
        <w:t xml:space="preserve"> год составит 1</w:t>
      </w:r>
      <w:r w:rsidR="00890639" w:rsidRPr="00ED0A73">
        <w:rPr>
          <w:rFonts w:ascii="Times New Roman" w:eastAsia="Times New Roman" w:hAnsi="Times New Roman"/>
          <w:sz w:val="28"/>
          <w:szCs w:val="28"/>
          <w:lang w:eastAsia="ar-SA"/>
        </w:rPr>
        <w:t>170</w:t>
      </w:r>
      <w:r w:rsidR="00773971" w:rsidRPr="00ED0A73">
        <w:rPr>
          <w:rFonts w:ascii="Times New Roman" w:eastAsia="Times New Roman" w:hAnsi="Times New Roman"/>
          <w:sz w:val="28"/>
          <w:szCs w:val="28"/>
          <w:lang w:eastAsia="ar-SA"/>
        </w:rPr>
        <w:t>,0 тыс. руб.</w:t>
      </w:r>
    </w:p>
    <w:p w:rsidR="00454A4F" w:rsidRDefault="00D32948" w:rsidP="00525ACE">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Прогноз поступлений доходов от продажи земельных участков в 2021-2023 годах рассчитан главным администратором дохода Управлением по архитектуре, градостроительству, имущественным и земельным отношениям в соответствии с Методикой прогнозирования поступлений доходов в бюджет Гаврилов-Ямского муниципального района.</w:t>
      </w:r>
    </w:p>
    <w:p w:rsidR="00322FF8" w:rsidRPr="00ED0A73" w:rsidRDefault="00322FF8" w:rsidP="00525ACE">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w:t>
      </w:r>
      <w:r w:rsidRPr="00322FF8">
        <w:rPr>
          <w:rFonts w:ascii="Times New Roman" w:eastAsia="Times New Roman" w:hAnsi="Times New Roman"/>
          <w:sz w:val="28"/>
          <w:szCs w:val="28"/>
          <w:lang w:eastAsia="ar-SA"/>
        </w:rPr>
        <w:t>оход</w:t>
      </w:r>
      <w:r>
        <w:rPr>
          <w:rFonts w:ascii="Times New Roman" w:eastAsia="Times New Roman" w:hAnsi="Times New Roman"/>
          <w:sz w:val="28"/>
          <w:szCs w:val="28"/>
          <w:lang w:eastAsia="ar-SA"/>
        </w:rPr>
        <w:t>ы</w:t>
      </w:r>
      <w:r w:rsidRPr="00322FF8">
        <w:rPr>
          <w:rFonts w:ascii="Times New Roman" w:eastAsia="Times New Roman" w:hAnsi="Times New Roman"/>
          <w:sz w:val="28"/>
          <w:szCs w:val="28"/>
          <w:lang w:eastAsia="ar-SA"/>
        </w:rPr>
        <w:t xml:space="preserve"> от продажи земельных участков</w:t>
      </w:r>
      <w:r>
        <w:rPr>
          <w:rFonts w:ascii="Times New Roman" w:eastAsia="Times New Roman" w:hAnsi="Times New Roman"/>
          <w:sz w:val="28"/>
          <w:szCs w:val="28"/>
          <w:lang w:eastAsia="ar-SA"/>
        </w:rPr>
        <w:t>, государственная собственность на которые не разграничена</w:t>
      </w:r>
      <w:r w:rsidR="00761B27">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и которые </w:t>
      </w:r>
      <w:proofErr w:type="gramStart"/>
      <w:r>
        <w:rPr>
          <w:rFonts w:ascii="Times New Roman" w:eastAsia="Times New Roman" w:hAnsi="Times New Roman"/>
          <w:sz w:val="28"/>
          <w:szCs w:val="28"/>
          <w:lang w:eastAsia="ar-SA"/>
        </w:rPr>
        <w:t xml:space="preserve">расположены в </w:t>
      </w:r>
      <w:r>
        <w:rPr>
          <w:rFonts w:ascii="Times New Roman" w:eastAsia="Times New Roman" w:hAnsi="Times New Roman"/>
          <w:sz w:val="28"/>
          <w:szCs w:val="28"/>
          <w:lang w:eastAsia="ar-SA"/>
        </w:rPr>
        <w:lastRenderedPageBreak/>
        <w:t>границах городских поселений поступают</w:t>
      </w:r>
      <w:proofErr w:type="gramEnd"/>
      <w:r>
        <w:rPr>
          <w:rFonts w:ascii="Times New Roman" w:eastAsia="Times New Roman" w:hAnsi="Times New Roman"/>
          <w:sz w:val="28"/>
          <w:szCs w:val="28"/>
          <w:lang w:eastAsia="ar-SA"/>
        </w:rPr>
        <w:t xml:space="preserve"> в бюджет муниципального района по нормативу 50%. </w:t>
      </w:r>
    </w:p>
    <w:p w:rsidR="001409B1" w:rsidRPr="00BC5DC0" w:rsidRDefault="00240569" w:rsidP="00525ACE">
      <w:pPr>
        <w:suppressAutoHyphens/>
        <w:spacing w:after="0" w:line="240" w:lineRule="auto"/>
        <w:jc w:val="both"/>
        <w:rPr>
          <w:rFonts w:ascii="Times New Roman" w:eastAsia="Times New Roman" w:hAnsi="Times New Roman"/>
          <w:sz w:val="28"/>
          <w:szCs w:val="28"/>
          <w:lang w:eastAsia="ar-SA"/>
        </w:rPr>
      </w:pPr>
      <w:r w:rsidRPr="00BC5DC0">
        <w:rPr>
          <w:rFonts w:ascii="Times New Roman" w:eastAsia="Times New Roman" w:hAnsi="Times New Roman"/>
          <w:sz w:val="28"/>
          <w:szCs w:val="28"/>
          <w:lang w:eastAsia="ar-SA"/>
        </w:rPr>
        <w:t xml:space="preserve">      </w:t>
      </w:r>
      <w:r w:rsidR="001409B1" w:rsidRPr="00BC5DC0">
        <w:rPr>
          <w:rFonts w:ascii="Times New Roman" w:eastAsia="Times New Roman" w:hAnsi="Times New Roman"/>
          <w:sz w:val="28"/>
          <w:szCs w:val="28"/>
          <w:lang w:eastAsia="ar-SA"/>
        </w:rPr>
        <w:t xml:space="preserve">Поступления </w:t>
      </w:r>
      <w:r w:rsidR="001409B1" w:rsidRPr="00BC5DC0">
        <w:rPr>
          <w:rFonts w:ascii="Times New Roman" w:eastAsia="Times New Roman" w:hAnsi="Times New Roman"/>
          <w:i/>
          <w:sz w:val="28"/>
          <w:szCs w:val="28"/>
          <w:u w:val="single"/>
          <w:lang w:eastAsia="ar-SA"/>
        </w:rPr>
        <w:t>штрафов, санкций, возмещения ущерба</w:t>
      </w:r>
      <w:r w:rsidR="001409B1" w:rsidRPr="00BC5DC0">
        <w:rPr>
          <w:rFonts w:ascii="Times New Roman" w:eastAsia="Times New Roman" w:hAnsi="Times New Roman"/>
          <w:sz w:val="28"/>
          <w:szCs w:val="28"/>
          <w:lang w:eastAsia="ar-SA"/>
        </w:rPr>
        <w:t xml:space="preserve">  составляют на 20</w:t>
      </w:r>
      <w:r w:rsidRPr="00BC5DC0">
        <w:rPr>
          <w:rFonts w:ascii="Times New Roman" w:eastAsia="Times New Roman" w:hAnsi="Times New Roman"/>
          <w:sz w:val="28"/>
          <w:szCs w:val="28"/>
          <w:lang w:eastAsia="ar-SA"/>
        </w:rPr>
        <w:t>2</w:t>
      </w:r>
      <w:r w:rsidR="00BC5DC0" w:rsidRPr="00BC5DC0">
        <w:rPr>
          <w:rFonts w:ascii="Times New Roman" w:eastAsia="Times New Roman" w:hAnsi="Times New Roman"/>
          <w:sz w:val="28"/>
          <w:szCs w:val="28"/>
          <w:lang w:eastAsia="ar-SA"/>
        </w:rPr>
        <w:t>1</w:t>
      </w:r>
      <w:r w:rsidR="001409B1" w:rsidRPr="00BC5DC0">
        <w:rPr>
          <w:rFonts w:ascii="Times New Roman" w:eastAsia="Times New Roman" w:hAnsi="Times New Roman"/>
          <w:sz w:val="28"/>
          <w:szCs w:val="28"/>
          <w:lang w:eastAsia="ar-SA"/>
        </w:rPr>
        <w:t xml:space="preserve"> год в сумме </w:t>
      </w:r>
      <w:r w:rsidR="00BC5DC0" w:rsidRPr="00BC5DC0">
        <w:rPr>
          <w:rFonts w:ascii="Times New Roman" w:eastAsia="Times New Roman" w:hAnsi="Times New Roman"/>
          <w:sz w:val="28"/>
          <w:szCs w:val="28"/>
          <w:lang w:eastAsia="ar-SA"/>
        </w:rPr>
        <w:t>172,5</w:t>
      </w:r>
      <w:r w:rsidR="001409B1" w:rsidRPr="00BC5DC0">
        <w:rPr>
          <w:rFonts w:ascii="Times New Roman" w:eastAsia="Times New Roman" w:hAnsi="Times New Roman"/>
          <w:sz w:val="28"/>
          <w:szCs w:val="28"/>
          <w:lang w:eastAsia="ar-SA"/>
        </w:rPr>
        <w:t xml:space="preserve"> тыс. руб., что составляет </w:t>
      </w:r>
      <w:r w:rsidR="00BC5DC0" w:rsidRPr="00BC5DC0">
        <w:rPr>
          <w:rFonts w:ascii="Times New Roman" w:eastAsia="Times New Roman" w:hAnsi="Times New Roman"/>
          <w:sz w:val="28"/>
          <w:szCs w:val="28"/>
          <w:lang w:eastAsia="ar-SA"/>
        </w:rPr>
        <w:t>31,3</w:t>
      </w:r>
      <w:r w:rsidR="001409B1" w:rsidRPr="00BC5DC0">
        <w:rPr>
          <w:rFonts w:ascii="Times New Roman" w:eastAsia="Times New Roman" w:hAnsi="Times New Roman"/>
          <w:sz w:val="28"/>
          <w:szCs w:val="28"/>
          <w:lang w:eastAsia="ar-SA"/>
        </w:rPr>
        <w:t xml:space="preserve">% от плана и </w:t>
      </w:r>
      <w:r w:rsidRPr="00BC5DC0">
        <w:rPr>
          <w:rFonts w:ascii="Times New Roman" w:eastAsia="Times New Roman" w:hAnsi="Times New Roman"/>
          <w:sz w:val="28"/>
          <w:szCs w:val="28"/>
          <w:lang w:eastAsia="ar-SA"/>
        </w:rPr>
        <w:t xml:space="preserve">от </w:t>
      </w:r>
      <w:r w:rsidR="001409B1" w:rsidRPr="00BC5DC0">
        <w:rPr>
          <w:rFonts w:ascii="Times New Roman" w:eastAsia="Times New Roman" w:hAnsi="Times New Roman"/>
          <w:sz w:val="28"/>
          <w:szCs w:val="28"/>
          <w:lang w:eastAsia="ar-SA"/>
        </w:rPr>
        <w:t>ожидаемого поступления 20</w:t>
      </w:r>
      <w:r w:rsidR="00BC5DC0" w:rsidRPr="00BC5DC0">
        <w:rPr>
          <w:rFonts w:ascii="Times New Roman" w:eastAsia="Times New Roman" w:hAnsi="Times New Roman"/>
          <w:sz w:val="28"/>
          <w:szCs w:val="28"/>
          <w:lang w:eastAsia="ar-SA"/>
        </w:rPr>
        <w:t>20</w:t>
      </w:r>
      <w:r w:rsidR="001409B1" w:rsidRPr="00BC5DC0">
        <w:rPr>
          <w:rFonts w:ascii="Times New Roman" w:eastAsia="Times New Roman" w:hAnsi="Times New Roman"/>
          <w:sz w:val="28"/>
          <w:szCs w:val="28"/>
          <w:lang w:eastAsia="ar-SA"/>
        </w:rPr>
        <w:t xml:space="preserve"> года. На 202</w:t>
      </w:r>
      <w:r w:rsidR="00BC5DC0" w:rsidRPr="00BC5DC0">
        <w:rPr>
          <w:rFonts w:ascii="Times New Roman" w:eastAsia="Times New Roman" w:hAnsi="Times New Roman"/>
          <w:sz w:val="28"/>
          <w:szCs w:val="28"/>
          <w:lang w:eastAsia="ar-SA"/>
        </w:rPr>
        <w:t>2</w:t>
      </w:r>
      <w:r w:rsidR="001409B1" w:rsidRPr="00BC5DC0">
        <w:rPr>
          <w:rFonts w:ascii="Times New Roman" w:eastAsia="Times New Roman" w:hAnsi="Times New Roman"/>
          <w:sz w:val="28"/>
          <w:szCs w:val="28"/>
          <w:lang w:eastAsia="ar-SA"/>
        </w:rPr>
        <w:t xml:space="preserve"> год планируется</w:t>
      </w:r>
      <w:r w:rsidR="00BC5DC0" w:rsidRPr="00BC5DC0">
        <w:rPr>
          <w:rFonts w:ascii="Times New Roman" w:eastAsia="Times New Roman" w:hAnsi="Times New Roman"/>
          <w:sz w:val="28"/>
          <w:szCs w:val="28"/>
          <w:lang w:eastAsia="ar-SA"/>
        </w:rPr>
        <w:t xml:space="preserve"> 172</w:t>
      </w:r>
      <w:r w:rsidRPr="00BC5DC0">
        <w:rPr>
          <w:rFonts w:ascii="Times New Roman" w:eastAsia="Times New Roman" w:hAnsi="Times New Roman"/>
          <w:sz w:val="28"/>
          <w:szCs w:val="28"/>
          <w:lang w:eastAsia="ar-SA"/>
        </w:rPr>
        <w:t>,0</w:t>
      </w:r>
      <w:r w:rsidR="001409B1" w:rsidRPr="00BC5DC0">
        <w:rPr>
          <w:rFonts w:ascii="Times New Roman" w:eastAsia="Times New Roman" w:hAnsi="Times New Roman"/>
          <w:sz w:val="28"/>
          <w:szCs w:val="28"/>
          <w:lang w:eastAsia="ar-SA"/>
        </w:rPr>
        <w:t xml:space="preserve"> тыс. руб.</w:t>
      </w:r>
      <w:r w:rsidRPr="00BC5DC0">
        <w:rPr>
          <w:rFonts w:ascii="Times New Roman" w:eastAsia="Times New Roman" w:hAnsi="Times New Roman"/>
          <w:sz w:val="28"/>
          <w:szCs w:val="28"/>
          <w:lang w:eastAsia="ar-SA"/>
        </w:rPr>
        <w:t xml:space="preserve"> (10</w:t>
      </w:r>
      <w:r w:rsidR="00BC5DC0" w:rsidRPr="00BC5DC0">
        <w:rPr>
          <w:rFonts w:ascii="Times New Roman" w:eastAsia="Times New Roman" w:hAnsi="Times New Roman"/>
          <w:sz w:val="28"/>
          <w:szCs w:val="28"/>
          <w:lang w:eastAsia="ar-SA"/>
        </w:rPr>
        <w:t>0,0 % от прогноза на 2021</w:t>
      </w:r>
      <w:r w:rsidRPr="00BC5DC0">
        <w:rPr>
          <w:rFonts w:ascii="Times New Roman" w:eastAsia="Times New Roman" w:hAnsi="Times New Roman"/>
          <w:sz w:val="28"/>
          <w:szCs w:val="28"/>
          <w:lang w:eastAsia="ar-SA"/>
        </w:rPr>
        <w:t xml:space="preserve"> год)</w:t>
      </w:r>
      <w:r w:rsidR="001409B1" w:rsidRPr="00BC5DC0">
        <w:rPr>
          <w:rFonts w:ascii="Times New Roman" w:eastAsia="Times New Roman" w:hAnsi="Times New Roman"/>
          <w:sz w:val="28"/>
          <w:szCs w:val="28"/>
          <w:lang w:eastAsia="ar-SA"/>
        </w:rPr>
        <w:t>, на 202</w:t>
      </w:r>
      <w:r w:rsidR="00BC5DC0" w:rsidRPr="00BC5DC0">
        <w:rPr>
          <w:rFonts w:ascii="Times New Roman" w:eastAsia="Times New Roman" w:hAnsi="Times New Roman"/>
          <w:sz w:val="28"/>
          <w:szCs w:val="28"/>
          <w:lang w:eastAsia="ar-SA"/>
        </w:rPr>
        <w:t>3</w:t>
      </w:r>
      <w:r w:rsidR="001409B1" w:rsidRPr="00BC5DC0">
        <w:rPr>
          <w:rFonts w:ascii="Times New Roman" w:eastAsia="Times New Roman" w:hAnsi="Times New Roman"/>
          <w:sz w:val="28"/>
          <w:szCs w:val="28"/>
          <w:lang w:eastAsia="ar-SA"/>
        </w:rPr>
        <w:t xml:space="preserve"> год – </w:t>
      </w:r>
      <w:r w:rsidR="00BC5DC0" w:rsidRPr="00BC5DC0">
        <w:rPr>
          <w:rFonts w:ascii="Times New Roman" w:eastAsia="Times New Roman" w:hAnsi="Times New Roman"/>
          <w:sz w:val="28"/>
          <w:szCs w:val="28"/>
          <w:lang w:eastAsia="ar-SA"/>
        </w:rPr>
        <w:t>172,0</w:t>
      </w:r>
      <w:r w:rsidRPr="00BC5DC0">
        <w:rPr>
          <w:rFonts w:ascii="Times New Roman" w:eastAsia="Times New Roman" w:hAnsi="Times New Roman"/>
          <w:sz w:val="28"/>
          <w:szCs w:val="28"/>
          <w:lang w:eastAsia="ar-SA"/>
        </w:rPr>
        <w:t xml:space="preserve"> </w:t>
      </w:r>
      <w:r w:rsidR="00BC5DC0" w:rsidRPr="00BC5DC0">
        <w:rPr>
          <w:rFonts w:ascii="Times New Roman" w:eastAsia="Times New Roman" w:hAnsi="Times New Roman"/>
          <w:sz w:val="28"/>
          <w:szCs w:val="28"/>
          <w:lang w:eastAsia="ar-SA"/>
        </w:rPr>
        <w:t xml:space="preserve">тыс. руб. </w:t>
      </w:r>
      <w:r w:rsidRPr="00BC5DC0">
        <w:rPr>
          <w:rFonts w:ascii="Times New Roman" w:eastAsia="Times New Roman" w:hAnsi="Times New Roman"/>
          <w:sz w:val="28"/>
          <w:szCs w:val="28"/>
          <w:lang w:eastAsia="ar-SA"/>
        </w:rPr>
        <w:t>(10</w:t>
      </w:r>
      <w:r w:rsidR="00BC5DC0" w:rsidRPr="00BC5DC0">
        <w:rPr>
          <w:rFonts w:ascii="Times New Roman" w:eastAsia="Times New Roman" w:hAnsi="Times New Roman"/>
          <w:sz w:val="28"/>
          <w:szCs w:val="28"/>
          <w:lang w:eastAsia="ar-SA"/>
        </w:rPr>
        <w:t>0,0</w:t>
      </w:r>
      <w:r w:rsidRPr="00BC5DC0">
        <w:rPr>
          <w:rFonts w:ascii="Times New Roman" w:eastAsia="Times New Roman" w:hAnsi="Times New Roman"/>
          <w:sz w:val="28"/>
          <w:szCs w:val="28"/>
          <w:lang w:eastAsia="ar-SA"/>
        </w:rPr>
        <w:t>% от плана 202</w:t>
      </w:r>
      <w:r w:rsidR="00BC5DC0" w:rsidRPr="00BC5DC0">
        <w:rPr>
          <w:rFonts w:ascii="Times New Roman" w:eastAsia="Times New Roman" w:hAnsi="Times New Roman"/>
          <w:sz w:val="28"/>
          <w:szCs w:val="28"/>
          <w:lang w:eastAsia="ar-SA"/>
        </w:rPr>
        <w:t>2</w:t>
      </w:r>
      <w:r w:rsidRPr="00BC5DC0">
        <w:rPr>
          <w:rFonts w:ascii="Times New Roman" w:eastAsia="Times New Roman" w:hAnsi="Times New Roman"/>
          <w:sz w:val="28"/>
          <w:szCs w:val="28"/>
          <w:lang w:eastAsia="ar-SA"/>
        </w:rPr>
        <w:t xml:space="preserve"> года)</w:t>
      </w:r>
      <w:r w:rsidR="001409B1" w:rsidRPr="00BC5DC0">
        <w:rPr>
          <w:rFonts w:ascii="Times New Roman" w:eastAsia="Times New Roman" w:hAnsi="Times New Roman"/>
          <w:sz w:val="28"/>
          <w:szCs w:val="28"/>
          <w:lang w:eastAsia="ar-SA"/>
        </w:rPr>
        <w:t>.</w:t>
      </w:r>
    </w:p>
    <w:p w:rsidR="00BB382D" w:rsidRPr="00BC5DC0" w:rsidRDefault="00240569" w:rsidP="00525ACE">
      <w:pPr>
        <w:suppressAutoHyphens/>
        <w:spacing w:after="0" w:line="240" w:lineRule="auto"/>
        <w:ind w:firstLine="708"/>
        <w:jc w:val="both"/>
        <w:rPr>
          <w:rFonts w:ascii="Times New Roman" w:eastAsia="Times New Roman" w:hAnsi="Times New Roman"/>
          <w:sz w:val="28"/>
          <w:szCs w:val="28"/>
          <w:lang w:eastAsia="ar-SA"/>
        </w:rPr>
      </w:pPr>
      <w:r w:rsidRPr="00BC5DC0">
        <w:rPr>
          <w:rFonts w:ascii="Times New Roman" w:eastAsia="Times New Roman" w:hAnsi="Times New Roman"/>
          <w:sz w:val="28"/>
          <w:szCs w:val="28"/>
          <w:lang w:eastAsia="ar-SA"/>
        </w:rPr>
        <w:t>Уменьшение прогнозируемых поступлений на 202</w:t>
      </w:r>
      <w:r w:rsidR="009551FE">
        <w:rPr>
          <w:rFonts w:ascii="Times New Roman" w:eastAsia="Times New Roman" w:hAnsi="Times New Roman"/>
          <w:sz w:val="28"/>
          <w:szCs w:val="28"/>
          <w:lang w:eastAsia="ar-SA"/>
        </w:rPr>
        <w:t>1</w:t>
      </w:r>
      <w:r w:rsidRPr="00BC5DC0">
        <w:rPr>
          <w:rFonts w:ascii="Times New Roman" w:eastAsia="Times New Roman" w:hAnsi="Times New Roman"/>
          <w:sz w:val="28"/>
          <w:szCs w:val="28"/>
          <w:lang w:eastAsia="ar-SA"/>
        </w:rPr>
        <w:t xml:space="preserve"> год связано с изменениями в статью 46 Бюджетного кодекса РФ, внесенных федеральным законом от 15.04.2019 № 62-ФЗ.</w:t>
      </w:r>
    </w:p>
    <w:p w:rsidR="00BC5DC0" w:rsidRPr="00BC5DC0" w:rsidRDefault="00BC5DC0" w:rsidP="00525ACE">
      <w:pPr>
        <w:suppressAutoHyphens/>
        <w:spacing w:after="0" w:line="240" w:lineRule="auto"/>
        <w:ind w:firstLine="708"/>
        <w:jc w:val="both"/>
        <w:rPr>
          <w:rFonts w:ascii="Times New Roman" w:eastAsia="Times New Roman" w:hAnsi="Times New Roman"/>
          <w:sz w:val="28"/>
          <w:szCs w:val="28"/>
          <w:lang w:eastAsia="ar-SA"/>
        </w:rPr>
      </w:pPr>
      <w:r w:rsidRPr="00BC5DC0">
        <w:rPr>
          <w:rFonts w:ascii="Times New Roman" w:eastAsia="Times New Roman" w:hAnsi="Times New Roman"/>
          <w:sz w:val="28"/>
          <w:szCs w:val="28"/>
          <w:lang w:eastAsia="ar-SA"/>
        </w:rPr>
        <w:t>Прогноз налога на 2021-2023г.г. представлен администратором доходов Агентством по обеспечению деятельности мировых судей Ярославской области.</w:t>
      </w:r>
    </w:p>
    <w:p w:rsidR="005A3D1C" w:rsidRPr="009551FE" w:rsidRDefault="00BB382D" w:rsidP="00525ACE">
      <w:pPr>
        <w:suppressAutoHyphens/>
        <w:spacing w:after="0" w:line="240" w:lineRule="auto"/>
        <w:jc w:val="both"/>
        <w:rPr>
          <w:rFonts w:ascii="Times New Roman" w:eastAsia="Times New Roman" w:hAnsi="Times New Roman"/>
          <w:b/>
          <w:sz w:val="28"/>
          <w:szCs w:val="28"/>
          <w:lang w:eastAsia="ar-SA"/>
        </w:rPr>
      </w:pPr>
      <w:r w:rsidRPr="009551FE">
        <w:rPr>
          <w:rFonts w:ascii="Times New Roman" w:eastAsia="Times New Roman" w:hAnsi="Times New Roman"/>
          <w:b/>
          <w:sz w:val="28"/>
          <w:szCs w:val="28"/>
          <w:lang w:eastAsia="ar-SA"/>
        </w:rPr>
        <w:t>4</w:t>
      </w:r>
      <w:r w:rsidR="005A3D1C" w:rsidRPr="009551FE">
        <w:rPr>
          <w:rFonts w:ascii="Times New Roman" w:eastAsia="Times New Roman" w:hAnsi="Times New Roman"/>
          <w:b/>
          <w:sz w:val="28"/>
          <w:szCs w:val="28"/>
          <w:lang w:eastAsia="ar-SA"/>
        </w:rPr>
        <w:t>.</w:t>
      </w:r>
      <w:r w:rsidR="00B7337E" w:rsidRPr="009551FE">
        <w:rPr>
          <w:rFonts w:ascii="Times New Roman" w:eastAsia="Times New Roman" w:hAnsi="Times New Roman"/>
          <w:b/>
          <w:sz w:val="28"/>
          <w:szCs w:val="28"/>
          <w:lang w:eastAsia="ar-SA"/>
        </w:rPr>
        <w:t>4</w:t>
      </w:r>
      <w:r w:rsidR="005A3D1C" w:rsidRPr="009551FE">
        <w:rPr>
          <w:rFonts w:ascii="Times New Roman" w:eastAsia="Times New Roman" w:hAnsi="Times New Roman"/>
          <w:b/>
          <w:sz w:val="28"/>
          <w:szCs w:val="28"/>
          <w:lang w:eastAsia="ar-SA"/>
        </w:rPr>
        <w:t>.  Безвозмездные поступления Гаврилов-Ямского муниципального района</w:t>
      </w:r>
    </w:p>
    <w:p w:rsidR="005A3D1C" w:rsidRPr="009551FE" w:rsidRDefault="005A3D1C" w:rsidP="00525ACE">
      <w:pPr>
        <w:suppressAutoHyphens/>
        <w:spacing w:after="0" w:line="240" w:lineRule="auto"/>
        <w:jc w:val="both"/>
        <w:rPr>
          <w:rFonts w:ascii="Times New Roman" w:eastAsia="Times New Roman" w:hAnsi="Times New Roman"/>
          <w:sz w:val="28"/>
          <w:szCs w:val="28"/>
          <w:lang w:eastAsia="ar-SA"/>
        </w:rPr>
      </w:pP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Проектом</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бюджета</w:t>
      </w:r>
      <w:r w:rsidRPr="009551FE">
        <w:rPr>
          <w:rFonts w:ascii="Times New Roman" w:eastAsia="Times New Roman" w:hAnsi="Times New Roman"/>
          <w:sz w:val="28"/>
          <w:szCs w:val="28"/>
          <w:lang w:eastAsia="ar-SA"/>
        </w:rPr>
        <w:t xml:space="preserve"> </w:t>
      </w:r>
      <w:r w:rsidR="00C15F2C" w:rsidRPr="009551FE">
        <w:rPr>
          <w:rFonts w:ascii="Times New Roman" w:eastAsia="Times New Roman" w:hAnsi="Times New Roman"/>
          <w:sz w:val="28"/>
          <w:szCs w:val="28"/>
          <w:lang w:eastAsia="ar-SA"/>
        </w:rPr>
        <w:t>района</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по</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группе</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доходов</w:t>
      </w:r>
      <w:r w:rsidR="00C15F2C" w:rsidRPr="009551FE">
        <w:rPr>
          <w:rFonts w:ascii="Times New Roman" w:eastAsia="Times New Roman" w:hAnsi="Times New Roman"/>
          <w:sz w:val="28"/>
          <w:szCs w:val="28"/>
          <w:lang w:eastAsia="ar-SA"/>
        </w:rPr>
        <w:t xml:space="preserve"> </w:t>
      </w:r>
      <w:r w:rsidR="0093057E" w:rsidRPr="009551FE">
        <w:rPr>
          <w:rFonts w:ascii="Times New Roman" w:eastAsia="Times New Roman" w:hAnsi="Times New Roman"/>
          <w:sz w:val="28"/>
          <w:szCs w:val="28"/>
          <w:lang w:eastAsia="ar-SA"/>
        </w:rPr>
        <w:t>«</w:t>
      </w:r>
      <w:r w:rsidRPr="009551FE">
        <w:rPr>
          <w:rFonts w:ascii="Times New Roman" w:eastAsia="Times New Roman" w:hAnsi="Times New Roman"/>
          <w:b/>
          <w:sz w:val="28"/>
          <w:szCs w:val="28"/>
          <w:lang w:eastAsia="ar-SA"/>
        </w:rPr>
        <w:t xml:space="preserve">Безвозмездные </w:t>
      </w:r>
      <w:r w:rsidRPr="009551FE">
        <w:rPr>
          <w:rFonts w:ascii="Times New Roman" w:eastAsia="Times New Roman" w:hAnsi="Times New Roman" w:hint="eastAsia"/>
          <w:b/>
          <w:sz w:val="28"/>
          <w:szCs w:val="28"/>
          <w:lang w:eastAsia="ar-SA"/>
        </w:rPr>
        <w:t>поступления</w:t>
      </w:r>
      <w:r w:rsidR="0093057E" w:rsidRPr="009551FE">
        <w:rPr>
          <w:rFonts w:ascii="Times New Roman" w:eastAsia="Times New Roman" w:hAnsi="Times New Roman"/>
          <w:b/>
          <w:sz w:val="28"/>
          <w:szCs w:val="28"/>
          <w:lang w:eastAsia="ar-SA"/>
        </w:rPr>
        <w:t xml:space="preserve">» </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прогнозируются</w:t>
      </w:r>
      <w:r w:rsidRPr="009551FE">
        <w:rPr>
          <w:rFonts w:ascii="Times New Roman" w:eastAsia="Times New Roman" w:hAnsi="Times New Roman"/>
          <w:sz w:val="28"/>
          <w:szCs w:val="28"/>
          <w:lang w:eastAsia="ar-SA"/>
        </w:rPr>
        <w:t xml:space="preserve"> </w:t>
      </w:r>
      <w:r w:rsidRPr="009551FE">
        <w:rPr>
          <w:rFonts w:ascii="Times New Roman" w:eastAsia="Times New Roman" w:hAnsi="Times New Roman" w:hint="eastAsia"/>
          <w:sz w:val="28"/>
          <w:szCs w:val="28"/>
          <w:lang w:eastAsia="ar-SA"/>
        </w:rPr>
        <w:t>трансферты</w:t>
      </w:r>
      <w:r w:rsidRPr="009551FE">
        <w:rPr>
          <w:rFonts w:ascii="Times New Roman" w:eastAsia="Times New Roman" w:hAnsi="Times New Roman"/>
          <w:sz w:val="28"/>
          <w:szCs w:val="28"/>
          <w:lang w:eastAsia="ar-SA"/>
        </w:rPr>
        <w:t xml:space="preserve"> </w:t>
      </w:r>
      <w:r w:rsidR="000A79D6" w:rsidRPr="009551FE">
        <w:rPr>
          <w:rFonts w:ascii="Times New Roman" w:eastAsia="Times New Roman" w:hAnsi="Times New Roman"/>
          <w:sz w:val="28"/>
          <w:szCs w:val="28"/>
          <w:lang w:eastAsia="ar-SA"/>
        </w:rPr>
        <w:t>в объеме</w:t>
      </w:r>
      <w:r w:rsidRPr="009551FE">
        <w:rPr>
          <w:rFonts w:ascii="Times New Roman" w:eastAsia="Times New Roman" w:hAnsi="Times New Roman"/>
          <w:sz w:val="28"/>
          <w:szCs w:val="28"/>
          <w:lang w:eastAsia="ar-SA"/>
        </w:rPr>
        <w:t>:</w:t>
      </w:r>
    </w:p>
    <w:p w:rsidR="005A3D1C" w:rsidRPr="00CB0BE2" w:rsidRDefault="005A3D1C" w:rsidP="00525ACE">
      <w:pPr>
        <w:suppressAutoHyphens/>
        <w:spacing w:after="0" w:line="240" w:lineRule="auto"/>
        <w:jc w:val="both"/>
        <w:rPr>
          <w:rFonts w:ascii="Times New Roman" w:eastAsia="Times New Roman" w:hAnsi="Times New Roman"/>
          <w:sz w:val="28"/>
          <w:szCs w:val="28"/>
          <w:lang w:eastAsia="ar-SA"/>
        </w:rPr>
      </w:pP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b/>
          <w:sz w:val="28"/>
          <w:szCs w:val="28"/>
          <w:lang w:eastAsia="ar-SA"/>
        </w:rPr>
        <w:t>на 20</w:t>
      </w:r>
      <w:r w:rsidR="00B11EC9" w:rsidRPr="00CB0BE2">
        <w:rPr>
          <w:rFonts w:ascii="Times New Roman" w:eastAsia="Times New Roman" w:hAnsi="Times New Roman"/>
          <w:b/>
          <w:sz w:val="28"/>
          <w:szCs w:val="28"/>
          <w:lang w:eastAsia="ar-SA"/>
        </w:rPr>
        <w:t>2</w:t>
      </w:r>
      <w:r w:rsidR="00D666DF" w:rsidRPr="00CB0BE2">
        <w:rPr>
          <w:rFonts w:ascii="Times New Roman" w:eastAsia="Times New Roman" w:hAnsi="Times New Roman"/>
          <w:b/>
          <w:sz w:val="28"/>
          <w:szCs w:val="28"/>
          <w:lang w:eastAsia="ar-SA"/>
        </w:rPr>
        <w:t>1</w:t>
      </w:r>
      <w:r w:rsidRPr="00CB0BE2">
        <w:rPr>
          <w:rFonts w:ascii="Times New Roman" w:eastAsia="Times New Roman" w:hAnsi="Times New Roman"/>
          <w:b/>
          <w:sz w:val="28"/>
          <w:szCs w:val="28"/>
          <w:lang w:eastAsia="ar-SA"/>
        </w:rPr>
        <w:t xml:space="preserve"> год</w:t>
      </w:r>
      <w:r w:rsidRPr="00CB0BE2">
        <w:rPr>
          <w:rFonts w:ascii="Times New Roman" w:eastAsia="Times New Roman" w:hAnsi="Times New Roman"/>
          <w:sz w:val="28"/>
          <w:szCs w:val="28"/>
          <w:lang w:eastAsia="ar-SA"/>
        </w:rPr>
        <w:t xml:space="preserve"> - в сумме </w:t>
      </w:r>
      <w:r w:rsidR="00D666DF" w:rsidRPr="00CB0BE2">
        <w:rPr>
          <w:rFonts w:ascii="Times New Roman" w:eastAsia="Times New Roman" w:hAnsi="Times New Roman"/>
          <w:b/>
          <w:sz w:val="28"/>
          <w:szCs w:val="28"/>
          <w:lang w:eastAsia="ar-SA"/>
        </w:rPr>
        <w:t>1 016 460,4</w:t>
      </w:r>
      <w:r w:rsidRPr="00CB0BE2">
        <w:rPr>
          <w:rFonts w:ascii="Times New Roman" w:eastAsia="Times New Roman" w:hAnsi="Times New Roman"/>
          <w:b/>
          <w:sz w:val="28"/>
          <w:szCs w:val="28"/>
          <w:lang w:eastAsia="ar-SA"/>
        </w:rPr>
        <w:t xml:space="preserve"> тыс. рублей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b/>
          <w:i/>
          <w:sz w:val="28"/>
          <w:szCs w:val="28"/>
          <w:lang w:eastAsia="ar-SA"/>
        </w:rPr>
        <w:t>с</w:t>
      </w:r>
      <w:r w:rsidRPr="00CB0BE2">
        <w:rPr>
          <w:rFonts w:ascii="Times New Roman" w:eastAsia="Times New Roman" w:hAnsi="Times New Roman"/>
          <w:b/>
          <w:i/>
          <w:sz w:val="28"/>
          <w:szCs w:val="28"/>
          <w:lang w:eastAsia="ar-SA"/>
        </w:rPr>
        <w:t xml:space="preserve"> </w:t>
      </w:r>
      <w:r w:rsidR="00B11EC9" w:rsidRPr="00CB0BE2">
        <w:rPr>
          <w:rFonts w:ascii="Times New Roman" w:eastAsia="Times New Roman" w:hAnsi="Times New Roman"/>
          <w:b/>
          <w:i/>
          <w:sz w:val="28"/>
          <w:szCs w:val="28"/>
          <w:lang w:eastAsia="ar-SA"/>
        </w:rPr>
        <w:t>увеличением</w:t>
      </w:r>
      <w:r w:rsidRPr="00CB0BE2">
        <w:rPr>
          <w:rFonts w:ascii="Times New Roman" w:eastAsia="Times New Roman" w:hAnsi="Times New Roman"/>
          <w:sz w:val="28"/>
          <w:szCs w:val="28"/>
          <w:lang w:eastAsia="ar-SA"/>
        </w:rPr>
        <w:t xml:space="preserve"> </w:t>
      </w:r>
      <w:proofErr w:type="gramStart"/>
      <w:r w:rsidRPr="00CB0BE2">
        <w:rPr>
          <w:rFonts w:ascii="Times New Roman" w:eastAsia="Times New Roman" w:hAnsi="Times New Roman" w:hint="eastAsia"/>
          <w:sz w:val="28"/>
          <w:szCs w:val="28"/>
          <w:lang w:eastAsia="ar-SA"/>
        </w:rPr>
        <w:t>по</w:t>
      </w:r>
      <w:proofErr w:type="gramEnd"/>
    </w:p>
    <w:p w:rsidR="00B11EC9" w:rsidRPr="00CB0BE2" w:rsidRDefault="005A3D1C" w:rsidP="00525ACE">
      <w:pPr>
        <w:suppressAutoHyphens/>
        <w:spacing w:after="0" w:line="240" w:lineRule="auto"/>
        <w:jc w:val="both"/>
        <w:rPr>
          <w:rFonts w:ascii="Times New Roman" w:eastAsia="Times New Roman" w:hAnsi="Times New Roman"/>
          <w:sz w:val="28"/>
          <w:szCs w:val="28"/>
          <w:lang w:eastAsia="ar-SA"/>
        </w:rPr>
      </w:pPr>
      <w:r w:rsidRPr="00CB0BE2">
        <w:rPr>
          <w:rFonts w:ascii="Times New Roman" w:eastAsia="Times New Roman" w:hAnsi="Times New Roman" w:hint="eastAsia"/>
          <w:sz w:val="28"/>
          <w:szCs w:val="28"/>
          <w:lang w:eastAsia="ar-SA"/>
        </w:rPr>
        <w:t>отношению</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к</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утвержденным</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назначениям</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Pr="00CB0BE2">
        <w:rPr>
          <w:rFonts w:ascii="Times New Roman" w:eastAsia="Times New Roman" w:hAnsi="Times New Roman"/>
          <w:sz w:val="28"/>
          <w:szCs w:val="28"/>
          <w:lang w:eastAsia="ar-SA"/>
        </w:rPr>
        <w:t xml:space="preserve"> 20</w:t>
      </w:r>
      <w:r w:rsidR="00BB17CC" w:rsidRPr="00CB0BE2">
        <w:rPr>
          <w:rFonts w:ascii="Times New Roman" w:eastAsia="Times New Roman" w:hAnsi="Times New Roman"/>
          <w:sz w:val="28"/>
          <w:szCs w:val="28"/>
          <w:lang w:eastAsia="ar-SA"/>
        </w:rPr>
        <w:t>20</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год</w:t>
      </w:r>
      <w:r w:rsidRPr="00CB0BE2">
        <w:rPr>
          <w:rFonts w:ascii="Times New Roman" w:eastAsia="Times New Roman" w:hAnsi="Times New Roman"/>
          <w:sz w:val="28"/>
          <w:szCs w:val="28"/>
          <w:lang w:eastAsia="ar-SA"/>
        </w:rPr>
        <w:t xml:space="preserve"> </w:t>
      </w:r>
      <w:r w:rsidR="002D6D4E" w:rsidRPr="00CB0BE2">
        <w:rPr>
          <w:rFonts w:ascii="Times New Roman" w:eastAsia="Times New Roman" w:hAnsi="Times New Roman"/>
          <w:sz w:val="28"/>
          <w:szCs w:val="28"/>
          <w:lang w:eastAsia="ar-SA"/>
        </w:rPr>
        <w:t>на 22</w:t>
      </w:r>
      <w:r w:rsidR="00F66BEE">
        <w:rPr>
          <w:rFonts w:ascii="Times New Roman" w:eastAsia="Times New Roman" w:hAnsi="Times New Roman"/>
          <w:sz w:val="28"/>
          <w:szCs w:val="28"/>
          <w:lang w:eastAsia="ar-SA"/>
        </w:rPr>
        <w:t> 548,5</w:t>
      </w:r>
      <w:r w:rsidR="002D6D4E" w:rsidRPr="00CB0BE2">
        <w:rPr>
          <w:rFonts w:ascii="Times New Roman" w:eastAsia="Times New Roman" w:hAnsi="Times New Roman"/>
          <w:sz w:val="28"/>
          <w:szCs w:val="28"/>
          <w:lang w:eastAsia="ar-SA"/>
        </w:rPr>
        <w:t xml:space="preserve"> тыс. руб. </w:t>
      </w:r>
      <w:r w:rsidR="00FD1B8A">
        <w:rPr>
          <w:rFonts w:ascii="Times New Roman" w:eastAsia="Times New Roman" w:hAnsi="Times New Roman"/>
          <w:sz w:val="28"/>
          <w:szCs w:val="28"/>
          <w:lang w:eastAsia="ar-SA"/>
        </w:rPr>
        <w:t xml:space="preserve">(на 2,3%) </w:t>
      </w:r>
      <w:r w:rsidR="00B11EC9" w:rsidRPr="00CB0BE2">
        <w:rPr>
          <w:rFonts w:ascii="Times New Roman" w:eastAsia="Times New Roman" w:hAnsi="Times New Roman"/>
          <w:sz w:val="28"/>
          <w:szCs w:val="28"/>
          <w:lang w:eastAsia="ar-SA"/>
        </w:rPr>
        <w:t xml:space="preserve">и к  </w:t>
      </w:r>
      <w:r w:rsidR="00B11EC9" w:rsidRPr="00CB0BE2">
        <w:rPr>
          <w:rFonts w:ascii="Times New Roman" w:eastAsia="Times New Roman" w:hAnsi="Times New Roman" w:hint="eastAsia"/>
          <w:sz w:val="28"/>
          <w:szCs w:val="28"/>
          <w:lang w:eastAsia="ar-SA"/>
        </w:rPr>
        <w:t>ожидаемым</w:t>
      </w:r>
      <w:r w:rsidR="00B11EC9" w:rsidRPr="00CB0BE2">
        <w:rPr>
          <w:rFonts w:ascii="Times New Roman" w:eastAsia="Times New Roman" w:hAnsi="Times New Roman"/>
          <w:sz w:val="28"/>
          <w:szCs w:val="28"/>
          <w:lang w:eastAsia="ar-SA"/>
        </w:rPr>
        <w:t xml:space="preserve"> </w:t>
      </w:r>
      <w:r w:rsidR="00B11EC9" w:rsidRPr="00CB0BE2">
        <w:rPr>
          <w:rFonts w:ascii="Times New Roman" w:eastAsia="Times New Roman" w:hAnsi="Times New Roman" w:hint="eastAsia"/>
          <w:sz w:val="28"/>
          <w:szCs w:val="28"/>
          <w:lang w:eastAsia="ar-SA"/>
        </w:rPr>
        <w:t>за</w:t>
      </w:r>
      <w:r w:rsidR="00B11EC9" w:rsidRPr="00CB0BE2">
        <w:rPr>
          <w:rFonts w:ascii="Times New Roman" w:eastAsia="Times New Roman" w:hAnsi="Times New Roman"/>
          <w:sz w:val="28"/>
          <w:szCs w:val="28"/>
          <w:lang w:eastAsia="ar-SA"/>
        </w:rPr>
        <w:t xml:space="preserve"> 20</w:t>
      </w:r>
      <w:r w:rsidR="002D6D4E" w:rsidRPr="00CB0BE2">
        <w:rPr>
          <w:rFonts w:ascii="Times New Roman" w:eastAsia="Times New Roman" w:hAnsi="Times New Roman"/>
          <w:sz w:val="28"/>
          <w:szCs w:val="28"/>
          <w:lang w:eastAsia="ar-SA"/>
        </w:rPr>
        <w:t>20</w:t>
      </w:r>
      <w:r w:rsidR="00B11EC9" w:rsidRPr="00CB0BE2">
        <w:rPr>
          <w:rFonts w:ascii="Times New Roman" w:eastAsia="Times New Roman" w:hAnsi="Times New Roman"/>
          <w:sz w:val="28"/>
          <w:szCs w:val="28"/>
          <w:lang w:eastAsia="ar-SA"/>
        </w:rPr>
        <w:t xml:space="preserve"> </w:t>
      </w:r>
      <w:r w:rsidR="00B11EC9" w:rsidRPr="00CB0BE2">
        <w:rPr>
          <w:rFonts w:ascii="Times New Roman" w:eastAsia="Times New Roman" w:hAnsi="Times New Roman" w:hint="eastAsia"/>
          <w:sz w:val="28"/>
          <w:szCs w:val="28"/>
          <w:lang w:eastAsia="ar-SA"/>
        </w:rPr>
        <w:t>год</w:t>
      </w:r>
      <w:r w:rsidR="00B11EC9" w:rsidRPr="00CB0BE2">
        <w:rPr>
          <w:rFonts w:ascii="Times New Roman" w:eastAsia="Times New Roman" w:hAnsi="Times New Roman"/>
          <w:sz w:val="28"/>
          <w:szCs w:val="28"/>
          <w:lang w:eastAsia="ar-SA"/>
        </w:rPr>
        <w:t xml:space="preserve"> </w:t>
      </w:r>
      <w:r w:rsidR="00B11EC9" w:rsidRPr="00CB0BE2">
        <w:rPr>
          <w:rFonts w:ascii="Times New Roman" w:eastAsia="Times New Roman" w:hAnsi="Times New Roman" w:hint="eastAsia"/>
          <w:sz w:val="28"/>
          <w:szCs w:val="28"/>
          <w:lang w:eastAsia="ar-SA"/>
        </w:rPr>
        <w:t>поступлениям</w:t>
      </w:r>
      <w:r w:rsidR="00B11EC9" w:rsidRPr="00CB0BE2">
        <w:rPr>
          <w:rFonts w:ascii="Times New Roman" w:eastAsia="Times New Roman" w:hAnsi="Times New Roman"/>
          <w:sz w:val="28"/>
          <w:szCs w:val="28"/>
          <w:lang w:eastAsia="ar-SA"/>
        </w:rPr>
        <w:t xml:space="preserve"> </w:t>
      </w:r>
      <w:r w:rsidR="000A79D6" w:rsidRPr="00CB0BE2">
        <w:rPr>
          <w:rFonts w:ascii="Times New Roman" w:eastAsia="Times New Roman" w:hAnsi="Times New Roman"/>
          <w:sz w:val="28"/>
          <w:szCs w:val="28"/>
          <w:lang w:eastAsia="ar-SA"/>
        </w:rPr>
        <w:t>–</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b/>
          <w:sz w:val="28"/>
          <w:szCs w:val="28"/>
          <w:lang w:eastAsia="ar-SA"/>
        </w:rPr>
        <w:t>на</w:t>
      </w:r>
      <w:r w:rsidR="000A79D6" w:rsidRPr="00CB0BE2">
        <w:rPr>
          <w:rFonts w:ascii="Times New Roman" w:eastAsia="Times New Roman" w:hAnsi="Times New Roman"/>
          <w:b/>
          <w:sz w:val="28"/>
          <w:szCs w:val="28"/>
          <w:lang w:eastAsia="ar-SA"/>
        </w:rPr>
        <w:t xml:space="preserve"> </w:t>
      </w:r>
      <w:r w:rsidR="002D6D4E" w:rsidRPr="00CB0BE2">
        <w:rPr>
          <w:rFonts w:ascii="Times New Roman" w:eastAsia="Times New Roman" w:hAnsi="Times New Roman"/>
          <w:b/>
          <w:sz w:val="28"/>
          <w:szCs w:val="28"/>
          <w:lang w:eastAsia="ar-SA"/>
        </w:rPr>
        <w:t>21 633,4</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тыс</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рублей</w:t>
      </w:r>
      <w:r w:rsidR="00FD1B8A">
        <w:rPr>
          <w:rFonts w:ascii="Times New Roman" w:eastAsia="Times New Roman" w:hAnsi="Times New Roman"/>
          <w:sz w:val="28"/>
          <w:szCs w:val="28"/>
          <w:lang w:eastAsia="ar-SA"/>
        </w:rPr>
        <w:t xml:space="preserve"> (</w:t>
      </w:r>
      <w:proofErr w:type="gramStart"/>
      <w:r w:rsidR="002626C5" w:rsidRPr="00CB0BE2">
        <w:rPr>
          <w:rFonts w:ascii="Times New Roman" w:eastAsia="Times New Roman" w:hAnsi="Times New Roman"/>
          <w:sz w:val="28"/>
          <w:szCs w:val="28"/>
          <w:lang w:eastAsia="ar-SA"/>
        </w:rPr>
        <w:t>на</w:t>
      </w:r>
      <w:proofErr w:type="gramEnd"/>
      <w:r w:rsidR="002626C5" w:rsidRPr="00CB0BE2">
        <w:rPr>
          <w:rFonts w:ascii="Times New Roman" w:eastAsia="Times New Roman" w:hAnsi="Times New Roman"/>
          <w:sz w:val="28"/>
          <w:szCs w:val="28"/>
          <w:lang w:eastAsia="ar-SA"/>
        </w:rPr>
        <w:t xml:space="preserve"> </w:t>
      </w:r>
      <w:r w:rsidR="002D6D4E" w:rsidRPr="00CB0BE2">
        <w:rPr>
          <w:rFonts w:ascii="Times New Roman" w:eastAsia="Times New Roman" w:hAnsi="Times New Roman"/>
          <w:sz w:val="28"/>
          <w:szCs w:val="28"/>
          <w:lang w:eastAsia="ar-SA"/>
        </w:rPr>
        <w:t>2</w:t>
      </w:r>
      <w:r w:rsidR="00B11EC9" w:rsidRPr="00CB0BE2">
        <w:rPr>
          <w:rFonts w:ascii="Times New Roman" w:eastAsia="Times New Roman" w:hAnsi="Times New Roman"/>
          <w:sz w:val="28"/>
          <w:szCs w:val="28"/>
          <w:lang w:eastAsia="ar-SA"/>
        </w:rPr>
        <w:t>,2</w:t>
      </w:r>
      <w:r w:rsidR="002626C5" w:rsidRPr="00CB0BE2">
        <w:rPr>
          <w:rFonts w:ascii="Times New Roman" w:eastAsia="Times New Roman" w:hAnsi="Times New Roman"/>
          <w:sz w:val="28"/>
          <w:szCs w:val="28"/>
          <w:lang w:eastAsia="ar-SA"/>
        </w:rPr>
        <w:t>%</w:t>
      </w:r>
      <w:r w:rsidR="00FD1B8A">
        <w:rPr>
          <w:rFonts w:ascii="Times New Roman" w:eastAsia="Times New Roman" w:hAnsi="Times New Roman"/>
          <w:sz w:val="28"/>
          <w:szCs w:val="28"/>
          <w:lang w:eastAsia="ar-SA"/>
        </w:rPr>
        <w:t>)</w:t>
      </w:r>
      <w:r w:rsidR="00B11EC9" w:rsidRPr="00CB0BE2">
        <w:rPr>
          <w:rFonts w:ascii="Times New Roman" w:eastAsia="Times New Roman" w:hAnsi="Times New Roman"/>
          <w:sz w:val="28"/>
          <w:szCs w:val="28"/>
          <w:lang w:eastAsia="ar-SA"/>
        </w:rPr>
        <w:t>;</w:t>
      </w:r>
    </w:p>
    <w:p w:rsidR="00CA7395" w:rsidRPr="00CB0BE2" w:rsidRDefault="006A7570" w:rsidP="00525ACE">
      <w:pPr>
        <w:suppressAutoHyphens/>
        <w:spacing w:after="0" w:line="240" w:lineRule="auto"/>
        <w:jc w:val="both"/>
        <w:rPr>
          <w:rFonts w:ascii="Times New Roman" w:eastAsia="Times New Roman" w:hAnsi="Times New Roman"/>
          <w:b/>
          <w:sz w:val="28"/>
          <w:szCs w:val="28"/>
          <w:lang w:eastAsia="ar-SA"/>
        </w:rPr>
      </w:pPr>
      <w:r w:rsidRPr="00CB0BE2">
        <w:rPr>
          <w:rFonts w:ascii="Times New Roman" w:eastAsia="Times New Roman" w:hAnsi="Times New Roman"/>
          <w:sz w:val="28"/>
          <w:szCs w:val="28"/>
          <w:lang w:eastAsia="ar-SA"/>
        </w:rPr>
        <w:t xml:space="preserve">  </w:t>
      </w:r>
      <w:r w:rsidR="00CA7395" w:rsidRPr="00CB0BE2">
        <w:rPr>
          <w:rFonts w:ascii="Times New Roman" w:eastAsia="Times New Roman" w:hAnsi="Times New Roman"/>
          <w:b/>
          <w:sz w:val="28"/>
          <w:szCs w:val="28"/>
          <w:lang w:eastAsia="ar-SA"/>
        </w:rPr>
        <w:t>• на плановый период:</w:t>
      </w:r>
    </w:p>
    <w:p w:rsidR="00CA7395" w:rsidRPr="00CB0BE2" w:rsidRDefault="00CA7395" w:rsidP="00525ACE">
      <w:pPr>
        <w:suppressAutoHyphens/>
        <w:spacing w:after="0" w:line="240" w:lineRule="auto"/>
        <w:jc w:val="both"/>
        <w:rPr>
          <w:rFonts w:ascii="Times New Roman" w:eastAsia="Times New Roman" w:hAnsi="Times New Roman"/>
          <w:sz w:val="28"/>
          <w:szCs w:val="28"/>
          <w:lang w:eastAsia="ar-SA"/>
        </w:rPr>
      </w:pPr>
      <w:r w:rsidRPr="00CB0BE2">
        <w:rPr>
          <w:rFonts w:ascii="Times New Roman" w:eastAsia="Times New Roman" w:hAnsi="Times New Roman"/>
          <w:sz w:val="28"/>
          <w:szCs w:val="28"/>
          <w:lang w:eastAsia="ar-SA"/>
        </w:rPr>
        <w:t>- 20</w:t>
      </w:r>
      <w:r w:rsidR="00FC0EC6" w:rsidRPr="00CB0BE2">
        <w:rPr>
          <w:rFonts w:ascii="Times New Roman" w:eastAsia="Times New Roman" w:hAnsi="Times New Roman"/>
          <w:sz w:val="28"/>
          <w:szCs w:val="28"/>
          <w:lang w:eastAsia="ar-SA"/>
        </w:rPr>
        <w:t>2</w:t>
      </w:r>
      <w:r w:rsidR="00676D9B" w:rsidRPr="00CB0BE2">
        <w:rPr>
          <w:rFonts w:ascii="Times New Roman" w:eastAsia="Times New Roman" w:hAnsi="Times New Roman"/>
          <w:sz w:val="28"/>
          <w:szCs w:val="28"/>
          <w:lang w:eastAsia="ar-SA"/>
        </w:rPr>
        <w:t>2</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года</w:t>
      </w:r>
      <w:r w:rsidRPr="00CB0BE2">
        <w:rPr>
          <w:rFonts w:ascii="Times New Roman" w:eastAsia="Times New Roman" w:hAnsi="Times New Roman"/>
          <w:sz w:val="28"/>
          <w:szCs w:val="28"/>
          <w:lang w:eastAsia="ar-SA"/>
        </w:rPr>
        <w:t xml:space="preserve"> - </w:t>
      </w:r>
      <w:r w:rsidRPr="00CB0BE2">
        <w:rPr>
          <w:rFonts w:ascii="Times New Roman" w:eastAsia="Times New Roman" w:hAnsi="Times New Roman" w:hint="eastAsia"/>
          <w:sz w:val="28"/>
          <w:szCs w:val="28"/>
          <w:lang w:eastAsia="ar-SA"/>
        </w:rPr>
        <w:t>в</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сумме</w:t>
      </w:r>
      <w:r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857 071,9</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тыс</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рублей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или</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с</w:t>
      </w:r>
      <w:r w:rsidR="00676D9B" w:rsidRPr="00CB0BE2">
        <w:rPr>
          <w:rFonts w:ascii="Times New Roman" w:eastAsia="Times New Roman" w:hAnsi="Times New Roman"/>
          <w:sz w:val="28"/>
          <w:szCs w:val="28"/>
          <w:lang w:eastAsia="ar-SA"/>
        </w:rPr>
        <w:t xml:space="preserve">о снижением </w:t>
      </w:r>
    </w:p>
    <w:p w:rsidR="00CA7395" w:rsidRPr="00CB0BE2" w:rsidRDefault="00CA7395" w:rsidP="00525ACE">
      <w:pPr>
        <w:suppressAutoHyphens/>
        <w:spacing w:after="0" w:line="240" w:lineRule="auto"/>
        <w:jc w:val="both"/>
        <w:rPr>
          <w:rFonts w:ascii="Times New Roman" w:eastAsia="Times New Roman" w:hAnsi="Times New Roman"/>
          <w:sz w:val="28"/>
          <w:szCs w:val="28"/>
          <w:lang w:eastAsia="ar-SA"/>
        </w:rPr>
      </w:pPr>
      <w:r w:rsidRPr="00CB0BE2">
        <w:rPr>
          <w:rFonts w:ascii="Times New Roman" w:eastAsia="Times New Roman" w:hAnsi="Times New Roman" w:hint="eastAsia"/>
          <w:sz w:val="28"/>
          <w:szCs w:val="28"/>
          <w:lang w:eastAsia="ar-SA"/>
        </w:rPr>
        <w:t>прогнозируемых</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Pr="00CB0BE2">
        <w:rPr>
          <w:rFonts w:ascii="Times New Roman" w:eastAsia="Times New Roman" w:hAnsi="Times New Roman"/>
          <w:sz w:val="28"/>
          <w:szCs w:val="28"/>
          <w:lang w:eastAsia="ar-SA"/>
        </w:rPr>
        <w:t xml:space="preserve"> 20</w:t>
      </w:r>
      <w:r w:rsidR="0074531F" w:rsidRPr="00CB0BE2">
        <w:rPr>
          <w:rFonts w:ascii="Times New Roman" w:eastAsia="Times New Roman" w:hAnsi="Times New Roman"/>
          <w:sz w:val="28"/>
          <w:szCs w:val="28"/>
          <w:lang w:eastAsia="ar-SA"/>
        </w:rPr>
        <w:t>2</w:t>
      </w:r>
      <w:r w:rsidR="00676D9B" w:rsidRPr="00CB0BE2">
        <w:rPr>
          <w:rFonts w:ascii="Times New Roman" w:eastAsia="Times New Roman" w:hAnsi="Times New Roman"/>
          <w:sz w:val="28"/>
          <w:szCs w:val="28"/>
          <w:lang w:eastAsia="ar-SA"/>
        </w:rPr>
        <w:t>1</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год</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показателей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159 388,5</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тыс</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рублей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или</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006C3173"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15,7</w:t>
      </w:r>
      <w:r w:rsidRPr="00CB0BE2">
        <w:rPr>
          <w:rFonts w:ascii="Times New Roman" w:eastAsia="Times New Roman" w:hAnsi="Times New Roman"/>
          <w:sz w:val="28"/>
          <w:szCs w:val="28"/>
          <w:lang w:eastAsia="ar-SA"/>
        </w:rPr>
        <w:t xml:space="preserve"> %;</w:t>
      </w:r>
    </w:p>
    <w:p w:rsidR="003D7BD0" w:rsidRPr="00CB0BE2" w:rsidRDefault="00CA7395" w:rsidP="00525ACE">
      <w:pPr>
        <w:suppressAutoHyphens/>
        <w:spacing w:after="0" w:line="240" w:lineRule="auto"/>
        <w:jc w:val="both"/>
        <w:rPr>
          <w:rFonts w:ascii="Times New Roman" w:eastAsia="Times New Roman" w:hAnsi="Times New Roman"/>
          <w:sz w:val="28"/>
          <w:szCs w:val="28"/>
          <w:lang w:eastAsia="ar-SA"/>
        </w:rPr>
      </w:pPr>
      <w:r w:rsidRPr="00CB0BE2">
        <w:rPr>
          <w:rFonts w:ascii="Times New Roman" w:eastAsia="Times New Roman" w:hAnsi="Times New Roman"/>
          <w:sz w:val="28"/>
          <w:szCs w:val="28"/>
          <w:lang w:eastAsia="ar-SA"/>
        </w:rPr>
        <w:t>- 20</w:t>
      </w:r>
      <w:r w:rsidR="00A0777A" w:rsidRPr="00CB0BE2">
        <w:rPr>
          <w:rFonts w:ascii="Times New Roman" w:eastAsia="Times New Roman" w:hAnsi="Times New Roman"/>
          <w:sz w:val="28"/>
          <w:szCs w:val="28"/>
          <w:lang w:eastAsia="ar-SA"/>
        </w:rPr>
        <w:t>2</w:t>
      </w:r>
      <w:r w:rsidR="00676D9B" w:rsidRPr="00CB0BE2">
        <w:rPr>
          <w:rFonts w:ascii="Times New Roman" w:eastAsia="Times New Roman" w:hAnsi="Times New Roman"/>
          <w:sz w:val="28"/>
          <w:szCs w:val="28"/>
          <w:lang w:eastAsia="ar-SA"/>
        </w:rPr>
        <w:t>3</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года</w:t>
      </w:r>
      <w:r w:rsidRPr="00CB0BE2">
        <w:rPr>
          <w:rFonts w:ascii="Times New Roman" w:eastAsia="Times New Roman" w:hAnsi="Times New Roman"/>
          <w:sz w:val="28"/>
          <w:szCs w:val="28"/>
          <w:lang w:eastAsia="ar-SA"/>
        </w:rPr>
        <w:t xml:space="preserve"> - </w:t>
      </w:r>
      <w:r w:rsidRPr="00CB0BE2">
        <w:rPr>
          <w:rFonts w:ascii="Times New Roman" w:eastAsia="Times New Roman" w:hAnsi="Times New Roman" w:hint="eastAsia"/>
          <w:sz w:val="28"/>
          <w:szCs w:val="28"/>
          <w:lang w:eastAsia="ar-SA"/>
        </w:rPr>
        <w:t>в</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сумме</w:t>
      </w:r>
      <w:r w:rsidRPr="00CB0BE2">
        <w:rPr>
          <w:rFonts w:ascii="Times New Roman" w:eastAsia="Times New Roman" w:hAnsi="Times New Roman"/>
          <w:sz w:val="28"/>
          <w:szCs w:val="28"/>
          <w:lang w:eastAsia="ar-SA"/>
        </w:rPr>
        <w:t xml:space="preserve"> </w:t>
      </w:r>
      <w:r w:rsidR="000E66B7"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713 646,0</w:t>
      </w:r>
      <w:r w:rsidR="006C3173"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тыс</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рублей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что</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меньше</w:t>
      </w:r>
      <w:r w:rsidR="00B4487D"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запланированных</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Pr="00CB0BE2">
        <w:rPr>
          <w:rFonts w:ascii="Times New Roman" w:eastAsia="Times New Roman" w:hAnsi="Times New Roman"/>
          <w:sz w:val="28"/>
          <w:szCs w:val="28"/>
          <w:lang w:eastAsia="ar-SA"/>
        </w:rPr>
        <w:t xml:space="preserve"> 20</w:t>
      </w:r>
      <w:r w:rsidR="00FC0EC6" w:rsidRPr="00CB0BE2">
        <w:rPr>
          <w:rFonts w:ascii="Times New Roman" w:eastAsia="Times New Roman" w:hAnsi="Times New Roman"/>
          <w:sz w:val="28"/>
          <w:szCs w:val="28"/>
          <w:lang w:eastAsia="ar-SA"/>
        </w:rPr>
        <w:t>2</w:t>
      </w:r>
      <w:r w:rsidR="00676D9B" w:rsidRPr="00CB0BE2">
        <w:rPr>
          <w:rFonts w:ascii="Times New Roman" w:eastAsia="Times New Roman" w:hAnsi="Times New Roman"/>
          <w:sz w:val="28"/>
          <w:szCs w:val="28"/>
          <w:lang w:eastAsia="ar-SA"/>
        </w:rPr>
        <w:t>2</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год</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показателей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00DA6430"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143 425,9</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тыс</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рублей</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или</w:t>
      </w:r>
      <w:r w:rsidRPr="00CB0BE2">
        <w:rPr>
          <w:rFonts w:ascii="Times New Roman" w:eastAsia="Times New Roman" w:hAnsi="Times New Roman"/>
          <w:sz w:val="28"/>
          <w:szCs w:val="28"/>
          <w:lang w:eastAsia="ar-SA"/>
        </w:rPr>
        <w:t xml:space="preserve"> </w:t>
      </w:r>
      <w:r w:rsidRPr="00CB0BE2">
        <w:rPr>
          <w:rFonts w:ascii="Times New Roman" w:eastAsia="Times New Roman" w:hAnsi="Times New Roman" w:hint="eastAsia"/>
          <w:sz w:val="28"/>
          <w:szCs w:val="28"/>
          <w:lang w:eastAsia="ar-SA"/>
        </w:rPr>
        <w:t>на</w:t>
      </w:r>
      <w:r w:rsidR="00CA4322" w:rsidRPr="00CB0BE2">
        <w:rPr>
          <w:rFonts w:ascii="Times New Roman" w:eastAsia="Times New Roman" w:hAnsi="Times New Roman"/>
          <w:sz w:val="28"/>
          <w:szCs w:val="28"/>
          <w:lang w:eastAsia="ar-SA"/>
        </w:rPr>
        <w:t xml:space="preserve"> </w:t>
      </w:r>
      <w:r w:rsidR="00676D9B" w:rsidRPr="00CB0BE2">
        <w:rPr>
          <w:rFonts w:ascii="Times New Roman" w:eastAsia="Times New Roman" w:hAnsi="Times New Roman"/>
          <w:sz w:val="28"/>
          <w:szCs w:val="28"/>
          <w:lang w:eastAsia="ar-SA"/>
        </w:rPr>
        <w:t>16,7</w:t>
      </w:r>
      <w:r w:rsidRPr="00CB0BE2">
        <w:rPr>
          <w:rFonts w:ascii="Times New Roman" w:eastAsia="Times New Roman" w:hAnsi="Times New Roman"/>
          <w:sz w:val="28"/>
          <w:szCs w:val="28"/>
          <w:lang w:eastAsia="ar-SA"/>
        </w:rPr>
        <w:t>%.</w:t>
      </w:r>
      <w:r w:rsidR="001A4AED" w:rsidRPr="00CB0BE2">
        <w:rPr>
          <w:rFonts w:ascii="Times New Roman" w:eastAsia="Times New Roman" w:hAnsi="Times New Roman"/>
          <w:sz w:val="28"/>
          <w:szCs w:val="28"/>
          <w:lang w:eastAsia="ar-SA"/>
        </w:rPr>
        <w:t xml:space="preserve"> </w:t>
      </w:r>
      <w:r w:rsidR="003D7BD0" w:rsidRPr="00CB0BE2">
        <w:rPr>
          <w:rFonts w:ascii="Times New Roman" w:eastAsia="Times New Roman" w:hAnsi="Times New Roman"/>
          <w:sz w:val="28"/>
          <w:szCs w:val="28"/>
          <w:lang w:eastAsia="ar-SA"/>
        </w:rPr>
        <w:t xml:space="preserve"> Структура прогнозируемых безвозмездных поступлений на 202</w:t>
      </w:r>
      <w:r w:rsidR="00676D9B" w:rsidRPr="00CB0BE2">
        <w:rPr>
          <w:rFonts w:ascii="Times New Roman" w:eastAsia="Times New Roman" w:hAnsi="Times New Roman"/>
          <w:sz w:val="28"/>
          <w:szCs w:val="28"/>
          <w:lang w:eastAsia="ar-SA"/>
        </w:rPr>
        <w:t>1</w:t>
      </w:r>
      <w:r w:rsidR="003D7BD0" w:rsidRPr="00CB0BE2">
        <w:rPr>
          <w:rFonts w:ascii="Times New Roman" w:eastAsia="Times New Roman" w:hAnsi="Times New Roman"/>
          <w:sz w:val="28"/>
          <w:szCs w:val="28"/>
          <w:lang w:eastAsia="ar-SA"/>
        </w:rPr>
        <w:t xml:space="preserve"> год представлена в таблице №</w:t>
      </w:r>
      <w:r w:rsidR="00A96368" w:rsidRPr="00CB0BE2">
        <w:rPr>
          <w:rFonts w:ascii="Times New Roman" w:eastAsia="Times New Roman" w:hAnsi="Times New Roman"/>
          <w:sz w:val="28"/>
          <w:szCs w:val="28"/>
          <w:lang w:eastAsia="ar-SA"/>
        </w:rPr>
        <w:t xml:space="preserve"> 4</w:t>
      </w:r>
      <w:r w:rsidR="003D7BD0" w:rsidRPr="00CB0BE2">
        <w:rPr>
          <w:rFonts w:ascii="Times New Roman" w:eastAsia="Times New Roman" w:hAnsi="Times New Roman"/>
          <w:sz w:val="28"/>
          <w:szCs w:val="28"/>
          <w:lang w:eastAsia="ar-SA"/>
        </w:rPr>
        <w:t xml:space="preserve"> .</w:t>
      </w:r>
    </w:p>
    <w:p w:rsidR="003D7BD0" w:rsidRPr="00CB0BE2" w:rsidRDefault="003D7BD0" w:rsidP="001259BA">
      <w:pPr>
        <w:suppressAutoHyphens/>
        <w:spacing w:after="0" w:line="240" w:lineRule="auto"/>
        <w:rPr>
          <w:rFonts w:ascii="Times New Roman" w:eastAsia="Times New Roman" w:hAnsi="Times New Roman"/>
          <w:sz w:val="28"/>
          <w:szCs w:val="28"/>
          <w:lang w:eastAsia="ar-SA"/>
        </w:rPr>
      </w:pPr>
      <w:r w:rsidRPr="00CB0BE2">
        <w:rPr>
          <w:rFonts w:ascii="Times New Roman" w:eastAsia="Times New Roman" w:hAnsi="Times New Roman"/>
          <w:sz w:val="28"/>
          <w:szCs w:val="28"/>
          <w:lang w:eastAsia="ar-SA"/>
        </w:rPr>
        <w:t xml:space="preserve">                                                                                                      </w:t>
      </w:r>
      <w:r w:rsidR="001A4AED" w:rsidRPr="00CB0BE2">
        <w:rPr>
          <w:rFonts w:ascii="Times New Roman" w:eastAsia="Times New Roman" w:hAnsi="Times New Roman"/>
          <w:sz w:val="28"/>
          <w:szCs w:val="28"/>
          <w:lang w:eastAsia="ar-SA"/>
        </w:rPr>
        <w:t xml:space="preserve">      </w:t>
      </w:r>
      <w:r w:rsidRPr="00CB0BE2">
        <w:rPr>
          <w:rFonts w:ascii="Times New Roman" w:eastAsia="Times New Roman" w:hAnsi="Times New Roman"/>
          <w:sz w:val="28"/>
          <w:szCs w:val="28"/>
          <w:lang w:eastAsia="ar-SA"/>
        </w:rPr>
        <w:t xml:space="preserve">  Таблица № </w:t>
      </w:r>
      <w:r w:rsidR="00A96368" w:rsidRPr="00CB0BE2">
        <w:rPr>
          <w:rFonts w:ascii="Times New Roman" w:eastAsia="Times New Roman" w:hAnsi="Times New Roman"/>
          <w:sz w:val="28"/>
          <w:szCs w:val="28"/>
          <w:lang w:eastAsia="ar-SA"/>
        </w:rPr>
        <w:t>4.</w:t>
      </w:r>
    </w:p>
    <w:tbl>
      <w:tblPr>
        <w:tblW w:w="9512" w:type="dxa"/>
        <w:tblInd w:w="94" w:type="dxa"/>
        <w:tblLook w:val="04A0" w:firstRow="1" w:lastRow="0" w:firstColumn="1" w:lastColumn="0" w:noHBand="0" w:noVBand="1"/>
      </w:tblPr>
      <w:tblGrid>
        <w:gridCol w:w="9512"/>
      </w:tblGrid>
      <w:tr w:rsidR="003D7BD0" w:rsidRPr="00CB0BE2" w:rsidTr="00DD7BF7">
        <w:trPr>
          <w:trHeight w:val="315"/>
        </w:trPr>
        <w:tc>
          <w:tcPr>
            <w:tcW w:w="9512" w:type="dxa"/>
            <w:tcBorders>
              <w:top w:val="nil"/>
              <w:left w:val="nil"/>
              <w:bottom w:val="nil"/>
              <w:right w:val="nil"/>
            </w:tcBorders>
            <w:shd w:val="clear" w:color="auto" w:fill="auto"/>
            <w:noWrap/>
            <w:vAlign w:val="center"/>
            <w:hideMark/>
          </w:tcPr>
          <w:p w:rsidR="00644595" w:rsidRPr="00CB0BE2" w:rsidRDefault="003D7BD0" w:rsidP="00EB3E09">
            <w:pPr>
              <w:suppressAutoHyphens/>
              <w:spacing w:after="0" w:line="240" w:lineRule="auto"/>
              <w:rPr>
                <w:rFonts w:ascii="Times New Roman" w:eastAsia="Times New Roman" w:hAnsi="Times New Roman"/>
                <w:b/>
                <w:bCs/>
                <w:sz w:val="28"/>
                <w:szCs w:val="28"/>
                <w:lang w:eastAsia="ar-SA"/>
              </w:rPr>
            </w:pPr>
            <w:r w:rsidRPr="00CB0BE2">
              <w:rPr>
                <w:rFonts w:ascii="Times New Roman" w:eastAsia="Times New Roman" w:hAnsi="Times New Roman"/>
                <w:b/>
                <w:bCs/>
                <w:sz w:val="28"/>
                <w:szCs w:val="28"/>
                <w:lang w:eastAsia="ar-SA"/>
              </w:rPr>
              <w:t>Прогнозируемые безвозмездные поступления бюджета  Гаврилов-Ямского муниципального района на 202</w:t>
            </w:r>
            <w:r w:rsidR="00676D9B" w:rsidRPr="00CB0BE2">
              <w:rPr>
                <w:rFonts w:ascii="Times New Roman" w:eastAsia="Times New Roman" w:hAnsi="Times New Roman"/>
                <w:b/>
                <w:bCs/>
                <w:sz w:val="28"/>
                <w:szCs w:val="28"/>
                <w:lang w:eastAsia="ar-SA"/>
              </w:rPr>
              <w:t>1</w:t>
            </w:r>
            <w:r w:rsidRPr="00CB0BE2">
              <w:rPr>
                <w:rFonts w:ascii="Times New Roman" w:eastAsia="Times New Roman" w:hAnsi="Times New Roman"/>
                <w:b/>
                <w:bCs/>
                <w:sz w:val="28"/>
                <w:szCs w:val="28"/>
                <w:lang w:eastAsia="ar-SA"/>
              </w:rPr>
              <w:t xml:space="preserve"> год</w:t>
            </w:r>
          </w:p>
        </w:tc>
      </w:tr>
    </w:tbl>
    <w:p w:rsidR="000D2739" w:rsidRPr="00CB0BE2" w:rsidRDefault="00456389" w:rsidP="00456389">
      <w:pPr>
        <w:tabs>
          <w:tab w:val="left" w:pos="8304"/>
        </w:tabs>
        <w:suppressAutoHyphens/>
        <w:spacing w:after="0" w:line="240" w:lineRule="auto"/>
        <w:rPr>
          <w:rFonts w:ascii="Times New Roman" w:eastAsia="Times New Roman" w:hAnsi="Times New Roman"/>
          <w:sz w:val="24"/>
          <w:szCs w:val="24"/>
          <w:lang w:eastAsia="ar-SA"/>
        </w:rPr>
      </w:pPr>
      <w:r w:rsidRPr="00CB0BE2">
        <w:rPr>
          <w:rFonts w:ascii="Times New Roman" w:eastAsia="Times New Roman" w:hAnsi="Times New Roman"/>
          <w:sz w:val="28"/>
          <w:szCs w:val="28"/>
          <w:lang w:eastAsia="ar-SA"/>
        </w:rPr>
        <w:tab/>
      </w:r>
      <w:r w:rsidRPr="00CB0BE2">
        <w:rPr>
          <w:rFonts w:ascii="Times New Roman" w:eastAsia="Times New Roman" w:hAnsi="Times New Roman"/>
          <w:sz w:val="24"/>
          <w:szCs w:val="24"/>
          <w:lang w:eastAsia="ar-SA"/>
        </w:rPr>
        <w:t>тыс. руб.</w:t>
      </w:r>
    </w:p>
    <w:tbl>
      <w:tblPr>
        <w:tblStyle w:val="aa"/>
        <w:tblW w:w="10632" w:type="dxa"/>
        <w:tblInd w:w="-601" w:type="dxa"/>
        <w:tblLayout w:type="fixed"/>
        <w:tblLook w:val="04A0" w:firstRow="1" w:lastRow="0" w:firstColumn="1" w:lastColumn="0" w:noHBand="0" w:noVBand="1"/>
      </w:tblPr>
      <w:tblGrid>
        <w:gridCol w:w="5529"/>
        <w:gridCol w:w="964"/>
        <w:gridCol w:w="28"/>
        <w:gridCol w:w="1134"/>
        <w:gridCol w:w="1134"/>
        <w:gridCol w:w="1134"/>
        <w:gridCol w:w="709"/>
      </w:tblGrid>
      <w:tr w:rsidR="00B55634" w:rsidRPr="002E5CA0" w:rsidTr="00E610D6">
        <w:trPr>
          <w:trHeight w:val="428"/>
        </w:trPr>
        <w:tc>
          <w:tcPr>
            <w:tcW w:w="5529" w:type="dxa"/>
            <w:vMerge w:val="restart"/>
            <w:tcBorders>
              <w:top w:val="single" w:sz="4" w:space="0" w:color="auto"/>
              <w:left w:val="single" w:sz="4" w:space="0" w:color="auto"/>
              <w:right w:val="single" w:sz="4" w:space="0" w:color="auto"/>
            </w:tcBorders>
            <w:hideMark/>
          </w:tcPr>
          <w:p w:rsidR="00B55634" w:rsidRPr="00B878EA" w:rsidRDefault="00B5563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 xml:space="preserve">Наименование                 </w:t>
            </w:r>
          </w:p>
        </w:tc>
        <w:tc>
          <w:tcPr>
            <w:tcW w:w="2126" w:type="dxa"/>
            <w:gridSpan w:val="3"/>
            <w:tcBorders>
              <w:top w:val="single" w:sz="4" w:space="0" w:color="auto"/>
              <w:left w:val="single" w:sz="4" w:space="0" w:color="auto"/>
              <w:bottom w:val="single" w:sz="4" w:space="0" w:color="auto"/>
              <w:right w:val="single" w:sz="4" w:space="0" w:color="auto"/>
            </w:tcBorders>
            <w:hideMark/>
          </w:tcPr>
          <w:p w:rsidR="00B55634" w:rsidRPr="00B878EA" w:rsidRDefault="00B5563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Решение о бюджете  на 20</w:t>
            </w:r>
            <w:r>
              <w:rPr>
                <w:rFonts w:ascii="Times New Roman" w:eastAsia="Times New Roman" w:hAnsi="Times New Roman"/>
                <w:b/>
                <w:bCs/>
                <w:sz w:val="18"/>
                <w:szCs w:val="18"/>
                <w:lang w:eastAsia="ar-SA"/>
              </w:rPr>
              <w:t>20</w:t>
            </w:r>
            <w:r w:rsidRPr="00B878EA">
              <w:rPr>
                <w:rFonts w:ascii="Times New Roman" w:eastAsia="Times New Roman" w:hAnsi="Times New Roman"/>
                <w:b/>
                <w:bCs/>
                <w:sz w:val="18"/>
                <w:szCs w:val="18"/>
                <w:lang w:eastAsia="ar-SA"/>
              </w:rPr>
              <w:t>год</w:t>
            </w:r>
          </w:p>
        </w:tc>
        <w:tc>
          <w:tcPr>
            <w:tcW w:w="1134" w:type="dxa"/>
            <w:vMerge w:val="restart"/>
            <w:tcBorders>
              <w:top w:val="single" w:sz="4" w:space="0" w:color="auto"/>
              <w:left w:val="single" w:sz="4" w:space="0" w:color="auto"/>
              <w:right w:val="single" w:sz="4" w:space="0" w:color="auto"/>
            </w:tcBorders>
            <w:hideMark/>
          </w:tcPr>
          <w:p w:rsidR="00B55634" w:rsidRPr="00B878EA" w:rsidRDefault="00B55634" w:rsidP="00D015FD">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Ожидаемое исполнение на 20</w:t>
            </w:r>
            <w:r>
              <w:rPr>
                <w:rFonts w:ascii="Times New Roman" w:eastAsia="Times New Roman" w:hAnsi="Times New Roman"/>
                <w:b/>
                <w:bCs/>
                <w:sz w:val="18"/>
                <w:szCs w:val="18"/>
                <w:lang w:eastAsia="ar-SA"/>
              </w:rPr>
              <w:t>20</w:t>
            </w:r>
            <w:r w:rsidRPr="00B878EA">
              <w:rPr>
                <w:rFonts w:ascii="Times New Roman" w:eastAsia="Times New Roman" w:hAnsi="Times New Roman"/>
                <w:b/>
                <w:bCs/>
                <w:sz w:val="18"/>
                <w:szCs w:val="18"/>
                <w:lang w:eastAsia="ar-SA"/>
              </w:rPr>
              <w:t xml:space="preserve"> год</w:t>
            </w:r>
          </w:p>
        </w:tc>
        <w:tc>
          <w:tcPr>
            <w:tcW w:w="1134" w:type="dxa"/>
            <w:vMerge w:val="restart"/>
            <w:tcBorders>
              <w:top w:val="single" w:sz="4" w:space="0" w:color="auto"/>
              <w:left w:val="single" w:sz="4" w:space="0" w:color="auto"/>
            </w:tcBorders>
            <w:hideMark/>
          </w:tcPr>
          <w:p w:rsidR="00B55634" w:rsidRPr="00B878EA" w:rsidRDefault="00B55634" w:rsidP="00D015FD">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Проект</w:t>
            </w:r>
            <w:r w:rsidRPr="00B878EA">
              <w:rPr>
                <w:rFonts w:ascii="Times New Roman" w:eastAsia="Times New Roman" w:hAnsi="Times New Roman"/>
                <w:b/>
                <w:bCs/>
                <w:sz w:val="18"/>
                <w:szCs w:val="18"/>
                <w:lang w:eastAsia="ar-SA"/>
              </w:rPr>
              <w:br/>
              <w:t>202</w:t>
            </w:r>
            <w:r>
              <w:rPr>
                <w:rFonts w:ascii="Times New Roman" w:eastAsia="Times New Roman" w:hAnsi="Times New Roman"/>
                <w:b/>
                <w:bCs/>
                <w:sz w:val="18"/>
                <w:szCs w:val="18"/>
                <w:lang w:eastAsia="ar-SA"/>
              </w:rPr>
              <w:t>1</w:t>
            </w:r>
          </w:p>
        </w:tc>
        <w:tc>
          <w:tcPr>
            <w:tcW w:w="709" w:type="dxa"/>
            <w:vMerge w:val="restart"/>
            <w:tcBorders>
              <w:top w:val="single" w:sz="4" w:space="0" w:color="auto"/>
              <w:right w:val="single" w:sz="4" w:space="0" w:color="auto"/>
            </w:tcBorders>
            <w:hideMark/>
          </w:tcPr>
          <w:p w:rsidR="00B55634" w:rsidRPr="00B878EA" w:rsidRDefault="00B5563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202</w:t>
            </w:r>
            <w:r>
              <w:rPr>
                <w:rFonts w:ascii="Times New Roman" w:eastAsia="Times New Roman" w:hAnsi="Times New Roman"/>
                <w:b/>
                <w:bCs/>
                <w:sz w:val="18"/>
                <w:szCs w:val="18"/>
                <w:lang w:eastAsia="ar-SA"/>
              </w:rPr>
              <w:t>1</w:t>
            </w:r>
            <w:r w:rsidRPr="00B878EA">
              <w:rPr>
                <w:rFonts w:ascii="Times New Roman" w:eastAsia="Times New Roman" w:hAnsi="Times New Roman"/>
                <w:b/>
                <w:bCs/>
                <w:sz w:val="18"/>
                <w:szCs w:val="18"/>
                <w:lang w:eastAsia="ar-SA"/>
              </w:rPr>
              <w:t>/20</w:t>
            </w:r>
            <w:r>
              <w:rPr>
                <w:rFonts w:ascii="Times New Roman" w:eastAsia="Times New Roman" w:hAnsi="Times New Roman"/>
                <w:b/>
                <w:bCs/>
                <w:sz w:val="18"/>
                <w:szCs w:val="18"/>
                <w:lang w:eastAsia="ar-SA"/>
              </w:rPr>
              <w:t>20</w:t>
            </w:r>
          </w:p>
          <w:p w:rsidR="00B55634" w:rsidRPr="00B878EA" w:rsidRDefault="00B55634" w:rsidP="00DD7BF7">
            <w:pPr>
              <w:rPr>
                <w:rFonts w:ascii="Times New Roman" w:eastAsia="Times New Roman" w:hAnsi="Times New Roman"/>
                <w:sz w:val="18"/>
                <w:szCs w:val="18"/>
                <w:lang w:eastAsia="ar-SA"/>
              </w:rPr>
            </w:pPr>
            <w:r w:rsidRPr="00B878EA">
              <w:rPr>
                <w:rFonts w:ascii="Times New Roman" w:eastAsia="Times New Roman" w:hAnsi="Times New Roman"/>
                <w:sz w:val="18"/>
                <w:szCs w:val="18"/>
                <w:lang w:eastAsia="ar-SA"/>
              </w:rPr>
              <w:t>%</w:t>
            </w:r>
          </w:p>
        </w:tc>
      </w:tr>
      <w:tr w:rsidR="00B55634" w:rsidRPr="002E5CA0" w:rsidTr="00B55634">
        <w:trPr>
          <w:trHeight w:val="594"/>
        </w:trPr>
        <w:tc>
          <w:tcPr>
            <w:tcW w:w="5529" w:type="dxa"/>
            <w:vMerge/>
            <w:tcBorders>
              <w:left w:val="single" w:sz="4" w:space="0" w:color="auto"/>
              <w:bottom w:val="nil"/>
              <w:right w:val="single" w:sz="4" w:space="0" w:color="auto"/>
            </w:tcBorders>
          </w:tcPr>
          <w:p w:rsidR="00B55634" w:rsidRPr="00B878EA" w:rsidRDefault="00B55634" w:rsidP="00DD7BF7">
            <w:pPr>
              <w:spacing w:after="0" w:line="240" w:lineRule="auto"/>
              <w:jc w:val="both"/>
              <w:rPr>
                <w:rFonts w:ascii="Times New Roman" w:eastAsia="Times New Roman" w:hAnsi="Times New Roman"/>
                <w:b/>
                <w:bCs/>
                <w:sz w:val="18"/>
                <w:szCs w:val="18"/>
                <w:lang w:eastAsia="ar-SA"/>
              </w:rPr>
            </w:pPr>
          </w:p>
        </w:tc>
        <w:tc>
          <w:tcPr>
            <w:tcW w:w="964" w:type="dxa"/>
            <w:tcBorders>
              <w:top w:val="single" w:sz="4" w:space="0" w:color="auto"/>
              <w:left w:val="single" w:sz="4" w:space="0" w:color="auto"/>
              <w:bottom w:val="nil"/>
              <w:right w:val="single" w:sz="4" w:space="0" w:color="auto"/>
            </w:tcBorders>
          </w:tcPr>
          <w:p w:rsidR="00B55634" w:rsidRDefault="00B5563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Первая</w:t>
            </w:r>
          </w:p>
          <w:p w:rsidR="00B55634" w:rsidRDefault="00B5563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редакция</w:t>
            </w:r>
          </w:p>
          <w:p w:rsidR="00B55634" w:rsidRPr="00B878EA" w:rsidRDefault="00B55634" w:rsidP="00DD7BF7">
            <w:pPr>
              <w:spacing w:after="0" w:line="240" w:lineRule="auto"/>
              <w:jc w:val="both"/>
              <w:rPr>
                <w:rFonts w:ascii="Times New Roman" w:eastAsia="Times New Roman" w:hAnsi="Times New Roman"/>
                <w:b/>
                <w:bCs/>
                <w:sz w:val="18"/>
                <w:szCs w:val="18"/>
                <w:lang w:eastAsia="ar-SA"/>
              </w:rPr>
            </w:pPr>
          </w:p>
        </w:tc>
        <w:tc>
          <w:tcPr>
            <w:tcW w:w="1162" w:type="dxa"/>
            <w:gridSpan w:val="2"/>
            <w:tcBorders>
              <w:top w:val="single" w:sz="4" w:space="0" w:color="auto"/>
              <w:left w:val="single" w:sz="4" w:space="0" w:color="auto"/>
              <w:bottom w:val="nil"/>
              <w:right w:val="single" w:sz="4" w:space="0" w:color="auto"/>
            </w:tcBorders>
          </w:tcPr>
          <w:p w:rsidR="00B55634" w:rsidRDefault="00B55634" w:rsidP="00B55634">
            <w:pPr>
              <w:spacing w:after="0" w:line="240" w:lineRule="auto"/>
              <w:ind w:left="408"/>
              <w:jc w:val="both"/>
              <w:rPr>
                <w:rFonts w:ascii="Times New Roman" w:eastAsia="Times New Roman" w:hAnsi="Times New Roman"/>
                <w:b/>
                <w:bCs/>
                <w:sz w:val="18"/>
                <w:szCs w:val="18"/>
                <w:lang w:eastAsia="ar-SA"/>
              </w:rPr>
            </w:pPr>
            <w:proofErr w:type="spellStart"/>
            <w:r w:rsidRPr="00B878EA">
              <w:rPr>
                <w:rFonts w:ascii="Times New Roman" w:eastAsia="Times New Roman" w:hAnsi="Times New Roman"/>
                <w:b/>
                <w:bCs/>
                <w:sz w:val="18"/>
                <w:szCs w:val="18"/>
                <w:lang w:eastAsia="ar-SA"/>
              </w:rPr>
              <w:t>Дейст</w:t>
            </w:r>
            <w:proofErr w:type="spellEnd"/>
            <w:r w:rsidRPr="00B878EA">
              <w:rPr>
                <w:rFonts w:ascii="Times New Roman" w:eastAsia="Times New Roman" w:hAnsi="Times New Roman"/>
                <w:b/>
                <w:bCs/>
                <w:sz w:val="18"/>
                <w:szCs w:val="18"/>
                <w:lang w:eastAsia="ar-SA"/>
              </w:rPr>
              <w:t xml:space="preserve">. </w:t>
            </w:r>
          </w:p>
          <w:p w:rsidR="00B55634" w:rsidRDefault="00837AC9" w:rsidP="00B55634">
            <w:pPr>
              <w:spacing w:after="0" w:line="240" w:lineRule="auto"/>
              <w:ind w:left="91"/>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р</w:t>
            </w:r>
            <w:r w:rsidR="00B55634" w:rsidRPr="00B878EA">
              <w:rPr>
                <w:rFonts w:ascii="Times New Roman" w:eastAsia="Times New Roman" w:hAnsi="Times New Roman"/>
                <w:b/>
                <w:bCs/>
                <w:sz w:val="18"/>
                <w:szCs w:val="18"/>
                <w:lang w:eastAsia="ar-SA"/>
              </w:rPr>
              <w:t>едакция</w:t>
            </w:r>
          </w:p>
          <w:p w:rsidR="00837AC9" w:rsidRPr="00B878EA" w:rsidRDefault="00837AC9" w:rsidP="00B55634">
            <w:pPr>
              <w:spacing w:after="0" w:line="240" w:lineRule="auto"/>
              <w:ind w:left="91"/>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от 26.11.2020 № 68</w:t>
            </w:r>
          </w:p>
        </w:tc>
        <w:tc>
          <w:tcPr>
            <w:tcW w:w="1134" w:type="dxa"/>
            <w:vMerge/>
            <w:tcBorders>
              <w:left w:val="single" w:sz="4" w:space="0" w:color="auto"/>
              <w:bottom w:val="nil"/>
              <w:right w:val="single" w:sz="4" w:space="0" w:color="auto"/>
            </w:tcBorders>
          </w:tcPr>
          <w:p w:rsidR="00B55634" w:rsidRPr="00B878EA" w:rsidRDefault="00B55634" w:rsidP="00D015FD">
            <w:pPr>
              <w:spacing w:after="0" w:line="240" w:lineRule="auto"/>
              <w:jc w:val="both"/>
              <w:rPr>
                <w:rFonts w:ascii="Times New Roman" w:eastAsia="Times New Roman" w:hAnsi="Times New Roman"/>
                <w:b/>
                <w:bCs/>
                <w:sz w:val="18"/>
                <w:szCs w:val="18"/>
                <w:lang w:eastAsia="ar-SA"/>
              </w:rPr>
            </w:pPr>
          </w:p>
        </w:tc>
        <w:tc>
          <w:tcPr>
            <w:tcW w:w="1134" w:type="dxa"/>
            <w:vMerge/>
            <w:tcBorders>
              <w:left w:val="single" w:sz="4" w:space="0" w:color="auto"/>
              <w:bottom w:val="nil"/>
            </w:tcBorders>
          </w:tcPr>
          <w:p w:rsidR="00B55634" w:rsidRPr="00B878EA" w:rsidRDefault="00B55634" w:rsidP="00D015FD">
            <w:pPr>
              <w:spacing w:after="0" w:line="240" w:lineRule="auto"/>
              <w:jc w:val="both"/>
              <w:rPr>
                <w:rFonts w:ascii="Times New Roman" w:eastAsia="Times New Roman" w:hAnsi="Times New Roman"/>
                <w:b/>
                <w:bCs/>
                <w:sz w:val="18"/>
                <w:szCs w:val="18"/>
                <w:lang w:eastAsia="ar-SA"/>
              </w:rPr>
            </w:pPr>
          </w:p>
        </w:tc>
        <w:tc>
          <w:tcPr>
            <w:tcW w:w="709" w:type="dxa"/>
            <w:vMerge/>
            <w:tcBorders>
              <w:bottom w:val="nil"/>
              <w:right w:val="single" w:sz="4" w:space="0" w:color="auto"/>
            </w:tcBorders>
          </w:tcPr>
          <w:p w:rsidR="00B55634" w:rsidRPr="00B878EA" w:rsidRDefault="00B55634" w:rsidP="00DD7BF7">
            <w:pPr>
              <w:spacing w:after="0" w:line="240" w:lineRule="auto"/>
              <w:jc w:val="both"/>
              <w:rPr>
                <w:rFonts w:ascii="Times New Roman" w:eastAsia="Times New Roman" w:hAnsi="Times New Roman"/>
                <w:b/>
                <w:bCs/>
                <w:sz w:val="18"/>
                <w:szCs w:val="18"/>
                <w:lang w:eastAsia="ar-SA"/>
              </w:rPr>
            </w:pPr>
          </w:p>
        </w:tc>
      </w:tr>
      <w:tr w:rsidR="00DD7BF7" w:rsidRPr="002E5CA0" w:rsidTr="00B55634">
        <w:trPr>
          <w:trHeight w:val="73"/>
        </w:trPr>
        <w:tc>
          <w:tcPr>
            <w:tcW w:w="5529" w:type="dxa"/>
            <w:tcBorders>
              <w:top w:val="nil"/>
              <w:left w:val="single" w:sz="4" w:space="0" w:color="auto"/>
              <w:bottom w:val="single" w:sz="4" w:space="0" w:color="auto"/>
              <w:right w:val="single" w:sz="4" w:space="0" w:color="auto"/>
            </w:tcBorders>
            <w:hideMark/>
          </w:tcPr>
          <w:p w:rsidR="00DD7BF7" w:rsidRPr="00B878EA" w:rsidRDefault="00DD7BF7" w:rsidP="00DD7BF7">
            <w:pPr>
              <w:spacing w:after="0" w:line="240" w:lineRule="auto"/>
              <w:jc w:val="both"/>
              <w:rPr>
                <w:rFonts w:ascii="Times New Roman" w:eastAsia="Times New Roman" w:hAnsi="Times New Roman"/>
                <w:b/>
                <w:bCs/>
                <w:sz w:val="18"/>
                <w:szCs w:val="18"/>
                <w:lang w:eastAsia="ar-SA"/>
              </w:rPr>
            </w:pPr>
          </w:p>
        </w:tc>
        <w:tc>
          <w:tcPr>
            <w:tcW w:w="992" w:type="dxa"/>
            <w:gridSpan w:val="2"/>
            <w:tcBorders>
              <w:top w:val="nil"/>
              <w:left w:val="single" w:sz="4" w:space="0" w:color="auto"/>
              <w:bottom w:val="single" w:sz="4" w:space="0" w:color="auto"/>
            </w:tcBorders>
            <w:noWrap/>
            <w:hideMark/>
          </w:tcPr>
          <w:p w:rsidR="00DD7BF7" w:rsidRPr="00B878EA" w:rsidRDefault="00DD7BF7" w:rsidP="00DD7BF7">
            <w:pPr>
              <w:spacing w:after="0" w:line="240" w:lineRule="auto"/>
              <w:jc w:val="both"/>
              <w:rPr>
                <w:rFonts w:ascii="Times New Roman" w:eastAsia="Times New Roman" w:hAnsi="Times New Roman"/>
                <w:b/>
                <w:bCs/>
                <w:sz w:val="18"/>
                <w:szCs w:val="18"/>
                <w:lang w:eastAsia="ar-SA"/>
              </w:rPr>
            </w:pPr>
          </w:p>
        </w:tc>
        <w:tc>
          <w:tcPr>
            <w:tcW w:w="1134" w:type="dxa"/>
            <w:tcBorders>
              <w:top w:val="nil"/>
              <w:bottom w:val="single" w:sz="4" w:space="0" w:color="auto"/>
              <w:right w:val="single" w:sz="4" w:space="0" w:color="auto"/>
            </w:tcBorders>
            <w:noWrap/>
            <w:hideMark/>
          </w:tcPr>
          <w:p w:rsidR="00DD7BF7" w:rsidRPr="00B878EA" w:rsidRDefault="00DD7BF7" w:rsidP="00D015FD">
            <w:pPr>
              <w:spacing w:after="0" w:line="240" w:lineRule="auto"/>
              <w:jc w:val="both"/>
              <w:rPr>
                <w:rFonts w:ascii="Times New Roman" w:eastAsia="Times New Roman" w:hAnsi="Times New Roman"/>
                <w:b/>
                <w:bCs/>
                <w:sz w:val="18"/>
                <w:szCs w:val="18"/>
                <w:lang w:eastAsia="ar-SA"/>
              </w:rPr>
            </w:pPr>
          </w:p>
        </w:tc>
        <w:tc>
          <w:tcPr>
            <w:tcW w:w="1134" w:type="dxa"/>
            <w:tcBorders>
              <w:top w:val="nil"/>
              <w:left w:val="single" w:sz="4" w:space="0" w:color="auto"/>
              <w:bottom w:val="single" w:sz="4" w:space="0" w:color="auto"/>
              <w:right w:val="single" w:sz="4" w:space="0" w:color="auto"/>
            </w:tcBorders>
            <w:noWrap/>
            <w:hideMark/>
          </w:tcPr>
          <w:p w:rsidR="00DD7BF7" w:rsidRPr="00B878EA" w:rsidRDefault="00DD7BF7" w:rsidP="00DD7BF7">
            <w:pPr>
              <w:spacing w:after="0" w:line="240" w:lineRule="auto"/>
              <w:jc w:val="both"/>
              <w:rPr>
                <w:rFonts w:ascii="Times New Roman" w:eastAsia="Times New Roman" w:hAnsi="Times New Roman"/>
                <w:b/>
                <w:bCs/>
                <w:sz w:val="18"/>
                <w:szCs w:val="18"/>
                <w:lang w:eastAsia="ar-SA"/>
              </w:rPr>
            </w:pPr>
          </w:p>
        </w:tc>
        <w:tc>
          <w:tcPr>
            <w:tcW w:w="1134" w:type="dxa"/>
            <w:tcBorders>
              <w:top w:val="nil"/>
              <w:left w:val="single" w:sz="4" w:space="0" w:color="auto"/>
              <w:bottom w:val="single" w:sz="4" w:space="0" w:color="auto"/>
            </w:tcBorders>
            <w:noWrap/>
            <w:hideMark/>
          </w:tcPr>
          <w:p w:rsidR="00DD7BF7" w:rsidRPr="00B878EA" w:rsidRDefault="00DD7BF7" w:rsidP="00DD7BF7">
            <w:pPr>
              <w:spacing w:after="0" w:line="240" w:lineRule="auto"/>
              <w:jc w:val="both"/>
              <w:rPr>
                <w:rFonts w:ascii="Times New Roman" w:eastAsia="Times New Roman" w:hAnsi="Times New Roman"/>
                <w:b/>
                <w:bCs/>
                <w:sz w:val="18"/>
                <w:szCs w:val="18"/>
                <w:lang w:eastAsia="ar-SA"/>
              </w:rPr>
            </w:pPr>
          </w:p>
        </w:tc>
        <w:tc>
          <w:tcPr>
            <w:tcW w:w="709" w:type="dxa"/>
            <w:tcBorders>
              <w:top w:val="nil"/>
              <w:bottom w:val="single" w:sz="4" w:space="0" w:color="auto"/>
              <w:right w:val="single" w:sz="4" w:space="0" w:color="auto"/>
            </w:tcBorders>
            <w:hideMark/>
          </w:tcPr>
          <w:p w:rsidR="00750354" w:rsidRPr="00B878EA" w:rsidRDefault="00750354" w:rsidP="003B71CE">
            <w:pPr>
              <w:spacing w:after="0" w:line="240" w:lineRule="auto"/>
              <w:jc w:val="both"/>
              <w:rPr>
                <w:rFonts w:ascii="Times New Roman" w:eastAsia="Times New Roman" w:hAnsi="Times New Roman"/>
                <w:b/>
                <w:bCs/>
                <w:sz w:val="18"/>
                <w:szCs w:val="18"/>
                <w:lang w:eastAsia="ar-SA"/>
              </w:rPr>
            </w:pPr>
          </w:p>
        </w:tc>
      </w:tr>
      <w:tr w:rsidR="00750354" w:rsidRPr="002E5CA0" w:rsidTr="00B55634">
        <w:trPr>
          <w:trHeight w:val="189"/>
        </w:trPr>
        <w:tc>
          <w:tcPr>
            <w:tcW w:w="5529" w:type="dxa"/>
            <w:tcBorders>
              <w:top w:val="single" w:sz="4" w:space="0" w:color="auto"/>
            </w:tcBorders>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1</w:t>
            </w:r>
          </w:p>
        </w:tc>
        <w:tc>
          <w:tcPr>
            <w:tcW w:w="992" w:type="dxa"/>
            <w:gridSpan w:val="2"/>
            <w:tcBorders>
              <w:top w:val="single" w:sz="4" w:space="0" w:color="auto"/>
            </w:tcBorders>
            <w:noWrap/>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2</w:t>
            </w:r>
          </w:p>
        </w:tc>
        <w:tc>
          <w:tcPr>
            <w:tcW w:w="1134" w:type="dxa"/>
            <w:tcBorders>
              <w:top w:val="single" w:sz="4" w:space="0" w:color="auto"/>
              <w:right w:val="single" w:sz="4" w:space="0" w:color="auto"/>
            </w:tcBorders>
            <w:noWrap/>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3</w:t>
            </w:r>
          </w:p>
        </w:tc>
        <w:tc>
          <w:tcPr>
            <w:tcW w:w="1134" w:type="dxa"/>
            <w:tcBorders>
              <w:top w:val="single" w:sz="4" w:space="0" w:color="auto"/>
              <w:left w:val="single" w:sz="4" w:space="0" w:color="auto"/>
              <w:bottom w:val="single" w:sz="4" w:space="0" w:color="auto"/>
              <w:right w:val="single" w:sz="4" w:space="0" w:color="auto"/>
            </w:tcBorders>
            <w:noWrap/>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4</w:t>
            </w:r>
          </w:p>
        </w:tc>
        <w:tc>
          <w:tcPr>
            <w:tcW w:w="1134" w:type="dxa"/>
            <w:tcBorders>
              <w:top w:val="single" w:sz="4" w:space="0" w:color="auto"/>
              <w:left w:val="single" w:sz="4" w:space="0" w:color="auto"/>
            </w:tcBorders>
            <w:noWrap/>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5</w:t>
            </w:r>
          </w:p>
        </w:tc>
        <w:tc>
          <w:tcPr>
            <w:tcW w:w="709" w:type="dxa"/>
            <w:tcBorders>
              <w:top w:val="single" w:sz="4" w:space="0" w:color="auto"/>
            </w:tcBorders>
          </w:tcPr>
          <w:p w:rsidR="00750354" w:rsidRPr="00B878EA" w:rsidRDefault="00750354" w:rsidP="00DD7BF7">
            <w:pPr>
              <w:spacing w:after="0" w:line="240" w:lineRule="auto"/>
              <w:jc w:val="both"/>
              <w:rPr>
                <w:rFonts w:ascii="Times New Roman" w:eastAsia="Times New Roman" w:hAnsi="Times New Roman"/>
                <w:b/>
                <w:bCs/>
                <w:sz w:val="18"/>
                <w:szCs w:val="18"/>
                <w:lang w:eastAsia="ar-SA"/>
              </w:rPr>
            </w:pPr>
            <w:r w:rsidRPr="00B878EA">
              <w:rPr>
                <w:rFonts w:ascii="Times New Roman" w:eastAsia="Times New Roman" w:hAnsi="Times New Roman"/>
                <w:b/>
                <w:bCs/>
                <w:sz w:val="18"/>
                <w:szCs w:val="18"/>
                <w:lang w:eastAsia="ar-SA"/>
              </w:rPr>
              <w:t>6</w:t>
            </w:r>
          </w:p>
        </w:tc>
      </w:tr>
      <w:tr w:rsidR="00B878EA" w:rsidRPr="00B878EA" w:rsidTr="00D015FD">
        <w:trPr>
          <w:trHeight w:val="315"/>
        </w:trPr>
        <w:tc>
          <w:tcPr>
            <w:tcW w:w="552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 Безвозмездные поступления</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935 594,7</w:t>
            </w:r>
          </w:p>
        </w:tc>
        <w:tc>
          <w:tcPr>
            <w:tcW w:w="1134" w:type="dxa"/>
            <w:hideMark/>
          </w:tcPr>
          <w:p w:rsidR="00B878EA" w:rsidRPr="00B878EA" w:rsidRDefault="00E61319"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993 911,9</w:t>
            </w:r>
          </w:p>
        </w:tc>
        <w:tc>
          <w:tcPr>
            <w:tcW w:w="1134"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994 827,0</w:t>
            </w:r>
          </w:p>
        </w:tc>
        <w:tc>
          <w:tcPr>
            <w:tcW w:w="1134"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1 016 460,4</w:t>
            </w:r>
          </w:p>
        </w:tc>
        <w:tc>
          <w:tcPr>
            <w:tcW w:w="70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102,3</w:t>
            </w:r>
          </w:p>
        </w:tc>
      </w:tr>
      <w:tr w:rsidR="00B878EA" w:rsidRPr="00B878EA" w:rsidTr="00D015FD">
        <w:trPr>
          <w:trHeight w:val="383"/>
        </w:trPr>
        <w:tc>
          <w:tcPr>
            <w:tcW w:w="552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Дотации бюджетам бюджетной системы Российской Федерации</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205 918,0</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208 553,0</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208 553,0</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230 617,0</w:t>
            </w:r>
          </w:p>
        </w:tc>
        <w:tc>
          <w:tcPr>
            <w:tcW w:w="70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110,6</w:t>
            </w:r>
          </w:p>
        </w:tc>
      </w:tr>
      <w:tr w:rsidR="00B878EA" w:rsidRPr="00B878EA" w:rsidTr="00D015FD">
        <w:trPr>
          <w:trHeight w:val="444"/>
        </w:trPr>
        <w:tc>
          <w:tcPr>
            <w:tcW w:w="552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 xml:space="preserve">Дотации бюджетам муниципальных районов на выравнивание бюджетной обеспеченности </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171 865,0</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171 865,0</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171 865,0</w:t>
            </w:r>
          </w:p>
        </w:tc>
        <w:tc>
          <w:tcPr>
            <w:tcW w:w="1134"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194 571,0</w:t>
            </w:r>
          </w:p>
        </w:tc>
        <w:tc>
          <w:tcPr>
            <w:tcW w:w="70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113,2</w:t>
            </w:r>
          </w:p>
        </w:tc>
      </w:tr>
      <w:tr w:rsidR="00B878EA" w:rsidRPr="00B878EA" w:rsidTr="00D015FD">
        <w:trPr>
          <w:trHeight w:val="444"/>
        </w:trPr>
        <w:tc>
          <w:tcPr>
            <w:tcW w:w="552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Дотации бюджетам муниципальных районов на поддержку мер по обеспечению сбалансированности бюджетов</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34 053,0</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34 053,0</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34 053,0</w:t>
            </w:r>
          </w:p>
        </w:tc>
        <w:tc>
          <w:tcPr>
            <w:tcW w:w="1134"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36 046,0</w:t>
            </w:r>
          </w:p>
        </w:tc>
        <w:tc>
          <w:tcPr>
            <w:tcW w:w="70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105,9</w:t>
            </w:r>
          </w:p>
        </w:tc>
      </w:tr>
      <w:tr w:rsidR="00B878EA" w:rsidRPr="00B878EA" w:rsidTr="00D015FD">
        <w:trPr>
          <w:trHeight w:val="345"/>
        </w:trPr>
        <w:tc>
          <w:tcPr>
            <w:tcW w:w="552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Прочие дотации бюджетам сельских поселений</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 </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2 635,0</w:t>
            </w:r>
          </w:p>
        </w:tc>
        <w:tc>
          <w:tcPr>
            <w:tcW w:w="1134" w:type="dxa"/>
            <w:noWrap/>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2 635,0</w:t>
            </w:r>
          </w:p>
        </w:tc>
        <w:tc>
          <w:tcPr>
            <w:tcW w:w="1134"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sidRPr="00B878EA">
              <w:rPr>
                <w:rFonts w:ascii="Times New Roman" w:eastAsia="Times New Roman" w:hAnsi="Times New Roman"/>
                <w:sz w:val="18"/>
                <w:szCs w:val="18"/>
                <w:lang w:eastAsia="ru-RU"/>
              </w:rPr>
              <w:t> </w:t>
            </w:r>
          </w:p>
        </w:tc>
        <w:tc>
          <w:tcPr>
            <w:tcW w:w="709" w:type="dxa"/>
            <w:hideMark/>
          </w:tcPr>
          <w:p w:rsidR="00B878EA" w:rsidRPr="00B878EA" w:rsidRDefault="00B878EA" w:rsidP="00B878E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B878EA" w:rsidRPr="00B878EA" w:rsidTr="00D015FD">
        <w:trPr>
          <w:trHeight w:val="615"/>
        </w:trPr>
        <w:tc>
          <w:tcPr>
            <w:tcW w:w="552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lastRenderedPageBreak/>
              <w:t>Субсидии бюджетам бюджетной системы Российской Федерации (межбюджетные субсидии)</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50 600,0</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36 321,7</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37 825,0</w:t>
            </w:r>
          </w:p>
        </w:tc>
        <w:tc>
          <w:tcPr>
            <w:tcW w:w="1134"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95 188,7</w:t>
            </w:r>
          </w:p>
        </w:tc>
        <w:tc>
          <w:tcPr>
            <w:tcW w:w="70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262,1</w:t>
            </w:r>
          </w:p>
        </w:tc>
      </w:tr>
      <w:tr w:rsidR="00B878EA" w:rsidRPr="00B878EA" w:rsidTr="00D015FD">
        <w:trPr>
          <w:trHeight w:val="472"/>
        </w:trPr>
        <w:tc>
          <w:tcPr>
            <w:tcW w:w="552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Субвенции бюджетам бюджетной системы Российской Федерации</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675 447,8</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744 365,0</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743 647,0</w:t>
            </w:r>
          </w:p>
        </w:tc>
        <w:tc>
          <w:tcPr>
            <w:tcW w:w="1134"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689 147,1</w:t>
            </w:r>
          </w:p>
        </w:tc>
        <w:tc>
          <w:tcPr>
            <w:tcW w:w="70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92,6</w:t>
            </w:r>
          </w:p>
        </w:tc>
      </w:tr>
      <w:tr w:rsidR="00B878EA" w:rsidRPr="00B878EA" w:rsidTr="00D015FD">
        <w:trPr>
          <w:trHeight w:val="265"/>
        </w:trPr>
        <w:tc>
          <w:tcPr>
            <w:tcW w:w="5529"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Иные межбюджетные трансферы</w:t>
            </w:r>
          </w:p>
        </w:tc>
        <w:tc>
          <w:tcPr>
            <w:tcW w:w="992" w:type="dxa"/>
            <w:gridSpan w:val="2"/>
            <w:noWrap/>
            <w:hideMark/>
          </w:tcPr>
          <w:p w:rsidR="00B878EA" w:rsidRPr="00B878EA" w:rsidRDefault="00B878EA" w:rsidP="00B878EA">
            <w:pPr>
              <w:spacing w:after="0" w:line="240" w:lineRule="auto"/>
              <w:jc w:val="center"/>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3 628,9</w:t>
            </w:r>
          </w:p>
        </w:tc>
        <w:tc>
          <w:tcPr>
            <w:tcW w:w="1134" w:type="dxa"/>
            <w:noWrap/>
            <w:hideMark/>
          </w:tcPr>
          <w:p w:rsidR="00B878EA" w:rsidRPr="00B878EA" w:rsidRDefault="005F1146"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4 672,2</w:t>
            </w:r>
          </w:p>
        </w:tc>
        <w:tc>
          <w:tcPr>
            <w:tcW w:w="1134" w:type="dxa"/>
            <w:noWrap/>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4 802,0</w:t>
            </w:r>
          </w:p>
        </w:tc>
        <w:tc>
          <w:tcPr>
            <w:tcW w:w="1134" w:type="dxa"/>
            <w:hideMark/>
          </w:tcPr>
          <w:p w:rsidR="00B878EA" w:rsidRPr="00B878EA" w:rsidRDefault="00B878EA" w:rsidP="00B878EA">
            <w:pPr>
              <w:spacing w:after="0" w:line="240" w:lineRule="auto"/>
              <w:rPr>
                <w:rFonts w:ascii="Times New Roman" w:eastAsia="Times New Roman" w:hAnsi="Times New Roman"/>
                <w:b/>
                <w:bCs/>
                <w:sz w:val="18"/>
                <w:szCs w:val="18"/>
                <w:lang w:eastAsia="ru-RU"/>
              </w:rPr>
            </w:pPr>
            <w:r w:rsidRPr="00B878EA">
              <w:rPr>
                <w:rFonts w:ascii="Times New Roman" w:eastAsia="Times New Roman" w:hAnsi="Times New Roman"/>
                <w:b/>
                <w:bCs/>
                <w:sz w:val="18"/>
                <w:szCs w:val="18"/>
                <w:lang w:eastAsia="ru-RU"/>
              </w:rPr>
              <w:t>1 507,6</w:t>
            </w:r>
          </w:p>
        </w:tc>
        <w:tc>
          <w:tcPr>
            <w:tcW w:w="709" w:type="dxa"/>
            <w:hideMark/>
          </w:tcPr>
          <w:p w:rsidR="00B878EA" w:rsidRPr="00B878EA" w:rsidRDefault="001369B9" w:rsidP="00B878EA">
            <w:pPr>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32,3</w:t>
            </w:r>
          </w:p>
        </w:tc>
      </w:tr>
    </w:tbl>
    <w:p w:rsidR="00B878EA" w:rsidRPr="00B878EA" w:rsidRDefault="00B878EA" w:rsidP="001259BA">
      <w:pPr>
        <w:spacing w:after="0" w:line="240" w:lineRule="auto"/>
        <w:ind w:firstLine="709"/>
        <w:rPr>
          <w:rFonts w:ascii="Times New Roman" w:hAnsi="Times New Roman"/>
          <w:sz w:val="18"/>
          <w:szCs w:val="18"/>
          <w:highlight w:val="yellow"/>
        </w:rPr>
      </w:pPr>
    </w:p>
    <w:p w:rsidR="006124B1" w:rsidRPr="00C752C0" w:rsidRDefault="006124B1" w:rsidP="00DB0E3E">
      <w:pPr>
        <w:spacing w:after="0" w:line="240" w:lineRule="auto"/>
        <w:ind w:firstLine="709"/>
        <w:jc w:val="both"/>
        <w:rPr>
          <w:rFonts w:ascii="Times New Roman" w:hAnsi="Times New Roman"/>
          <w:sz w:val="28"/>
          <w:szCs w:val="28"/>
        </w:rPr>
      </w:pPr>
      <w:r w:rsidRPr="00C752C0">
        <w:rPr>
          <w:rFonts w:ascii="Times New Roman" w:hAnsi="Times New Roman"/>
          <w:sz w:val="28"/>
          <w:szCs w:val="28"/>
        </w:rPr>
        <w:t xml:space="preserve">Плановые показатели поступлений по </w:t>
      </w:r>
      <w:r w:rsidRPr="00C752C0">
        <w:rPr>
          <w:rFonts w:ascii="Times New Roman" w:hAnsi="Times New Roman"/>
          <w:i/>
          <w:sz w:val="28"/>
          <w:szCs w:val="28"/>
        </w:rPr>
        <w:t>дотации</w:t>
      </w:r>
      <w:r w:rsidRPr="00C752C0">
        <w:rPr>
          <w:rFonts w:ascii="Times New Roman" w:hAnsi="Times New Roman"/>
          <w:sz w:val="28"/>
          <w:szCs w:val="28"/>
        </w:rPr>
        <w:t xml:space="preserve"> бюджетам муниципальных образований, по сравнению с планом  20</w:t>
      </w:r>
      <w:r w:rsidR="00AB0B78" w:rsidRPr="00C752C0">
        <w:rPr>
          <w:rFonts w:ascii="Times New Roman" w:hAnsi="Times New Roman"/>
          <w:sz w:val="28"/>
          <w:szCs w:val="28"/>
        </w:rPr>
        <w:t>20</w:t>
      </w:r>
      <w:r w:rsidRPr="00C752C0">
        <w:rPr>
          <w:rFonts w:ascii="Times New Roman" w:hAnsi="Times New Roman"/>
          <w:sz w:val="28"/>
          <w:szCs w:val="28"/>
        </w:rPr>
        <w:t xml:space="preserve"> года </w:t>
      </w:r>
      <w:r w:rsidRPr="00C752C0">
        <w:rPr>
          <w:rFonts w:ascii="Times New Roman" w:hAnsi="Times New Roman"/>
          <w:b/>
          <w:i/>
          <w:sz w:val="28"/>
          <w:szCs w:val="28"/>
        </w:rPr>
        <w:t xml:space="preserve">увеличены </w:t>
      </w:r>
      <w:r w:rsidRPr="00C752C0">
        <w:rPr>
          <w:rFonts w:ascii="Times New Roman" w:hAnsi="Times New Roman"/>
          <w:b/>
          <w:sz w:val="28"/>
          <w:szCs w:val="28"/>
        </w:rPr>
        <w:t xml:space="preserve"> </w:t>
      </w:r>
      <w:r w:rsidRPr="00C752C0">
        <w:rPr>
          <w:rFonts w:ascii="Times New Roman" w:hAnsi="Times New Roman"/>
          <w:sz w:val="28"/>
          <w:szCs w:val="28"/>
        </w:rPr>
        <w:t xml:space="preserve">на </w:t>
      </w:r>
      <w:r w:rsidR="00AB0B78" w:rsidRPr="00C752C0">
        <w:rPr>
          <w:rFonts w:ascii="Times New Roman" w:hAnsi="Times New Roman"/>
          <w:sz w:val="28"/>
          <w:szCs w:val="28"/>
        </w:rPr>
        <w:t>10,6</w:t>
      </w:r>
      <w:r w:rsidRPr="00C752C0">
        <w:rPr>
          <w:rFonts w:ascii="Times New Roman" w:hAnsi="Times New Roman"/>
          <w:sz w:val="28"/>
          <w:szCs w:val="28"/>
        </w:rPr>
        <w:t xml:space="preserve">% или на </w:t>
      </w:r>
      <w:r w:rsidR="00AB0B78" w:rsidRPr="00C752C0">
        <w:rPr>
          <w:rFonts w:ascii="Times New Roman" w:hAnsi="Times New Roman"/>
          <w:sz w:val="28"/>
          <w:szCs w:val="28"/>
        </w:rPr>
        <w:t>22 064,0</w:t>
      </w:r>
      <w:r w:rsidRPr="00C752C0">
        <w:rPr>
          <w:rFonts w:ascii="Times New Roman" w:hAnsi="Times New Roman"/>
          <w:sz w:val="28"/>
          <w:szCs w:val="28"/>
        </w:rPr>
        <w:t xml:space="preserve"> тыс. руб.</w:t>
      </w:r>
      <w:r w:rsidR="00B342A1" w:rsidRPr="00C752C0">
        <w:rPr>
          <w:rFonts w:ascii="Times New Roman" w:hAnsi="Times New Roman"/>
          <w:sz w:val="28"/>
          <w:szCs w:val="28"/>
        </w:rPr>
        <w:t xml:space="preserve"> </w:t>
      </w:r>
      <w:r w:rsidRPr="00C752C0">
        <w:rPr>
          <w:rFonts w:ascii="Times New Roman" w:hAnsi="Times New Roman"/>
          <w:sz w:val="28"/>
          <w:szCs w:val="28"/>
        </w:rPr>
        <w:t xml:space="preserve">Значительно увеличился размер </w:t>
      </w:r>
      <w:r w:rsidRPr="00C752C0">
        <w:rPr>
          <w:rFonts w:ascii="Times New Roman" w:hAnsi="Times New Roman"/>
          <w:i/>
          <w:sz w:val="28"/>
          <w:szCs w:val="28"/>
        </w:rPr>
        <w:t>субсидии</w:t>
      </w:r>
      <w:r w:rsidRPr="00C752C0">
        <w:rPr>
          <w:rFonts w:ascii="Times New Roman" w:hAnsi="Times New Roman"/>
          <w:sz w:val="28"/>
          <w:szCs w:val="28"/>
        </w:rPr>
        <w:t xml:space="preserve"> </w:t>
      </w:r>
      <w:r w:rsidR="005F1743" w:rsidRPr="00C752C0">
        <w:rPr>
          <w:rFonts w:ascii="Times New Roman" w:hAnsi="Times New Roman"/>
          <w:sz w:val="28"/>
          <w:szCs w:val="28"/>
        </w:rPr>
        <w:t>95 188,7</w:t>
      </w:r>
      <w:r w:rsidRPr="00C752C0">
        <w:rPr>
          <w:rFonts w:ascii="Times New Roman" w:hAnsi="Times New Roman"/>
          <w:sz w:val="28"/>
          <w:szCs w:val="28"/>
        </w:rPr>
        <w:t xml:space="preserve"> тыс. руб., что </w:t>
      </w:r>
      <w:r w:rsidR="00C752C0" w:rsidRPr="00C752C0">
        <w:rPr>
          <w:rFonts w:ascii="Times New Roman" w:hAnsi="Times New Roman"/>
          <w:sz w:val="28"/>
          <w:szCs w:val="28"/>
        </w:rPr>
        <w:t xml:space="preserve">в 2,6 раза </w:t>
      </w:r>
      <w:r w:rsidRPr="00C752C0">
        <w:rPr>
          <w:rFonts w:ascii="Times New Roman" w:hAnsi="Times New Roman"/>
          <w:sz w:val="28"/>
          <w:szCs w:val="28"/>
        </w:rPr>
        <w:t xml:space="preserve">или на </w:t>
      </w:r>
      <w:r w:rsidR="005F1743" w:rsidRPr="00C752C0">
        <w:rPr>
          <w:rFonts w:ascii="Times New Roman" w:hAnsi="Times New Roman"/>
          <w:sz w:val="28"/>
          <w:szCs w:val="28"/>
        </w:rPr>
        <w:t>58 867,0</w:t>
      </w:r>
      <w:r w:rsidRPr="00C752C0">
        <w:rPr>
          <w:rFonts w:ascii="Times New Roman" w:hAnsi="Times New Roman"/>
          <w:sz w:val="28"/>
          <w:szCs w:val="28"/>
        </w:rPr>
        <w:t xml:space="preserve"> тыс. руб. </w:t>
      </w:r>
      <w:r w:rsidRPr="00C752C0">
        <w:rPr>
          <w:rFonts w:ascii="Times New Roman" w:hAnsi="Times New Roman"/>
          <w:b/>
          <w:i/>
          <w:sz w:val="28"/>
          <w:szCs w:val="28"/>
        </w:rPr>
        <w:t>больше</w:t>
      </w:r>
      <w:r w:rsidRPr="00C752C0">
        <w:rPr>
          <w:rFonts w:ascii="Times New Roman" w:hAnsi="Times New Roman"/>
          <w:i/>
          <w:sz w:val="28"/>
          <w:szCs w:val="28"/>
        </w:rPr>
        <w:t xml:space="preserve"> </w:t>
      </w:r>
      <w:r w:rsidRPr="00C752C0">
        <w:rPr>
          <w:rFonts w:ascii="Times New Roman" w:hAnsi="Times New Roman"/>
          <w:sz w:val="28"/>
          <w:szCs w:val="28"/>
        </w:rPr>
        <w:t>плановых показателей 20</w:t>
      </w:r>
      <w:r w:rsidR="00C752C0" w:rsidRPr="00C752C0">
        <w:rPr>
          <w:rFonts w:ascii="Times New Roman" w:hAnsi="Times New Roman"/>
          <w:sz w:val="28"/>
          <w:szCs w:val="28"/>
        </w:rPr>
        <w:t>20</w:t>
      </w:r>
      <w:r w:rsidR="00D83414">
        <w:rPr>
          <w:rFonts w:ascii="Times New Roman" w:hAnsi="Times New Roman"/>
          <w:sz w:val="28"/>
          <w:szCs w:val="28"/>
        </w:rPr>
        <w:t xml:space="preserve"> года.  </w:t>
      </w:r>
      <w:r w:rsidRPr="00C752C0">
        <w:rPr>
          <w:rFonts w:ascii="Times New Roman" w:hAnsi="Times New Roman"/>
          <w:i/>
          <w:sz w:val="28"/>
          <w:szCs w:val="28"/>
        </w:rPr>
        <w:t xml:space="preserve">Субвенции </w:t>
      </w:r>
      <w:r w:rsidRPr="00C752C0">
        <w:rPr>
          <w:rFonts w:ascii="Times New Roman" w:hAnsi="Times New Roman"/>
          <w:sz w:val="28"/>
          <w:szCs w:val="28"/>
        </w:rPr>
        <w:t>бюджетной системы РФ на 202</w:t>
      </w:r>
      <w:r w:rsidR="00C752C0" w:rsidRPr="00C752C0">
        <w:rPr>
          <w:rFonts w:ascii="Times New Roman" w:hAnsi="Times New Roman"/>
          <w:sz w:val="28"/>
          <w:szCs w:val="28"/>
        </w:rPr>
        <w:t>1</w:t>
      </w:r>
      <w:r w:rsidRPr="00C752C0">
        <w:rPr>
          <w:rFonts w:ascii="Times New Roman" w:hAnsi="Times New Roman"/>
          <w:sz w:val="28"/>
          <w:szCs w:val="28"/>
        </w:rPr>
        <w:t xml:space="preserve"> год планируются в сумме </w:t>
      </w:r>
      <w:r w:rsidR="00C752C0" w:rsidRPr="00C752C0">
        <w:rPr>
          <w:rFonts w:ascii="Times New Roman" w:hAnsi="Times New Roman"/>
          <w:sz w:val="28"/>
          <w:szCs w:val="28"/>
        </w:rPr>
        <w:t>689 147,1</w:t>
      </w:r>
      <w:r w:rsidRPr="00C752C0">
        <w:rPr>
          <w:rFonts w:ascii="Times New Roman" w:hAnsi="Times New Roman"/>
          <w:sz w:val="28"/>
          <w:szCs w:val="28"/>
        </w:rPr>
        <w:t xml:space="preserve"> тыс. руб. с </w:t>
      </w:r>
      <w:r w:rsidR="00C752C0" w:rsidRPr="00C752C0">
        <w:rPr>
          <w:rFonts w:ascii="Times New Roman" w:hAnsi="Times New Roman"/>
          <w:sz w:val="28"/>
          <w:szCs w:val="28"/>
        </w:rPr>
        <w:t xml:space="preserve">понижением </w:t>
      </w:r>
      <w:r w:rsidRPr="00C752C0">
        <w:rPr>
          <w:rFonts w:ascii="Times New Roman" w:hAnsi="Times New Roman"/>
          <w:sz w:val="28"/>
          <w:szCs w:val="28"/>
        </w:rPr>
        <w:t>к плану 20</w:t>
      </w:r>
      <w:r w:rsidR="00C752C0" w:rsidRPr="00C752C0">
        <w:rPr>
          <w:rFonts w:ascii="Times New Roman" w:hAnsi="Times New Roman"/>
          <w:sz w:val="28"/>
          <w:szCs w:val="28"/>
        </w:rPr>
        <w:t>20</w:t>
      </w:r>
      <w:r w:rsidRPr="00C752C0">
        <w:rPr>
          <w:rFonts w:ascii="Times New Roman" w:hAnsi="Times New Roman"/>
          <w:sz w:val="28"/>
          <w:szCs w:val="28"/>
        </w:rPr>
        <w:t xml:space="preserve"> года на </w:t>
      </w:r>
      <w:r w:rsidR="00C752C0" w:rsidRPr="00C752C0">
        <w:rPr>
          <w:rFonts w:ascii="Times New Roman" w:hAnsi="Times New Roman"/>
          <w:sz w:val="28"/>
          <w:szCs w:val="28"/>
        </w:rPr>
        <w:t>7,4</w:t>
      </w:r>
      <w:r w:rsidRPr="00C752C0">
        <w:rPr>
          <w:rFonts w:ascii="Times New Roman" w:hAnsi="Times New Roman"/>
          <w:sz w:val="28"/>
          <w:szCs w:val="28"/>
        </w:rPr>
        <w:t xml:space="preserve">% или на </w:t>
      </w:r>
      <w:r w:rsidR="00C752C0" w:rsidRPr="00C752C0">
        <w:rPr>
          <w:rFonts w:ascii="Times New Roman" w:hAnsi="Times New Roman"/>
          <w:sz w:val="28"/>
          <w:szCs w:val="28"/>
        </w:rPr>
        <w:t>55 217,9</w:t>
      </w:r>
      <w:r w:rsidRPr="00C752C0">
        <w:rPr>
          <w:rFonts w:ascii="Times New Roman" w:hAnsi="Times New Roman"/>
          <w:sz w:val="28"/>
          <w:szCs w:val="28"/>
        </w:rPr>
        <w:t xml:space="preserve"> тыс. руб.</w:t>
      </w:r>
      <w:r w:rsidR="00B342A1" w:rsidRPr="00C752C0">
        <w:rPr>
          <w:rFonts w:ascii="Times New Roman" w:hAnsi="Times New Roman"/>
          <w:sz w:val="28"/>
          <w:szCs w:val="28"/>
        </w:rPr>
        <w:t xml:space="preserve"> </w:t>
      </w:r>
      <w:r w:rsidRPr="00C752C0">
        <w:rPr>
          <w:rFonts w:ascii="Times New Roman" w:hAnsi="Times New Roman"/>
          <w:i/>
          <w:sz w:val="28"/>
          <w:szCs w:val="28"/>
        </w:rPr>
        <w:t xml:space="preserve">Иные межбюджетные трансферты  </w:t>
      </w:r>
      <w:r w:rsidRPr="00C752C0">
        <w:rPr>
          <w:rFonts w:ascii="Times New Roman" w:hAnsi="Times New Roman"/>
          <w:sz w:val="28"/>
          <w:szCs w:val="28"/>
        </w:rPr>
        <w:t xml:space="preserve">прогнозируются </w:t>
      </w:r>
      <w:r w:rsidR="00C752C0" w:rsidRPr="00C752C0">
        <w:rPr>
          <w:rFonts w:ascii="Times New Roman" w:hAnsi="Times New Roman"/>
          <w:sz w:val="28"/>
          <w:szCs w:val="28"/>
        </w:rPr>
        <w:t xml:space="preserve">в размере  1507,6 тыс. руб., что </w:t>
      </w:r>
      <w:r w:rsidRPr="00C752C0">
        <w:rPr>
          <w:rFonts w:ascii="Times New Roman" w:hAnsi="Times New Roman"/>
          <w:sz w:val="28"/>
          <w:szCs w:val="28"/>
        </w:rPr>
        <w:t xml:space="preserve">на </w:t>
      </w:r>
      <w:r w:rsidR="00C752C0" w:rsidRPr="00C752C0">
        <w:rPr>
          <w:rFonts w:ascii="Times New Roman" w:hAnsi="Times New Roman"/>
          <w:sz w:val="28"/>
          <w:szCs w:val="28"/>
        </w:rPr>
        <w:t>3 </w:t>
      </w:r>
      <w:r w:rsidR="00230454">
        <w:rPr>
          <w:rFonts w:ascii="Times New Roman" w:hAnsi="Times New Roman"/>
          <w:sz w:val="28"/>
          <w:szCs w:val="28"/>
        </w:rPr>
        <w:t>164</w:t>
      </w:r>
      <w:r w:rsidR="00C752C0" w:rsidRPr="00C752C0">
        <w:rPr>
          <w:rFonts w:ascii="Times New Roman" w:hAnsi="Times New Roman"/>
          <w:sz w:val="28"/>
          <w:szCs w:val="28"/>
        </w:rPr>
        <w:t>,6</w:t>
      </w:r>
      <w:r w:rsidRPr="00C752C0">
        <w:rPr>
          <w:rFonts w:ascii="Times New Roman" w:hAnsi="Times New Roman"/>
          <w:sz w:val="28"/>
          <w:szCs w:val="28"/>
        </w:rPr>
        <w:t xml:space="preserve"> тыс. руб. меньше плана 20</w:t>
      </w:r>
      <w:r w:rsidR="00C752C0" w:rsidRPr="00C752C0">
        <w:rPr>
          <w:rFonts w:ascii="Times New Roman" w:hAnsi="Times New Roman"/>
          <w:sz w:val="28"/>
          <w:szCs w:val="28"/>
        </w:rPr>
        <w:t>20</w:t>
      </w:r>
      <w:r w:rsidRPr="00C752C0">
        <w:rPr>
          <w:rFonts w:ascii="Times New Roman" w:hAnsi="Times New Roman"/>
          <w:sz w:val="28"/>
          <w:szCs w:val="28"/>
        </w:rPr>
        <w:t xml:space="preserve"> года. </w:t>
      </w:r>
    </w:p>
    <w:p w:rsidR="006124B1" w:rsidRDefault="006124B1" w:rsidP="00DB0E3E">
      <w:pPr>
        <w:suppressAutoHyphens/>
        <w:spacing w:after="0" w:line="240" w:lineRule="auto"/>
        <w:jc w:val="both"/>
        <w:rPr>
          <w:rFonts w:ascii="Times New Roman" w:eastAsia="Times New Roman" w:hAnsi="Times New Roman"/>
          <w:sz w:val="28"/>
          <w:szCs w:val="28"/>
          <w:lang w:eastAsia="ar-SA"/>
        </w:rPr>
      </w:pPr>
      <w:r w:rsidRPr="00C752C0">
        <w:rPr>
          <w:rFonts w:ascii="Times New Roman" w:eastAsia="Times New Roman" w:hAnsi="Times New Roman"/>
          <w:sz w:val="28"/>
          <w:szCs w:val="28"/>
          <w:lang w:eastAsia="ar-SA"/>
        </w:rPr>
        <w:t xml:space="preserve">     </w:t>
      </w:r>
      <w:r w:rsidR="0048505C" w:rsidRPr="00C752C0">
        <w:rPr>
          <w:rFonts w:ascii="Times New Roman" w:eastAsia="Times New Roman" w:hAnsi="Times New Roman"/>
          <w:sz w:val="28"/>
          <w:szCs w:val="28"/>
          <w:lang w:eastAsia="ar-SA"/>
        </w:rPr>
        <w:t xml:space="preserve">  </w:t>
      </w:r>
      <w:r w:rsidRPr="00C752C0">
        <w:rPr>
          <w:rFonts w:ascii="Times New Roman" w:eastAsia="Times New Roman" w:hAnsi="Times New Roman"/>
          <w:sz w:val="28"/>
          <w:szCs w:val="28"/>
          <w:lang w:eastAsia="ar-SA"/>
        </w:rPr>
        <w:t xml:space="preserve">  Контрольно-счетная комиссия отмечает, что в течение 202</w:t>
      </w:r>
      <w:r w:rsidR="00C752C0" w:rsidRPr="00C752C0">
        <w:rPr>
          <w:rFonts w:ascii="Times New Roman" w:eastAsia="Times New Roman" w:hAnsi="Times New Roman"/>
          <w:sz w:val="28"/>
          <w:szCs w:val="28"/>
          <w:lang w:eastAsia="ar-SA"/>
        </w:rPr>
        <w:t>1</w:t>
      </w:r>
      <w:r w:rsidRPr="00C752C0">
        <w:rPr>
          <w:rFonts w:ascii="Times New Roman" w:eastAsia="Times New Roman" w:hAnsi="Times New Roman"/>
          <w:sz w:val="28"/>
          <w:szCs w:val="28"/>
          <w:lang w:eastAsia="ar-SA"/>
        </w:rPr>
        <w:t xml:space="preserve"> года будет проводиться корректировка размера безвозмездных поступлений из областного бюджета.</w:t>
      </w:r>
    </w:p>
    <w:p w:rsidR="00F16627" w:rsidRPr="00C752C0" w:rsidRDefault="00F16627" w:rsidP="00DB0E3E">
      <w:pPr>
        <w:suppressAutoHyphens/>
        <w:spacing w:after="0" w:line="240" w:lineRule="auto"/>
        <w:jc w:val="both"/>
        <w:rPr>
          <w:rFonts w:ascii="Times New Roman" w:eastAsia="Times New Roman" w:hAnsi="Times New Roman"/>
          <w:sz w:val="28"/>
          <w:szCs w:val="28"/>
          <w:lang w:eastAsia="ar-SA"/>
        </w:rPr>
      </w:pPr>
    </w:p>
    <w:p w:rsidR="0021378E" w:rsidRDefault="00E6244A" w:rsidP="001259BA">
      <w:pPr>
        <w:suppressAutoHyphens/>
        <w:spacing w:after="0" w:line="240" w:lineRule="auto"/>
        <w:rPr>
          <w:rFonts w:ascii="Times New Roman" w:eastAsia="Times New Roman" w:hAnsi="Times New Roman"/>
          <w:b/>
          <w:sz w:val="28"/>
          <w:szCs w:val="28"/>
          <w:lang w:eastAsia="ar-SA"/>
        </w:rPr>
      </w:pPr>
      <w:r w:rsidRPr="007560B1">
        <w:rPr>
          <w:rFonts w:ascii="Times New Roman" w:eastAsia="Times New Roman" w:hAnsi="Times New Roman"/>
          <w:b/>
          <w:sz w:val="28"/>
          <w:szCs w:val="28"/>
          <w:lang w:eastAsia="ar-SA"/>
        </w:rPr>
        <w:t xml:space="preserve">     </w:t>
      </w:r>
      <w:r w:rsidR="00737C6B" w:rsidRPr="007560B1">
        <w:rPr>
          <w:rFonts w:ascii="Times New Roman" w:eastAsia="Times New Roman" w:hAnsi="Times New Roman"/>
          <w:b/>
          <w:sz w:val="28"/>
          <w:szCs w:val="28"/>
          <w:lang w:eastAsia="ar-SA"/>
        </w:rPr>
        <w:t>Безвозмездные поступления на 202</w:t>
      </w:r>
      <w:r w:rsidR="000F1644" w:rsidRPr="007560B1">
        <w:rPr>
          <w:rFonts w:ascii="Times New Roman" w:eastAsia="Times New Roman" w:hAnsi="Times New Roman"/>
          <w:b/>
          <w:sz w:val="28"/>
          <w:szCs w:val="28"/>
          <w:lang w:eastAsia="ar-SA"/>
        </w:rPr>
        <w:t>1</w:t>
      </w:r>
      <w:r w:rsidR="00737C6B" w:rsidRPr="007560B1">
        <w:rPr>
          <w:rFonts w:ascii="Times New Roman" w:eastAsia="Times New Roman" w:hAnsi="Times New Roman"/>
          <w:b/>
          <w:sz w:val="28"/>
          <w:szCs w:val="28"/>
          <w:lang w:eastAsia="ar-SA"/>
        </w:rPr>
        <w:t xml:space="preserve"> год и на плановый период 202</w:t>
      </w:r>
      <w:r w:rsidR="000F1644" w:rsidRPr="007560B1">
        <w:rPr>
          <w:rFonts w:ascii="Times New Roman" w:eastAsia="Times New Roman" w:hAnsi="Times New Roman"/>
          <w:b/>
          <w:sz w:val="28"/>
          <w:szCs w:val="28"/>
          <w:lang w:eastAsia="ar-SA"/>
        </w:rPr>
        <w:t>2</w:t>
      </w:r>
      <w:r w:rsidR="00737C6B" w:rsidRPr="007560B1">
        <w:rPr>
          <w:rFonts w:ascii="Times New Roman" w:eastAsia="Times New Roman" w:hAnsi="Times New Roman"/>
          <w:b/>
          <w:sz w:val="28"/>
          <w:szCs w:val="28"/>
          <w:lang w:eastAsia="ar-SA"/>
        </w:rPr>
        <w:t>-202</w:t>
      </w:r>
      <w:r w:rsidR="000F1644" w:rsidRPr="007560B1">
        <w:rPr>
          <w:rFonts w:ascii="Times New Roman" w:eastAsia="Times New Roman" w:hAnsi="Times New Roman"/>
          <w:b/>
          <w:sz w:val="28"/>
          <w:szCs w:val="28"/>
          <w:lang w:eastAsia="ar-SA"/>
        </w:rPr>
        <w:t>3</w:t>
      </w:r>
      <w:r w:rsidR="00737C6B" w:rsidRPr="007560B1">
        <w:rPr>
          <w:rFonts w:ascii="Times New Roman" w:eastAsia="Times New Roman" w:hAnsi="Times New Roman"/>
          <w:b/>
          <w:sz w:val="28"/>
          <w:szCs w:val="28"/>
          <w:lang w:eastAsia="ar-SA"/>
        </w:rPr>
        <w:t xml:space="preserve"> год</w:t>
      </w:r>
      <w:r w:rsidR="00EA6664">
        <w:rPr>
          <w:rFonts w:ascii="Times New Roman" w:eastAsia="Times New Roman" w:hAnsi="Times New Roman"/>
          <w:b/>
          <w:sz w:val="28"/>
          <w:szCs w:val="28"/>
          <w:lang w:eastAsia="ar-SA"/>
        </w:rPr>
        <w:t>ы</w:t>
      </w:r>
      <w:r w:rsidR="00737C6B" w:rsidRPr="007560B1">
        <w:rPr>
          <w:rFonts w:ascii="Times New Roman" w:eastAsia="Times New Roman" w:hAnsi="Times New Roman"/>
          <w:b/>
          <w:sz w:val="28"/>
          <w:szCs w:val="28"/>
          <w:lang w:eastAsia="ar-SA"/>
        </w:rPr>
        <w:t xml:space="preserve"> в сравнении с ожидаемым поступлением 20</w:t>
      </w:r>
      <w:r w:rsidR="000F1644" w:rsidRPr="007560B1">
        <w:rPr>
          <w:rFonts w:ascii="Times New Roman" w:eastAsia="Times New Roman" w:hAnsi="Times New Roman"/>
          <w:b/>
          <w:sz w:val="28"/>
          <w:szCs w:val="28"/>
          <w:lang w:eastAsia="ar-SA"/>
        </w:rPr>
        <w:t>20</w:t>
      </w:r>
      <w:r w:rsidR="00737C6B" w:rsidRPr="007560B1">
        <w:rPr>
          <w:rFonts w:ascii="Times New Roman" w:eastAsia="Times New Roman" w:hAnsi="Times New Roman"/>
          <w:b/>
          <w:sz w:val="28"/>
          <w:szCs w:val="28"/>
          <w:lang w:eastAsia="ar-SA"/>
        </w:rPr>
        <w:t xml:space="preserve"> года</w:t>
      </w:r>
    </w:p>
    <w:p w:rsidR="00900FC8" w:rsidRPr="007560B1" w:rsidRDefault="00900FC8" w:rsidP="001259BA">
      <w:pPr>
        <w:suppressAutoHyphens/>
        <w:spacing w:after="0" w:line="240" w:lineRule="auto"/>
        <w:rPr>
          <w:rFonts w:ascii="Times New Roman" w:eastAsia="Times New Roman" w:hAnsi="Times New Roman"/>
          <w:sz w:val="28"/>
          <w:szCs w:val="28"/>
          <w:lang w:eastAsia="ar-SA"/>
        </w:rPr>
      </w:pPr>
    </w:p>
    <w:p w:rsidR="0021378E" w:rsidRPr="002E5CA0" w:rsidRDefault="0021378E" w:rsidP="0074531F">
      <w:pPr>
        <w:suppressAutoHyphens/>
        <w:spacing w:after="0" w:line="240" w:lineRule="auto"/>
        <w:jc w:val="both"/>
        <w:rPr>
          <w:rFonts w:ascii="Times New Roman" w:eastAsia="Times New Roman" w:hAnsi="Times New Roman"/>
          <w:sz w:val="28"/>
          <w:szCs w:val="28"/>
          <w:highlight w:val="yellow"/>
          <w:lang w:eastAsia="ar-SA"/>
        </w:rPr>
      </w:pPr>
      <w:r w:rsidRPr="002E5CA0">
        <w:rPr>
          <w:rFonts w:ascii="Times New Roman" w:eastAsia="Times New Roman" w:hAnsi="Times New Roman"/>
          <w:b/>
          <w:i/>
          <w:noProof/>
          <w:sz w:val="28"/>
          <w:szCs w:val="28"/>
          <w:highlight w:val="yellow"/>
          <w:lang w:eastAsia="ru-RU"/>
        </w:rPr>
        <w:drawing>
          <wp:inline distT="0" distB="0" distL="0" distR="0" wp14:anchorId="0769FC89" wp14:editId="0809BB56">
            <wp:extent cx="5940425" cy="2836656"/>
            <wp:effectExtent l="0" t="0" r="2222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243" w:rsidRPr="002E5CA0" w:rsidRDefault="000F26B9" w:rsidP="003F555A">
      <w:pPr>
        <w:suppressAutoHyphens/>
        <w:spacing w:after="0" w:line="240" w:lineRule="auto"/>
        <w:jc w:val="both"/>
        <w:rPr>
          <w:rFonts w:ascii="Times New Roman" w:hAnsi="Times New Roman"/>
          <w:sz w:val="28"/>
          <w:szCs w:val="28"/>
          <w:highlight w:val="yellow"/>
        </w:rPr>
      </w:pPr>
      <w:r w:rsidRPr="002E5CA0">
        <w:rPr>
          <w:rFonts w:ascii="Times New Roman" w:hAnsi="Times New Roman"/>
          <w:sz w:val="28"/>
          <w:szCs w:val="28"/>
          <w:highlight w:val="yellow"/>
        </w:rPr>
        <w:t xml:space="preserve">   </w:t>
      </w:r>
      <w:r w:rsidR="00405D53" w:rsidRPr="002E5CA0">
        <w:rPr>
          <w:rFonts w:ascii="Times New Roman" w:hAnsi="Times New Roman"/>
          <w:sz w:val="28"/>
          <w:szCs w:val="28"/>
          <w:highlight w:val="yellow"/>
        </w:rPr>
        <w:t xml:space="preserve">  </w:t>
      </w:r>
      <w:r w:rsidR="00FE4A26" w:rsidRPr="002E5CA0">
        <w:rPr>
          <w:rFonts w:ascii="Times New Roman" w:hAnsi="Times New Roman"/>
          <w:sz w:val="28"/>
          <w:szCs w:val="28"/>
          <w:highlight w:val="yellow"/>
        </w:rPr>
        <w:t xml:space="preserve">  </w:t>
      </w:r>
    </w:p>
    <w:p w:rsidR="00F45ACA" w:rsidRPr="004D0430" w:rsidRDefault="00267ADA" w:rsidP="00F45ACA">
      <w:pPr>
        <w:spacing w:after="0" w:line="240" w:lineRule="auto"/>
        <w:jc w:val="both"/>
        <w:rPr>
          <w:rFonts w:ascii="Times New Roman" w:hAnsi="Times New Roman"/>
          <w:sz w:val="28"/>
          <w:szCs w:val="28"/>
        </w:rPr>
      </w:pPr>
      <w:r w:rsidRPr="004D0430">
        <w:rPr>
          <w:rFonts w:ascii="Times New Roman" w:hAnsi="Times New Roman"/>
          <w:sz w:val="28"/>
          <w:szCs w:val="28"/>
        </w:rPr>
        <w:t xml:space="preserve">     </w:t>
      </w:r>
      <w:r w:rsidR="00794243" w:rsidRPr="004D0430">
        <w:rPr>
          <w:rFonts w:ascii="Times New Roman" w:hAnsi="Times New Roman"/>
          <w:sz w:val="28"/>
          <w:szCs w:val="28"/>
        </w:rPr>
        <w:t xml:space="preserve">Структура безвозмездных поступлений </w:t>
      </w:r>
      <w:r w:rsidR="00F45ACA" w:rsidRPr="004D0430">
        <w:rPr>
          <w:rFonts w:ascii="Times New Roman" w:hAnsi="Times New Roman"/>
          <w:sz w:val="28"/>
          <w:szCs w:val="28"/>
        </w:rPr>
        <w:t>муниципального района, прогнозируемая на 202</w:t>
      </w:r>
      <w:r w:rsidR="00152E6A" w:rsidRPr="004D0430">
        <w:rPr>
          <w:rFonts w:ascii="Times New Roman" w:hAnsi="Times New Roman"/>
          <w:sz w:val="28"/>
          <w:szCs w:val="28"/>
        </w:rPr>
        <w:t>1</w:t>
      </w:r>
      <w:r w:rsidR="00F45ACA" w:rsidRPr="004D0430">
        <w:rPr>
          <w:rFonts w:ascii="Times New Roman" w:hAnsi="Times New Roman"/>
          <w:sz w:val="28"/>
          <w:szCs w:val="28"/>
        </w:rPr>
        <w:t xml:space="preserve"> год представлена на диаграмме.</w:t>
      </w:r>
    </w:p>
    <w:p w:rsidR="00F45ACA" w:rsidRPr="002E5CA0" w:rsidRDefault="00F45ACA" w:rsidP="00F45ACA">
      <w:pPr>
        <w:spacing w:after="0" w:line="240" w:lineRule="auto"/>
        <w:jc w:val="both"/>
        <w:rPr>
          <w:rFonts w:ascii="Times New Roman" w:hAnsi="Times New Roman"/>
          <w:sz w:val="28"/>
          <w:szCs w:val="28"/>
          <w:highlight w:val="yellow"/>
        </w:rPr>
      </w:pPr>
    </w:p>
    <w:p w:rsidR="00794243" w:rsidRPr="002E5CA0" w:rsidRDefault="00794243" w:rsidP="009B0E48">
      <w:pPr>
        <w:autoSpaceDE w:val="0"/>
        <w:autoSpaceDN w:val="0"/>
        <w:adjustRightInd w:val="0"/>
        <w:spacing w:after="0" w:line="240" w:lineRule="auto"/>
        <w:ind w:firstLine="709"/>
        <w:jc w:val="both"/>
        <w:rPr>
          <w:rFonts w:ascii="Times New Roman" w:hAnsi="Times New Roman"/>
          <w:sz w:val="28"/>
          <w:szCs w:val="28"/>
          <w:highlight w:val="yellow"/>
        </w:rPr>
      </w:pPr>
      <w:r w:rsidRPr="002E5CA0">
        <w:rPr>
          <w:noProof/>
          <w:highlight w:val="yellow"/>
          <w:lang w:eastAsia="ru-RU"/>
        </w:rPr>
        <w:lastRenderedPageBreak/>
        <w:drawing>
          <wp:inline distT="0" distB="0" distL="0" distR="0" wp14:anchorId="7864821E" wp14:editId="42E0BBB9">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5ACA" w:rsidRPr="00D908AB" w:rsidRDefault="00203A26" w:rsidP="00F45ACA">
      <w:pPr>
        <w:spacing w:after="0" w:line="240" w:lineRule="auto"/>
        <w:jc w:val="both"/>
        <w:rPr>
          <w:rFonts w:ascii="Times New Roman" w:hAnsi="Times New Roman"/>
          <w:sz w:val="28"/>
          <w:szCs w:val="28"/>
        </w:rPr>
      </w:pPr>
      <w:r w:rsidRPr="00D908AB">
        <w:rPr>
          <w:rFonts w:ascii="Times New Roman" w:hAnsi="Times New Roman"/>
          <w:sz w:val="28"/>
          <w:szCs w:val="28"/>
        </w:rPr>
        <w:t xml:space="preserve">      </w:t>
      </w:r>
      <w:r w:rsidR="00267ADA" w:rsidRPr="00D908AB">
        <w:rPr>
          <w:rFonts w:ascii="Times New Roman" w:hAnsi="Times New Roman"/>
          <w:sz w:val="28"/>
          <w:szCs w:val="28"/>
        </w:rPr>
        <w:t xml:space="preserve">  </w:t>
      </w:r>
      <w:r w:rsidRPr="00D908AB">
        <w:rPr>
          <w:rFonts w:ascii="Times New Roman" w:hAnsi="Times New Roman"/>
          <w:sz w:val="28"/>
          <w:szCs w:val="28"/>
        </w:rPr>
        <w:t xml:space="preserve"> </w:t>
      </w:r>
      <w:r w:rsidR="00F45ACA" w:rsidRPr="00D908AB">
        <w:rPr>
          <w:rFonts w:ascii="Times New Roman" w:hAnsi="Times New Roman"/>
          <w:sz w:val="28"/>
          <w:szCs w:val="28"/>
        </w:rPr>
        <w:t>В составе безвозмездных поступлений 202</w:t>
      </w:r>
      <w:r w:rsidR="00FF08D8">
        <w:rPr>
          <w:rFonts w:ascii="Times New Roman" w:hAnsi="Times New Roman"/>
          <w:sz w:val="28"/>
          <w:szCs w:val="28"/>
        </w:rPr>
        <w:t>1</w:t>
      </w:r>
      <w:r w:rsidR="00F45ACA" w:rsidRPr="00D908AB">
        <w:rPr>
          <w:rFonts w:ascii="Times New Roman" w:hAnsi="Times New Roman"/>
          <w:sz w:val="28"/>
          <w:szCs w:val="28"/>
        </w:rPr>
        <w:t xml:space="preserve"> года наибольший объем, как и в 20</w:t>
      </w:r>
      <w:r w:rsidR="0057051B" w:rsidRPr="00D908AB">
        <w:rPr>
          <w:rFonts w:ascii="Times New Roman" w:hAnsi="Times New Roman"/>
          <w:sz w:val="28"/>
          <w:szCs w:val="28"/>
        </w:rPr>
        <w:t>20</w:t>
      </w:r>
      <w:r w:rsidR="00F45ACA" w:rsidRPr="00D908AB">
        <w:rPr>
          <w:rFonts w:ascii="Times New Roman" w:hAnsi="Times New Roman"/>
          <w:sz w:val="28"/>
          <w:szCs w:val="28"/>
        </w:rPr>
        <w:t xml:space="preserve"> году занимают </w:t>
      </w:r>
      <w:r w:rsidR="00F45ACA" w:rsidRPr="00D908AB">
        <w:rPr>
          <w:rFonts w:ascii="Times New Roman" w:hAnsi="Times New Roman"/>
          <w:i/>
          <w:sz w:val="28"/>
          <w:szCs w:val="28"/>
        </w:rPr>
        <w:t>субвенции</w:t>
      </w:r>
      <w:r w:rsidR="00F45ACA" w:rsidRPr="00D908AB">
        <w:rPr>
          <w:rFonts w:ascii="Times New Roman" w:hAnsi="Times New Roman"/>
          <w:sz w:val="28"/>
          <w:szCs w:val="28"/>
        </w:rPr>
        <w:t xml:space="preserve"> – </w:t>
      </w:r>
      <w:r w:rsidR="0057051B" w:rsidRPr="00D908AB">
        <w:rPr>
          <w:rFonts w:ascii="Times New Roman" w:hAnsi="Times New Roman"/>
          <w:sz w:val="28"/>
          <w:szCs w:val="28"/>
        </w:rPr>
        <w:t>68</w:t>
      </w:r>
      <w:r w:rsidR="00F45ACA" w:rsidRPr="00D908AB">
        <w:rPr>
          <w:rFonts w:ascii="Times New Roman" w:hAnsi="Times New Roman"/>
          <w:sz w:val="28"/>
          <w:szCs w:val="28"/>
        </w:rPr>
        <w:t>,0%.</w:t>
      </w:r>
    </w:p>
    <w:p w:rsidR="00F45ACA" w:rsidRPr="00D908AB" w:rsidRDefault="00F45ACA" w:rsidP="00F45ACA">
      <w:pPr>
        <w:spacing w:after="0" w:line="240" w:lineRule="auto"/>
        <w:jc w:val="both"/>
        <w:rPr>
          <w:rFonts w:ascii="Times New Roman" w:hAnsi="Times New Roman"/>
          <w:sz w:val="28"/>
          <w:szCs w:val="28"/>
        </w:rPr>
      </w:pPr>
      <w:r w:rsidRPr="00D908AB">
        <w:rPr>
          <w:rFonts w:ascii="Times New Roman" w:hAnsi="Times New Roman"/>
          <w:i/>
          <w:sz w:val="28"/>
          <w:szCs w:val="28"/>
        </w:rPr>
        <w:t xml:space="preserve">    </w:t>
      </w:r>
      <w:r w:rsidR="00267ADA" w:rsidRPr="00D908AB">
        <w:rPr>
          <w:rFonts w:ascii="Times New Roman" w:hAnsi="Times New Roman"/>
          <w:i/>
          <w:sz w:val="28"/>
          <w:szCs w:val="28"/>
        </w:rPr>
        <w:t xml:space="preserve">  </w:t>
      </w:r>
      <w:r w:rsidRPr="00D908AB">
        <w:rPr>
          <w:rFonts w:ascii="Times New Roman" w:hAnsi="Times New Roman"/>
          <w:i/>
          <w:sz w:val="28"/>
          <w:szCs w:val="28"/>
        </w:rPr>
        <w:t xml:space="preserve">  Дотации</w:t>
      </w:r>
      <w:r w:rsidRPr="00D908AB">
        <w:rPr>
          <w:rFonts w:ascii="Times New Roman" w:hAnsi="Times New Roman"/>
          <w:sz w:val="28"/>
          <w:szCs w:val="28"/>
        </w:rPr>
        <w:t xml:space="preserve"> составят  2</w:t>
      </w:r>
      <w:r w:rsidR="0057051B" w:rsidRPr="00D908AB">
        <w:rPr>
          <w:rFonts w:ascii="Times New Roman" w:hAnsi="Times New Roman"/>
          <w:sz w:val="28"/>
          <w:szCs w:val="28"/>
        </w:rPr>
        <w:t>3</w:t>
      </w:r>
      <w:r w:rsidRPr="00D908AB">
        <w:rPr>
          <w:rFonts w:ascii="Times New Roman" w:hAnsi="Times New Roman"/>
          <w:sz w:val="28"/>
          <w:szCs w:val="28"/>
        </w:rPr>
        <w:t>,0 % в общем объеме безвозмездных поступлений,   с</w:t>
      </w:r>
      <w:r w:rsidRPr="00D908AB">
        <w:rPr>
          <w:rFonts w:ascii="Times New Roman" w:hAnsi="Times New Roman"/>
          <w:i/>
          <w:sz w:val="28"/>
          <w:szCs w:val="28"/>
        </w:rPr>
        <w:t>убсидии</w:t>
      </w:r>
      <w:r w:rsidRPr="00D908AB">
        <w:rPr>
          <w:rFonts w:ascii="Times New Roman" w:hAnsi="Times New Roman"/>
          <w:sz w:val="28"/>
          <w:szCs w:val="28"/>
        </w:rPr>
        <w:t xml:space="preserve"> -</w:t>
      </w:r>
      <w:r w:rsidR="0057051B" w:rsidRPr="00D908AB">
        <w:rPr>
          <w:rFonts w:ascii="Times New Roman" w:hAnsi="Times New Roman"/>
          <w:sz w:val="28"/>
          <w:szCs w:val="28"/>
        </w:rPr>
        <w:t xml:space="preserve"> 9</w:t>
      </w:r>
      <w:r w:rsidRPr="00D908AB">
        <w:rPr>
          <w:rFonts w:ascii="Times New Roman" w:hAnsi="Times New Roman"/>
          <w:sz w:val="28"/>
          <w:szCs w:val="28"/>
        </w:rPr>
        <w:t>,0 %.</w:t>
      </w:r>
    </w:p>
    <w:p w:rsidR="009B0E48" w:rsidRPr="00D13E70" w:rsidRDefault="00F45ACA" w:rsidP="00D908AB">
      <w:pPr>
        <w:spacing w:after="0" w:line="240" w:lineRule="auto"/>
        <w:jc w:val="both"/>
        <w:rPr>
          <w:rFonts w:ascii="Times New Roman" w:hAnsi="Times New Roman"/>
          <w:bCs/>
          <w:iCs/>
          <w:sz w:val="28"/>
          <w:szCs w:val="28"/>
          <w:lang w:eastAsia="ru-RU"/>
        </w:rPr>
      </w:pPr>
      <w:r w:rsidRPr="00D13E70">
        <w:rPr>
          <w:rFonts w:ascii="Times New Roman" w:hAnsi="Times New Roman"/>
          <w:sz w:val="28"/>
          <w:szCs w:val="28"/>
        </w:rPr>
        <w:t xml:space="preserve">     </w:t>
      </w:r>
      <w:r w:rsidR="00267ADA" w:rsidRPr="00D13E70">
        <w:rPr>
          <w:rFonts w:ascii="Times New Roman" w:hAnsi="Times New Roman"/>
          <w:sz w:val="28"/>
          <w:szCs w:val="28"/>
        </w:rPr>
        <w:t xml:space="preserve">   </w:t>
      </w:r>
      <w:proofErr w:type="gramStart"/>
      <w:r w:rsidR="009B0E48" w:rsidRPr="00D13E70">
        <w:rPr>
          <w:rFonts w:ascii="Times New Roman" w:hAnsi="Times New Roman"/>
          <w:sz w:val="28"/>
          <w:szCs w:val="28"/>
        </w:rPr>
        <w:t xml:space="preserve">Доля дотаций из других бюджетов бюджетной системы Российской Федерации в бюджете </w:t>
      </w:r>
      <w:r w:rsidR="00F059A8" w:rsidRPr="00D13E70">
        <w:rPr>
          <w:rFonts w:ascii="Times New Roman" w:hAnsi="Times New Roman"/>
          <w:sz w:val="28"/>
          <w:szCs w:val="28"/>
        </w:rPr>
        <w:t>Гаврилов-Ямского муниципального района</w:t>
      </w:r>
      <w:r w:rsidR="009B0E48" w:rsidRPr="00D13E70">
        <w:rPr>
          <w:rFonts w:ascii="Times New Roman" w:hAnsi="Times New Roman"/>
          <w:sz w:val="28"/>
          <w:szCs w:val="28"/>
        </w:rPr>
        <w:t xml:space="preserve"> в течение двух из трех последних отчетных финансовых лет превышала 50</w:t>
      </w:r>
      <w:r w:rsidR="00FD51FC" w:rsidRPr="00D13E70">
        <w:rPr>
          <w:rFonts w:ascii="Times New Roman" w:hAnsi="Times New Roman"/>
          <w:sz w:val="28"/>
          <w:szCs w:val="28"/>
        </w:rPr>
        <w:t xml:space="preserve"> процентов </w:t>
      </w:r>
      <w:r w:rsidR="009B0E48" w:rsidRPr="00D13E70">
        <w:rPr>
          <w:rFonts w:ascii="Times New Roman" w:hAnsi="Times New Roman"/>
          <w:sz w:val="28"/>
          <w:szCs w:val="28"/>
        </w:rPr>
        <w:t xml:space="preserve"> </w:t>
      </w:r>
      <w:r w:rsidR="009B0E48" w:rsidRPr="00D13E70">
        <w:rPr>
          <w:rFonts w:ascii="Times New Roman" w:hAnsi="Times New Roman"/>
          <w:bCs/>
          <w:iCs/>
          <w:sz w:val="28"/>
          <w:szCs w:val="28"/>
          <w:lang w:eastAsia="ru-RU"/>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9B0E48" w:rsidRPr="00D13E70" w:rsidRDefault="009B0E48" w:rsidP="001259BA">
      <w:pPr>
        <w:autoSpaceDE w:val="0"/>
        <w:autoSpaceDN w:val="0"/>
        <w:adjustRightInd w:val="0"/>
        <w:spacing w:after="0" w:line="240" w:lineRule="auto"/>
        <w:ind w:firstLine="540"/>
        <w:jc w:val="both"/>
        <w:rPr>
          <w:rFonts w:ascii="Times New Roman" w:hAnsi="Times New Roman"/>
          <w:sz w:val="28"/>
          <w:szCs w:val="28"/>
          <w:lang w:eastAsia="ru-RU"/>
        </w:rPr>
      </w:pPr>
      <w:r w:rsidRPr="00D13E70">
        <w:rPr>
          <w:rFonts w:ascii="Times New Roman" w:hAnsi="Times New Roman"/>
          <w:sz w:val="28"/>
          <w:szCs w:val="28"/>
          <w:lang w:eastAsia="ru-RU"/>
        </w:rPr>
        <w:t xml:space="preserve">Таким образом, </w:t>
      </w:r>
      <w:r w:rsidR="00F059A8" w:rsidRPr="00D13E70">
        <w:rPr>
          <w:rFonts w:ascii="Times New Roman" w:hAnsi="Times New Roman"/>
          <w:sz w:val="28"/>
          <w:szCs w:val="28"/>
          <w:lang w:eastAsia="ru-RU"/>
        </w:rPr>
        <w:t>Гаврилов-</w:t>
      </w:r>
      <w:proofErr w:type="spellStart"/>
      <w:r w:rsidR="00F059A8" w:rsidRPr="00D13E70">
        <w:rPr>
          <w:rFonts w:ascii="Times New Roman" w:hAnsi="Times New Roman"/>
          <w:sz w:val="28"/>
          <w:szCs w:val="28"/>
          <w:lang w:eastAsia="ru-RU"/>
        </w:rPr>
        <w:t>Ямский</w:t>
      </w:r>
      <w:proofErr w:type="spellEnd"/>
      <w:r w:rsidR="00F059A8" w:rsidRPr="00D13E70">
        <w:rPr>
          <w:rFonts w:ascii="Times New Roman" w:hAnsi="Times New Roman"/>
          <w:sz w:val="28"/>
          <w:szCs w:val="28"/>
          <w:lang w:eastAsia="ru-RU"/>
        </w:rPr>
        <w:t xml:space="preserve"> муниципальный район</w:t>
      </w:r>
      <w:r w:rsidRPr="00D13E70">
        <w:rPr>
          <w:rFonts w:ascii="Times New Roman" w:hAnsi="Times New Roman"/>
          <w:sz w:val="28"/>
          <w:szCs w:val="28"/>
          <w:lang w:eastAsia="ru-RU"/>
        </w:rPr>
        <w:t xml:space="preserve"> попадает под действие п</w:t>
      </w:r>
      <w:r w:rsidR="00D63A64" w:rsidRPr="00D13E70">
        <w:rPr>
          <w:rFonts w:ascii="Times New Roman" w:hAnsi="Times New Roman"/>
          <w:sz w:val="28"/>
          <w:szCs w:val="28"/>
          <w:lang w:eastAsia="ru-RU"/>
        </w:rPr>
        <w:t>ункта</w:t>
      </w:r>
      <w:r w:rsidRPr="00D13E70">
        <w:rPr>
          <w:rFonts w:ascii="Times New Roman" w:hAnsi="Times New Roman"/>
          <w:sz w:val="28"/>
          <w:szCs w:val="28"/>
          <w:lang w:eastAsia="ru-RU"/>
        </w:rPr>
        <w:t xml:space="preserve"> 4 ст</w:t>
      </w:r>
      <w:r w:rsidR="0008111D" w:rsidRPr="00D13E70">
        <w:rPr>
          <w:rFonts w:ascii="Times New Roman" w:hAnsi="Times New Roman"/>
          <w:sz w:val="28"/>
          <w:szCs w:val="28"/>
          <w:lang w:eastAsia="ru-RU"/>
        </w:rPr>
        <w:t>атьи</w:t>
      </w:r>
      <w:r w:rsidRPr="00D13E70">
        <w:rPr>
          <w:rFonts w:ascii="Times New Roman" w:hAnsi="Times New Roman"/>
          <w:sz w:val="28"/>
          <w:szCs w:val="28"/>
          <w:lang w:eastAsia="ru-RU"/>
        </w:rPr>
        <w:t xml:space="preserve"> 136 Бюджетного Кодекса РФ.</w:t>
      </w:r>
    </w:p>
    <w:p w:rsidR="009B0E48" w:rsidRPr="001D041D" w:rsidRDefault="009B0E48" w:rsidP="001259BA">
      <w:pPr>
        <w:autoSpaceDE w:val="0"/>
        <w:autoSpaceDN w:val="0"/>
        <w:adjustRightInd w:val="0"/>
        <w:spacing w:after="0" w:line="240" w:lineRule="auto"/>
        <w:ind w:firstLine="540"/>
        <w:jc w:val="both"/>
        <w:rPr>
          <w:rFonts w:ascii="Times New Roman" w:hAnsi="Times New Roman"/>
          <w:sz w:val="28"/>
          <w:szCs w:val="28"/>
          <w:lang w:eastAsia="ru-RU"/>
        </w:rPr>
      </w:pPr>
      <w:r w:rsidRPr="001D041D">
        <w:rPr>
          <w:rFonts w:ascii="Times New Roman" w:hAnsi="Times New Roman"/>
          <w:b/>
          <w:i/>
          <w:sz w:val="28"/>
          <w:szCs w:val="28"/>
          <w:lang w:eastAsia="ru-RU"/>
        </w:rPr>
        <w:t xml:space="preserve"> </w:t>
      </w:r>
      <w:proofErr w:type="gramStart"/>
      <w:r w:rsidRPr="001D041D">
        <w:rPr>
          <w:rFonts w:ascii="Times New Roman" w:hAnsi="Times New Roman"/>
          <w:sz w:val="28"/>
          <w:szCs w:val="28"/>
          <w:lang w:eastAsia="ru-RU"/>
        </w:rPr>
        <w:t xml:space="preserve">Соответственно </w:t>
      </w:r>
      <w:r w:rsidR="00F059A8" w:rsidRPr="001D041D">
        <w:rPr>
          <w:rFonts w:ascii="Times New Roman" w:hAnsi="Times New Roman"/>
          <w:sz w:val="28"/>
          <w:szCs w:val="28"/>
          <w:lang w:eastAsia="ru-RU"/>
        </w:rPr>
        <w:t>муниципальный район</w:t>
      </w:r>
      <w:r w:rsidRPr="001D041D">
        <w:rPr>
          <w:rFonts w:ascii="Times New Roman" w:hAnsi="Times New Roman"/>
          <w:sz w:val="28"/>
          <w:szCs w:val="28"/>
          <w:lang w:eastAsia="ru-RU"/>
        </w:rPr>
        <w:t xml:space="preserve">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w:t>
      </w:r>
      <w:proofErr w:type="gramEnd"/>
      <w:r w:rsidRPr="001D041D">
        <w:rPr>
          <w:rFonts w:ascii="Times New Roman" w:hAnsi="Times New Roman"/>
          <w:sz w:val="28"/>
          <w:szCs w:val="28"/>
          <w:lang w:eastAsia="ru-RU"/>
        </w:rPr>
        <w:t xml:space="preserve">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 и в отношении </w:t>
      </w:r>
      <w:r w:rsidR="00F059A8" w:rsidRPr="001D041D">
        <w:rPr>
          <w:rFonts w:ascii="Times New Roman" w:hAnsi="Times New Roman"/>
          <w:sz w:val="28"/>
          <w:szCs w:val="28"/>
          <w:lang w:eastAsia="ru-RU"/>
        </w:rPr>
        <w:t>Гаврилов-Ямского муниципального района</w:t>
      </w:r>
      <w:r w:rsidRPr="001D041D">
        <w:rPr>
          <w:rFonts w:ascii="Times New Roman" w:hAnsi="Times New Roman"/>
          <w:sz w:val="28"/>
          <w:szCs w:val="28"/>
          <w:lang w:eastAsia="ru-RU"/>
        </w:rPr>
        <w:t xml:space="preserve"> осуществляются меры, предусмотренные п.4 ст. 136 Бюджетного кодекса РФ.</w:t>
      </w:r>
      <w:r w:rsidRPr="001D041D">
        <w:rPr>
          <w:rFonts w:ascii="Times New Roman" w:hAnsi="Times New Roman"/>
          <w:sz w:val="28"/>
          <w:szCs w:val="28"/>
          <w:lang w:eastAsia="ru-RU"/>
        </w:rPr>
        <w:tab/>
      </w:r>
    </w:p>
    <w:p w:rsidR="00FD51FC" w:rsidRPr="002E5CA0" w:rsidRDefault="00FD51FC" w:rsidP="001259BA">
      <w:pPr>
        <w:suppressAutoHyphens/>
        <w:spacing w:after="0" w:line="240" w:lineRule="auto"/>
        <w:jc w:val="both"/>
        <w:rPr>
          <w:rFonts w:ascii="Times New Roman" w:eastAsia="Times New Roman" w:hAnsi="Times New Roman"/>
          <w:sz w:val="28"/>
          <w:szCs w:val="28"/>
          <w:highlight w:val="yellow"/>
          <w:lang w:eastAsia="ar-SA"/>
        </w:rPr>
      </w:pPr>
    </w:p>
    <w:p w:rsidR="00EA0A71" w:rsidRPr="00802D3D" w:rsidRDefault="007C2E5F" w:rsidP="001259BA">
      <w:pPr>
        <w:suppressAutoHyphens/>
        <w:spacing w:after="0" w:line="240" w:lineRule="auto"/>
        <w:jc w:val="both"/>
        <w:rPr>
          <w:rFonts w:ascii="Times New Roman" w:eastAsia="Times New Roman" w:hAnsi="Times New Roman"/>
          <w:b/>
          <w:sz w:val="28"/>
          <w:szCs w:val="28"/>
          <w:lang w:eastAsia="ar-SA"/>
        </w:rPr>
      </w:pPr>
      <w:r w:rsidRPr="00802D3D">
        <w:rPr>
          <w:rFonts w:ascii="Times New Roman" w:eastAsia="Times New Roman" w:hAnsi="Times New Roman"/>
          <w:b/>
          <w:sz w:val="28"/>
          <w:szCs w:val="28"/>
          <w:lang w:eastAsia="ar-SA"/>
        </w:rPr>
        <w:t>4</w:t>
      </w:r>
      <w:r w:rsidR="00EA0A71" w:rsidRPr="00802D3D">
        <w:rPr>
          <w:rFonts w:ascii="Times New Roman" w:eastAsia="Times New Roman" w:hAnsi="Times New Roman"/>
          <w:b/>
          <w:sz w:val="28"/>
          <w:szCs w:val="28"/>
          <w:lang w:eastAsia="ar-SA"/>
        </w:rPr>
        <w:t>.</w:t>
      </w:r>
      <w:r w:rsidR="00B7337E" w:rsidRPr="00802D3D">
        <w:rPr>
          <w:rFonts w:ascii="Times New Roman" w:eastAsia="Times New Roman" w:hAnsi="Times New Roman"/>
          <w:b/>
          <w:sz w:val="28"/>
          <w:szCs w:val="28"/>
          <w:lang w:eastAsia="ar-SA"/>
        </w:rPr>
        <w:t>5</w:t>
      </w:r>
      <w:r w:rsidR="00EA0A71" w:rsidRPr="00802D3D">
        <w:rPr>
          <w:rFonts w:ascii="Times New Roman" w:eastAsia="Times New Roman" w:hAnsi="Times New Roman"/>
          <w:b/>
          <w:sz w:val="28"/>
          <w:szCs w:val="28"/>
          <w:lang w:eastAsia="ar-SA"/>
        </w:rPr>
        <w:t>. Реестр источников доходов</w:t>
      </w:r>
    </w:p>
    <w:p w:rsidR="00EA0A71" w:rsidRPr="004C4A59" w:rsidRDefault="00EA0A71" w:rsidP="001259BA">
      <w:pPr>
        <w:suppressAutoHyphens/>
        <w:spacing w:after="0" w:line="240" w:lineRule="auto"/>
        <w:jc w:val="both"/>
        <w:rPr>
          <w:rFonts w:ascii="Times New Roman" w:eastAsia="Times New Roman" w:hAnsi="Times New Roman"/>
          <w:sz w:val="28"/>
          <w:szCs w:val="28"/>
          <w:lang w:eastAsia="ar-SA"/>
        </w:rPr>
      </w:pPr>
      <w:r w:rsidRPr="004C4A59">
        <w:rPr>
          <w:rFonts w:ascii="Times New Roman" w:eastAsia="Times New Roman" w:hAnsi="Times New Roman"/>
          <w:b/>
          <w:sz w:val="28"/>
          <w:szCs w:val="28"/>
          <w:lang w:eastAsia="ar-SA"/>
        </w:rPr>
        <w:t xml:space="preserve">     </w:t>
      </w:r>
      <w:r w:rsidRPr="004C4A59">
        <w:rPr>
          <w:rFonts w:ascii="Times New Roman" w:eastAsia="Times New Roman" w:hAnsi="Times New Roman"/>
          <w:sz w:val="28"/>
          <w:szCs w:val="28"/>
          <w:lang w:eastAsia="ar-SA"/>
        </w:rPr>
        <w:t xml:space="preserve">В составе материалов к проекту бюджета, как того требует статья 184.2 БК РФ, представлен реестр источников доходов бюджета муниципального </w:t>
      </w:r>
      <w:r w:rsidRPr="004C4A59">
        <w:rPr>
          <w:rFonts w:ascii="Times New Roman" w:eastAsia="Times New Roman" w:hAnsi="Times New Roman"/>
          <w:sz w:val="28"/>
          <w:szCs w:val="28"/>
          <w:lang w:eastAsia="ar-SA"/>
        </w:rPr>
        <w:lastRenderedPageBreak/>
        <w:t>района на 20</w:t>
      </w:r>
      <w:r w:rsidR="00B6645F" w:rsidRPr="004C4A59">
        <w:rPr>
          <w:rFonts w:ascii="Times New Roman" w:eastAsia="Times New Roman" w:hAnsi="Times New Roman"/>
          <w:sz w:val="28"/>
          <w:szCs w:val="28"/>
          <w:lang w:eastAsia="ar-SA"/>
        </w:rPr>
        <w:t>2</w:t>
      </w:r>
      <w:r w:rsidR="00802D3D" w:rsidRPr="004C4A59">
        <w:rPr>
          <w:rFonts w:ascii="Times New Roman" w:eastAsia="Times New Roman" w:hAnsi="Times New Roman"/>
          <w:sz w:val="28"/>
          <w:szCs w:val="28"/>
          <w:lang w:eastAsia="ar-SA"/>
        </w:rPr>
        <w:t>1</w:t>
      </w:r>
      <w:r w:rsidRPr="004C4A59">
        <w:rPr>
          <w:rFonts w:ascii="Times New Roman" w:eastAsia="Times New Roman" w:hAnsi="Times New Roman"/>
          <w:sz w:val="28"/>
          <w:szCs w:val="28"/>
          <w:lang w:eastAsia="ar-SA"/>
        </w:rPr>
        <w:t xml:space="preserve"> год и на плановый период 20</w:t>
      </w:r>
      <w:r w:rsidR="00404F10" w:rsidRPr="004C4A59">
        <w:rPr>
          <w:rFonts w:ascii="Times New Roman" w:eastAsia="Times New Roman" w:hAnsi="Times New Roman"/>
          <w:sz w:val="28"/>
          <w:szCs w:val="28"/>
          <w:lang w:eastAsia="ar-SA"/>
        </w:rPr>
        <w:t>2</w:t>
      </w:r>
      <w:r w:rsidR="00802D3D" w:rsidRPr="004C4A59">
        <w:rPr>
          <w:rFonts w:ascii="Times New Roman" w:eastAsia="Times New Roman" w:hAnsi="Times New Roman"/>
          <w:sz w:val="28"/>
          <w:szCs w:val="28"/>
          <w:lang w:eastAsia="ar-SA"/>
        </w:rPr>
        <w:t>2</w:t>
      </w:r>
      <w:r w:rsidRPr="004C4A59">
        <w:rPr>
          <w:rFonts w:ascii="Times New Roman" w:eastAsia="Times New Roman" w:hAnsi="Times New Roman"/>
          <w:sz w:val="28"/>
          <w:szCs w:val="28"/>
          <w:lang w:eastAsia="ar-SA"/>
        </w:rPr>
        <w:t xml:space="preserve"> и 202</w:t>
      </w:r>
      <w:r w:rsidR="00802D3D" w:rsidRPr="004C4A59">
        <w:rPr>
          <w:rFonts w:ascii="Times New Roman" w:eastAsia="Times New Roman" w:hAnsi="Times New Roman"/>
          <w:sz w:val="28"/>
          <w:szCs w:val="28"/>
          <w:lang w:eastAsia="ar-SA"/>
        </w:rPr>
        <w:t>3</w:t>
      </w:r>
      <w:r w:rsidRPr="004C4A59">
        <w:rPr>
          <w:rFonts w:ascii="Times New Roman" w:eastAsia="Times New Roman" w:hAnsi="Times New Roman"/>
          <w:sz w:val="28"/>
          <w:szCs w:val="28"/>
          <w:lang w:eastAsia="ar-SA"/>
        </w:rPr>
        <w:t xml:space="preserve"> годов (далее – реестр источников доходов), который согласно пункту 1 статьи 47.1 БК РФ обязаны вести финансовые органы муниципальных образований.</w:t>
      </w:r>
    </w:p>
    <w:p w:rsidR="00EA0A71" w:rsidRPr="004C4A59" w:rsidRDefault="00EA0A71" w:rsidP="001259BA">
      <w:pPr>
        <w:suppressAutoHyphens/>
        <w:spacing w:after="0" w:line="240" w:lineRule="auto"/>
        <w:jc w:val="both"/>
        <w:rPr>
          <w:rFonts w:ascii="Times New Roman" w:eastAsia="Times New Roman" w:hAnsi="Times New Roman"/>
          <w:sz w:val="28"/>
          <w:szCs w:val="28"/>
          <w:lang w:eastAsia="ar-SA"/>
        </w:rPr>
      </w:pPr>
      <w:r w:rsidRPr="004C4A59">
        <w:rPr>
          <w:rFonts w:ascii="Times New Roman" w:eastAsia="Times New Roman" w:hAnsi="Times New Roman"/>
          <w:sz w:val="28"/>
          <w:szCs w:val="28"/>
          <w:lang w:eastAsia="ar-SA"/>
        </w:rPr>
        <w:t xml:space="preserve">      </w:t>
      </w:r>
      <w:proofErr w:type="gramStart"/>
      <w:r w:rsidRPr="004C4A59">
        <w:rPr>
          <w:rFonts w:ascii="Times New Roman" w:eastAsia="Times New Roman" w:hAnsi="Times New Roman"/>
          <w:sz w:val="28"/>
          <w:szCs w:val="28"/>
          <w:lang w:eastAsia="ar-SA"/>
        </w:rPr>
        <w:t>Согласно пункту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w:t>
      </w:r>
      <w:r w:rsidR="00042FD2" w:rsidRPr="004C4A59">
        <w:rPr>
          <w:rFonts w:ascii="Times New Roman" w:eastAsia="Times New Roman" w:hAnsi="Times New Roman"/>
          <w:sz w:val="28"/>
          <w:szCs w:val="28"/>
          <w:lang w:eastAsia="ar-SA"/>
        </w:rPr>
        <w:t>ем</w:t>
      </w:r>
      <w:r w:rsidRPr="004C4A59">
        <w:rPr>
          <w:rFonts w:ascii="Times New Roman" w:eastAsia="Times New Roman" w:hAnsi="Times New Roman"/>
          <w:sz w:val="28"/>
          <w:szCs w:val="28"/>
          <w:lang w:eastAsia="ar-SA"/>
        </w:rPr>
        <w:t xml:space="preserve"> Правительства Российской Федерации от 31.08.2016 № 868 «О порядке формирования и ведения перечня источников доходов Российской Федерации</w:t>
      </w:r>
      <w:proofErr w:type="gramEnd"/>
      <w:r w:rsidRPr="004C4A59">
        <w:rPr>
          <w:rFonts w:ascii="Times New Roman" w:eastAsia="Times New Roman" w:hAnsi="Times New Roman"/>
          <w:sz w:val="28"/>
          <w:szCs w:val="28"/>
          <w:lang w:eastAsia="ar-SA"/>
        </w:rPr>
        <w:t xml:space="preserve">» (далее - Общие требования) реестры источников доходов бюджетов </w:t>
      </w:r>
      <w:r w:rsidR="005613AB">
        <w:rPr>
          <w:rFonts w:ascii="Times New Roman" w:eastAsia="Times New Roman" w:hAnsi="Times New Roman"/>
          <w:sz w:val="28"/>
          <w:szCs w:val="28"/>
          <w:lang w:eastAsia="ar-SA"/>
        </w:rPr>
        <w:t>местных бюджетов</w:t>
      </w:r>
      <w:r w:rsidRPr="004C4A59">
        <w:rPr>
          <w:rFonts w:ascii="Times New Roman" w:eastAsia="Times New Roman" w:hAnsi="Times New Roman"/>
          <w:sz w:val="28"/>
          <w:szCs w:val="28"/>
          <w:lang w:eastAsia="ar-SA"/>
        </w:rPr>
        <w:t xml:space="preserve"> </w:t>
      </w:r>
      <w:proofErr w:type="gramStart"/>
      <w:r w:rsidRPr="004C4A59">
        <w:rPr>
          <w:rFonts w:ascii="Times New Roman" w:eastAsia="Times New Roman" w:hAnsi="Times New Roman"/>
          <w:sz w:val="28"/>
          <w:szCs w:val="28"/>
          <w:lang w:eastAsia="ar-SA"/>
        </w:rPr>
        <w:t>формируются и ведутся</w:t>
      </w:r>
      <w:proofErr w:type="gramEnd"/>
      <w:r w:rsidRPr="004C4A59">
        <w:rPr>
          <w:rFonts w:ascii="Times New Roman" w:eastAsia="Times New Roman" w:hAnsi="Times New Roman"/>
          <w:sz w:val="28"/>
          <w:szCs w:val="28"/>
          <w:lang w:eastAsia="ar-SA"/>
        </w:rPr>
        <w:t xml:space="preserve"> в порядке, установленном </w:t>
      </w:r>
      <w:r w:rsidR="00A752DD" w:rsidRPr="004C4A59">
        <w:rPr>
          <w:rFonts w:ascii="Times New Roman" w:eastAsia="Times New Roman" w:hAnsi="Times New Roman"/>
          <w:sz w:val="28"/>
          <w:szCs w:val="28"/>
          <w:lang w:eastAsia="ar-SA"/>
        </w:rPr>
        <w:t>местной администрацией</w:t>
      </w:r>
      <w:r w:rsidRPr="004C4A59">
        <w:rPr>
          <w:rFonts w:ascii="Times New Roman" w:eastAsia="Times New Roman" w:hAnsi="Times New Roman"/>
          <w:sz w:val="28"/>
          <w:szCs w:val="28"/>
          <w:lang w:eastAsia="ar-SA"/>
        </w:rPr>
        <w:t xml:space="preserve">. </w:t>
      </w:r>
    </w:p>
    <w:p w:rsidR="00EA0A71" w:rsidRPr="004C4A59" w:rsidRDefault="00EA0A71" w:rsidP="001259BA">
      <w:pPr>
        <w:suppressAutoHyphens/>
        <w:spacing w:after="0" w:line="240" w:lineRule="auto"/>
        <w:jc w:val="both"/>
        <w:rPr>
          <w:rFonts w:ascii="Times New Roman" w:eastAsia="Times New Roman" w:hAnsi="Times New Roman"/>
          <w:sz w:val="28"/>
          <w:szCs w:val="28"/>
          <w:lang w:eastAsia="ar-SA"/>
        </w:rPr>
      </w:pPr>
      <w:r w:rsidRPr="004C4A59">
        <w:rPr>
          <w:rFonts w:ascii="Times New Roman" w:eastAsia="Times New Roman" w:hAnsi="Times New Roman"/>
          <w:sz w:val="28"/>
          <w:szCs w:val="28"/>
          <w:lang w:eastAsia="ar-SA"/>
        </w:rPr>
        <w:t xml:space="preserve">     </w:t>
      </w:r>
      <w:r w:rsidR="00F91EEF" w:rsidRPr="004C4A59">
        <w:rPr>
          <w:rFonts w:ascii="Times New Roman" w:eastAsia="Times New Roman" w:hAnsi="Times New Roman"/>
          <w:sz w:val="28"/>
          <w:szCs w:val="28"/>
          <w:lang w:eastAsia="ar-SA"/>
        </w:rPr>
        <w:t xml:space="preserve">   </w:t>
      </w:r>
      <w:r w:rsidRPr="004C4A59">
        <w:rPr>
          <w:rFonts w:ascii="Times New Roman" w:eastAsia="Times New Roman" w:hAnsi="Times New Roman"/>
          <w:sz w:val="28"/>
          <w:szCs w:val="28"/>
          <w:lang w:eastAsia="ar-SA"/>
        </w:rPr>
        <w:t xml:space="preserve">Данный порядок утвержден постановлением Администрации Гаврилов-Ямского муниципального района от 11.10.2017  № 1125, что соответствует ст. 47.1 Бюджетного кодекса РФ.  </w:t>
      </w:r>
    </w:p>
    <w:p w:rsidR="00EA0A71" w:rsidRPr="004C4A59" w:rsidRDefault="00EA0A71" w:rsidP="001259BA">
      <w:pPr>
        <w:suppressAutoHyphens/>
        <w:spacing w:after="0" w:line="240" w:lineRule="auto"/>
        <w:jc w:val="both"/>
        <w:rPr>
          <w:rFonts w:ascii="Times New Roman" w:eastAsia="Times New Roman" w:hAnsi="Times New Roman"/>
          <w:sz w:val="28"/>
          <w:szCs w:val="28"/>
          <w:lang w:eastAsia="ar-SA"/>
        </w:rPr>
      </w:pPr>
      <w:r w:rsidRPr="004C4A59">
        <w:rPr>
          <w:rFonts w:ascii="Times New Roman" w:eastAsia="Times New Roman" w:hAnsi="Times New Roman"/>
          <w:sz w:val="28"/>
          <w:szCs w:val="28"/>
          <w:lang w:eastAsia="ar-SA"/>
        </w:rPr>
        <w:t xml:space="preserve">      При анализе представленного на проверку реестра источников доходов Гаврилов-Ямского муниципального района установлено:</w:t>
      </w:r>
    </w:p>
    <w:p w:rsidR="00233FF8" w:rsidRPr="004C4A59" w:rsidRDefault="00EA0A71" w:rsidP="001259BA">
      <w:pPr>
        <w:suppressAutoHyphens/>
        <w:spacing w:after="0" w:line="240" w:lineRule="auto"/>
        <w:jc w:val="both"/>
        <w:rPr>
          <w:rFonts w:ascii="Times New Roman" w:eastAsia="Times New Roman" w:hAnsi="Times New Roman"/>
          <w:sz w:val="28"/>
          <w:szCs w:val="28"/>
          <w:lang w:eastAsia="ar-SA"/>
        </w:rPr>
      </w:pPr>
      <w:proofErr w:type="gramStart"/>
      <w:r w:rsidRPr="004C4A59">
        <w:rPr>
          <w:rFonts w:ascii="Times New Roman" w:eastAsia="Times New Roman" w:hAnsi="Times New Roman"/>
          <w:sz w:val="28"/>
          <w:szCs w:val="28"/>
          <w:lang w:eastAsia="ar-SA"/>
        </w:rPr>
        <w:t>- информация, содержащаяся в реестре источников доходов включает источники доходов, администрируемые главными администраторами бюджета Гаврилов-Ямского муниципального района</w:t>
      </w:r>
      <w:r w:rsidR="00742F62" w:rsidRPr="004C4A59">
        <w:rPr>
          <w:rFonts w:ascii="Times New Roman" w:eastAsia="Times New Roman" w:hAnsi="Times New Roman"/>
          <w:sz w:val="28"/>
          <w:szCs w:val="28"/>
          <w:lang w:eastAsia="ar-SA"/>
        </w:rPr>
        <w:t>,</w:t>
      </w:r>
      <w:r w:rsidR="00233FF8" w:rsidRPr="004C4A59">
        <w:rPr>
          <w:rFonts w:ascii="Times New Roman" w:eastAsia="Times New Roman" w:hAnsi="Times New Roman"/>
          <w:sz w:val="28"/>
          <w:szCs w:val="28"/>
          <w:lang w:eastAsia="ar-SA"/>
        </w:rPr>
        <w:t xml:space="preserve"> а также источники доходов </w:t>
      </w:r>
      <w:r w:rsidRPr="004C4A59">
        <w:rPr>
          <w:rFonts w:ascii="Times New Roman" w:eastAsia="Times New Roman" w:hAnsi="Times New Roman"/>
          <w:sz w:val="28"/>
          <w:szCs w:val="28"/>
          <w:lang w:eastAsia="ar-SA"/>
        </w:rPr>
        <w:t>администрируемы</w:t>
      </w:r>
      <w:r w:rsidR="00233FF8" w:rsidRPr="004C4A59">
        <w:rPr>
          <w:rFonts w:ascii="Times New Roman" w:eastAsia="Times New Roman" w:hAnsi="Times New Roman"/>
          <w:sz w:val="28"/>
          <w:szCs w:val="28"/>
          <w:lang w:eastAsia="ar-SA"/>
        </w:rPr>
        <w:t>е</w:t>
      </w:r>
      <w:r w:rsidRPr="004C4A59">
        <w:rPr>
          <w:rFonts w:ascii="Times New Roman" w:eastAsia="Times New Roman" w:hAnsi="Times New Roman"/>
          <w:sz w:val="28"/>
          <w:szCs w:val="28"/>
          <w:lang w:eastAsia="ar-SA"/>
        </w:rPr>
        <w:t xml:space="preserve"> соответствующими федеральными органами государственной власти</w:t>
      </w:r>
      <w:r w:rsidR="00233FF8" w:rsidRPr="004C4A59">
        <w:rPr>
          <w:rFonts w:ascii="Times New Roman" w:eastAsia="Times New Roman" w:hAnsi="Times New Roman"/>
          <w:sz w:val="28"/>
          <w:szCs w:val="28"/>
          <w:lang w:eastAsia="ar-SA"/>
        </w:rPr>
        <w:t xml:space="preserve">, что соответствует </w:t>
      </w:r>
      <w:r w:rsidRPr="004C4A59">
        <w:rPr>
          <w:rFonts w:ascii="Times New Roman" w:eastAsia="Times New Roman" w:hAnsi="Times New Roman"/>
          <w:sz w:val="28"/>
          <w:szCs w:val="28"/>
          <w:lang w:eastAsia="ar-SA"/>
        </w:rPr>
        <w:t>п. 11 Общих требований к составу информации, порядку формирования и ведения реестра источников доходов бюджета, утвержденных Постановлени</w:t>
      </w:r>
      <w:r w:rsidR="00694310" w:rsidRPr="004C4A59">
        <w:rPr>
          <w:rFonts w:ascii="Times New Roman" w:eastAsia="Times New Roman" w:hAnsi="Times New Roman"/>
          <w:sz w:val="28"/>
          <w:szCs w:val="28"/>
          <w:lang w:eastAsia="ar-SA"/>
        </w:rPr>
        <w:t>ем</w:t>
      </w:r>
      <w:r w:rsidRPr="004C4A59">
        <w:rPr>
          <w:rFonts w:ascii="Times New Roman" w:eastAsia="Times New Roman" w:hAnsi="Times New Roman"/>
          <w:sz w:val="28"/>
          <w:szCs w:val="28"/>
          <w:lang w:eastAsia="ar-SA"/>
        </w:rPr>
        <w:t xml:space="preserve"> Правительства Российской Федерации от 31.08.2016 № 868</w:t>
      </w:r>
      <w:r w:rsidR="00233FF8" w:rsidRPr="004C4A59">
        <w:rPr>
          <w:rFonts w:ascii="Times New Roman" w:eastAsia="Times New Roman" w:hAnsi="Times New Roman"/>
          <w:sz w:val="28"/>
          <w:szCs w:val="28"/>
          <w:lang w:eastAsia="ar-SA"/>
        </w:rPr>
        <w:t>.</w:t>
      </w:r>
      <w:r w:rsidRPr="004C4A59">
        <w:rPr>
          <w:rFonts w:ascii="Times New Roman" w:eastAsia="Times New Roman" w:hAnsi="Times New Roman"/>
          <w:sz w:val="28"/>
          <w:szCs w:val="28"/>
          <w:lang w:eastAsia="ar-SA"/>
        </w:rPr>
        <w:t xml:space="preserve"> </w:t>
      </w:r>
      <w:proofErr w:type="gramEnd"/>
    </w:p>
    <w:p w:rsidR="006D2B30" w:rsidRPr="002E5CA0" w:rsidRDefault="006D2B30" w:rsidP="001259BA">
      <w:pPr>
        <w:suppressAutoHyphens/>
        <w:spacing w:after="0" w:line="240" w:lineRule="auto"/>
        <w:rPr>
          <w:rFonts w:ascii="Times New Roman" w:eastAsia="Times New Roman" w:hAnsi="Times New Roman"/>
          <w:b/>
          <w:sz w:val="28"/>
          <w:szCs w:val="28"/>
          <w:highlight w:val="yellow"/>
          <w:lang w:eastAsia="ar-SA"/>
        </w:rPr>
      </w:pPr>
    </w:p>
    <w:p w:rsidR="00192FEB" w:rsidRPr="00D02835" w:rsidRDefault="000F75A4" w:rsidP="001259BA">
      <w:pPr>
        <w:suppressAutoHyphens/>
        <w:spacing w:after="0" w:line="240" w:lineRule="auto"/>
        <w:rPr>
          <w:rFonts w:ascii="Times New Roman" w:eastAsia="Times New Roman" w:hAnsi="Times New Roman"/>
          <w:b/>
          <w:sz w:val="28"/>
          <w:szCs w:val="28"/>
          <w:lang w:eastAsia="ar-SA"/>
        </w:rPr>
      </w:pPr>
      <w:r w:rsidRPr="00D02835">
        <w:rPr>
          <w:rFonts w:ascii="Times New Roman" w:eastAsia="Times New Roman" w:hAnsi="Times New Roman"/>
          <w:b/>
          <w:sz w:val="28"/>
          <w:szCs w:val="28"/>
          <w:lang w:eastAsia="ar-SA"/>
        </w:rPr>
        <w:t>5</w:t>
      </w:r>
      <w:r w:rsidR="00192FEB" w:rsidRPr="00D02835">
        <w:rPr>
          <w:rFonts w:ascii="Times New Roman" w:eastAsia="Times New Roman" w:hAnsi="Times New Roman"/>
          <w:b/>
          <w:sz w:val="28"/>
          <w:szCs w:val="28"/>
          <w:lang w:eastAsia="ar-SA"/>
        </w:rPr>
        <w:t>.  Анализ проекта расходной части бюджета Гаврилов-Ямского муниципального района на 20</w:t>
      </w:r>
      <w:r w:rsidR="00685CFB" w:rsidRPr="00D02835">
        <w:rPr>
          <w:rFonts w:ascii="Times New Roman" w:eastAsia="Times New Roman" w:hAnsi="Times New Roman"/>
          <w:b/>
          <w:sz w:val="28"/>
          <w:szCs w:val="28"/>
          <w:lang w:eastAsia="ar-SA"/>
        </w:rPr>
        <w:t>2</w:t>
      </w:r>
      <w:r w:rsidR="00D02835">
        <w:rPr>
          <w:rFonts w:ascii="Times New Roman" w:eastAsia="Times New Roman" w:hAnsi="Times New Roman"/>
          <w:b/>
          <w:sz w:val="28"/>
          <w:szCs w:val="28"/>
          <w:lang w:eastAsia="ar-SA"/>
        </w:rPr>
        <w:t>1</w:t>
      </w:r>
      <w:r w:rsidR="00192FEB" w:rsidRPr="00D02835">
        <w:rPr>
          <w:rFonts w:ascii="Times New Roman" w:eastAsia="Times New Roman" w:hAnsi="Times New Roman"/>
          <w:b/>
          <w:sz w:val="28"/>
          <w:szCs w:val="28"/>
          <w:lang w:eastAsia="ar-SA"/>
        </w:rPr>
        <w:t xml:space="preserve"> год и</w:t>
      </w:r>
      <w:r w:rsidR="00BD23C3" w:rsidRPr="00D02835">
        <w:rPr>
          <w:rFonts w:ascii="Times New Roman" w:eastAsia="Times New Roman" w:hAnsi="Times New Roman"/>
          <w:b/>
          <w:sz w:val="28"/>
          <w:szCs w:val="28"/>
          <w:lang w:eastAsia="ar-SA"/>
        </w:rPr>
        <w:t xml:space="preserve"> на </w:t>
      </w:r>
      <w:r w:rsidR="00192FEB" w:rsidRPr="00D02835">
        <w:rPr>
          <w:rFonts w:ascii="Times New Roman" w:eastAsia="Times New Roman" w:hAnsi="Times New Roman"/>
          <w:b/>
          <w:sz w:val="28"/>
          <w:szCs w:val="28"/>
          <w:lang w:eastAsia="ar-SA"/>
        </w:rPr>
        <w:t xml:space="preserve"> плановый период 20</w:t>
      </w:r>
      <w:r w:rsidR="0010746D" w:rsidRPr="00D02835">
        <w:rPr>
          <w:rFonts w:ascii="Times New Roman" w:eastAsia="Times New Roman" w:hAnsi="Times New Roman"/>
          <w:b/>
          <w:sz w:val="28"/>
          <w:szCs w:val="28"/>
          <w:lang w:eastAsia="ar-SA"/>
        </w:rPr>
        <w:t>2</w:t>
      </w:r>
      <w:r w:rsidR="00D02835">
        <w:rPr>
          <w:rFonts w:ascii="Times New Roman" w:eastAsia="Times New Roman" w:hAnsi="Times New Roman"/>
          <w:b/>
          <w:sz w:val="28"/>
          <w:szCs w:val="28"/>
          <w:lang w:eastAsia="ar-SA"/>
        </w:rPr>
        <w:t>2</w:t>
      </w:r>
      <w:r w:rsidR="00192FEB" w:rsidRPr="00D02835">
        <w:rPr>
          <w:rFonts w:ascii="Times New Roman" w:eastAsia="Times New Roman" w:hAnsi="Times New Roman"/>
          <w:b/>
          <w:sz w:val="28"/>
          <w:szCs w:val="28"/>
          <w:lang w:eastAsia="ar-SA"/>
        </w:rPr>
        <w:t>-20</w:t>
      </w:r>
      <w:r w:rsidR="0042331F" w:rsidRPr="00D02835">
        <w:rPr>
          <w:rFonts w:ascii="Times New Roman" w:eastAsia="Times New Roman" w:hAnsi="Times New Roman"/>
          <w:b/>
          <w:sz w:val="28"/>
          <w:szCs w:val="28"/>
          <w:lang w:eastAsia="ar-SA"/>
        </w:rPr>
        <w:t>2</w:t>
      </w:r>
      <w:r w:rsidR="00D02835">
        <w:rPr>
          <w:rFonts w:ascii="Times New Roman" w:eastAsia="Times New Roman" w:hAnsi="Times New Roman"/>
          <w:b/>
          <w:sz w:val="28"/>
          <w:szCs w:val="28"/>
          <w:lang w:eastAsia="ar-SA"/>
        </w:rPr>
        <w:t>3</w:t>
      </w:r>
      <w:r w:rsidR="00192FEB" w:rsidRPr="00D02835">
        <w:rPr>
          <w:rFonts w:ascii="Times New Roman" w:eastAsia="Times New Roman" w:hAnsi="Times New Roman"/>
          <w:b/>
          <w:sz w:val="28"/>
          <w:szCs w:val="28"/>
          <w:lang w:eastAsia="ar-SA"/>
        </w:rPr>
        <w:t xml:space="preserve"> годы</w:t>
      </w:r>
    </w:p>
    <w:p w:rsidR="00C55CD8" w:rsidRPr="00D75DFA" w:rsidRDefault="000F75A4" w:rsidP="00525ACE">
      <w:pPr>
        <w:spacing w:after="0" w:line="240" w:lineRule="auto"/>
        <w:ind w:firstLine="709"/>
        <w:jc w:val="both"/>
        <w:rPr>
          <w:rFonts w:ascii="Times New Roman" w:hAnsi="Times New Roman"/>
          <w:sz w:val="28"/>
          <w:szCs w:val="28"/>
        </w:rPr>
      </w:pPr>
      <w:r w:rsidRPr="00D75DFA">
        <w:rPr>
          <w:rFonts w:ascii="Times New Roman" w:hAnsi="Times New Roman"/>
          <w:sz w:val="28"/>
          <w:szCs w:val="28"/>
        </w:rPr>
        <w:t>5</w:t>
      </w:r>
      <w:r w:rsidR="00876B4C" w:rsidRPr="00D75DFA">
        <w:rPr>
          <w:rFonts w:ascii="Times New Roman" w:hAnsi="Times New Roman"/>
          <w:sz w:val="28"/>
          <w:szCs w:val="28"/>
        </w:rPr>
        <w:t>.1.</w:t>
      </w:r>
      <w:r w:rsidR="00044F2B" w:rsidRPr="00D75DFA">
        <w:rPr>
          <w:rFonts w:ascii="Times New Roman" w:hAnsi="Times New Roman"/>
          <w:sz w:val="28"/>
          <w:szCs w:val="28"/>
        </w:rPr>
        <w:t xml:space="preserve"> </w:t>
      </w:r>
      <w:r w:rsidR="00C55CD8" w:rsidRPr="00D75DFA">
        <w:rPr>
          <w:rFonts w:ascii="Times New Roman" w:hAnsi="Times New Roman"/>
          <w:sz w:val="28"/>
          <w:szCs w:val="28"/>
        </w:rPr>
        <w:t>Проектом решения</w:t>
      </w:r>
      <w:r w:rsidR="006D2B30" w:rsidRPr="00D75DFA">
        <w:rPr>
          <w:rFonts w:ascii="Times New Roman" w:hAnsi="Times New Roman"/>
          <w:sz w:val="28"/>
          <w:szCs w:val="28"/>
        </w:rPr>
        <w:t xml:space="preserve"> о бюджете </w:t>
      </w:r>
      <w:r w:rsidR="00C55CD8" w:rsidRPr="00D75DFA">
        <w:rPr>
          <w:rFonts w:ascii="Times New Roman" w:hAnsi="Times New Roman"/>
          <w:sz w:val="28"/>
          <w:szCs w:val="28"/>
        </w:rPr>
        <w:t>расходы бюджета</w:t>
      </w:r>
      <w:r w:rsidR="00BA1AFC" w:rsidRPr="00D75DFA">
        <w:rPr>
          <w:rFonts w:ascii="Times New Roman" w:hAnsi="Times New Roman"/>
          <w:sz w:val="28"/>
          <w:szCs w:val="28"/>
        </w:rPr>
        <w:t xml:space="preserve"> Гаврилов-Ямского муниципального района </w:t>
      </w:r>
      <w:r w:rsidR="00C55CD8" w:rsidRPr="00D75DFA">
        <w:rPr>
          <w:rFonts w:ascii="Times New Roman" w:hAnsi="Times New Roman"/>
          <w:sz w:val="28"/>
          <w:szCs w:val="28"/>
        </w:rPr>
        <w:t>на 20</w:t>
      </w:r>
      <w:r w:rsidR="00751322" w:rsidRPr="00D75DFA">
        <w:rPr>
          <w:rFonts w:ascii="Times New Roman" w:hAnsi="Times New Roman"/>
          <w:sz w:val="28"/>
          <w:szCs w:val="28"/>
        </w:rPr>
        <w:t>2</w:t>
      </w:r>
      <w:r w:rsidR="00091539" w:rsidRPr="00D75DFA">
        <w:rPr>
          <w:rFonts w:ascii="Times New Roman" w:hAnsi="Times New Roman"/>
          <w:sz w:val="28"/>
          <w:szCs w:val="28"/>
        </w:rPr>
        <w:t>1</w:t>
      </w:r>
      <w:r w:rsidR="00C55CD8" w:rsidRPr="00D75DFA">
        <w:rPr>
          <w:rFonts w:ascii="Times New Roman" w:hAnsi="Times New Roman"/>
          <w:sz w:val="28"/>
          <w:szCs w:val="28"/>
        </w:rPr>
        <w:t xml:space="preserve"> год планируются в сумме </w:t>
      </w:r>
      <w:r w:rsidR="0010746D" w:rsidRPr="00D75DFA">
        <w:rPr>
          <w:rFonts w:ascii="Times New Roman" w:hAnsi="Times New Roman"/>
          <w:sz w:val="28"/>
          <w:szCs w:val="28"/>
        </w:rPr>
        <w:t>1</w:t>
      </w:r>
      <w:r w:rsidR="00F44A09" w:rsidRPr="00D75DFA">
        <w:rPr>
          <w:rFonts w:ascii="Times New Roman" w:hAnsi="Times New Roman"/>
          <w:sz w:val="28"/>
          <w:szCs w:val="28"/>
        </w:rPr>
        <w:t> 131 168,6</w:t>
      </w:r>
      <w:r w:rsidR="00257093" w:rsidRPr="00D75DFA">
        <w:rPr>
          <w:rFonts w:ascii="Times New Roman" w:hAnsi="Times New Roman"/>
          <w:sz w:val="28"/>
          <w:szCs w:val="28"/>
        </w:rPr>
        <w:t xml:space="preserve"> тыс.</w:t>
      </w:r>
      <w:r w:rsidR="0010746D" w:rsidRPr="00D75DFA">
        <w:rPr>
          <w:rFonts w:ascii="Times New Roman" w:hAnsi="Times New Roman"/>
          <w:sz w:val="28"/>
          <w:szCs w:val="28"/>
        </w:rPr>
        <w:t xml:space="preserve"> </w:t>
      </w:r>
      <w:r w:rsidR="00257093" w:rsidRPr="00D75DFA">
        <w:rPr>
          <w:rFonts w:ascii="Times New Roman" w:hAnsi="Times New Roman"/>
          <w:sz w:val="28"/>
          <w:szCs w:val="28"/>
        </w:rPr>
        <w:t>руб</w:t>
      </w:r>
      <w:r w:rsidR="00C55CD8" w:rsidRPr="00D75DFA">
        <w:rPr>
          <w:rFonts w:ascii="Times New Roman" w:hAnsi="Times New Roman"/>
          <w:sz w:val="28"/>
          <w:szCs w:val="28"/>
        </w:rPr>
        <w:t xml:space="preserve">.,  </w:t>
      </w:r>
      <w:r w:rsidR="00332360" w:rsidRPr="00D75DFA">
        <w:rPr>
          <w:rFonts w:ascii="Times New Roman" w:hAnsi="Times New Roman"/>
          <w:sz w:val="28"/>
          <w:szCs w:val="28"/>
        </w:rPr>
        <w:t>на 20</w:t>
      </w:r>
      <w:r w:rsidR="0010746D" w:rsidRPr="00D75DFA">
        <w:rPr>
          <w:rFonts w:ascii="Times New Roman" w:hAnsi="Times New Roman"/>
          <w:sz w:val="28"/>
          <w:szCs w:val="28"/>
        </w:rPr>
        <w:t>2</w:t>
      </w:r>
      <w:r w:rsidR="00F44A09" w:rsidRPr="00D75DFA">
        <w:rPr>
          <w:rFonts w:ascii="Times New Roman" w:hAnsi="Times New Roman"/>
          <w:sz w:val="28"/>
          <w:szCs w:val="28"/>
        </w:rPr>
        <w:t>2</w:t>
      </w:r>
      <w:r w:rsidR="00332360" w:rsidRPr="00D75DFA">
        <w:rPr>
          <w:rFonts w:ascii="Times New Roman" w:hAnsi="Times New Roman"/>
          <w:sz w:val="28"/>
          <w:szCs w:val="28"/>
        </w:rPr>
        <w:t xml:space="preserve"> год –</w:t>
      </w:r>
      <w:r w:rsidR="00593629" w:rsidRPr="00D75DFA">
        <w:rPr>
          <w:rFonts w:ascii="Times New Roman" w:hAnsi="Times New Roman"/>
          <w:sz w:val="28"/>
          <w:szCs w:val="28"/>
        </w:rPr>
        <w:t xml:space="preserve"> </w:t>
      </w:r>
      <w:r w:rsidR="00F44A09" w:rsidRPr="00D75DFA">
        <w:rPr>
          <w:rFonts w:ascii="Times New Roman" w:hAnsi="Times New Roman"/>
          <w:sz w:val="28"/>
          <w:szCs w:val="28"/>
        </w:rPr>
        <w:t>974 510,2</w:t>
      </w:r>
      <w:r w:rsidR="000F155F" w:rsidRPr="00D75DFA">
        <w:rPr>
          <w:rFonts w:ascii="Times New Roman" w:hAnsi="Times New Roman"/>
          <w:sz w:val="28"/>
          <w:szCs w:val="28"/>
        </w:rPr>
        <w:t xml:space="preserve"> тыс.</w:t>
      </w:r>
      <w:r w:rsidR="00593629" w:rsidRPr="00D75DFA">
        <w:rPr>
          <w:rFonts w:ascii="Times New Roman" w:hAnsi="Times New Roman"/>
          <w:sz w:val="28"/>
          <w:szCs w:val="28"/>
        </w:rPr>
        <w:t xml:space="preserve"> </w:t>
      </w:r>
      <w:r w:rsidR="00332360" w:rsidRPr="00D75DFA">
        <w:rPr>
          <w:rFonts w:ascii="Times New Roman" w:hAnsi="Times New Roman"/>
          <w:sz w:val="28"/>
          <w:szCs w:val="28"/>
        </w:rPr>
        <w:t>руб., на 20</w:t>
      </w:r>
      <w:r w:rsidR="00593629" w:rsidRPr="00D75DFA">
        <w:rPr>
          <w:rFonts w:ascii="Times New Roman" w:hAnsi="Times New Roman"/>
          <w:sz w:val="28"/>
          <w:szCs w:val="28"/>
        </w:rPr>
        <w:t>2</w:t>
      </w:r>
      <w:r w:rsidR="00F44A09" w:rsidRPr="00D75DFA">
        <w:rPr>
          <w:rFonts w:ascii="Times New Roman" w:hAnsi="Times New Roman"/>
          <w:sz w:val="28"/>
          <w:szCs w:val="28"/>
        </w:rPr>
        <w:t>3</w:t>
      </w:r>
      <w:r w:rsidR="00332360" w:rsidRPr="00D75DFA">
        <w:rPr>
          <w:rFonts w:ascii="Times New Roman" w:hAnsi="Times New Roman"/>
          <w:sz w:val="28"/>
          <w:szCs w:val="28"/>
        </w:rPr>
        <w:t xml:space="preserve"> год – </w:t>
      </w:r>
      <w:r w:rsidR="00751322" w:rsidRPr="00D75DFA">
        <w:rPr>
          <w:rFonts w:ascii="Times New Roman" w:hAnsi="Times New Roman"/>
          <w:sz w:val="28"/>
          <w:szCs w:val="28"/>
        </w:rPr>
        <w:t>8</w:t>
      </w:r>
      <w:r w:rsidR="00F44A09" w:rsidRPr="00D75DFA">
        <w:rPr>
          <w:rFonts w:ascii="Times New Roman" w:hAnsi="Times New Roman"/>
          <w:sz w:val="28"/>
          <w:szCs w:val="28"/>
        </w:rPr>
        <w:t>35 970,6</w:t>
      </w:r>
      <w:r w:rsidR="00332360" w:rsidRPr="00D75DFA">
        <w:rPr>
          <w:rFonts w:ascii="Times New Roman" w:hAnsi="Times New Roman"/>
          <w:sz w:val="28"/>
          <w:szCs w:val="28"/>
        </w:rPr>
        <w:t xml:space="preserve"> тыс. руб.</w:t>
      </w:r>
    </w:p>
    <w:p w:rsidR="00430854" w:rsidRPr="00D75DFA" w:rsidRDefault="00332360" w:rsidP="00525ACE">
      <w:pPr>
        <w:spacing w:after="0" w:line="240" w:lineRule="auto"/>
        <w:ind w:firstLine="709"/>
        <w:jc w:val="both"/>
        <w:rPr>
          <w:rFonts w:ascii="Times New Roman" w:eastAsia="Times New Roman" w:hAnsi="Times New Roman"/>
          <w:sz w:val="28"/>
          <w:szCs w:val="28"/>
          <w:lang w:eastAsia="ru-RU"/>
        </w:rPr>
      </w:pPr>
      <w:r w:rsidRPr="00D75DFA">
        <w:rPr>
          <w:rFonts w:ascii="Times New Roman" w:eastAsia="Times New Roman" w:hAnsi="Times New Roman"/>
          <w:sz w:val="28"/>
          <w:szCs w:val="28"/>
          <w:lang w:eastAsia="ru-RU"/>
        </w:rPr>
        <w:t>В 20</w:t>
      </w:r>
      <w:r w:rsidR="00E520EE" w:rsidRPr="00D75DFA">
        <w:rPr>
          <w:rFonts w:ascii="Times New Roman" w:eastAsia="Times New Roman" w:hAnsi="Times New Roman"/>
          <w:sz w:val="28"/>
          <w:szCs w:val="28"/>
          <w:lang w:eastAsia="ru-RU"/>
        </w:rPr>
        <w:t>2</w:t>
      </w:r>
      <w:r w:rsidR="00391C15" w:rsidRPr="00D75DFA">
        <w:rPr>
          <w:rFonts w:ascii="Times New Roman" w:eastAsia="Times New Roman" w:hAnsi="Times New Roman"/>
          <w:sz w:val="28"/>
          <w:szCs w:val="28"/>
          <w:lang w:eastAsia="ru-RU"/>
        </w:rPr>
        <w:t>1</w:t>
      </w:r>
      <w:r w:rsidRPr="00D75DFA">
        <w:rPr>
          <w:rFonts w:ascii="Times New Roman" w:eastAsia="Times New Roman" w:hAnsi="Times New Roman"/>
          <w:sz w:val="28"/>
          <w:szCs w:val="28"/>
          <w:lang w:eastAsia="ru-RU"/>
        </w:rPr>
        <w:t xml:space="preserve"> году планируется </w:t>
      </w:r>
      <w:r w:rsidR="00E05B5A" w:rsidRPr="00D75DFA">
        <w:rPr>
          <w:rFonts w:ascii="Times New Roman" w:eastAsia="Times New Roman" w:hAnsi="Times New Roman"/>
          <w:i/>
          <w:sz w:val="28"/>
          <w:szCs w:val="28"/>
          <w:lang w:eastAsia="ru-RU"/>
        </w:rPr>
        <w:t>увеличение</w:t>
      </w:r>
      <w:r w:rsidRPr="00D75DFA">
        <w:rPr>
          <w:rFonts w:ascii="Times New Roman" w:eastAsia="Times New Roman" w:hAnsi="Times New Roman"/>
          <w:sz w:val="28"/>
          <w:szCs w:val="28"/>
          <w:lang w:eastAsia="ru-RU"/>
        </w:rPr>
        <w:t xml:space="preserve"> объема расходов бюджета</w:t>
      </w:r>
      <w:r w:rsidR="004F23A0" w:rsidRPr="00D75DFA">
        <w:rPr>
          <w:rFonts w:ascii="Times New Roman" w:eastAsia="Times New Roman" w:hAnsi="Times New Roman"/>
          <w:sz w:val="28"/>
          <w:szCs w:val="28"/>
          <w:lang w:eastAsia="ru-RU"/>
        </w:rPr>
        <w:t xml:space="preserve"> муниципального района</w:t>
      </w:r>
      <w:r w:rsidR="00BB00E1" w:rsidRPr="00D75DFA">
        <w:rPr>
          <w:rFonts w:ascii="Times New Roman" w:eastAsia="Times New Roman" w:hAnsi="Times New Roman"/>
          <w:sz w:val="28"/>
          <w:szCs w:val="28"/>
          <w:lang w:eastAsia="ru-RU"/>
        </w:rPr>
        <w:t xml:space="preserve"> </w:t>
      </w:r>
      <w:r w:rsidRPr="00D75DFA">
        <w:rPr>
          <w:rFonts w:ascii="Times New Roman" w:eastAsia="Times New Roman" w:hAnsi="Times New Roman"/>
          <w:sz w:val="28"/>
          <w:szCs w:val="28"/>
          <w:lang w:eastAsia="ru-RU"/>
        </w:rPr>
        <w:t xml:space="preserve">по сравнению с </w:t>
      </w:r>
      <w:r w:rsidR="00F475C6" w:rsidRPr="00D75DFA">
        <w:rPr>
          <w:rFonts w:ascii="Times New Roman" w:eastAsia="Times New Roman" w:hAnsi="Times New Roman"/>
          <w:sz w:val="28"/>
          <w:szCs w:val="28"/>
          <w:lang w:eastAsia="ru-RU"/>
        </w:rPr>
        <w:t xml:space="preserve">решением </w:t>
      </w:r>
      <w:r w:rsidRPr="00D75DFA">
        <w:rPr>
          <w:rFonts w:ascii="Times New Roman" w:eastAsia="Times New Roman" w:hAnsi="Times New Roman"/>
          <w:sz w:val="28"/>
          <w:szCs w:val="28"/>
          <w:lang w:eastAsia="ru-RU"/>
        </w:rPr>
        <w:t xml:space="preserve"> о</w:t>
      </w:r>
      <w:r w:rsidR="00F475C6" w:rsidRPr="00D75DFA">
        <w:rPr>
          <w:rFonts w:ascii="Times New Roman" w:eastAsia="Times New Roman" w:hAnsi="Times New Roman"/>
          <w:sz w:val="28"/>
          <w:szCs w:val="28"/>
          <w:lang w:eastAsia="ru-RU"/>
        </w:rPr>
        <w:t xml:space="preserve"> </w:t>
      </w:r>
      <w:r w:rsidRPr="00D75DFA">
        <w:rPr>
          <w:rFonts w:ascii="Times New Roman" w:eastAsia="Times New Roman" w:hAnsi="Times New Roman"/>
          <w:sz w:val="28"/>
          <w:szCs w:val="28"/>
          <w:lang w:eastAsia="ru-RU"/>
        </w:rPr>
        <w:t>бюджете</w:t>
      </w:r>
      <w:r w:rsidR="00E83C49" w:rsidRPr="00D75DFA">
        <w:rPr>
          <w:rFonts w:ascii="Times New Roman" w:eastAsia="Times New Roman" w:hAnsi="Times New Roman"/>
          <w:sz w:val="28"/>
          <w:szCs w:val="28"/>
          <w:lang w:eastAsia="ru-RU"/>
        </w:rPr>
        <w:t xml:space="preserve"> муниципального района </w:t>
      </w:r>
      <w:r w:rsidRPr="00D75DFA">
        <w:rPr>
          <w:rFonts w:ascii="Times New Roman" w:eastAsia="Times New Roman" w:hAnsi="Times New Roman"/>
          <w:sz w:val="28"/>
          <w:szCs w:val="28"/>
          <w:lang w:eastAsia="ru-RU"/>
        </w:rPr>
        <w:t xml:space="preserve"> на 20</w:t>
      </w:r>
      <w:r w:rsidR="00D75DFA" w:rsidRPr="00D75DFA">
        <w:rPr>
          <w:rFonts w:ascii="Times New Roman" w:eastAsia="Times New Roman" w:hAnsi="Times New Roman"/>
          <w:sz w:val="28"/>
          <w:szCs w:val="28"/>
          <w:lang w:eastAsia="ru-RU"/>
        </w:rPr>
        <w:t>20</w:t>
      </w:r>
      <w:r w:rsidRPr="00D75DFA">
        <w:rPr>
          <w:rFonts w:ascii="Times New Roman" w:eastAsia="Times New Roman" w:hAnsi="Times New Roman"/>
          <w:sz w:val="28"/>
          <w:szCs w:val="28"/>
          <w:lang w:eastAsia="ru-RU"/>
        </w:rPr>
        <w:t xml:space="preserve"> год </w:t>
      </w:r>
      <w:r w:rsidRPr="00944DF5">
        <w:rPr>
          <w:rFonts w:ascii="Times New Roman" w:eastAsia="Times New Roman" w:hAnsi="Times New Roman"/>
          <w:sz w:val="28"/>
          <w:szCs w:val="28"/>
          <w:lang w:eastAsia="ru-RU"/>
        </w:rPr>
        <w:t xml:space="preserve">(в ред. от </w:t>
      </w:r>
      <w:r w:rsidR="009749CA" w:rsidRPr="00944DF5">
        <w:rPr>
          <w:rFonts w:ascii="Times New Roman" w:eastAsia="Times New Roman" w:hAnsi="Times New Roman"/>
          <w:sz w:val="28"/>
          <w:szCs w:val="28"/>
          <w:lang w:eastAsia="ru-RU"/>
        </w:rPr>
        <w:t>26</w:t>
      </w:r>
      <w:r w:rsidRPr="00944DF5">
        <w:rPr>
          <w:rFonts w:ascii="Times New Roman" w:eastAsia="Times New Roman" w:hAnsi="Times New Roman"/>
          <w:sz w:val="28"/>
          <w:szCs w:val="28"/>
          <w:lang w:eastAsia="ru-RU"/>
        </w:rPr>
        <w:t>.1</w:t>
      </w:r>
      <w:r w:rsidR="009749CA" w:rsidRPr="00944DF5">
        <w:rPr>
          <w:rFonts w:ascii="Times New Roman" w:eastAsia="Times New Roman" w:hAnsi="Times New Roman"/>
          <w:sz w:val="28"/>
          <w:szCs w:val="28"/>
          <w:lang w:eastAsia="ru-RU"/>
        </w:rPr>
        <w:t>1</w:t>
      </w:r>
      <w:r w:rsidRPr="00944DF5">
        <w:rPr>
          <w:rFonts w:ascii="Times New Roman" w:eastAsia="Times New Roman" w:hAnsi="Times New Roman"/>
          <w:sz w:val="28"/>
          <w:szCs w:val="28"/>
          <w:lang w:eastAsia="ru-RU"/>
        </w:rPr>
        <w:t>.20</w:t>
      </w:r>
      <w:r w:rsidR="009749CA" w:rsidRPr="00944DF5">
        <w:rPr>
          <w:rFonts w:ascii="Times New Roman" w:eastAsia="Times New Roman" w:hAnsi="Times New Roman"/>
          <w:sz w:val="28"/>
          <w:szCs w:val="28"/>
          <w:lang w:eastAsia="ru-RU"/>
        </w:rPr>
        <w:t>20</w:t>
      </w:r>
      <w:r w:rsidR="0039336A" w:rsidRPr="00944DF5">
        <w:rPr>
          <w:rFonts w:ascii="Times New Roman" w:eastAsia="Times New Roman" w:hAnsi="Times New Roman"/>
          <w:sz w:val="28"/>
          <w:szCs w:val="28"/>
          <w:lang w:eastAsia="ru-RU"/>
        </w:rPr>
        <w:t xml:space="preserve"> №</w:t>
      </w:r>
      <w:r w:rsidR="00944DF5" w:rsidRPr="00944DF5">
        <w:rPr>
          <w:rFonts w:ascii="Times New Roman" w:eastAsia="Times New Roman" w:hAnsi="Times New Roman"/>
          <w:sz w:val="28"/>
          <w:szCs w:val="28"/>
          <w:lang w:eastAsia="ru-RU"/>
        </w:rPr>
        <w:t xml:space="preserve"> 68</w:t>
      </w:r>
      <w:r w:rsidRPr="00944DF5">
        <w:rPr>
          <w:rFonts w:ascii="Times New Roman" w:eastAsia="Times New Roman" w:hAnsi="Times New Roman"/>
          <w:sz w:val="28"/>
          <w:szCs w:val="28"/>
          <w:lang w:eastAsia="ru-RU"/>
        </w:rPr>
        <w:t xml:space="preserve">) </w:t>
      </w:r>
      <w:r w:rsidRPr="00D75DFA">
        <w:rPr>
          <w:rFonts w:ascii="Times New Roman" w:eastAsia="Times New Roman" w:hAnsi="Times New Roman"/>
          <w:sz w:val="28"/>
          <w:szCs w:val="28"/>
          <w:lang w:eastAsia="ru-RU"/>
        </w:rPr>
        <w:t>на</w:t>
      </w:r>
      <w:r w:rsidR="009520BA" w:rsidRPr="00D75DFA">
        <w:rPr>
          <w:rFonts w:ascii="Times New Roman" w:eastAsia="Times New Roman" w:hAnsi="Times New Roman"/>
          <w:sz w:val="28"/>
          <w:szCs w:val="28"/>
          <w:lang w:eastAsia="ru-RU"/>
        </w:rPr>
        <w:t xml:space="preserve">  </w:t>
      </w:r>
      <w:r w:rsidR="00D75DFA" w:rsidRPr="00D75DFA">
        <w:rPr>
          <w:rFonts w:ascii="Times New Roman" w:eastAsia="Times New Roman" w:hAnsi="Times New Roman"/>
          <w:sz w:val="28"/>
          <w:szCs w:val="28"/>
          <w:lang w:eastAsia="ru-RU"/>
        </w:rPr>
        <w:t>20</w:t>
      </w:r>
      <w:r w:rsidR="00BC0E7A">
        <w:rPr>
          <w:rFonts w:ascii="Times New Roman" w:eastAsia="Times New Roman" w:hAnsi="Times New Roman"/>
          <w:sz w:val="28"/>
          <w:szCs w:val="28"/>
          <w:lang w:eastAsia="ru-RU"/>
        </w:rPr>
        <w:t> </w:t>
      </w:r>
      <w:r w:rsidR="00D75DFA" w:rsidRPr="00D75DFA">
        <w:rPr>
          <w:rFonts w:ascii="Times New Roman" w:eastAsia="Times New Roman" w:hAnsi="Times New Roman"/>
          <w:sz w:val="28"/>
          <w:szCs w:val="28"/>
          <w:lang w:eastAsia="ru-RU"/>
        </w:rPr>
        <w:t>7</w:t>
      </w:r>
      <w:r w:rsidR="00BC0E7A">
        <w:rPr>
          <w:rFonts w:ascii="Times New Roman" w:eastAsia="Times New Roman" w:hAnsi="Times New Roman"/>
          <w:sz w:val="28"/>
          <w:szCs w:val="28"/>
          <w:lang w:eastAsia="ru-RU"/>
        </w:rPr>
        <w:t>90,2</w:t>
      </w:r>
      <w:r w:rsidR="001D225E">
        <w:rPr>
          <w:rFonts w:ascii="Times New Roman" w:eastAsia="Times New Roman" w:hAnsi="Times New Roman"/>
          <w:sz w:val="28"/>
          <w:szCs w:val="28"/>
          <w:lang w:eastAsia="ru-RU"/>
        </w:rPr>
        <w:t xml:space="preserve"> </w:t>
      </w:r>
      <w:r w:rsidR="0039336A" w:rsidRPr="00D75DFA">
        <w:rPr>
          <w:rFonts w:ascii="Times New Roman" w:eastAsia="Times New Roman" w:hAnsi="Times New Roman"/>
          <w:sz w:val="28"/>
          <w:szCs w:val="28"/>
          <w:lang w:eastAsia="ru-RU"/>
        </w:rPr>
        <w:t>тыс.</w:t>
      </w:r>
      <w:r w:rsidRPr="00D75DFA">
        <w:rPr>
          <w:rFonts w:ascii="Times New Roman" w:eastAsia="Times New Roman" w:hAnsi="Times New Roman"/>
          <w:sz w:val="28"/>
          <w:szCs w:val="28"/>
          <w:lang w:eastAsia="ru-RU"/>
        </w:rPr>
        <w:t xml:space="preserve"> руб.</w:t>
      </w:r>
      <w:r w:rsidR="00EA475B" w:rsidRPr="00D75DFA">
        <w:rPr>
          <w:rFonts w:ascii="Times New Roman" w:eastAsia="Times New Roman" w:hAnsi="Times New Roman"/>
          <w:sz w:val="28"/>
          <w:szCs w:val="28"/>
          <w:lang w:eastAsia="ru-RU"/>
        </w:rPr>
        <w:t xml:space="preserve">, или </w:t>
      </w:r>
      <w:proofErr w:type="gramStart"/>
      <w:r w:rsidR="00EA475B" w:rsidRPr="00D75DFA">
        <w:rPr>
          <w:rFonts w:ascii="Times New Roman" w:eastAsia="Times New Roman" w:hAnsi="Times New Roman"/>
          <w:sz w:val="28"/>
          <w:szCs w:val="28"/>
          <w:lang w:eastAsia="ru-RU"/>
        </w:rPr>
        <w:t>на</w:t>
      </w:r>
      <w:proofErr w:type="gramEnd"/>
      <w:r w:rsidR="00EA475B" w:rsidRPr="00D75DFA">
        <w:rPr>
          <w:rFonts w:ascii="Times New Roman" w:eastAsia="Times New Roman" w:hAnsi="Times New Roman"/>
          <w:sz w:val="28"/>
          <w:szCs w:val="28"/>
          <w:lang w:eastAsia="ru-RU"/>
        </w:rPr>
        <w:t xml:space="preserve"> </w:t>
      </w:r>
      <w:r w:rsidR="00D75DFA" w:rsidRPr="00D75DFA">
        <w:rPr>
          <w:rFonts w:ascii="Times New Roman" w:eastAsia="Times New Roman" w:hAnsi="Times New Roman"/>
          <w:sz w:val="28"/>
          <w:szCs w:val="28"/>
          <w:lang w:eastAsia="ru-RU"/>
        </w:rPr>
        <w:t>1,</w:t>
      </w:r>
      <w:r w:rsidR="00BC0E7A">
        <w:rPr>
          <w:rFonts w:ascii="Times New Roman" w:eastAsia="Times New Roman" w:hAnsi="Times New Roman"/>
          <w:sz w:val="28"/>
          <w:szCs w:val="28"/>
          <w:lang w:eastAsia="ru-RU"/>
        </w:rPr>
        <w:t>9</w:t>
      </w:r>
      <w:r w:rsidR="00A53FDA" w:rsidRPr="00D75DFA">
        <w:rPr>
          <w:rFonts w:ascii="Times New Roman" w:eastAsia="Times New Roman" w:hAnsi="Times New Roman"/>
          <w:sz w:val="28"/>
          <w:szCs w:val="28"/>
          <w:lang w:eastAsia="ru-RU"/>
        </w:rPr>
        <w:t xml:space="preserve"> </w:t>
      </w:r>
      <w:r w:rsidR="00EA475B" w:rsidRPr="00D75DFA">
        <w:rPr>
          <w:rFonts w:ascii="Times New Roman" w:eastAsia="Times New Roman" w:hAnsi="Times New Roman"/>
          <w:sz w:val="28"/>
          <w:szCs w:val="28"/>
          <w:lang w:eastAsia="ru-RU"/>
        </w:rPr>
        <w:t>%</w:t>
      </w:r>
      <w:r w:rsidR="002865E2" w:rsidRPr="00D75DFA">
        <w:rPr>
          <w:rFonts w:ascii="Times New Roman" w:eastAsia="Times New Roman" w:hAnsi="Times New Roman"/>
          <w:sz w:val="28"/>
          <w:szCs w:val="28"/>
          <w:lang w:eastAsia="ru-RU"/>
        </w:rPr>
        <w:t xml:space="preserve">. </w:t>
      </w:r>
    </w:p>
    <w:p w:rsidR="006D04EE" w:rsidRPr="001D225E" w:rsidRDefault="006D04EE" w:rsidP="00525ACE">
      <w:pPr>
        <w:spacing w:after="0" w:line="240" w:lineRule="auto"/>
        <w:ind w:firstLine="709"/>
        <w:jc w:val="both"/>
        <w:rPr>
          <w:rFonts w:ascii="Times New Roman" w:hAnsi="Times New Roman"/>
          <w:sz w:val="28"/>
          <w:szCs w:val="28"/>
        </w:rPr>
      </w:pPr>
      <w:r w:rsidRPr="001D225E">
        <w:rPr>
          <w:rFonts w:ascii="Times New Roman" w:hAnsi="Times New Roman"/>
          <w:sz w:val="28"/>
          <w:szCs w:val="28"/>
        </w:rPr>
        <w:t xml:space="preserve">На реализацию муниципальных программ Гаврилов-Ямского муниципального района </w:t>
      </w:r>
      <w:r w:rsidR="0038378D" w:rsidRPr="001D225E">
        <w:rPr>
          <w:rFonts w:ascii="Times New Roman" w:hAnsi="Times New Roman"/>
          <w:sz w:val="28"/>
          <w:szCs w:val="28"/>
        </w:rPr>
        <w:t>на 20</w:t>
      </w:r>
      <w:r w:rsidR="0001773B" w:rsidRPr="001D225E">
        <w:rPr>
          <w:rFonts w:ascii="Times New Roman" w:hAnsi="Times New Roman"/>
          <w:sz w:val="28"/>
          <w:szCs w:val="28"/>
        </w:rPr>
        <w:t>2</w:t>
      </w:r>
      <w:r w:rsidR="001D225E" w:rsidRPr="001D225E">
        <w:rPr>
          <w:rFonts w:ascii="Times New Roman" w:hAnsi="Times New Roman"/>
          <w:sz w:val="28"/>
          <w:szCs w:val="28"/>
        </w:rPr>
        <w:t>1</w:t>
      </w:r>
      <w:r w:rsidR="0038378D" w:rsidRPr="001D225E">
        <w:rPr>
          <w:rFonts w:ascii="Times New Roman" w:hAnsi="Times New Roman"/>
          <w:sz w:val="28"/>
          <w:szCs w:val="28"/>
        </w:rPr>
        <w:t xml:space="preserve"> год </w:t>
      </w:r>
      <w:r w:rsidRPr="001D225E">
        <w:rPr>
          <w:rFonts w:ascii="Times New Roman" w:hAnsi="Times New Roman"/>
          <w:sz w:val="28"/>
          <w:szCs w:val="28"/>
        </w:rPr>
        <w:t>запланировано –</w:t>
      </w:r>
      <w:r w:rsidR="00E60871" w:rsidRPr="001D225E">
        <w:rPr>
          <w:rFonts w:ascii="Times New Roman" w:hAnsi="Times New Roman"/>
          <w:sz w:val="28"/>
          <w:szCs w:val="28"/>
        </w:rPr>
        <w:t xml:space="preserve"> </w:t>
      </w:r>
      <w:r w:rsidR="001D225E" w:rsidRPr="001D225E">
        <w:rPr>
          <w:rFonts w:ascii="Times New Roman" w:hAnsi="Times New Roman"/>
          <w:sz w:val="28"/>
          <w:szCs w:val="28"/>
        </w:rPr>
        <w:t>1 080 216,0</w:t>
      </w:r>
      <w:r w:rsidR="001D3F44" w:rsidRPr="001D225E">
        <w:rPr>
          <w:rFonts w:ascii="Times New Roman" w:hAnsi="Times New Roman"/>
          <w:sz w:val="28"/>
          <w:szCs w:val="28"/>
        </w:rPr>
        <w:t xml:space="preserve"> т</w:t>
      </w:r>
      <w:r w:rsidRPr="001D225E">
        <w:rPr>
          <w:rFonts w:ascii="Times New Roman" w:hAnsi="Times New Roman"/>
          <w:sz w:val="28"/>
          <w:szCs w:val="28"/>
        </w:rPr>
        <w:t>ыс.</w:t>
      </w:r>
      <w:r w:rsidR="00495F44" w:rsidRPr="001D225E">
        <w:rPr>
          <w:rFonts w:ascii="Times New Roman" w:hAnsi="Times New Roman"/>
          <w:sz w:val="28"/>
          <w:szCs w:val="28"/>
        </w:rPr>
        <w:t xml:space="preserve"> </w:t>
      </w:r>
      <w:r w:rsidRPr="001D225E">
        <w:rPr>
          <w:rFonts w:ascii="Times New Roman" w:hAnsi="Times New Roman"/>
          <w:sz w:val="28"/>
          <w:szCs w:val="28"/>
        </w:rPr>
        <w:t>рублей, непрограммные расходы составят  -</w:t>
      </w:r>
      <w:r w:rsidR="00C56EA0" w:rsidRPr="001D225E">
        <w:rPr>
          <w:rFonts w:ascii="Times New Roman" w:hAnsi="Times New Roman"/>
          <w:sz w:val="28"/>
          <w:szCs w:val="28"/>
        </w:rPr>
        <w:t xml:space="preserve"> </w:t>
      </w:r>
      <w:r w:rsidR="001D225E" w:rsidRPr="001D225E">
        <w:rPr>
          <w:rFonts w:ascii="Times New Roman" w:hAnsi="Times New Roman"/>
          <w:sz w:val="28"/>
          <w:szCs w:val="28"/>
        </w:rPr>
        <w:t>50 952,6</w:t>
      </w:r>
      <w:r w:rsidR="00B92ECA" w:rsidRPr="001D225E">
        <w:rPr>
          <w:rFonts w:ascii="Times New Roman" w:hAnsi="Times New Roman"/>
          <w:sz w:val="28"/>
          <w:szCs w:val="28"/>
        </w:rPr>
        <w:t xml:space="preserve"> </w:t>
      </w:r>
      <w:r w:rsidR="00430854" w:rsidRPr="001D225E">
        <w:rPr>
          <w:rFonts w:ascii="Times New Roman" w:hAnsi="Times New Roman"/>
          <w:sz w:val="28"/>
          <w:szCs w:val="28"/>
        </w:rPr>
        <w:t>тыс. рублей.</w:t>
      </w:r>
    </w:p>
    <w:p w:rsidR="006D2B30" w:rsidRPr="007911B4" w:rsidRDefault="002877B4" w:rsidP="00525ACE">
      <w:pPr>
        <w:widowControl w:val="0"/>
        <w:autoSpaceDE w:val="0"/>
        <w:autoSpaceDN w:val="0"/>
        <w:adjustRightInd w:val="0"/>
        <w:spacing w:after="0" w:line="240" w:lineRule="auto"/>
        <w:ind w:firstLine="709"/>
        <w:jc w:val="both"/>
        <w:rPr>
          <w:rFonts w:ascii="Times New Roman" w:hAnsi="Times New Roman"/>
          <w:sz w:val="28"/>
          <w:szCs w:val="28"/>
        </w:rPr>
      </w:pPr>
      <w:r w:rsidRPr="001D225E">
        <w:rPr>
          <w:rFonts w:ascii="Times New Roman" w:eastAsia="Times New Roman" w:hAnsi="Times New Roman"/>
          <w:bCs/>
          <w:sz w:val="28"/>
          <w:szCs w:val="28"/>
          <w:lang w:eastAsia="ru-RU"/>
        </w:rPr>
        <w:t>Контрольно-счетной комиссией проведен анализ структуры расходов бюджета на 20</w:t>
      </w:r>
      <w:r w:rsidR="00430854" w:rsidRPr="001D225E">
        <w:rPr>
          <w:rFonts w:ascii="Times New Roman" w:eastAsia="Times New Roman" w:hAnsi="Times New Roman"/>
          <w:bCs/>
          <w:sz w:val="28"/>
          <w:szCs w:val="28"/>
          <w:lang w:eastAsia="ru-RU"/>
        </w:rPr>
        <w:t>2</w:t>
      </w:r>
      <w:r w:rsidR="001D225E" w:rsidRPr="001D225E">
        <w:rPr>
          <w:rFonts w:ascii="Times New Roman" w:eastAsia="Times New Roman" w:hAnsi="Times New Roman"/>
          <w:bCs/>
          <w:sz w:val="28"/>
          <w:szCs w:val="28"/>
          <w:lang w:eastAsia="ru-RU"/>
        </w:rPr>
        <w:t>1</w:t>
      </w:r>
      <w:r w:rsidRPr="001D225E">
        <w:rPr>
          <w:rFonts w:ascii="Times New Roman" w:eastAsia="Times New Roman" w:hAnsi="Times New Roman"/>
          <w:bCs/>
          <w:sz w:val="28"/>
          <w:szCs w:val="28"/>
          <w:lang w:eastAsia="ru-RU"/>
        </w:rPr>
        <w:t xml:space="preserve"> год по разделам и подразделам бюджетной классификации.</w:t>
      </w:r>
      <w:r w:rsidR="003F555A" w:rsidRPr="007911B4">
        <w:rPr>
          <w:rFonts w:ascii="Times New Roman" w:hAnsi="Times New Roman"/>
          <w:sz w:val="28"/>
          <w:szCs w:val="28"/>
        </w:rPr>
        <w:t xml:space="preserve">                                                                                     </w:t>
      </w:r>
    </w:p>
    <w:p w:rsidR="00AE0909" w:rsidRDefault="006D2B30" w:rsidP="003F555A">
      <w:pPr>
        <w:spacing w:after="0" w:line="240" w:lineRule="auto"/>
        <w:jc w:val="both"/>
        <w:rPr>
          <w:rFonts w:ascii="Times New Roman" w:hAnsi="Times New Roman"/>
          <w:sz w:val="28"/>
          <w:szCs w:val="28"/>
        </w:rPr>
      </w:pPr>
      <w:r w:rsidRPr="007911B4">
        <w:rPr>
          <w:rFonts w:ascii="Times New Roman" w:hAnsi="Times New Roman"/>
          <w:sz w:val="28"/>
          <w:szCs w:val="28"/>
        </w:rPr>
        <w:t xml:space="preserve">                                                                                                    </w:t>
      </w:r>
      <w:r w:rsidR="008514A1" w:rsidRPr="007911B4">
        <w:rPr>
          <w:rFonts w:ascii="Times New Roman" w:hAnsi="Times New Roman"/>
          <w:sz w:val="28"/>
          <w:szCs w:val="28"/>
        </w:rPr>
        <w:t xml:space="preserve">       </w:t>
      </w:r>
    </w:p>
    <w:p w:rsidR="00AE0909" w:rsidRDefault="00AE0909" w:rsidP="003F555A">
      <w:pPr>
        <w:spacing w:after="0" w:line="240" w:lineRule="auto"/>
        <w:jc w:val="both"/>
        <w:rPr>
          <w:rFonts w:ascii="Times New Roman" w:hAnsi="Times New Roman"/>
          <w:sz w:val="28"/>
          <w:szCs w:val="28"/>
        </w:rPr>
      </w:pPr>
    </w:p>
    <w:p w:rsidR="002877B4" w:rsidRPr="007911B4" w:rsidRDefault="00AE0909" w:rsidP="003F555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bookmarkStart w:id="3" w:name="_GoBack"/>
      <w:bookmarkEnd w:id="3"/>
      <w:r w:rsidR="002877B4" w:rsidRPr="007911B4">
        <w:rPr>
          <w:rFonts w:ascii="Times New Roman" w:hAnsi="Times New Roman"/>
          <w:sz w:val="28"/>
          <w:szCs w:val="28"/>
        </w:rPr>
        <w:t>Таблица</w:t>
      </w:r>
      <w:r w:rsidR="004D1BFD" w:rsidRPr="007911B4">
        <w:rPr>
          <w:rFonts w:ascii="Times New Roman" w:hAnsi="Times New Roman"/>
          <w:sz w:val="28"/>
          <w:szCs w:val="28"/>
        </w:rPr>
        <w:t xml:space="preserve"> №</w:t>
      </w:r>
      <w:r w:rsidR="002877B4" w:rsidRPr="007911B4">
        <w:rPr>
          <w:rFonts w:ascii="Times New Roman" w:hAnsi="Times New Roman"/>
          <w:sz w:val="28"/>
          <w:szCs w:val="28"/>
        </w:rPr>
        <w:t xml:space="preserve">  </w:t>
      </w:r>
      <w:r w:rsidR="0014617A" w:rsidRPr="007911B4">
        <w:rPr>
          <w:rFonts w:ascii="Times New Roman" w:hAnsi="Times New Roman"/>
          <w:sz w:val="28"/>
          <w:szCs w:val="28"/>
        </w:rPr>
        <w:t>5</w:t>
      </w:r>
    </w:p>
    <w:p w:rsidR="00E60871" w:rsidRDefault="00E60871" w:rsidP="003F555A">
      <w:pPr>
        <w:spacing w:after="0" w:line="240" w:lineRule="auto"/>
        <w:jc w:val="both"/>
        <w:rPr>
          <w:rFonts w:ascii="Times New Roman" w:hAnsi="Times New Roman"/>
          <w:b/>
          <w:sz w:val="28"/>
          <w:szCs w:val="28"/>
        </w:rPr>
      </w:pPr>
      <w:r w:rsidRPr="007911B4">
        <w:rPr>
          <w:rFonts w:ascii="Times New Roman" w:hAnsi="Times New Roman"/>
          <w:b/>
          <w:sz w:val="28"/>
          <w:szCs w:val="28"/>
        </w:rPr>
        <w:t>Структура расходов бюджета на 20</w:t>
      </w:r>
      <w:r w:rsidR="004A171E" w:rsidRPr="007911B4">
        <w:rPr>
          <w:rFonts w:ascii="Times New Roman" w:hAnsi="Times New Roman"/>
          <w:b/>
          <w:sz w:val="28"/>
          <w:szCs w:val="28"/>
        </w:rPr>
        <w:t>2</w:t>
      </w:r>
      <w:r w:rsidR="00091539" w:rsidRPr="007911B4">
        <w:rPr>
          <w:rFonts w:ascii="Times New Roman" w:hAnsi="Times New Roman"/>
          <w:b/>
          <w:sz w:val="28"/>
          <w:szCs w:val="28"/>
        </w:rPr>
        <w:t>1</w:t>
      </w:r>
      <w:r w:rsidRPr="007911B4">
        <w:rPr>
          <w:rFonts w:ascii="Times New Roman" w:hAnsi="Times New Roman"/>
          <w:b/>
          <w:sz w:val="28"/>
          <w:szCs w:val="28"/>
        </w:rPr>
        <w:t xml:space="preserve"> год по разделам и подразделам  классификации расходов бюджет</w:t>
      </w:r>
      <w:r w:rsidR="003C1315" w:rsidRPr="007911B4">
        <w:rPr>
          <w:rFonts w:ascii="Times New Roman" w:hAnsi="Times New Roman"/>
          <w:b/>
          <w:sz w:val="28"/>
          <w:szCs w:val="28"/>
        </w:rPr>
        <w:t>ов</w:t>
      </w:r>
      <w:r w:rsidRPr="007911B4">
        <w:rPr>
          <w:rFonts w:ascii="Times New Roman" w:hAnsi="Times New Roman"/>
          <w:b/>
          <w:sz w:val="28"/>
          <w:szCs w:val="28"/>
        </w:rPr>
        <w:t xml:space="preserve"> Российской Федерации</w:t>
      </w:r>
    </w:p>
    <w:p w:rsidR="004C5204" w:rsidRPr="008E5A58" w:rsidRDefault="004C5204" w:rsidP="003F555A">
      <w:pPr>
        <w:spacing w:after="0" w:line="240" w:lineRule="auto"/>
        <w:jc w:val="both"/>
        <w:rPr>
          <w:rFonts w:ascii="Times New Roman" w:hAnsi="Times New Roman"/>
          <w:b/>
          <w:sz w:val="18"/>
          <w:szCs w:val="18"/>
        </w:rPr>
      </w:pPr>
    </w:p>
    <w:p w:rsidR="008E5A58" w:rsidRPr="007911B4" w:rsidRDefault="0067358D" w:rsidP="003F555A">
      <w:pPr>
        <w:spacing w:after="0" w:line="240" w:lineRule="auto"/>
        <w:jc w:val="both"/>
        <w:rPr>
          <w:rFonts w:ascii="Times New Roman" w:hAnsi="Times New Roman"/>
          <w:b/>
          <w:sz w:val="28"/>
          <w:szCs w:val="28"/>
        </w:rPr>
      </w:pPr>
      <w:r w:rsidRPr="007911B4">
        <w:rPr>
          <w:rFonts w:ascii="Times New Roman" w:hAnsi="Times New Roman"/>
          <w:b/>
          <w:sz w:val="28"/>
          <w:szCs w:val="28"/>
        </w:rPr>
        <w:t xml:space="preserve">  </w:t>
      </w:r>
    </w:p>
    <w:tbl>
      <w:tblPr>
        <w:tblW w:w="10916" w:type="dxa"/>
        <w:tblInd w:w="-885" w:type="dxa"/>
        <w:tblLayout w:type="fixed"/>
        <w:tblLook w:val="04A0" w:firstRow="1" w:lastRow="0" w:firstColumn="1" w:lastColumn="0" w:noHBand="0" w:noVBand="1"/>
      </w:tblPr>
      <w:tblGrid>
        <w:gridCol w:w="1135"/>
        <w:gridCol w:w="5387"/>
        <w:gridCol w:w="1134"/>
        <w:gridCol w:w="1134"/>
        <w:gridCol w:w="1134"/>
        <w:gridCol w:w="992"/>
      </w:tblGrid>
      <w:tr w:rsidR="00CA3BF7" w:rsidRPr="008E5A58" w:rsidTr="00040DA3">
        <w:trPr>
          <w:trHeight w:val="750"/>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Код раздела и подраздела БК РФ</w:t>
            </w:r>
          </w:p>
        </w:tc>
        <w:tc>
          <w:tcPr>
            <w:tcW w:w="5387" w:type="dxa"/>
            <w:vMerge w:val="restart"/>
            <w:tcBorders>
              <w:top w:val="single" w:sz="8" w:space="0" w:color="auto"/>
              <w:left w:val="single" w:sz="4" w:space="0" w:color="auto"/>
              <w:bottom w:val="single" w:sz="8" w:space="0" w:color="000000"/>
              <w:right w:val="nil"/>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Наименование</w:t>
            </w:r>
          </w:p>
        </w:tc>
        <w:tc>
          <w:tcPr>
            <w:tcW w:w="2268"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Решение о бюджете муниципального района на 2020 год</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Проект</w:t>
            </w:r>
            <w:r w:rsidRPr="008E5A58">
              <w:rPr>
                <w:rFonts w:ascii="Times New Roman" w:eastAsia="Times New Roman" w:hAnsi="Times New Roman"/>
                <w:b/>
                <w:bCs/>
                <w:sz w:val="18"/>
                <w:szCs w:val="18"/>
                <w:lang w:eastAsia="ru-RU"/>
              </w:rPr>
              <w:br/>
              <w:t>2021</w:t>
            </w:r>
          </w:p>
        </w:tc>
        <w:tc>
          <w:tcPr>
            <w:tcW w:w="99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Отклонение проекта от последней редакции 2020 года</w:t>
            </w:r>
          </w:p>
        </w:tc>
      </w:tr>
      <w:tr w:rsidR="00CA3BF7" w:rsidRPr="008E5A58" w:rsidTr="00040DA3">
        <w:trPr>
          <w:trHeight w:val="579"/>
        </w:trPr>
        <w:tc>
          <w:tcPr>
            <w:tcW w:w="1135" w:type="dxa"/>
            <w:vMerge/>
            <w:tcBorders>
              <w:top w:val="single" w:sz="8" w:space="0" w:color="auto"/>
              <w:left w:val="single" w:sz="8" w:space="0" w:color="auto"/>
              <w:bottom w:val="single" w:sz="8" w:space="0" w:color="000000"/>
              <w:right w:val="single" w:sz="4" w:space="0" w:color="auto"/>
            </w:tcBorders>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p>
        </w:tc>
        <w:tc>
          <w:tcPr>
            <w:tcW w:w="5387" w:type="dxa"/>
            <w:vMerge/>
            <w:tcBorders>
              <w:top w:val="single" w:sz="8" w:space="0" w:color="auto"/>
              <w:left w:val="single" w:sz="4" w:space="0" w:color="auto"/>
              <w:bottom w:val="single" w:sz="8" w:space="0" w:color="000000"/>
              <w:right w:val="nil"/>
            </w:tcBorders>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p>
        </w:tc>
        <w:tc>
          <w:tcPr>
            <w:tcW w:w="1134" w:type="dxa"/>
            <w:tcBorders>
              <w:top w:val="nil"/>
              <w:left w:val="single" w:sz="8" w:space="0" w:color="auto"/>
              <w:bottom w:val="nil"/>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первая редакция</w:t>
            </w:r>
          </w:p>
        </w:tc>
        <w:tc>
          <w:tcPr>
            <w:tcW w:w="1134" w:type="dxa"/>
            <w:tcBorders>
              <w:top w:val="nil"/>
              <w:left w:val="nil"/>
              <w:bottom w:val="nil"/>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действующая редакция</w:t>
            </w: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p>
        </w:tc>
        <w:tc>
          <w:tcPr>
            <w:tcW w:w="992" w:type="dxa"/>
            <w:vMerge/>
            <w:tcBorders>
              <w:top w:val="single" w:sz="8" w:space="0" w:color="auto"/>
              <w:left w:val="single" w:sz="4" w:space="0" w:color="auto"/>
              <w:bottom w:val="single" w:sz="4" w:space="0" w:color="auto"/>
              <w:right w:val="single" w:sz="8" w:space="0" w:color="auto"/>
            </w:tcBorders>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p>
        </w:tc>
      </w:tr>
      <w:tr w:rsidR="00CA3BF7" w:rsidRPr="008E5A58" w:rsidTr="00040DA3">
        <w:trPr>
          <w:trHeight w:val="26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0100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Общегосударственные вопросы</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52 408,7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58 334,1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55 485,6</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95,1</w:t>
            </w:r>
          </w:p>
        </w:tc>
      </w:tr>
      <w:tr w:rsidR="00CA3BF7" w:rsidRPr="008E5A58" w:rsidTr="00040DA3">
        <w:trPr>
          <w:trHeight w:val="384"/>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0102</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1 458,0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1 526,0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1 515,0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99,3</w:t>
            </w:r>
          </w:p>
        </w:tc>
      </w:tr>
      <w:tr w:rsidR="00CA3BF7" w:rsidRPr="008E5A58" w:rsidTr="00040DA3">
        <w:trPr>
          <w:trHeight w:val="615"/>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0103</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1000,0</w:t>
            </w:r>
          </w:p>
        </w:tc>
      </w:tr>
      <w:tr w:rsidR="00CA3BF7" w:rsidRPr="008E5A58" w:rsidTr="00040DA3">
        <w:trPr>
          <w:trHeight w:val="597"/>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0104</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18 003,0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20 257,0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19 710,0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97,3</w:t>
            </w:r>
          </w:p>
        </w:tc>
      </w:tr>
      <w:tr w:rsidR="00CA3BF7" w:rsidRPr="008E5A58" w:rsidTr="00040DA3">
        <w:trPr>
          <w:trHeight w:val="26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0105</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Судебная система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992" w:type="dxa"/>
            <w:tcBorders>
              <w:top w:val="nil"/>
              <w:left w:val="nil"/>
              <w:bottom w:val="nil"/>
              <w:right w:val="nil"/>
            </w:tcBorders>
            <w:shd w:val="clear" w:color="auto" w:fill="auto"/>
            <w:noWrap/>
            <w:vAlign w:val="bottom"/>
            <w:hideMark/>
          </w:tcPr>
          <w:p w:rsidR="008E5A58" w:rsidRPr="008E5A58" w:rsidRDefault="008E5A58" w:rsidP="008E5A58">
            <w:pPr>
              <w:spacing w:after="0" w:line="240" w:lineRule="auto"/>
              <w:rPr>
                <w:rFonts w:ascii="Arial" w:eastAsia="Times New Roman" w:hAnsi="Arial" w:cs="Arial"/>
                <w:sz w:val="18"/>
                <w:szCs w:val="18"/>
                <w:lang w:eastAsia="ru-RU"/>
              </w:rPr>
            </w:pPr>
          </w:p>
        </w:tc>
      </w:tr>
      <w:tr w:rsidR="00CA3BF7" w:rsidRPr="008E5A58" w:rsidTr="00040DA3">
        <w:trPr>
          <w:trHeight w:val="26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0106</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10 235,0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10 776,0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11 024,0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A3BF7" w:rsidRPr="008E5A58" w:rsidTr="00040DA3">
        <w:trPr>
          <w:trHeight w:val="12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0107</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Обеспечение проведения выборов и референдумов</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221,8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102,3</w:t>
            </w:r>
          </w:p>
        </w:tc>
      </w:tr>
      <w:tr w:rsidR="00CA3BF7" w:rsidRPr="008E5A58" w:rsidTr="00040DA3">
        <w:trPr>
          <w:trHeight w:val="17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0111</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Резервные фонды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25 547,0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outlineLvl w:val="0"/>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500,0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outlineLvl w:val="0"/>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A3BF7" w:rsidRPr="008E5A58" w:rsidTr="00040DA3">
        <w:trPr>
          <w:trHeight w:val="24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0113</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общегосударственные вопросы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21 979,4</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22 706,6</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r>
      <w:tr w:rsidR="00CA3BF7" w:rsidRPr="008E5A58" w:rsidTr="00040DA3">
        <w:trPr>
          <w:trHeight w:val="13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0200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Национальная оборона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 </w:t>
            </w:r>
          </w:p>
        </w:tc>
      </w:tr>
      <w:tr w:rsidR="00CA3BF7" w:rsidRPr="008E5A58" w:rsidTr="00040DA3">
        <w:trPr>
          <w:trHeight w:val="176"/>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0203</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Мобилизационная и вневойсковая подготовка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102,3</w:t>
            </w:r>
          </w:p>
        </w:tc>
      </w:tr>
      <w:tr w:rsidR="00CA3BF7" w:rsidRPr="008E5A58" w:rsidTr="00040DA3">
        <w:trPr>
          <w:trHeight w:val="435"/>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0300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775,0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175,0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700,0</w:t>
            </w:r>
          </w:p>
        </w:tc>
      </w:tr>
      <w:tr w:rsidR="00CA3BF7" w:rsidRPr="008E5A58" w:rsidTr="00040DA3">
        <w:trPr>
          <w:trHeight w:val="25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0309</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Гражданская оборона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770,0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175,0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700,0</w:t>
            </w:r>
          </w:p>
        </w:tc>
      </w:tr>
      <w:tr w:rsidR="00CA3BF7" w:rsidRPr="008E5A58" w:rsidTr="00040DA3">
        <w:trPr>
          <w:trHeight w:val="411"/>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0314</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национальной безопасности и правоохранительной деятельности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 </w:t>
            </w:r>
          </w:p>
        </w:tc>
      </w:tr>
      <w:tr w:rsidR="00CA3BF7" w:rsidRPr="008E5A58" w:rsidTr="00040DA3">
        <w:trPr>
          <w:trHeight w:val="33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0400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Национальная экономика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26 821,9</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24 000,9</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23 696,4</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98,7</w:t>
            </w:r>
          </w:p>
        </w:tc>
      </w:tr>
      <w:tr w:rsidR="00CA3BF7" w:rsidRPr="008E5A58" w:rsidTr="00040DA3">
        <w:trPr>
          <w:trHeight w:val="21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0402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Топливно-энергетический комплекс</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194,5</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195,0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100,3</w:t>
            </w:r>
          </w:p>
        </w:tc>
      </w:tr>
      <w:tr w:rsidR="00CA3BF7" w:rsidRPr="008E5A58" w:rsidTr="00040DA3">
        <w:trPr>
          <w:trHeight w:val="128"/>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0405</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Сельское хозяйство и рыболовство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1 579,8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121,1</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111,9</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92,4</w:t>
            </w:r>
          </w:p>
        </w:tc>
      </w:tr>
      <w:tr w:rsidR="00CA3BF7" w:rsidRPr="008E5A58" w:rsidTr="00040DA3">
        <w:trPr>
          <w:trHeight w:val="73"/>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0408</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Транспорт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8 750,0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8 011,3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8 200,0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102,4</w:t>
            </w:r>
          </w:p>
        </w:tc>
      </w:tr>
      <w:tr w:rsidR="00CA3BF7" w:rsidRPr="008E5A58" w:rsidTr="00040DA3">
        <w:trPr>
          <w:trHeight w:val="148"/>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0409</w:t>
            </w:r>
          </w:p>
        </w:tc>
        <w:tc>
          <w:tcPr>
            <w:tcW w:w="5387" w:type="dxa"/>
            <w:tcBorders>
              <w:top w:val="nil"/>
              <w:left w:val="nil"/>
              <w:bottom w:val="single" w:sz="4" w:space="0" w:color="auto"/>
              <w:right w:val="nil"/>
            </w:tcBorders>
            <w:shd w:val="clear" w:color="auto" w:fill="auto"/>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Дорожное хозяйство (дорожные фонды)</w:t>
            </w:r>
            <w:r w:rsidRPr="008E5A58">
              <w:rPr>
                <w:rFonts w:ascii="Times New Roman" w:eastAsia="Times New Roman" w:hAnsi="Times New Roman"/>
                <w:sz w:val="18"/>
                <w:szCs w:val="18"/>
                <w:lang w:eastAsia="ru-RU"/>
              </w:rPr>
              <w:br w:type="page"/>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14 870,6</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14 393,6</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14 279,4</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99,2</w:t>
            </w:r>
          </w:p>
        </w:tc>
      </w:tr>
      <w:tr w:rsidR="00CA3BF7" w:rsidRPr="008E5A58" w:rsidTr="00040DA3">
        <w:trPr>
          <w:trHeight w:val="207"/>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0412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национальной экономики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1 421,5</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1 280,4</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910,0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71,1</w:t>
            </w:r>
          </w:p>
        </w:tc>
      </w:tr>
      <w:tr w:rsidR="00CA3BF7" w:rsidRPr="008E5A58" w:rsidTr="00040DA3">
        <w:trPr>
          <w:trHeight w:val="13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0500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Жилищно-коммунальное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10 845,0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12 389,0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12 047,0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97,2</w:t>
            </w:r>
          </w:p>
        </w:tc>
      </w:tr>
      <w:tr w:rsidR="00CA3BF7" w:rsidRPr="008E5A58" w:rsidTr="00040DA3">
        <w:trPr>
          <w:trHeight w:val="214"/>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0502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Коммунальное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6 739,0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8 085,0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7 895,0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97,6</w:t>
            </w:r>
          </w:p>
        </w:tc>
      </w:tr>
      <w:tr w:rsidR="00CA3BF7" w:rsidRPr="008E5A58" w:rsidTr="00040DA3">
        <w:trPr>
          <w:trHeight w:val="273"/>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0505</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xml:space="preserve">Другие вопросы в области </w:t>
            </w:r>
            <w:proofErr w:type="gramStart"/>
            <w:r w:rsidRPr="008E5A58">
              <w:rPr>
                <w:rFonts w:ascii="Times New Roman" w:eastAsia="Times New Roman" w:hAnsi="Times New Roman"/>
                <w:sz w:val="18"/>
                <w:szCs w:val="18"/>
                <w:lang w:eastAsia="ru-RU"/>
              </w:rPr>
              <w:t>жилищно-коммунального</w:t>
            </w:r>
            <w:proofErr w:type="gramEnd"/>
            <w:r w:rsidRPr="008E5A58">
              <w:rPr>
                <w:rFonts w:ascii="Times New Roman" w:eastAsia="Times New Roman" w:hAnsi="Times New Roman"/>
                <w:sz w:val="18"/>
                <w:szCs w:val="18"/>
                <w:lang w:eastAsia="ru-RU"/>
              </w:rPr>
              <w:t xml:space="preserve"> хозяйства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4 106,00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4 304,00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4 152,00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96,5</w:t>
            </w:r>
          </w:p>
        </w:tc>
      </w:tr>
      <w:tr w:rsidR="00CA3BF7" w:rsidRPr="008E5A58" w:rsidTr="00040DA3">
        <w:trPr>
          <w:trHeight w:val="12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0600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Охрана окружающей среды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50,00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CA3BF7" w:rsidRPr="008E5A58" w:rsidTr="00040DA3">
        <w:trPr>
          <w:trHeight w:val="20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0605</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охраны окружающей среды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50,00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100,0</w:t>
            </w:r>
          </w:p>
        </w:tc>
      </w:tr>
      <w:tr w:rsidR="00CA3BF7" w:rsidRPr="008E5A58" w:rsidTr="00040DA3">
        <w:trPr>
          <w:trHeight w:val="128"/>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0700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Образование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656 700,9</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648 538,3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705 735,8</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108,8</w:t>
            </w:r>
          </w:p>
        </w:tc>
      </w:tr>
      <w:tr w:rsidR="00CA3BF7" w:rsidRPr="008E5A58" w:rsidTr="00040DA3">
        <w:trPr>
          <w:trHeight w:val="188"/>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0701</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Дошкольное образование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169 919,8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181 692,9</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160 297,6</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88,2</w:t>
            </w:r>
          </w:p>
        </w:tc>
      </w:tr>
      <w:tr w:rsidR="00CA3BF7" w:rsidRPr="008E5A58" w:rsidTr="00040DA3">
        <w:trPr>
          <w:trHeight w:val="133"/>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0702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Общее образование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354 426,3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357 959,2</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360 200,5</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100,6</w:t>
            </w:r>
          </w:p>
        </w:tc>
      </w:tr>
      <w:tr w:rsidR="00CA3BF7" w:rsidRPr="008E5A58" w:rsidTr="00040DA3">
        <w:trPr>
          <w:trHeight w:val="194"/>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0703</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Дополнительное образование детей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71 193,8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71 464,0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144 121,2</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201,7</w:t>
            </w:r>
          </w:p>
        </w:tc>
      </w:tr>
      <w:tr w:rsidR="00CA3BF7" w:rsidRPr="008E5A58" w:rsidTr="00040DA3">
        <w:trPr>
          <w:trHeight w:val="14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0707</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 xml:space="preserve">Молодежная политика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8 774,2</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9 263,2</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8 538,0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92,2</w:t>
            </w:r>
          </w:p>
        </w:tc>
      </w:tr>
      <w:tr w:rsidR="00CA3BF7" w:rsidRPr="008E5A58" w:rsidTr="00040DA3">
        <w:trPr>
          <w:trHeight w:val="12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0709</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культуры, кинематографии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52 386,8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28 159,1</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32 578,5</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115,7</w:t>
            </w:r>
          </w:p>
        </w:tc>
      </w:tr>
      <w:tr w:rsidR="00CA3BF7" w:rsidRPr="008E5A58" w:rsidTr="00040DA3">
        <w:trPr>
          <w:trHeight w:val="146"/>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0800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Культура, кинематография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36 601,8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36 142,0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47 829,3</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132,3</w:t>
            </w:r>
          </w:p>
        </w:tc>
      </w:tr>
      <w:tr w:rsidR="00CA3BF7" w:rsidRPr="008E5A58" w:rsidTr="00040DA3">
        <w:trPr>
          <w:trHeight w:val="22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0801</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Культура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30 525,8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30 211,8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44 129,3</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146,1</w:t>
            </w:r>
          </w:p>
        </w:tc>
      </w:tr>
      <w:tr w:rsidR="00CA3BF7" w:rsidRPr="008E5A58" w:rsidTr="00040DA3">
        <w:trPr>
          <w:trHeight w:val="124"/>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0804</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культуры, кинематографии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6 076,0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5 930,2</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3 700,0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62,4</w:t>
            </w:r>
          </w:p>
        </w:tc>
      </w:tr>
      <w:tr w:rsidR="00CA3BF7" w:rsidRPr="008E5A58" w:rsidTr="00040DA3">
        <w:trPr>
          <w:trHeight w:val="198"/>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1000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Социальная политика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265 164,9</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328 901,2</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284 185,6</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86,4</w:t>
            </w:r>
          </w:p>
        </w:tc>
      </w:tr>
      <w:tr w:rsidR="00CA3BF7" w:rsidRPr="008E5A58" w:rsidTr="00040DA3">
        <w:trPr>
          <w:trHeight w:val="12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1001</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Пенсионное обеспечение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2 100,0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1 917,0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1 940,0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101,2</w:t>
            </w:r>
          </w:p>
        </w:tc>
      </w:tr>
      <w:tr w:rsidR="00CA3BF7" w:rsidRPr="008E5A58" w:rsidTr="00040DA3">
        <w:trPr>
          <w:trHeight w:val="19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Социальное обслуживание населения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82 359,3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81 784,7</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83 561,0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102,2</w:t>
            </w:r>
          </w:p>
        </w:tc>
      </w:tr>
      <w:tr w:rsidR="00CA3BF7" w:rsidRPr="008E5A58" w:rsidTr="00040DA3">
        <w:trPr>
          <w:trHeight w:val="136"/>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1003</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Социальное обеспечение население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91 037,7</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86 145,7</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93 699,4</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108,8</w:t>
            </w:r>
          </w:p>
        </w:tc>
      </w:tr>
      <w:tr w:rsidR="00CA3BF7" w:rsidRPr="008E5A58" w:rsidTr="00040DA3">
        <w:trPr>
          <w:trHeight w:val="209"/>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1004</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Охрана семьи и детства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80 235,3</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149 399,1</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95 401,6</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63,9</w:t>
            </w:r>
          </w:p>
        </w:tc>
      </w:tr>
      <w:tr w:rsidR="00CA3BF7" w:rsidRPr="008E5A58" w:rsidTr="00040DA3">
        <w:trPr>
          <w:trHeight w:val="27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1006</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Другие вопросы в области социальной политики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9 432,6</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9 654,8</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9 583,7</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99,3</w:t>
            </w:r>
          </w:p>
        </w:tc>
      </w:tr>
      <w:tr w:rsidR="00CA3BF7" w:rsidRPr="008E5A58" w:rsidTr="00040DA3">
        <w:trPr>
          <w:trHeight w:val="13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1100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Физическая культура и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1 365,0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772,0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780,0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101,0</w:t>
            </w:r>
          </w:p>
        </w:tc>
      </w:tr>
      <w:tr w:rsidR="00CA3BF7" w:rsidRPr="008E5A58" w:rsidTr="00040DA3">
        <w:trPr>
          <w:trHeight w:val="206"/>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1102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Массовый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1 365,0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772,0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780,0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101,0</w:t>
            </w:r>
          </w:p>
        </w:tc>
      </w:tr>
      <w:tr w:rsidR="00CA3BF7" w:rsidRPr="008E5A58" w:rsidTr="00040DA3">
        <w:trPr>
          <w:trHeight w:val="303"/>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lastRenderedPageBreak/>
              <w:t>1200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Средства массовой информации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900,0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920,0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936,0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101,7</w:t>
            </w:r>
          </w:p>
        </w:tc>
      </w:tr>
      <w:tr w:rsidR="00CA3BF7" w:rsidRPr="008E5A58" w:rsidTr="00040DA3">
        <w:trPr>
          <w:trHeight w:val="150"/>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1202</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Периодическая печать и издательства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900,0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920,0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936,0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101,7</w:t>
            </w:r>
          </w:p>
        </w:tc>
      </w:tr>
      <w:tr w:rsidR="00CA3BF7" w:rsidRPr="008E5A58" w:rsidTr="00040DA3">
        <w:trPr>
          <w:trHeight w:val="353"/>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1400</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Межбюджетные трансферты общего характера бюджетам бюджетной системы Российской Федерации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306,0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306,0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248,0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81,0</w:t>
            </w:r>
          </w:p>
        </w:tc>
      </w:tr>
      <w:tr w:rsidR="00CA3BF7" w:rsidRPr="008E5A58" w:rsidTr="00040DA3">
        <w:trPr>
          <w:trHeight w:val="202"/>
        </w:trPr>
        <w:tc>
          <w:tcPr>
            <w:tcW w:w="1135"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center"/>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1401</w:t>
            </w:r>
          </w:p>
        </w:tc>
        <w:tc>
          <w:tcPr>
            <w:tcW w:w="5387" w:type="dxa"/>
            <w:tcBorders>
              <w:top w:val="nil"/>
              <w:left w:val="nil"/>
              <w:bottom w:val="single" w:sz="4" w:space="0" w:color="auto"/>
              <w:right w:val="nil"/>
            </w:tcBorders>
            <w:shd w:val="clear" w:color="auto" w:fill="auto"/>
            <w:vAlign w:val="center"/>
            <w:hideMark/>
          </w:tcPr>
          <w:p w:rsidR="008E5A58" w:rsidRPr="008E5A58" w:rsidRDefault="008E5A58" w:rsidP="008E5A58">
            <w:pPr>
              <w:spacing w:after="0" w:line="240" w:lineRule="auto"/>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306,0</w:t>
            </w:r>
          </w:p>
        </w:tc>
        <w:tc>
          <w:tcPr>
            <w:tcW w:w="1134" w:type="dxa"/>
            <w:tcBorders>
              <w:top w:val="nil"/>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sz w:val="18"/>
                <w:szCs w:val="18"/>
                <w:lang w:eastAsia="ru-RU"/>
              </w:rPr>
            </w:pPr>
            <w:r w:rsidRPr="008E5A58">
              <w:rPr>
                <w:rFonts w:ascii="Times New Roman" w:eastAsia="Times New Roman" w:hAnsi="Times New Roman"/>
                <w:sz w:val="18"/>
                <w:szCs w:val="18"/>
                <w:lang w:eastAsia="ru-RU"/>
              </w:rPr>
              <w:t>248,0</w:t>
            </w:r>
          </w:p>
        </w:tc>
        <w:tc>
          <w:tcPr>
            <w:tcW w:w="992" w:type="dxa"/>
            <w:tcBorders>
              <w:top w:val="nil"/>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81,0</w:t>
            </w:r>
          </w:p>
        </w:tc>
      </w:tr>
      <w:tr w:rsidR="00CA3BF7" w:rsidRPr="008E5A58" w:rsidTr="00040DA3">
        <w:trPr>
          <w:trHeight w:val="197"/>
        </w:trPr>
        <w:tc>
          <w:tcPr>
            <w:tcW w:w="652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ind w:firstLineChars="100" w:firstLine="181"/>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ИТОГО</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1 051 959,2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1 110 378,6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1 131 168,6</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8E5A58" w:rsidRPr="008E5A58" w:rsidRDefault="00CA3BF7" w:rsidP="008E5A58">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101,9</w:t>
            </w:r>
          </w:p>
        </w:tc>
      </w:tr>
      <w:tr w:rsidR="00CA3BF7" w:rsidRPr="008E5A58" w:rsidTr="00040DA3">
        <w:trPr>
          <w:trHeight w:val="200"/>
        </w:trPr>
        <w:tc>
          <w:tcPr>
            <w:tcW w:w="6522"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E5A58" w:rsidRPr="008E5A58" w:rsidRDefault="008E5A58" w:rsidP="008E5A58">
            <w:pPr>
              <w:spacing w:after="0" w:line="240" w:lineRule="auto"/>
              <w:ind w:firstLineChars="200" w:firstLine="361"/>
              <w:rPr>
                <w:rFonts w:ascii="Times New Roman" w:eastAsia="Times New Roman" w:hAnsi="Times New Roman"/>
                <w:b/>
                <w:bCs/>
                <w:i/>
                <w:iCs/>
                <w:sz w:val="18"/>
                <w:szCs w:val="18"/>
                <w:lang w:eastAsia="ru-RU"/>
              </w:rPr>
            </w:pPr>
            <w:r w:rsidRPr="008E5A58">
              <w:rPr>
                <w:rFonts w:ascii="Times New Roman" w:eastAsia="Times New Roman" w:hAnsi="Times New Roman"/>
                <w:b/>
                <w:bCs/>
                <w:i/>
                <w:iCs/>
                <w:sz w:val="18"/>
                <w:szCs w:val="18"/>
                <w:lang w:eastAsia="ru-RU"/>
              </w:rPr>
              <w:t>Профицит</w:t>
            </w:r>
            <w:proofErr w:type="gramStart"/>
            <w:r w:rsidRPr="008E5A58">
              <w:rPr>
                <w:rFonts w:ascii="Times New Roman" w:eastAsia="Times New Roman" w:hAnsi="Times New Roman"/>
                <w:b/>
                <w:bCs/>
                <w:i/>
                <w:iCs/>
                <w:sz w:val="18"/>
                <w:szCs w:val="18"/>
                <w:lang w:eastAsia="ru-RU"/>
              </w:rPr>
              <w:t xml:space="preserve"> (+)/</w:t>
            </w:r>
            <w:proofErr w:type="gramEnd"/>
            <w:r w:rsidRPr="008E5A58">
              <w:rPr>
                <w:rFonts w:ascii="Times New Roman" w:eastAsia="Times New Roman" w:hAnsi="Times New Roman"/>
                <w:b/>
                <w:bCs/>
                <w:i/>
                <w:iCs/>
                <w:sz w:val="18"/>
                <w:szCs w:val="18"/>
                <w:lang w:eastAsia="ru-RU"/>
              </w:rPr>
              <w:t>Дефицит (-)</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i/>
                <w:iCs/>
                <w:sz w:val="18"/>
                <w:szCs w:val="18"/>
                <w:lang w:eastAsia="ru-RU"/>
              </w:rPr>
            </w:pPr>
            <w:r w:rsidRPr="008E5A58">
              <w:rPr>
                <w:rFonts w:ascii="Times New Roman" w:eastAsia="Times New Roman" w:hAnsi="Times New Roman"/>
                <w:b/>
                <w:bCs/>
                <w:i/>
                <w:iCs/>
                <w:sz w:val="18"/>
                <w:szCs w:val="18"/>
                <w:lang w:eastAsia="ru-RU"/>
              </w:rPr>
              <w:t>0,0</w:t>
            </w:r>
          </w:p>
        </w:tc>
        <w:tc>
          <w:tcPr>
            <w:tcW w:w="1134" w:type="dxa"/>
            <w:tcBorders>
              <w:top w:val="nil"/>
              <w:left w:val="nil"/>
              <w:bottom w:val="single" w:sz="8" w:space="0" w:color="auto"/>
              <w:right w:val="single" w:sz="4" w:space="0" w:color="auto"/>
            </w:tcBorders>
            <w:shd w:val="clear" w:color="auto" w:fill="auto"/>
            <w:vAlign w:val="center"/>
            <w:hideMark/>
          </w:tcPr>
          <w:p w:rsidR="008E5A58" w:rsidRPr="008E5A58" w:rsidRDefault="008E5A58" w:rsidP="00915454">
            <w:pPr>
              <w:spacing w:after="0" w:line="240" w:lineRule="auto"/>
              <w:jc w:val="right"/>
              <w:rPr>
                <w:rFonts w:ascii="Times New Roman" w:eastAsia="Times New Roman" w:hAnsi="Times New Roman"/>
                <w:b/>
                <w:bCs/>
                <w:i/>
                <w:iCs/>
                <w:sz w:val="18"/>
                <w:szCs w:val="18"/>
                <w:lang w:eastAsia="ru-RU"/>
              </w:rPr>
            </w:pPr>
            <w:r w:rsidRPr="008E5A58">
              <w:rPr>
                <w:rFonts w:ascii="Times New Roman" w:eastAsia="Times New Roman" w:hAnsi="Times New Roman"/>
                <w:b/>
                <w:bCs/>
                <w:i/>
                <w:iCs/>
                <w:sz w:val="18"/>
                <w:szCs w:val="18"/>
                <w:lang w:eastAsia="ru-RU"/>
              </w:rPr>
              <w:t>-9 861,</w:t>
            </w:r>
            <w:r w:rsidR="00915454">
              <w:rPr>
                <w:rFonts w:ascii="Times New Roman" w:eastAsia="Times New Roman" w:hAnsi="Times New Roman"/>
                <w:b/>
                <w:bCs/>
                <w:i/>
                <w:iCs/>
                <w:sz w:val="18"/>
                <w:szCs w:val="18"/>
                <w:lang w:eastAsia="ru-RU"/>
              </w:rPr>
              <w:t>7</w:t>
            </w:r>
          </w:p>
        </w:tc>
        <w:tc>
          <w:tcPr>
            <w:tcW w:w="1134" w:type="dxa"/>
            <w:tcBorders>
              <w:top w:val="nil"/>
              <w:left w:val="nil"/>
              <w:bottom w:val="single" w:sz="8" w:space="0" w:color="auto"/>
              <w:right w:val="single" w:sz="4"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i/>
                <w:iCs/>
                <w:sz w:val="18"/>
                <w:szCs w:val="18"/>
                <w:lang w:eastAsia="ru-RU"/>
              </w:rPr>
            </w:pPr>
            <w:r w:rsidRPr="008E5A58">
              <w:rPr>
                <w:rFonts w:ascii="Times New Roman" w:eastAsia="Times New Roman" w:hAnsi="Times New Roman"/>
                <w:b/>
                <w:bCs/>
                <w:i/>
                <w:iCs/>
                <w:sz w:val="18"/>
                <w:szCs w:val="18"/>
                <w:lang w:eastAsia="ru-RU"/>
              </w:rPr>
              <w:t>0,0</w:t>
            </w:r>
          </w:p>
        </w:tc>
        <w:tc>
          <w:tcPr>
            <w:tcW w:w="992" w:type="dxa"/>
            <w:tcBorders>
              <w:top w:val="nil"/>
              <w:left w:val="nil"/>
              <w:bottom w:val="single" w:sz="8" w:space="0" w:color="auto"/>
              <w:right w:val="single" w:sz="8" w:space="0" w:color="auto"/>
            </w:tcBorders>
            <w:shd w:val="clear" w:color="auto" w:fill="auto"/>
            <w:vAlign w:val="center"/>
            <w:hideMark/>
          </w:tcPr>
          <w:p w:rsidR="008E5A58" w:rsidRPr="008E5A58" w:rsidRDefault="008E5A58" w:rsidP="008E5A58">
            <w:pPr>
              <w:spacing w:after="0" w:line="240" w:lineRule="auto"/>
              <w:jc w:val="right"/>
              <w:rPr>
                <w:rFonts w:ascii="Times New Roman" w:eastAsia="Times New Roman" w:hAnsi="Times New Roman"/>
                <w:b/>
                <w:bCs/>
                <w:sz w:val="18"/>
                <w:szCs w:val="18"/>
                <w:lang w:eastAsia="ru-RU"/>
              </w:rPr>
            </w:pPr>
            <w:r w:rsidRPr="008E5A58">
              <w:rPr>
                <w:rFonts w:ascii="Times New Roman" w:eastAsia="Times New Roman" w:hAnsi="Times New Roman"/>
                <w:b/>
                <w:bCs/>
                <w:sz w:val="18"/>
                <w:szCs w:val="18"/>
                <w:lang w:eastAsia="ru-RU"/>
              </w:rPr>
              <w:t> </w:t>
            </w:r>
          </w:p>
        </w:tc>
      </w:tr>
    </w:tbl>
    <w:p w:rsidR="002016C9" w:rsidRPr="007911B4" w:rsidRDefault="0067358D" w:rsidP="003F555A">
      <w:pPr>
        <w:spacing w:after="0" w:line="240" w:lineRule="auto"/>
        <w:jc w:val="both"/>
        <w:rPr>
          <w:rFonts w:ascii="Times New Roman" w:hAnsi="Times New Roman"/>
          <w:sz w:val="28"/>
          <w:szCs w:val="28"/>
        </w:rPr>
      </w:pPr>
      <w:r w:rsidRPr="007911B4">
        <w:rPr>
          <w:rFonts w:ascii="Times New Roman" w:hAnsi="Times New Roman"/>
          <w:b/>
          <w:sz w:val="28"/>
          <w:szCs w:val="28"/>
        </w:rPr>
        <w:t xml:space="preserve">                                                                                       </w:t>
      </w:r>
      <w:r w:rsidR="003F555A" w:rsidRPr="007911B4">
        <w:rPr>
          <w:rFonts w:ascii="Times New Roman" w:hAnsi="Times New Roman"/>
          <w:b/>
          <w:sz w:val="28"/>
          <w:szCs w:val="28"/>
        </w:rPr>
        <w:t xml:space="preserve">                   </w:t>
      </w:r>
      <w:r w:rsidRPr="007911B4">
        <w:rPr>
          <w:rFonts w:ascii="Times New Roman" w:hAnsi="Times New Roman"/>
          <w:b/>
          <w:sz w:val="28"/>
          <w:szCs w:val="28"/>
        </w:rPr>
        <w:t xml:space="preserve"> </w:t>
      </w:r>
    </w:p>
    <w:p w:rsidR="004801D1" w:rsidRPr="006F1B5F" w:rsidRDefault="004801D1" w:rsidP="00525ACE">
      <w:pPr>
        <w:spacing w:after="0" w:line="240" w:lineRule="auto"/>
        <w:ind w:firstLine="709"/>
        <w:jc w:val="both"/>
        <w:rPr>
          <w:rFonts w:ascii="Times New Roman" w:hAnsi="Times New Roman"/>
          <w:sz w:val="28"/>
          <w:szCs w:val="28"/>
        </w:rPr>
      </w:pPr>
      <w:r w:rsidRPr="006F1B5F">
        <w:rPr>
          <w:rFonts w:ascii="Times New Roman" w:hAnsi="Times New Roman"/>
          <w:i/>
          <w:sz w:val="28"/>
          <w:szCs w:val="28"/>
        </w:rPr>
        <w:t xml:space="preserve">Уменьшение бюджетных ассигнований </w:t>
      </w:r>
      <w:r w:rsidR="005B2C26" w:rsidRPr="006F1B5F">
        <w:rPr>
          <w:rFonts w:ascii="Times New Roman" w:hAnsi="Times New Roman"/>
          <w:i/>
          <w:sz w:val="28"/>
          <w:szCs w:val="28"/>
        </w:rPr>
        <w:t>в 20</w:t>
      </w:r>
      <w:r w:rsidR="00ED3CAF" w:rsidRPr="006F1B5F">
        <w:rPr>
          <w:rFonts w:ascii="Times New Roman" w:hAnsi="Times New Roman"/>
          <w:i/>
          <w:sz w:val="28"/>
          <w:szCs w:val="28"/>
        </w:rPr>
        <w:t>2</w:t>
      </w:r>
      <w:r w:rsidR="006F1B5F" w:rsidRPr="006F1B5F">
        <w:rPr>
          <w:rFonts w:ascii="Times New Roman" w:hAnsi="Times New Roman"/>
          <w:i/>
          <w:sz w:val="28"/>
          <w:szCs w:val="28"/>
        </w:rPr>
        <w:t>1</w:t>
      </w:r>
      <w:r w:rsidR="005B2C26" w:rsidRPr="006F1B5F">
        <w:rPr>
          <w:rFonts w:ascii="Times New Roman" w:hAnsi="Times New Roman"/>
          <w:i/>
          <w:sz w:val="28"/>
          <w:szCs w:val="28"/>
        </w:rPr>
        <w:t xml:space="preserve"> году</w:t>
      </w:r>
      <w:r w:rsidR="005B2C26" w:rsidRPr="006F1B5F">
        <w:rPr>
          <w:rFonts w:ascii="Times New Roman" w:hAnsi="Times New Roman"/>
          <w:sz w:val="28"/>
          <w:szCs w:val="28"/>
        </w:rPr>
        <w:t xml:space="preserve"> </w:t>
      </w:r>
      <w:r w:rsidRPr="006F1B5F">
        <w:rPr>
          <w:rFonts w:ascii="Times New Roman" w:hAnsi="Times New Roman"/>
          <w:sz w:val="28"/>
          <w:szCs w:val="28"/>
        </w:rPr>
        <w:t xml:space="preserve">по сравнению с </w:t>
      </w:r>
      <w:r w:rsidR="00730E7C" w:rsidRPr="006F1B5F">
        <w:rPr>
          <w:rFonts w:ascii="Times New Roman" w:hAnsi="Times New Roman"/>
          <w:sz w:val="28"/>
          <w:szCs w:val="28"/>
        </w:rPr>
        <w:t>действующей редакцией решения о бюджете</w:t>
      </w:r>
      <w:r w:rsidR="004E1DA0" w:rsidRPr="006F1B5F">
        <w:rPr>
          <w:rFonts w:ascii="Times New Roman" w:hAnsi="Times New Roman"/>
          <w:sz w:val="28"/>
          <w:szCs w:val="28"/>
        </w:rPr>
        <w:t xml:space="preserve"> муниципального района</w:t>
      </w:r>
      <w:r w:rsidR="00730E7C" w:rsidRPr="006F1B5F">
        <w:rPr>
          <w:rFonts w:ascii="Times New Roman" w:hAnsi="Times New Roman"/>
          <w:sz w:val="28"/>
          <w:szCs w:val="28"/>
        </w:rPr>
        <w:t xml:space="preserve"> на </w:t>
      </w:r>
      <w:r w:rsidRPr="006F1B5F">
        <w:rPr>
          <w:rFonts w:ascii="Times New Roman" w:hAnsi="Times New Roman"/>
          <w:sz w:val="28"/>
          <w:szCs w:val="28"/>
        </w:rPr>
        <w:t>20</w:t>
      </w:r>
      <w:r w:rsidR="006F1B5F" w:rsidRPr="006F1B5F">
        <w:rPr>
          <w:rFonts w:ascii="Times New Roman" w:hAnsi="Times New Roman"/>
          <w:sz w:val="28"/>
          <w:szCs w:val="28"/>
        </w:rPr>
        <w:t>20</w:t>
      </w:r>
      <w:r w:rsidRPr="006F1B5F">
        <w:rPr>
          <w:rFonts w:ascii="Times New Roman" w:hAnsi="Times New Roman"/>
          <w:sz w:val="28"/>
          <w:szCs w:val="28"/>
        </w:rPr>
        <w:t> год планируется по следующим направлениям:</w:t>
      </w:r>
    </w:p>
    <w:p w:rsidR="004801D1" w:rsidRPr="00051DBA" w:rsidRDefault="004801D1" w:rsidP="00525ACE">
      <w:pPr>
        <w:spacing w:after="0" w:line="240" w:lineRule="auto"/>
        <w:ind w:firstLine="709"/>
        <w:jc w:val="both"/>
        <w:rPr>
          <w:rFonts w:ascii="Times New Roman" w:hAnsi="Times New Roman"/>
          <w:sz w:val="28"/>
          <w:szCs w:val="28"/>
        </w:rPr>
      </w:pPr>
      <w:r w:rsidRPr="00051DBA">
        <w:rPr>
          <w:rFonts w:ascii="Times New Roman" w:hAnsi="Times New Roman"/>
          <w:sz w:val="28"/>
          <w:szCs w:val="28"/>
        </w:rPr>
        <w:t>- общегосударственные вопросы – на</w:t>
      </w:r>
      <w:r w:rsidR="005B2C26" w:rsidRPr="00051DBA">
        <w:rPr>
          <w:rFonts w:ascii="Times New Roman" w:hAnsi="Times New Roman"/>
          <w:sz w:val="28"/>
          <w:szCs w:val="28"/>
        </w:rPr>
        <w:t xml:space="preserve"> </w:t>
      </w:r>
      <w:r w:rsidR="00642042">
        <w:rPr>
          <w:rFonts w:ascii="Times New Roman" w:hAnsi="Times New Roman"/>
          <w:sz w:val="28"/>
          <w:szCs w:val="28"/>
        </w:rPr>
        <w:t>4,9</w:t>
      </w:r>
      <w:r w:rsidRPr="00051DBA">
        <w:rPr>
          <w:rFonts w:ascii="Times New Roman" w:hAnsi="Times New Roman"/>
          <w:sz w:val="28"/>
          <w:szCs w:val="28"/>
        </w:rPr>
        <w:t xml:space="preserve"> %;</w:t>
      </w:r>
    </w:p>
    <w:p w:rsidR="005542E1" w:rsidRPr="00051DBA" w:rsidRDefault="005542E1" w:rsidP="00525ACE">
      <w:pPr>
        <w:spacing w:after="0" w:line="240" w:lineRule="auto"/>
        <w:ind w:firstLine="709"/>
        <w:jc w:val="both"/>
        <w:rPr>
          <w:rFonts w:ascii="Times New Roman" w:hAnsi="Times New Roman"/>
          <w:sz w:val="28"/>
          <w:szCs w:val="28"/>
        </w:rPr>
      </w:pPr>
      <w:r w:rsidRPr="00051DBA">
        <w:rPr>
          <w:rFonts w:ascii="Times New Roman" w:hAnsi="Times New Roman"/>
          <w:sz w:val="28"/>
          <w:szCs w:val="28"/>
        </w:rPr>
        <w:t xml:space="preserve">- национальная экономика – на </w:t>
      </w:r>
      <w:r w:rsidR="00FA11DF">
        <w:rPr>
          <w:rFonts w:ascii="Times New Roman" w:hAnsi="Times New Roman"/>
          <w:sz w:val="28"/>
          <w:szCs w:val="28"/>
        </w:rPr>
        <w:t>1,3</w:t>
      </w:r>
      <w:r w:rsidRPr="00051DBA">
        <w:rPr>
          <w:rFonts w:ascii="Times New Roman" w:hAnsi="Times New Roman"/>
          <w:sz w:val="28"/>
          <w:szCs w:val="28"/>
        </w:rPr>
        <w:t>%;</w:t>
      </w:r>
    </w:p>
    <w:p w:rsidR="00402E7E" w:rsidRDefault="00402E7E" w:rsidP="00525ACE">
      <w:pPr>
        <w:spacing w:after="0" w:line="240" w:lineRule="auto"/>
        <w:ind w:firstLine="709"/>
        <w:jc w:val="both"/>
        <w:rPr>
          <w:rFonts w:ascii="Times New Roman" w:hAnsi="Times New Roman"/>
          <w:sz w:val="28"/>
          <w:szCs w:val="28"/>
        </w:rPr>
      </w:pPr>
      <w:r w:rsidRPr="00051DBA">
        <w:rPr>
          <w:rFonts w:ascii="Times New Roman" w:hAnsi="Times New Roman"/>
          <w:sz w:val="28"/>
          <w:szCs w:val="28"/>
        </w:rPr>
        <w:t xml:space="preserve">- жилищно-коммунальное хозяйство – на </w:t>
      </w:r>
      <w:r w:rsidR="00FA11DF">
        <w:rPr>
          <w:rFonts w:ascii="Times New Roman" w:hAnsi="Times New Roman"/>
          <w:sz w:val="28"/>
          <w:szCs w:val="28"/>
        </w:rPr>
        <w:t>2,8</w:t>
      </w:r>
      <w:r w:rsidRPr="00051DBA">
        <w:rPr>
          <w:rFonts w:ascii="Times New Roman" w:hAnsi="Times New Roman"/>
          <w:sz w:val="28"/>
          <w:szCs w:val="28"/>
        </w:rPr>
        <w:t>%</w:t>
      </w:r>
      <w:r w:rsidR="00B931E7" w:rsidRPr="00051DBA">
        <w:rPr>
          <w:rFonts w:ascii="Times New Roman" w:hAnsi="Times New Roman"/>
          <w:sz w:val="28"/>
          <w:szCs w:val="28"/>
        </w:rPr>
        <w:t>;</w:t>
      </w:r>
    </w:p>
    <w:p w:rsidR="00F41EB6" w:rsidRPr="00F41EB6" w:rsidRDefault="00F41EB6"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социальная политика – на 13,6%.</w:t>
      </w:r>
    </w:p>
    <w:p w:rsidR="00B931E7" w:rsidRPr="00051DBA" w:rsidRDefault="00B931E7" w:rsidP="00525ACE">
      <w:pPr>
        <w:spacing w:after="0" w:line="240" w:lineRule="auto"/>
        <w:ind w:firstLine="709"/>
        <w:jc w:val="both"/>
        <w:rPr>
          <w:rFonts w:ascii="Times New Roman" w:hAnsi="Times New Roman"/>
          <w:sz w:val="28"/>
          <w:szCs w:val="28"/>
        </w:rPr>
      </w:pPr>
      <w:r w:rsidRPr="00051DBA">
        <w:rPr>
          <w:rFonts w:ascii="Times New Roman" w:hAnsi="Times New Roman"/>
          <w:sz w:val="28"/>
          <w:szCs w:val="28"/>
        </w:rPr>
        <w:t xml:space="preserve">- межбюджетные трансферты общего характера бюджетам бюджетной системы РФ </w:t>
      </w:r>
      <w:r w:rsidR="00CE55E4" w:rsidRPr="00051DBA">
        <w:rPr>
          <w:rFonts w:ascii="Times New Roman" w:hAnsi="Times New Roman"/>
          <w:sz w:val="28"/>
          <w:szCs w:val="28"/>
        </w:rPr>
        <w:t>–</w:t>
      </w:r>
      <w:r w:rsidRPr="00051DBA">
        <w:rPr>
          <w:rFonts w:ascii="Times New Roman" w:hAnsi="Times New Roman"/>
          <w:sz w:val="28"/>
          <w:szCs w:val="28"/>
        </w:rPr>
        <w:t xml:space="preserve"> </w:t>
      </w:r>
      <w:r w:rsidR="00CE55E4" w:rsidRPr="00051DBA">
        <w:rPr>
          <w:rFonts w:ascii="Times New Roman" w:hAnsi="Times New Roman"/>
          <w:sz w:val="28"/>
          <w:szCs w:val="28"/>
        </w:rPr>
        <w:t xml:space="preserve">на </w:t>
      </w:r>
      <w:r w:rsidR="00BF78B2" w:rsidRPr="00051DBA">
        <w:rPr>
          <w:rFonts w:ascii="Times New Roman" w:hAnsi="Times New Roman"/>
          <w:sz w:val="28"/>
          <w:szCs w:val="28"/>
        </w:rPr>
        <w:t>19,0</w:t>
      </w:r>
      <w:r w:rsidR="00CE55E4" w:rsidRPr="00051DBA">
        <w:rPr>
          <w:rFonts w:ascii="Times New Roman" w:hAnsi="Times New Roman"/>
          <w:sz w:val="28"/>
          <w:szCs w:val="28"/>
        </w:rPr>
        <w:t>%.</w:t>
      </w:r>
    </w:p>
    <w:p w:rsidR="004801D1" w:rsidRPr="00051DBA" w:rsidRDefault="004801D1" w:rsidP="00525ACE">
      <w:pPr>
        <w:spacing w:after="0" w:line="240" w:lineRule="auto"/>
        <w:ind w:firstLine="709"/>
        <w:jc w:val="both"/>
        <w:rPr>
          <w:rFonts w:ascii="Times New Roman" w:hAnsi="Times New Roman"/>
          <w:sz w:val="28"/>
          <w:szCs w:val="28"/>
        </w:rPr>
      </w:pPr>
      <w:r w:rsidRPr="00051DBA">
        <w:rPr>
          <w:rFonts w:ascii="Times New Roman" w:hAnsi="Times New Roman"/>
          <w:sz w:val="28"/>
          <w:szCs w:val="28"/>
        </w:rPr>
        <w:t xml:space="preserve">Следует отметить, что в течение финансового года плановые расходы по таким разделам, как </w:t>
      </w:r>
      <w:r w:rsidR="00960ECE" w:rsidRPr="00051DBA">
        <w:rPr>
          <w:rFonts w:ascii="Times New Roman" w:hAnsi="Times New Roman"/>
          <w:sz w:val="28"/>
          <w:szCs w:val="28"/>
        </w:rPr>
        <w:t xml:space="preserve">«жилищно-коммунальное хозяйство»,  </w:t>
      </w:r>
      <w:r w:rsidRPr="00051DBA">
        <w:rPr>
          <w:rFonts w:ascii="Times New Roman" w:hAnsi="Times New Roman"/>
          <w:sz w:val="28"/>
          <w:szCs w:val="28"/>
        </w:rPr>
        <w:t xml:space="preserve">«национальная экономика» и т.д. имеют тенденцию к увеличению по мере поступления дополнительных средств из областного бюджета. </w:t>
      </w:r>
    </w:p>
    <w:p w:rsidR="004801D1" w:rsidRPr="00F41EB6" w:rsidRDefault="005419E2" w:rsidP="00525ACE">
      <w:pPr>
        <w:spacing w:after="0" w:line="240" w:lineRule="auto"/>
        <w:ind w:firstLine="709"/>
        <w:jc w:val="both"/>
        <w:rPr>
          <w:rFonts w:ascii="Times New Roman" w:hAnsi="Times New Roman"/>
          <w:sz w:val="28"/>
          <w:szCs w:val="28"/>
        </w:rPr>
      </w:pPr>
      <w:r w:rsidRPr="00F41EB6">
        <w:rPr>
          <w:rFonts w:ascii="Times New Roman" w:hAnsi="Times New Roman"/>
          <w:i/>
          <w:sz w:val="28"/>
          <w:szCs w:val="28"/>
        </w:rPr>
        <w:t>Увеличение</w:t>
      </w:r>
      <w:r w:rsidR="004801D1" w:rsidRPr="00F41EB6">
        <w:rPr>
          <w:rFonts w:ascii="Times New Roman" w:hAnsi="Times New Roman"/>
          <w:i/>
          <w:sz w:val="28"/>
          <w:szCs w:val="28"/>
        </w:rPr>
        <w:t xml:space="preserve"> расходов </w:t>
      </w:r>
      <w:r w:rsidR="004801D1" w:rsidRPr="00F41EB6">
        <w:rPr>
          <w:rFonts w:ascii="Times New Roman" w:hAnsi="Times New Roman"/>
          <w:sz w:val="28"/>
          <w:szCs w:val="28"/>
        </w:rPr>
        <w:t>относительно планового уровня 20</w:t>
      </w:r>
      <w:r w:rsidRPr="00F41EB6">
        <w:rPr>
          <w:rFonts w:ascii="Times New Roman" w:hAnsi="Times New Roman"/>
          <w:sz w:val="28"/>
          <w:szCs w:val="28"/>
        </w:rPr>
        <w:t>20</w:t>
      </w:r>
      <w:r w:rsidR="004801D1" w:rsidRPr="00F41EB6">
        <w:rPr>
          <w:rFonts w:ascii="Times New Roman" w:hAnsi="Times New Roman"/>
          <w:sz w:val="28"/>
          <w:szCs w:val="28"/>
        </w:rPr>
        <w:t xml:space="preserve"> года планируется по следующим направлениям:</w:t>
      </w:r>
    </w:p>
    <w:p w:rsidR="00AE67B4" w:rsidRPr="00F41EB6" w:rsidRDefault="00AE67B4"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xml:space="preserve">- национальная безопасность и правоохранительная деятельность – </w:t>
      </w:r>
      <w:r w:rsidR="005419E2" w:rsidRPr="00F41EB6">
        <w:rPr>
          <w:rFonts w:ascii="Times New Roman" w:hAnsi="Times New Roman"/>
          <w:sz w:val="28"/>
          <w:szCs w:val="28"/>
        </w:rPr>
        <w:t>в 7 раз</w:t>
      </w:r>
      <w:r w:rsidR="00A10AAE" w:rsidRPr="00F41EB6">
        <w:rPr>
          <w:rFonts w:ascii="Times New Roman" w:hAnsi="Times New Roman"/>
          <w:sz w:val="28"/>
          <w:szCs w:val="28"/>
        </w:rPr>
        <w:t>;</w:t>
      </w:r>
    </w:p>
    <w:p w:rsidR="00610764" w:rsidRPr="00F41EB6" w:rsidRDefault="00610764"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xml:space="preserve">- образование – на </w:t>
      </w:r>
      <w:r w:rsidR="0050755E">
        <w:rPr>
          <w:rFonts w:ascii="Times New Roman" w:hAnsi="Times New Roman"/>
          <w:sz w:val="28"/>
          <w:szCs w:val="28"/>
        </w:rPr>
        <w:t>8,8</w:t>
      </w:r>
      <w:r w:rsidRPr="00F41EB6">
        <w:rPr>
          <w:rFonts w:ascii="Times New Roman" w:hAnsi="Times New Roman"/>
          <w:sz w:val="28"/>
          <w:szCs w:val="28"/>
        </w:rPr>
        <w:t>%;</w:t>
      </w:r>
    </w:p>
    <w:p w:rsidR="00BF78B2" w:rsidRPr="00F41EB6" w:rsidRDefault="00BF78B2"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xml:space="preserve">- культура, кинематография – на </w:t>
      </w:r>
      <w:r w:rsidR="005419E2" w:rsidRPr="00F41EB6">
        <w:rPr>
          <w:rFonts w:ascii="Times New Roman" w:hAnsi="Times New Roman"/>
          <w:sz w:val="28"/>
          <w:szCs w:val="28"/>
        </w:rPr>
        <w:t>32,0</w:t>
      </w:r>
      <w:r w:rsidRPr="00F41EB6">
        <w:rPr>
          <w:rFonts w:ascii="Times New Roman" w:hAnsi="Times New Roman"/>
          <w:sz w:val="28"/>
          <w:szCs w:val="28"/>
        </w:rPr>
        <w:t>%;</w:t>
      </w:r>
    </w:p>
    <w:p w:rsidR="00B931E7" w:rsidRPr="00F41EB6" w:rsidRDefault="00B931E7"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xml:space="preserve">- физическая культура и спорт – на </w:t>
      </w:r>
      <w:r w:rsidR="00FC7643" w:rsidRPr="00F41EB6">
        <w:rPr>
          <w:rFonts w:ascii="Times New Roman" w:hAnsi="Times New Roman"/>
          <w:sz w:val="28"/>
          <w:szCs w:val="28"/>
        </w:rPr>
        <w:t>1,0</w:t>
      </w:r>
      <w:r w:rsidRPr="00F41EB6">
        <w:rPr>
          <w:rFonts w:ascii="Times New Roman" w:hAnsi="Times New Roman"/>
          <w:sz w:val="28"/>
          <w:szCs w:val="28"/>
        </w:rPr>
        <w:t>%</w:t>
      </w:r>
      <w:r w:rsidR="00FC7643" w:rsidRPr="00F41EB6">
        <w:rPr>
          <w:rFonts w:ascii="Times New Roman" w:hAnsi="Times New Roman"/>
          <w:sz w:val="28"/>
          <w:szCs w:val="28"/>
        </w:rPr>
        <w:t>;</w:t>
      </w:r>
    </w:p>
    <w:p w:rsidR="00FC7643" w:rsidRPr="00F41EB6" w:rsidRDefault="00FC7643"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 xml:space="preserve">- средства массовой информации – на </w:t>
      </w:r>
      <w:r w:rsidR="0050755E">
        <w:rPr>
          <w:rFonts w:ascii="Times New Roman" w:hAnsi="Times New Roman"/>
          <w:sz w:val="28"/>
          <w:szCs w:val="28"/>
        </w:rPr>
        <w:t>1,7</w:t>
      </w:r>
      <w:r w:rsidRPr="00F41EB6">
        <w:rPr>
          <w:rFonts w:ascii="Times New Roman" w:hAnsi="Times New Roman"/>
          <w:sz w:val="28"/>
          <w:szCs w:val="28"/>
        </w:rPr>
        <w:t>%.</w:t>
      </w:r>
    </w:p>
    <w:p w:rsidR="00704C35" w:rsidRPr="00F41EB6" w:rsidRDefault="00230447" w:rsidP="00525ACE">
      <w:pPr>
        <w:suppressAutoHyphens/>
        <w:spacing w:after="0" w:line="240" w:lineRule="auto"/>
        <w:jc w:val="both"/>
        <w:rPr>
          <w:rFonts w:ascii="Times New Roman" w:hAnsi="Times New Roman"/>
          <w:b/>
          <w:sz w:val="28"/>
          <w:szCs w:val="28"/>
        </w:rPr>
      </w:pPr>
      <w:r w:rsidRPr="00F41EB6">
        <w:rPr>
          <w:rFonts w:ascii="Times New Roman" w:hAnsi="Times New Roman"/>
          <w:color w:val="FF0000"/>
          <w:sz w:val="28"/>
          <w:szCs w:val="28"/>
        </w:rPr>
        <w:t xml:space="preserve">     </w:t>
      </w:r>
      <w:r w:rsidR="004B4E7B" w:rsidRPr="00F41EB6">
        <w:rPr>
          <w:rFonts w:ascii="Times New Roman" w:hAnsi="Times New Roman"/>
          <w:b/>
          <w:sz w:val="28"/>
          <w:szCs w:val="28"/>
        </w:rPr>
        <w:t>5</w:t>
      </w:r>
      <w:r w:rsidR="00044F2B" w:rsidRPr="00F41EB6">
        <w:rPr>
          <w:rFonts w:ascii="Times New Roman" w:hAnsi="Times New Roman"/>
          <w:b/>
          <w:iCs/>
          <w:sz w:val="28"/>
          <w:szCs w:val="28"/>
        </w:rPr>
        <w:t>.</w:t>
      </w:r>
      <w:r w:rsidR="00590517" w:rsidRPr="00F41EB6">
        <w:rPr>
          <w:rFonts w:ascii="Times New Roman" w:hAnsi="Times New Roman"/>
          <w:b/>
          <w:iCs/>
          <w:sz w:val="28"/>
          <w:szCs w:val="28"/>
        </w:rPr>
        <w:t>2</w:t>
      </w:r>
      <w:r w:rsidR="00044F2B" w:rsidRPr="00F41EB6">
        <w:rPr>
          <w:rFonts w:ascii="Times New Roman" w:hAnsi="Times New Roman"/>
          <w:b/>
          <w:iCs/>
          <w:sz w:val="28"/>
          <w:szCs w:val="28"/>
        </w:rPr>
        <w:t xml:space="preserve">. </w:t>
      </w:r>
      <w:r w:rsidR="004A6380" w:rsidRPr="00F41EB6">
        <w:rPr>
          <w:rFonts w:ascii="Times New Roman" w:hAnsi="Times New Roman"/>
          <w:b/>
          <w:iCs/>
          <w:sz w:val="28"/>
          <w:szCs w:val="28"/>
        </w:rPr>
        <w:t xml:space="preserve">Анализ формирования бюджета  Гаврилов-Ямского муниципального </w:t>
      </w:r>
      <w:r w:rsidR="004A6380" w:rsidRPr="00F41EB6">
        <w:rPr>
          <w:rFonts w:ascii="Times New Roman" w:hAnsi="Times New Roman"/>
          <w:b/>
          <w:sz w:val="28"/>
          <w:szCs w:val="28"/>
        </w:rPr>
        <w:t>района на 20</w:t>
      </w:r>
      <w:r w:rsidR="00412AB4" w:rsidRPr="00F41EB6">
        <w:rPr>
          <w:rFonts w:ascii="Times New Roman" w:hAnsi="Times New Roman"/>
          <w:b/>
          <w:sz w:val="28"/>
          <w:szCs w:val="28"/>
        </w:rPr>
        <w:t>2</w:t>
      </w:r>
      <w:r w:rsidR="00F41EB6">
        <w:rPr>
          <w:rFonts w:ascii="Times New Roman" w:hAnsi="Times New Roman"/>
          <w:b/>
          <w:sz w:val="28"/>
          <w:szCs w:val="28"/>
        </w:rPr>
        <w:t>1</w:t>
      </w:r>
      <w:r w:rsidR="004A6380" w:rsidRPr="00F41EB6">
        <w:rPr>
          <w:rFonts w:ascii="Times New Roman" w:hAnsi="Times New Roman"/>
          <w:b/>
          <w:sz w:val="28"/>
          <w:szCs w:val="28"/>
        </w:rPr>
        <w:t xml:space="preserve"> год </w:t>
      </w:r>
      <w:r w:rsidR="00704C35" w:rsidRPr="00F41EB6">
        <w:rPr>
          <w:rFonts w:ascii="Times New Roman" w:hAnsi="Times New Roman"/>
          <w:b/>
          <w:sz w:val="28"/>
          <w:szCs w:val="28"/>
        </w:rPr>
        <w:t>на  плановый период 20</w:t>
      </w:r>
      <w:r w:rsidR="00472E2E" w:rsidRPr="00F41EB6">
        <w:rPr>
          <w:rFonts w:ascii="Times New Roman" w:hAnsi="Times New Roman"/>
          <w:b/>
          <w:sz w:val="28"/>
          <w:szCs w:val="28"/>
        </w:rPr>
        <w:t>2</w:t>
      </w:r>
      <w:r w:rsidR="00F41EB6">
        <w:rPr>
          <w:rFonts w:ascii="Times New Roman" w:hAnsi="Times New Roman"/>
          <w:b/>
          <w:sz w:val="28"/>
          <w:szCs w:val="28"/>
        </w:rPr>
        <w:t>2</w:t>
      </w:r>
      <w:r w:rsidR="00704C35" w:rsidRPr="00F41EB6">
        <w:rPr>
          <w:rFonts w:ascii="Times New Roman" w:hAnsi="Times New Roman"/>
          <w:b/>
          <w:sz w:val="28"/>
          <w:szCs w:val="28"/>
        </w:rPr>
        <w:t>-20</w:t>
      </w:r>
      <w:r w:rsidR="000B70FF" w:rsidRPr="00F41EB6">
        <w:rPr>
          <w:rFonts w:ascii="Times New Roman" w:hAnsi="Times New Roman"/>
          <w:b/>
          <w:sz w:val="28"/>
          <w:szCs w:val="28"/>
        </w:rPr>
        <w:t>2</w:t>
      </w:r>
      <w:r w:rsidR="00F41EB6">
        <w:rPr>
          <w:rFonts w:ascii="Times New Roman" w:hAnsi="Times New Roman"/>
          <w:b/>
          <w:sz w:val="28"/>
          <w:szCs w:val="28"/>
        </w:rPr>
        <w:t>3</w:t>
      </w:r>
      <w:r w:rsidR="00704C35" w:rsidRPr="00F41EB6">
        <w:rPr>
          <w:rFonts w:ascii="Times New Roman" w:hAnsi="Times New Roman"/>
          <w:b/>
          <w:sz w:val="28"/>
          <w:szCs w:val="28"/>
        </w:rPr>
        <w:t xml:space="preserve"> годы</w:t>
      </w:r>
    </w:p>
    <w:p w:rsidR="00B17EF8" w:rsidRPr="00F41EB6" w:rsidRDefault="004A6380" w:rsidP="00525ACE">
      <w:pPr>
        <w:spacing w:after="0" w:line="240" w:lineRule="auto"/>
        <w:ind w:firstLine="709"/>
        <w:contextualSpacing/>
        <w:jc w:val="both"/>
        <w:rPr>
          <w:rFonts w:ascii="Times New Roman" w:hAnsi="Times New Roman"/>
          <w:b/>
          <w:sz w:val="28"/>
          <w:szCs w:val="28"/>
        </w:rPr>
      </w:pPr>
      <w:r w:rsidRPr="00F41EB6">
        <w:rPr>
          <w:rFonts w:ascii="Times New Roman" w:hAnsi="Times New Roman"/>
          <w:b/>
          <w:sz w:val="28"/>
          <w:szCs w:val="28"/>
        </w:rPr>
        <w:t>в программном формате</w:t>
      </w:r>
    </w:p>
    <w:p w:rsidR="00876B4C" w:rsidRPr="00F41EB6" w:rsidRDefault="00876B4C" w:rsidP="00525ACE">
      <w:pPr>
        <w:spacing w:after="0" w:line="240" w:lineRule="auto"/>
        <w:ind w:firstLine="709"/>
        <w:contextualSpacing/>
        <w:jc w:val="both"/>
        <w:rPr>
          <w:rFonts w:ascii="Times New Roman" w:hAnsi="Times New Roman"/>
          <w:sz w:val="28"/>
          <w:szCs w:val="28"/>
        </w:rPr>
      </w:pPr>
      <w:r w:rsidRPr="00F41EB6">
        <w:rPr>
          <w:rFonts w:ascii="Times New Roman" w:hAnsi="Times New Roman"/>
          <w:sz w:val="28"/>
          <w:szCs w:val="28"/>
        </w:rPr>
        <w:t xml:space="preserve">Анализ формирования бюджета муниципального района в программном формате осуществлен исходя из проекта </w:t>
      </w:r>
      <w:r w:rsidR="00A96586" w:rsidRPr="00F41EB6">
        <w:rPr>
          <w:rFonts w:ascii="Times New Roman" w:hAnsi="Times New Roman"/>
          <w:sz w:val="28"/>
          <w:szCs w:val="28"/>
        </w:rPr>
        <w:t>р</w:t>
      </w:r>
      <w:r w:rsidRPr="00F41EB6">
        <w:rPr>
          <w:rFonts w:ascii="Times New Roman" w:hAnsi="Times New Roman"/>
          <w:sz w:val="28"/>
          <w:szCs w:val="28"/>
        </w:rPr>
        <w:t xml:space="preserve">ешения о бюджете, пояснительной записки (объемы бюджетных ассигнований), представленных одновременно с проектом решения, </w:t>
      </w:r>
      <w:r w:rsidR="008C2BCB" w:rsidRPr="00F41EB6">
        <w:rPr>
          <w:rFonts w:ascii="Times New Roman" w:hAnsi="Times New Roman"/>
          <w:sz w:val="28"/>
          <w:szCs w:val="28"/>
        </w:rPr>
        <w:t xml:space="preserve">проектов </w:t>
      </w:r>
      <w:r w:rsidRPr="00F41EB6">
        <w:rPr>
          <w:rFonts w:ascii="Times New Roman" w:hAnsi="Times New Roman"/>
          <w:sz w:val="28"/>
          <w:szCs w:val="28"/>
        </w:rPr>
        <w:t>паспорт</w:t>
      </w:r>
      <w:r w:rsidR="00A92BC5" w:rsidRPr="00F41EB6">
        <w:rPr>
          <w:rFonts w:ascii="Times New Roman" w:hAnsi="Times New Roman"/>
          <w:sz w:val="28"/>
          <w:szCs w:val="28"/>
        </w:rPr>
        <w:t>ов</w:t>
      </w:r>
      <w:r w:rsidRPr="00F41EB6">
        <w:rPr>
          <w:rFonts w:ascii="Times New Roman" w:hAnsi="Times New Roman"/>
          <w:sz w:val="28"/>
          <w:szCs w:val="28"/>
        </w:rPr>
        <w:t xml:space="preserve"> муниципальных программ.</w:t>
      </w:r>
    </w:p>
    <w:p w:rsidR="002044E3" w:rsidRPr="00F41EB6" w:rsidRDefault="00B17EF8" w:rsidP="00525ACE">
      <w:pPr>
        <w:spacing w:after="0" w:line="240" w:lineRule="auto"/>
        <w:ind w:firstLine="709"/>
        <w:jc w:val="both"/>
        <w:rPr>
          <w:rFonts w:ascii="Times New Roman" w:hAnsi="Times New Roman"/>
          <w:sz w:val="28"/>
          <w:szCs w:val="28"/>
        </w:rPr>
      </w:pPr>
      <w:r w:rsidRPr="00F41EB6">
        <w:rPr>
          <w:rFonts w:ascii="Times New Roman" w:hAnsi="Times New Roman"/>
          <w:sz w:val="28"/>
          <w:szCs w:val="28"/>
        </w:rPr>
        <w:t>Требования пункта 2 статьи 172</w:t>
      </w:r>
      <w:r w:rsidR="00A50A7A" w:rsidRPr="00F41EB6">
        <w:rPr>
          <w:rFonts w:ascii="Times New Roman" w:hAnsi="Times New Roman"/>
          <w:sz w:val="28"/>
          <w:szCs w:val="28"/>
        </w:rPr>
        <w:t xml:space="preserve"> Бюджетного кодекса РФ </w:t>
      </w:r>
      <w:r w:rsidRPr="00F41EB6">
        <w:rPr>
          <w:rFonts w:ascii="Times New Roman" w:hAnsi="Times New Roman"/>
          <w:sz w:val="28"/>
          <w:szCs w:val="28"/>
        </w:rPr>
        <w:t xml:space="preserve"> устанавливают, что составление проекта бюджета основывается, в том числе и на гос</w:t>
      </w:r>
      <w:r w:rsidR="00BA0310" w:rsidRPr="00F41EB6">
        <w:rPr>
          <w:rFonts w:ascii="Times New Roman" w:hAnsi="Times New Roman"/>
          <w:sz w:val="28"/>
          <w:szCs w:val="28"/>
        </w:rPr>
        <w:t xml:space="preserve">ударственных (муниципальных) </w:t>
      </w:r>
      <w:r w:rsidRPr="00F41EB6">
        <w:rPr>
          <w:rFonts w:ascii="Times New Roman" w:hAnsi="Times New Roman"/>
          <w:sz w:val="28"/>
          <w:szCs w:val="28"/>
        </w:rPr>
        <w:t xml:space="preserve">программах </w:t>
      </w:r>
      <w:r w:rsidR="002044E3" w:rsidRPr="00F41EB6">
        <w:rPr>
          <w:rFonts w:ascii="Times New Roman" w:hAnsi="Times New Roman"/>
          <w:sz w:val="28"/>
          <w:szCs w:val="28"/>
        </w:rPr>
        <w:t>(проектах государственных (муниципальных) программ, проектах изменений указанных программ).</w:t>
      </w:r>
    </w:p>
    <w:p w:rsidR="000044F2" w:rsidRPr="00F41EB6" w:rsidRDefault="000044F2" w:rsidP="00525ACE">
      <w:pPr>
        <w:spacing w:after="0" w:line="240" w:lineRule="auto"/>
        <w:ind w:firstLine="709"/>
        <w:jc w:val="both"/>
        <w:rPr>
          <w:rFonts w:ascii="Times New Roman" w:hAnsi="Times New Roman"/>
          <w:sz w:val="28"/>
          <w:szCs w:val="28"/>
        </w:rPr>
      </w:pPr>
      <w:proofErr w:type="gramStart"/>
      <w:r w:rsidRPr="00F41EB6">
        <w:rPr>
          <w:rFonts w:ascii="Times New Roman" w:hAnsi="Times New Roman"/>
          <w:sz w:val="28"/>
          <w:szCs w:val="28"/>
        </w:rPr>
        <w:t>В соответствии со ст</w:t>
      </w:r>
      <w:r w:rsidR="000F22D2" w:rsidRPr="00F41EB6">
        <w:rPr>
          <w:rFonts w:ascii="Times New Roman" w:hAnsi="Times New Roman"/>
          <w:sz w:val="28"/>
          <w:szCs w:val="28"/>
        </w:rPr>
        <w:t>атьёй</w:t>
      </w:r>
      <w:r w:rsidRPr="00F41EB6">
        <w:rPr>
          <w:rFonts w:ascii="Times New Roman" w:hAnsi="Times New Roman"/>
          <w:sz w:val="28"/>
          <w:szCs w:val="28"/>
        </w:rPr>
        <w:t xml:space="preserve">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w:t>
      </w:r>
      <w:r w:rsidRPr="00F41EB6">
        <w:rPr>
          <w:rFonts w:ascii="Times New Roman" w:hAnsi="Times New Roman"/>
          <w:sz w:val="28"/>
          <w:szCs w:val="28"/>
        </w:rPr>
        <w:lastRenderedPageBreak/>
        <w:t>муниципальным правовым актом местной администрации муниципального образования.</w:t>
      </w:r>
      <w:proofErr w:type="gramEnd"/>
    </w:p>
    <w:p w:rsidR="00811919" w:rsidRPr="00F41EB6" w:rsidRDefault="00811919" w:rsidP="00525ACE">
      <w:pPr>
        <w:autoSpaceDE w:val="0"/>
        <w:autoSpaceDN w:val="0"/>
        <w:adjustRightInd w:val="0"/>
        <w:spacing w:after="0" w:line="240" w:lineRule="auto"/>
        <w:jc w:val="both"/>
        <w:rPr>
          <w:rFonts w:ascii="Times New Roman" w:eastAsiaTheme="minorHAnsi" w:hAnsi="Times New Roman"/>
          <w:sz w:val="28"/>
          <w:szCs w:val="28"/>
        </w:rPr>
      </w:pPr>
      <w:r w:rsidRPr="00F41EB6">
        <w:rPr>
          <w:rFonts w:ascii="TimesNewRomanPSMT" w:eastAsiaTheme="minorHAnsi" w:hAnsi="TimesNewRomanPSMT" w:cs="TimesNewRomanPSMT"/>
          <w:sz w:val="24"/>
          <w:szCs w:val="24"/>
        </w:rPr>
        <w:t xml:space="preserve">         </w:t>
      </w:r>
      <w:r w:rsidRPr="00F41EB6">
        <w:rPr>
          <w:rFonts w:ascii="Times New Roman" w:eastAsiaTheme="minorHAnsi" w:hAnsi="Times New Roman"/>
          <w:sz w:val="28"/>
          <w:szCs w:val="28"/>
        </w:rPr>
        <w:t>В соответствии со статьей 184.2 Бюджетного кодекса Российской Федерации проект решения  о  бюджете на очередной финансовый год и</w:t>
      </w:r>
    </w:p>
    <w:p w:rsidR="00811919" w:rsidRPr="00F41EB6" w:rsidRDefault="00811919" w:rsidP="00525ACE">
      <w:pPr>
        <w:autoSpaceDE w:val="0"/>
        <w:autoSpaceDN w:val="0"/>
        <w:adjustRightInd w:val="0"/>
        <w:spacing w:after="0" w:line="240" w:lineRule="auto"/>
        <w:jc w:val="both"/>
        <w:rPr>
          <w:rFonts w:ascii="Times New Roman" w:eastAsiaTheme="minorHAnsi" w:hAnsi="Times New Roman"/>
          <w:sz w:val="28"/>
          <w:szCs w:val="28"/>
        </w:rPr>
      </w:pPr>
      <w:r w:rsidRPr="00F41EB6">
        <w:rPr>
          <w:rFonts w:ascii="Times New Roman" w:eastAsiaTheme="minorHAnsi" w:hAnsi="Times New Roman"/>
          <w:sz w:val="28"/>
          <w:szCs w:val="28"/>
        </w:rPr>
        <w:t>плановый период вносится в законодательный (представительный) орган одновременно с паспортами  муниципальных программ, проектами изменений указанных паспортов.</w:t>
      </w:r>
    </w:p>
    <w:p w:rsidR="005A0B45" w:rsidRPr="001B0C74" w:rsidRDefault="005A0B45" w:rsidP="00525ACE">
      <w:pPr>
        <w:spacing w:after="0" w:line="240" w:lineRule="auto"/>
        <w:ind w:firstLine="709"/>
        <w:jc w:val="both"/>
        <w:rPr>
          <w:rFonts w:ascii="Times New Roman" w:hAnsi="Times New Roman"/>
          <w:sz w:val="28"/>
          <w:szCs w:val="28"/>
        </w:rPr>
      </w:pPr>
      <w:r w:rsidRPr="001B0C74">
        <w:rPr>
          <w:rFonts w:ascii="Times New Roman" w:hAnsi="Times New Roman"/>
          <w:sz w:val="28"/>
          <w:szCs w:val="28"/>
        </w:rPr>
        <w:t xml:space="preserve">В составе документов и материалов к проекту бюджета представлены проекты </w:t>
      </w:r>
      <w:r w:rsidR="00397774" w:rsidRPr="001B0C74">
        <w:rPr>
          <w:rFonts w:ascii="Times New Roman" w:hAnsi="Times New Roman"/>
          <w:sz w:val="28"/>
          <w:szCs w:val="28"/>
        </w:rPr>
        <w:t xml:space="preserve">изменений </w:t>
      </w:r>
      <w:r w:rsidRPr="001B0C74">
        <w:rPr>
          <w:rFonts w:ascii="Times New Roman" w:hAnsi="Times New Roman"/>
          <w:sz w:val="28"/>
          <w:szCs w:val="28"/>
        </w:rPr>
        <w:t>паспортов 1</w:t>
      </w:r>
      <w:r w:rsidR="00D005A9" w:rsidRPr="001B0C74">
        <w:rPr>
          <w:rFonts w:ascii="Times New Roman" w:hAnsi="Times New Roman"/>
          <w:sz w:val="28"/>
          <w:szCs w:val="28"/>
        </w:rPr>
        <w:t>5</w:t>
      </w:r>
      <w:r w:rsidRPr="001B0C74">
        <w:rPr>
          <w:rFonts w:ascii="Times New Roman" w:hAnsi="Times New Roman"/>
          <w:sz w:val="28"/>
          <w:szCs w:val="28"/>
        </w:rPr>
        <w:t xml:space="preserve"> муниципальных программ, </w:t>
      </w:r>
      <w:r w:rsidR="00B3037D" w:rsidRPr="001B0C74">
        <w:rPr>
          <w:rFonts w:ascii="Times New Roman" w:hAnsi="Times New Roman"/>
          <w:sz w:val="28"/>
          <w:szCs w:val="28"/>
        </w:rPr>
        <w:t>предусматривающих различные сроки окончания их реализации</w:t>
      </w:r>
      <w:r w:rsidR="00DF24B4">
        <w:rPr>
          <w:rFonts w:ascii="Times New Roman" w:hAnsi="Times New Roman"/>
          <w:sz w:val="28"/>
          <w:szCs w:val="28"/>
        </w:rPr>
        <w:t>.</w:t>
      </w:r>
    </w:p>
    <w:p w:rsidR="00171CD2" w:rsidRPr="002E5CA0" w:rsidRDefault="00171CD2" w:rsidP="00525ACE">
      <w:pPr>
        <w:spacing w:after="0" w:line="240" w:lineRule="auto"/>
        <w:ind w:firstLine="709"/>
        <w:jc w:val="both"/>
        <w:rPr>
          <w:rFonts w:ascii="Times New Roman" w:hAnsi="Times New Roman"/>
          <w:sz w:val="28"/>
          <w:szCs w:val="28"/>
          <w:highlight w:val="yellow"/>
        </w:rPr>
      </w:pPr>
      <w:proofErr w:type="gramStart"/>
      <w:r w:rsidRPr="00EA24AA">
        <w:rPr>
          <w:rFonts w:ascii="Times New Roman" w:hAnsi="Times New Roman"/>
          <w:sz w:val="28"/>
          <w:szCs w:val="28"/>
        </w:rPr>
        <w:t>Переч</w:t>
      </w:r>
      <w:r w:rsidR="00B52680" w:rsidRPr="00EA24AA">
        <w:rPr>
          <w:rFonts w:ascii="Times New Roman" w:hAnsi="Times New Roman"/>
          <w:sz w:val="28"/>
          <w:szCs w:val="28"/>
        </w:rPr>
        <w:t>ень</w:t>
      </w:r>
      <w:r w:rsidRPr="00EA24AA">
        <w:rPr>
          <w:rFonts w:ascii="Times New Roman" w:hAnsi="Times New Roman"/>
          <w:sz w:val="28"/>
          <w:szCs w:val="28"/>
        </w:rPr>
        <w:t xml:space="preserve"> муниципальных программ Гаврилов-Ямского муниципального района год (далее </w:t>
      </w:r>
      <w:r w:rsidR="00E239FF" w:rsidRPr="00EA24AA">
        <w:rPr>
          <w:rFonts w:ascii="Times New Roman" w:hAnsi="Times New Roman"/>
          <w:sz w:val="28"/>
          <w:szCs w:val="28"/>
        </w:rPr>
        <w:t>–</w:t>
      </w:r>
      <w:r w:rsidRPr="00EA24AA">
        <w:rPr>
          <w:rFonts w:ascii="Times New Roman" w:hAnsi="Times New Roman"/>
          <w:sz w:val="28"/>
          <w:szCs w:val="28"/>
        </w:rPr>
        <w:t xml:space="preserve"> Перечень</w:t>
      </w:r>
      <w:r w:rsidR="00E239FF" w:rsidRPr="00EA24AA">
        <w:rPr>
          <w:rFonts w:ascii="Times New Roman" w:hAnsi="Times New Roman"/>
          <w:sz w:val="28"/>
          <w:szCs w:val="28"/>
        </w:rPr>
        <w:t xml:space="preserve"> МП</w:t>
      </w:r>
      <w:r w:rsidRPr="00EA24AA">
        <w:rPr>
          <w:rFonts w:ascii="Times New Roman" w:hAnsi="Times New Roman"/>
          <w:sz w:val="28"/>
          <w:szCs w:val="28"/>
        </w:rPr>
        <w:t>), утвержден Постановлением  Администрации муниципального района от 23.10.2018 № 1180 (</w:t>
      </w:r>
      <w:r w:rsidR="0029765F" w:rsidRPr="00EA24AA">
        <w:rPr>
          <w:rFonts w:ascii="Times New Roman" w:hAnsi="Times New Roman"/>
          <w:sz w:val="28"/>
          <w:szCs w:val="28"/>
        </w:rPr>
        <w:t>в редакции от 20.06.2019 № 688, от 28.10.2019 № 1157</w:t>
      </w:r>
      <w:r w:rsidR="00524EF9" w:rsidRPr="00EA24AA">
        <w:rPr>
          <w:rFonts w:ascii="Times New Roman" w:hAnsi="Times New Roman"/>
          <w:sz w:val="28"/>
          <w:szCs w:val="28"/>
        </w:rPr>
        <w:t>, от 05.08.2019 № 863, от 26.02.2020 № 204, от 07.07.2020 № 501, от 31.08.2020 № 691</w:t>
      </w:r>
      <w:r w:rsidR="0029765F" w:rsidRPr="00EA24AA">
        <w:rPr>
          <w:rFonts w:ascii="Times New Roman" w:hAnsi="Times New Roman"/>
          <w:sz w:val="28"/>
          <w:szCs w:val="28"/>
        </w:rPr>
        <w:t xml:space="preserve">) </w:t>
      </w:r>
      <w:r w:rsidRPr="00EA24AA">
        <w:rPr>
          <w:rFonts w:ascii="Times New Roman" w:hAnsi="Times New Roman"/>
          <w:sz w:val="28"/>
          <w:szCs w:val="28"/>
        </w:rPr>
        <w:t>далее – постановление от 23.10.2018 № 1180).</w:t>
      </w:r>
      <w:proofErr w:type="gramEnd"/>
    </w:p>
    <w:p w:rsidR="00163201" w:rsidRPr="00EC35B2" w:rsidRDefault="00163201" w:rsidP="00525ACE">
      <w:pPr>
        <w:spacing w:after="0" w:line="240" w:lineRule="auto"/>
        <w:ind w:firstLine="708"/>
        <w:jc w:val="both"/>
        <w:rPr>
          <w:rFonts w:ascii="Times New Roman" w:eastAsia="Times New Roman" w:hAnsi="Times New Roman"/>
          <w:sz w:val="28"/>
          <w:szCs w:val="28"/>
          <w:lang w:eastAsia="ru-RU"/>
        </w:rPr>
      </w:pPr>
      <w:r w:rsidRPr="00EC35B2">
        <w:rPr>
          <w:rFonts w:ascii="Times New Roman" w:eastAsia="Times New Roman" w:hAnsi="Times New Roman"/>
          <w:sz w:val="28"/>
          <w:szCs w:val="28"/>
          <w:lang w:eastAsia="ru-RU"/>
        </w:rPr>
        <w:t xml:space="preserve">Проект решения </w:t>
      </w:r>
      <w:r w:rsidR="00171CD2" w:rsidRPr="00EC35B2">
        <w:rPr>
          <w:rFonts w:ascii="Times New Roman" w:eastAsia="Times New Roman" w:hAnsi="Times New Roman"/>
          <w:sz w:val="28"/>
          <w:szCs w:val="28"/>
          <w:lang w:eastAsia="ru-RU"/>
        </w:rPr>
        <w:t>о бюджете Гаврилов-Ямского муниципального района  на 20</w:t>
      </w:r>
      <w:r w:rsidR="00543340" w:rsidRPr="00EC35B2">
        <w:rPr>
          <w:rFonts w:ascii="Times New Roman" w:eastAsia="Times New Roman" w:hAnsi="Times New Roman"/>
          <w:sz w:val="28"/>
          <w:szCs w:val="28"/>
          <w:lang w:eastAsia="ru-RU"/>
        </w:rPr>
        <w:t>2</w:t>
      </w:r>
      <w:r w:rsidR="00EC35B2" w:rsidRPr="00EC35B2">
        <w:rPr>
          <w:rFonts w:ascii="Times New Roman" w:eastAsia="Times New Roman" w:hAnsi="Times New Roman"/>
          <w:sz w:val="28"/>
          <w:szCs w:val="28"/>
          <w:lang w:eastAsia="ru-RU"/>
        </w:rPr>
        <w:t>1</w:t>
      </w:r>
      <w:r w:rsidR="00171CD2" w:rsidRPr="00EC35B2">
        <w:rPr>
          <w:rFonts w:ascii="Times New Roman" w:eastAsia="Times New Roman" w:hAnsi="Times New Roman"/>
          <w:sz w:val="28"/>
          <w:szCs w:val="28"/>
          <w:lang w:eastAsia="ru-RU"/>
        </w:rPr>
        <w:t xml:space="preserve"> год и на  плановый период 202</w:t>
      </w:r>
      <w:r w:rsidR="00EC35B2" w:rsidRPr="00EC35B2">
        <w:rPr>
          <w:rFonts w:ascii="Times New Roman" w:eastAsia="Times New Roman" w:hAnsi="Times New Roman"/>
          <w:sz w:val="28"/>
          <w:szCs w:val="28"/>
          <w:lang w:eastAsia="ru-RU"/>
        </w:rPr>
        <w:t>2</w:t>
      </w:r>
      <w:r w:rsidR="00171CD2" w:rsidRPr="00EC35B2">
        <w:rPr>
          <w:rFonts w:ascii="Times New Roman" w:eastAsia="Times New Roman" w:hAnsi="Times New Roman"/>
          <w:sz w:val="28"/>
          <w:szCs w:val="28"/>
          <w:lang w:eastAsia="ru-RU"/>
        </w:rPr>
        <w:t>-202</w:t>
      </w:r>
      <w:r w:rsidR="00EC35B2" w:rsidRPr="00EC35B2">
        <w:rPr>
          <w:rFonts w:ascii="Times New Roman" w:eastAsia="Times New Roman" w:hAnsi="Times New Roman"/>
          <w:sz w:val="28"/>
          <w:szCs w:val="28"/>
          <w:lang w:eastAsia="ru-RU"/>
        </w:rPr>
        <w:t>3</w:t>
      </w:r>
      <w:r w:rsidRPr="00EC35B2">
        <w:rPr>
          <w:rFonts w:ascii="Times New Roman" w:eastAsia="Times New Roman" w:hAnsi="Times New Roman"/>
          <w:sz w:val="28"/>
          <w:szCs w:val="28"/>
          <w:lang w:eastAsia="ru-RU"/>
        </w:rPr>
        <w:t xml:space="preserve"> планирует финансирование 1</w:t>
      </w:r>
      <w:r w:rsidR="00543340" w:rsidRPr="00EC35B2">
        <w:rPr>
          <w:rFonts w:ascii="Times New Roman" w:eastAsia="Times New Roman" w:hAnsi="Times New Roman"/>
          <w:sz w:val="28"/>
          <w:szCs w:val="28"/>
          <w:lang w:eastAsia="ru-RU"/>
        </w:rPr>
        <w:t>5</w:t>
      </w:r>
      <w:r w:rsidRPr="00EC35B2">
        <w:rPr>
          <w:rFonts w:ascii="Times New Roman" w:eastAsia="Times New Roman" w:hAnsi="Times New Roman"/>
          <w:sz w:val="28"/>
          <w:szCs w:val="28"/>
          <w:lang w:eastAsia="ru-RU"/>
        </w:rPr>
        <w:t>-ти (</w:t>
      </w:r>
      <w:r w:rsidR="00543340" w:rsidRPr="00EC35B2">
        <w:rPr>
          <w:rFonts w:ascii="Times New Roman" w:eastAsia="Times New Roman" w:hAnsi="Times New Roman"/>
          <w:sz w:val="28"/>
          <w:szCs w:val="28"/>
          <w:lang w:eastAsia="ru-RU"/>
        </w:rPr>
        <w:t>пятнадцати</w:t>
      </w:r>
      <w:r w:rsidRPr="00EC35B2">
        <w:rPr>
          <w:rFonts w:ascii="Times New Roman" w:eastAsia="Times New Roman" w:hAnsi="Times New Roman"/>
          <w:sz w:val="28"/>
          <w:szCs w:val="28"/>
          <w:lang w:eastAsia="ru-RU"/>
        </w:rPr>
        <w:t>) муниципальных программ</w:t>
      </w:r>
      <w:r w:rsidR="00EC29FF" w:rsidRPr="00EC35B2">
        <w:rPr>
          <w:rFonts w:ascii="Times New Roman" w:eastAsia="Times New Roman" w:hAnsi="Times New Roman"/>
          <w:sz w:val="28"/>
          <w:szCs w:val="28"/>
          <w:lang w:eastAsia="ru-RU"/>
        </w:rPr>
        <w:t>.</w:t>
      </w:r>
    </w:p>
    <w:p w:rsidR="007F3670" w:rsidRPr="00EC35B2" w:rsidRDefault="00704C35" w:rsidP="00525ACE">
      <w:pPr>
        <w:autoSpaceDE w:val="0"/>
        <w:autoSpaceDN w:val="0"/>
        <w:adjustRightInd w:val="0"/>
        <w:spacing w:after="0" w:line="240" w:lineRule="auto"/>
        <w:jc w:val="both"/>
        <w:rPr>
          <w:rFonts w:ascii="Times New Roman" w:hAnsi="Times New Roman"/>
          <w:sz w:val="28"/>
          <w:szCs w:val="28"/>
        </w:rPr>
      </w:pPr>
      <w:r w:rsidRPr="00EC35B2">
        <w:rPr>
          <w:rFonts w:ascii="Times New Roman" w:eastAsiaTheme="minorHAnsi" w:hAnsi="Times New Roman"/>
          <w:sz w:val="28"/>
          <w:szCs w:val="28"/>
        </w:rPr>
        <w:t xml:space="preserve">    </w:t>
      </w:r>
      <w:r w:rsidR="00B80B50" w:rsidRPr="00EC35B2">
        <w:rPr>
          <w:rFonts w:ascii="Times New Roman" w:eastAsiaTheme="minorHAnsi" w:hAnsi="Times New Roman"/>
          <w:sz w:val="28"/>
          <w:szCs w:val="28"/>
        </w:rPr>
        <w:t xml:space="preserve">     </w:t>
      </w:r>
      <w:r w:rsidRPr="00EC35B2">
        <w:rPr>
          <w:rFonts w:ascii="Times New Roman" w:eastAsiaTheme="minorHAnsi" w:hAnsi="Times New Roman"/>
          <w:sz w:val="28"/>
          <w:szCs w:val="28"/>
        </w:rPr>
        <w:t xml:space="preserve">  </w:t>
      </w:r>
      <w:r w:rsidR="00274915" w:rsidRPr="00EC35B2">
        <w:rPr>
          <w:rFonts w:ascii="Times New Roman" w:eastAsia="Times New Roman" w:hAnsi="Times New Roman"/>
          <w:sz w:val="28"/>
          <w:szCs w:val="28"/>
          <w:lang w:eastAsia="ar-SA"/>
        </w:rPr>
        <w:t xml:space="preserve">Контрольно-счетная комиссия Гаврилов-Ямского района отмечает, что </w:t>
      </w:r>
      <w:r w:rsidR="00323767" w:rsidRPr="00EC35B2">
        <w:rPr>
          <w:rFonts w:ascii="Times New Roman" w:eastAsia="Times New Roman" w:hAnsi="Times New Roman"/>
          <w:sz w:val="28"/>
          <w:szCs w:val="28"/>
          <w:lang w:eastAsia="ar-SA"/>
        </w:rPr>
        <w:t xml:space="preserve">проекты изменений </w:t>
      </w:r>
      <w:r w:rsidR="00274915" w:rsidRPr="00EC35B2">
        <w:rPr>
          <w:rFonts w:ascii="Times New Roman" w:eastAsia="Times New Roman" w:hAnsi="Times New Roman"/>
          <w:sz w:val="28"/>
          <w:szCs w:val="28"/>
          <w:lang w:eastAsia="ar-SA"/>
        </w:rPr>
        <w:t>паспорт</w:t>
      </w:r>
      <w:r w:rsidR="00323767" w:rsidRPr="00EC35B2">
        <w:rPr>
          <w:rFonts w:ascii="Times New Roman" w:eastAsia="Times New Roman" w:hAnsi="Times New Roman"/>
          <w:sz w:val="28"/>
          <w:szCs w:val="28"/>
          <w:lang w:eastAsia="ar-SA"/>
        </w:rPr>
        <w:t>ов</w:t>
      </w:r>
      <w:r w:rsidR="007F3670" w:rsidRPr="00EC35B2">
        <w:rPr>
          <w:rFonts w:ascii="Times New Roman" w:hAnsi="Times New Roman"/>
          <w:sz w:val="28"/>
          <w:szCs w:val="28"/>
        </w:rPr>
        <w:t xml:space="preserve"> муниципальны</w:t>
      </w:r>
      <w:r w:rsidR="006B7479" w:rsidRPr="00EC35B2">
        <w:rPr>
          <w:rFonts w:ascii="Times New Roman" w:hAnsi="Times New Roman"/>
          <w:sz w:val="28"/>
          <w:szCs w:val="28"/>
        </w:rPr>
        <w:t>х</w:t>
      </w:r>
      <w:r w:rsidR="007F3670" w:rsidRPr="00EC35B2">
        <w:rPr>
          <w:rFonts w:ascii="Times New Roman" w:hAnsi="Times New Roman"/>
          <w:sz w:val="28"/>
          <w:szCs w:val="28"/>
        </w:rPr>
        <w:t xml:space="preserve"> программ </w:t>
      </w:r>
      <w:r w:rsidR="00607311" w:rsidRPr="00EC35B2">
        <w:rPr>
          <w:rFonts w:ascii="Times New Roman" w:hAnsi="Times New Roman"/>
          <w:sz w:val="28"/>
          <w:szCs w:val="28"/>
        </w:rPr>
        <w:t>Гаврилов-Ямского муниципального района</w:t>
      </w:r>
      <w:r w:rsidR="007F3670" w:rsidRPr="00EC35B2">
        <w:rPr>
          <w:rFonts w:ascii="Times New Roman" w:hAnsi="Times New Roman"/>
          <w:sz w:val="28"/>
          <w:szCs w:val="28"/>
        </w:rPr>
        <w:t>, включенные в состав материалов проекта бюджета</w:t>
      </w:r>
      <w:r w:rsidR="00607311" w:rsidRPr="00EC35B2">
        <w:rPr>
          <w:rFonts w:ascii="Times New Roman" w:hAnsi="Times New Roman"/>
          <w:sz w:val="28"/>
          <w:szCs w:val="28"/>
        </w:rPr>
        <w:t xml:space="preserve"> района</w:t>
      </w:r>
      <w:r w:rsidR="007F3670" w:rsidRPr="00EC35B2">
        <w:rPr>
          <w:rFonts w:ascii="Times New Roman" w:hAnsi="Times New Roman"/>
          <w:sz w:val="28"/>
          <w:szCs w:val="28"/>
        </w:rPr>
        <w:t xml:space="preserve">, соответствуют форме паспорта </w:t>
      </w:r>
      <w:r w:rsidR="006B7479" w:rsidRPr="00EC35B2">
        <w:rPr>
          <w:rFonts w:ascii="Times New Roman" w:hAnsi="Times New Roman"/>
          <w:sz w:val="28"/>
          <w:szCs w:val="28"/>
        </w:rPr>
        <w:t xml:space="preserve">муниципальной </w:t>
      </w:r>
      <w:r w:rsidR="007F3670" w:rsidRPr="00EC35B2">
        <w:rPr>
          <w:rFonts w:ascii="Times New Roman" w:hAnsi="Times New Roman"/>
          <w:sz w:val="28"/>
          <w:szCs w:val="28"/>
        </w:rPr>
        <w:t xml:space="preserve">программы, определённой постановлением Правительства Ярославской области от 14.08.2013 № 1039-п, </w:t>
      </w:r>
      <w:r w:rsidR="006B7479" w:rsidRPr="00EC35B2">
        <w:rPr>
          <w:rFonts w:ascii="Times New Roman" w:hAnsi="Times New Roman"/>
          <w:sz w:val="28"/>
          <w:szCs w:val="28"/>
        </w:rPr>
        <w:t>постановлением Администрации Гаврилов-Ямского муниципального района  от 26.09.2013 № 1397</w:t>
      </w:r>
      <w:r w:rsidR="00557054" w:rsidRPr="00EC35B2">
        <w:rPr>
          <w:rFonts w:ascii="Times New Roman" w:hAnsi="Times New Roman"/>
          <w:sz w:val="28"/>
          <w:szCs w:val="28"/>
        </w:rPr>
        <w:t>. У</w:t>
      </w:r>
      <w:r w:rsidR="007F3670" w:rsidRPr="00EC35B2">
        <w:rPr>
          <w:rFonts w:ascii="Times New Roman" w:hAnsi="Times New Roman"/>
          <w:sz w:val="28"/>
          <w:szCs w:val="28"/>
        </w:rPr>
        <w:t xml:space="preserve">казанная форма паспорта разработана для целей представления информации в </w:t>
      </w:r>
      <w:r w:rsidR="00607311" w:rsidRPr="00EC35B2">
        <w:rPr>
          <w:rFonts w:ascii="Times New Roman" w:hAnsi="Times New Roman"/>
          <w:sz w:val="28"/>
          <w:szCs w:val="28"/>
        </w:rPr>
        <w:t xml:space="preserve">Управление финансов </w:t>
      </w:r>
      <w:r w:rsidR="007F3670" w:rsidRPr="00EC35B2">
        <w:rPr>
          <w:rFonts w:ascii="Times New Roman" w:hAnsi="Times New Roman"/>
          <w:sz w:val="28"/>
          <w:szCs w:val="28"/>
        </w:rPr>
        <w:t xml:space="preserve"> для составления проекта бюджета.</w:t>
      </w:r>
    </w:p>
    <w:p w:rsidR="00374310" w:rsidRPr="009C30B6" w:rsidRDefault="00374310" w:rsidP="00525ACE">
      <w:pPr>
        <w:autoSpaceDE w:val="0"/>
        <w:autoSpaceDN w:val="0"/>
        <w:adjustRightInd w:val="0"/>
        <w:spacing w:after="0" w:line="240" w:lineRule="auto"/>
        <w:jc w:val="both"/>
        <w:rPr>
          <w:rFonts w:ascii="Times New Roman" w:eastAsiaTheme="minorHAnsi" w:hAnsi="Times New Roman"/>
          <w:sz w:val="28"/>
          <w:szCs w:val="28"/>
        </w:rPr>
      </w:pPr>
      <w:r w:rsidRPr="009C30B6">
        <w:rPr>
          <w:rFonts w:ascii="Times New Roman" w:eastAsiaTheme="minorHAnsi" w:hAnsi="Times New Roman"/>
          <w:sz w:val="28"/>
          <w:szCs w:val="28"/>
        </w:rPr>
        <w:t xml:space="preserve">      </w:t>
      </w:r>
      <w:r w:rsidR="00223306">
        <w:rPr>
          <w:rFonts w:ascii="Times New Roman" w:eastAsiaTheme="minorHAnsi" w:hAnsi="Times New Roman"/>
          <w:sz w:val="28"/>
          <w:szCs w:val="28"/>
        </w:rPr>
        <w:t xml:space="preserve">  </w:t>
      </w:r>
      <w:r w:rsidRPr="009C30B6">
        <w:rPr>
          <w:rFonts w:ascii="Times New Roman" w:eastAsiaTheme="minorHAnsi" w:hAnsi="Times New Roman"/>
          <w:sz w:val="28"/>
          <w:szCs w:val="28"/>
        </w:rPr>
        <w:t xml:space="preserve"> В соответствии  со  статьей 179 БК РФ Постановлением  Администрации Гаврилов-Ямского муниципального района 04.08.2017 № 817 </w:t>
      </w:r>
      <w:r w:rsidR="00CD5B3C">
        <w:rPr>
          <w:rFonts w:ascii="Times New Roman" w:eastAsiaTheme="minorHAnsi" w:hAnsi="Times New Roman"/>
          <w:sz w:val="28"/>
          <w:szCs w:val="28"/>
        </w:rPr>
        <w:t xml:space="preserve">(с изм. от 20.01.2020 № 30) </w:t>
      </w:r>
      <w:r w:rsidRPr="009C30B6">
        <w:rPr>
          <w:rFonts w:ascii="Times New Roman" w:eastAsiaTheme="minorHAnsi" w:hAnsi="Times New Roman"/>
          <w:sz w:val="28"/>
          <w:szCs w:val="28"/>
        </w:rPr>
        <w:t>утвержден Порядок разработки, реализации и оценки эффективности муниципальных программ Гаврилов-Ямского муниципального района.</w:t>
      </w:r>
    </w:p>
    <w:p w:rsidR="0063797C" w:rsidRPr="009C30B6" w:rsidRDefault="0063797C" w:rsidP="00525ACE">
      <w:pPr>
        <w:autoSpaceDE w:val="0"/>
        <w:autoSpaceDN w:val="0"/>
        <w:adjustRightInd w:val="0"/>
        <w:spacing w:after="0" w:line="240" w:lineRule="auto"/>
        <w:jc w:val="both"/>
        <w:rPr>
          <w:rFonts w:ascii="Times New Roman" w:eastAsiaTheme="minorHAnsi" w:hAnsi="Times New Roman"/>
          <w:sz w:val="28"/>
          <w:szCs w:val="28"/>
        </w:rPr>
      </w:pPr>
      <w:r w:rsidRPr="009C30B6">
        <w:rPr>
          <w:rFonts w:ascii="Times New Roman" w:eastAsiaTheme="minorHAnsi" w:hAnsi="Times New Roman"/>
          <w:sz w:val="28"/>
          <w:szCs w:val="28"/>
        </w:rPr>
        <w:t xml:space="preserve">     </w:t>
      </w:r>
      <w:r w:rsidR="00223306">
        <w:rPr>
          <w:rFonts w:ascii="Times New Roman" w:eastAsiaTheme="minorHAnsi" w:hAnsi="Times New Roman"/>
          <w:sz w:val="28"/>
          <w:szCs w:val="28"/>
        </w:rPr>
        <w:t xml:space="preserve">   </w:t>
      </w:r>
      <w:r w:rsidRPr="009C30B6">
        <w:rPr>
          <w:rFonts w:ascii="Times New Roman" w:eastAsiaTheme="minorHAnsi" w:hAnsi="Times New Roman"/>
          <w:sz w:val="28"/>
          <w:szCs w:val="28"/>
        </w:rPr>
        <w:t xml:space="preserve"> </w:t>
      </w:r>
      <w:proofErr w:type="gramStart"/>
      <w:r w:rsidRPr="009C30B6">
        <w:rPr>
          <w:rFonts w:ascii="Times New Roman" w:eastAsiaTheme="minorHAnsi" w:hAnsi="Times New Roman"/>
          <w:sz w:val="28"/>
          <w:szCs w:val="28"/>
        </w:rPr>
        <w:t>Согласно приложению к проекту бюджета «Расходы бюджета муниципального района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w:t>
      </w:r>
      <w:r w:rsidR="003F3625" w:rsidRPr="009C30B6">
        <w:rPr>
          <w:rFonts w:ascii="Times New Roman" w:eastAsiaTheme="minorHAnsi" w:hAnsi="Times New Roman"/>
          <w:sz w:val="28"/>
          <w:szCs w:val="28"/>
        </w:rPr>
        <w:t>2</w:t>
      </w:r>
      <w:r w:rsidR="009C30B6" w:rsidRPr="009C30B6">
        <w:rPr>
          <w:rFonts w:ascii="Times New Roman" w:eastAsiaTheme="minorHAnsi" w:hAnsi="Times New Roman"/>
          <w:sz w:val="28"/>
          <w:szCs w:val="28"/>
        </w:rPr>
        <w:t>1</w:t>
      </w:r>
      <w:r w:rsidRPr="009C30B6">
        <w:rPr>
          <w:rFonts w:ascii="Times New Roman" w:eastAsiaTheme="minorHAnsi" w:hAnsi="Times New Roman"/>
          <w:sz w:val="28"/>
          <w:szCs w:val="28"/>
        </w:rPr>
        <w:t xml:space="preserve"> год» </w:t>
      </w:r>
      <w:r w:rsidR="000403F7">
        <w:rPr>
          <w:rFonts w:ascii="Times New Roman" w:eastAsiaTheme="minorHAnsi" w:hAnsi="Times New Roman"/>
          <w:sz w:val="28"/>
          <w:szCs w:val="28"/>
        </w:rPr>
        <w:t xml:space="preserve">(далее - Приложение 5 к проекту бюджета) </w:t>
      </w:r>
      <w:r w:rsidRPr="009C30B6">
        <w:rPr>
          <w:rFonts w:ascii="Times New Roman" w:eastAsiaTheme="minorHAnsi" w:hAnsi="Times New Roman"/>
          <w:sz w:val="28"/>
          <w:szCs w:val="28"/>
        </w:rPr>
        <w:t>программная часть бюджета муниципального района на 20</w:t>
      </w:r>
      <w:r w:rsidR="003F3625" w:rsidRPr="009C30B6">
        <w:rPr>
          <w:rFonts w:ascii="Times New Roman" w:eastAsiaTheme="minorHAnsi" w:hAnsi="Times New Roman"/>
          <w:sz w:val="28"/>
          <w:szCs w:val="28"/>
        </w:rPr>
        <w:t>2</w:t>
      </w:r>
      <w:r w:rsidR="009C30B6" w:rsidRPr="009C30B6">
        <w:rPr>
          <w:rFonts w:ascii="Times New Roman" w:eastAsiaTheme="minorHAnsi" w:hAnsi="Times New Roman"/>
          <w:sz w:val="28"/>
          <w:szCs w:val="28"/>
        </w:rPr>
        <w:t>1</w:t>
      </w:r>
      <w:r w:rsidRPr="009C30B6">
        <w:rPr>
          <w:rFonts w:ascii="Times New Roman" w:eastAsiaTheme="minorHAnsi" w:hAnsi="Times New Roman"/>
          <w:sz w:val="28"/>
          <w:szCs w:val="28"/>
        </w:rPr>
        <w:t xml:space="preserve"> год запланирована в сумме </w:t>
      </w:r>
      <w:r w:rsidR="003F3625" w:rsidRPr="009C30B6">
        <w:rPr>
          <w:rFonts w:ascii="Times New Roman" w:eastAsiaTheme="minorHAnsi" w:hAnsi="Times New Roman"/>
          <w:sz w:val="28"/>
          <w:szCs w:val="28"/>
        </w:rPr>
        <w:t>1</w:t>
      </w:r>
      <w:r w:rsidR="009C30B6" w:rsidRPr="009C30B6">
        <w:rPr>
          <w:rFonts w:ascii="Times New Roman" w:eastAsiaTheme="minorHAnsi" w:hAnsi="Times New Roman"/>
          <w:sz w:val="28"/>
          <w:szCs w:val="28"/>
        </w:rPr>
        <w:t> </w:t>
      </w:r>
      <w:r w:rsidR="003F3625" w:rsidRPr="009C30B6">
        <w:rPr>
          <w:rFonts w:ascii="Times New Roman" w:eastAsiaTheme="minorHAnsi" w:hAnsi="Times New Roman"/>
          <w:sz w:val="28"/>
          <w:szCs w:val="28"/>
        </w:rPr>
        <w:t>0</w:t>
      </w:r>
      <w:r w:rsidR="009C30B6" w:rsidRPr="009C30B6">
        <w:rPr>
          <w:rFonts w:ascii="Times New Roman" w:eastAsiaTheme="minorHAnsi" w:hAnsi="Times New Roman"/>
          <w:sz w:val="28"/>
          <w:szCs w:val="28"/>
        </w:rPr>
        <w:t>80 216,0</w:t>
      </w:r>
      <w:r w:rsidRPr="009C30B6">
        <w:rPr>
          <w:rFonts w:ascii="Times New Roman" w:eastAsiaTheme="minorHAnsi" w:hAnsi="Times New Roman"/>
          <w:sz w:val="28"/>
          <w:szCs w:val="28"/>
        </w:rPr>
        <w:t xml:space="preserve"> тыс. руб., что составляет 9</w:t>
      </w:r>
      <w:r w:rsidR="003F3625" w:rsidRPr="009C30B6">
        <w:rPr>
          <w:rFonts w:ascii="Times New Roman" w:eastAsiaTheme="minorHAnsi" w:hAnsi="Times New Roman"/>
          <w:sz w:val="28"/>
          <w:szCs w:val="28"/>
        </w:rPr>
        <w:t>5,</w:t>
      </w:r>
      <w:r w:rsidR="009C30B6" w:rsidRPr="009C30B6">
        <w:rPr>
          <w:rFonts w:ascii="Times New Roman" w:eastAsiaTheme="minorHAnsi" w:hAnsi="Times New Roman"/>
          <w:sz w:val="28"/>
          <w:szCs w:val="28"/>
        </w:rPr>
        <w:t>5</w:t>
      </w:r>
      <w:r w:rsidRPr="009C30B6">
        <w:rPr>
          <w:rFonts w:ascii="Times New Roman" w:eastAsiaTheme="minorHAnsi" w:hAnsi="Times New Roman"/>
          <w:sz w:val="28"/>
          <w:szCs w:val="28"/>
        </w:rPr>
        <w:t xml:space="preserve"> % от общего объема расходов бюджета</w:t>
      </w:r>
      <w:proofErr w:type="gramEnd"/>
      <w:r w:rsidRPr="009C30B6">
        <w:rPr>
          <w:rFonts w:ascii="Times New Roman" w:eastAsiaTheme="minorHAnsi" w:hAnsi="Times New Roman"/>
          <w:sz w:val="28"/>
          <w:szCs w:val="28"/>
        </w:rPr>
        <w:t xml:space="preserve"> муниципального района.</w:t>
      </w:r>
    </w:p>
    <w:p w:rsidR="00E52655" w:rsidRPr="002A1EEC" w:rsidRDefault="00E52655" w:rsidP="00525ACE">
      <w:pPr>
        <w:autoSpaceDE w:val="0"/>
        <w:autoSpaceDN w:val="0"/>
        <w:adjustRightInd w:val="0"/>
        <w:spacing w:after="0" w:line="240" w:lineRule="auto"/>
        <w:jc w:val="both"/>
        <w:rPr>
          <w:rFonts w:ascii="Times New Roman" w:eastAsiaTheme="minorHAnsi" w:hAnsi="Times New Roman"/>
          <w:sz w:val="28"/>
          <w:szCs w:val="28"/>
        </w:rPr>
      </w:pPr>
      <w:r w:rsidRPr="002A1EEC">
        <w:rPr>
          <w:rFonts w:ascii="Times New Roman" w:eastAsiaTheme="minorHAnsi" w:hAnsi="Times New Roman"/>
          <w:sz w:val="28"/>
          <w:szCs w:val="28"/>
        </w:rPr>
        <w:t xml:space="preserve">     </w:t>
      </w:r>
      <w:r w:rsidR="0074329E">
        <w:rPr>
          <w:rFonts w:ascii="Times New Roman" w:eastAsiaTheme="minorHAnsi" w:hAnsi="Times New Roman"/>
          <w:sz w:val="28"/>
          <w:szCs w:val="28"/>
        </w:rPr>
        <w:t xml:space="preserve">   </w:t>
      </w:r>
      <w:r w:rsidRPr="002A1EEC">
        <w:rPr>
          <w:rFonts w:ascii="Times New Roman" w:eastAsiaTheme="minorHAnsi" w:hAnsi="Times New Roman"/>
          <w:sz w:val="28"/>
          <w:szCs w:val="28"/>
        </w:rPr>
        <w:t>Контрольно-счетная комиссия сопоставила плановые бюджетные ассигнования, предлагаемые проектом решения о бюджете на 202</w:t>
      </w:r>
      <w:r w:rsidR="00851C00" w:rsidRPr="002A1EEC">
        <w:rPr>
          <w:rFonts w:ascii="Times New Roman" w:eastAsiaTheme="minorHAnsi" w:hAnsi="Times New Roman"/>
          <w:sz w:val="28"/>
          <w:szCs w:val="28"/>
        </w:rPr>
        <w:t>1</w:t>
      </w:r>
      <w:r w:rsidRPr="002A1EEC">
        <w:rPr>
          <w:rFonts w:ascii="Times New Roman" w:eastAsiaTheme="minorHAnsi" w:hAnsi="Times New Roman"/>
          <w:sz w:val="28"/>
          <w:szCs w:val="28"/>
        </w:rPr>
        <w:t xml:space="preserve"> год, с действующим решением о бюджете на 20</w:t>
      </w:r>
      <w:r w:rsidR="00851C00" w:rsidRPr="002A1EEC">
        <w:rPr>
          <w:rFonts w:ascii="Times New Roman" w:eastAsiaTheme="minorHAnsi" w:hAnsi="Times New Roman"/>
          <w:sz w:val="28"/>
          <w:szCs w:val="28"/>
        </w:rPr>
        <w:t>20</w:t>
      </w:r>
      <w:r w:rsidRPr="002A1EEC">
        <w:rPr>
          <w:rFonts w:ascii="Times New Roman" w:eastAsiaTheme="minorHAnsi" w:hAnsi="Times New Roman"/>
          <w:sz w:val="28"/>
          <w:szCs w:val="28"/>
        </w:rPr>
        <w:t xml:space="preserve"> год, а также с объемом расходов, </w:t>
      </w:r>
      <w:r w:rsidRPr="002A1EEC">
        <w:rPr>
          <w:rFonts w:ascii="Times New Roman" w:eastAsiaTheme="minorHAnsi" w:hAnsi="Times New Roman"/>
          <w:sz w:val="28"/>
          <w:szCs w:val="28"/>
        </w:rPr>
        <w:lastRenderedPageBreak/>
        <w:t xml:space="preserve">установленных  проектами </w:t>
      </w:r>
      <w:r w:rsidR="00440B05" w:rsidRPr="002A1EEC">
        <w:rPr>
          <w:rFonts w:ascii="Times New Roman" w:eastAsiaTheme="minorHAnsi" w:hAnsi="Times New Roman"/>
          <w:sz w:val="28"/>
          <w:szCs w:val="28"/>
        </w:rPr>
        <w:t xml:space="preserve">изменений </w:t>
      </w:r>
      <w:r w:rsidRPr="002A1EEC">
        <w:rPr>
          <w:rFonts w:ascii="Times New Roman" w:eastAsiaTheme="minorHAnsi" w:hAnsi="Times New Roman"/>
          <w:sz w:val="28"/>
          <w:szCs w:val="28"/>
        </w:rPr>
        <w:t xml:space="preserve">паспортов муниципальных программ. (Таблица № </w:t>
      </w:r>
      <w:r w:rsidR="00851C00" w:rsidRPr="002A1EEC">
        <w:rPr>
          <w:rFonts w:ascii="Times New Roman" w:eastAsiaTheme="minorHAnsi" w:hAnsi="Times New Roman"/>
          <w:sz w:val="28"/>
          <w:szCs w:val="28"/>
        </w:rPr>
        <w:t>6</w:t>
      </w:r>
      <w:r w:rsidRPr="002A1EEC">
        <w:rPr>
          <w:rFonts w:ascii="Times New Roman" w:eastAsiaTheme="minorHAnsi" w:hAnsi="Times New Roman"/>
          <w:sz w:val="28"/>
          <w:szCs w:val="28"/>
        </w:rPr>
        <w:t>).</w:t>
      </w:r>
    </w:p>
    <w:p w:rsidR="004563C2" w:rsidRPr="002A1EEC" w:rsidRDefault="0063797C" w:rsidP="00525ACE">
      <w:pPr>
        <w:autoSpaceDE w:val="0"/>
        <w:autoSpaceDN w:val="0"/>
        <w:adjustRightInd w:val="0"/>
        <w:spacing w:after="0" w:line="240" w:lineRule="auto"/>
        <w:jc w:val="both"/>
        <w:rPr>
          <w:rFonts w:ascii="Times New Roman" w:eastAsiaTheme="minorHAnsi" w:hAnsi="Times New Roman"/>
          <w:b/>
          <w:sz w:val="28"/>
          <w:szCs w:val="28"/>
        </w:rPr>
      </w:pPr>
      <w:r w:rsidRPr="002A1EEC">
        <w:rPr>
          <w:rFonts w:ascii="Times New Roman" w:eastAsiaTheme="minorHAnsi" w:hAnsi="Times New Roman"/>
          <w:sz w:val="28"/>
          <w:szCs w:val="28"/>
        </w:rPr>
        <w:t xml:space="preserve">     </w:t>
      </w:r>
      <w:r w:rsidR="00127A7D" w:rsidRPr="002A1EEC">
        <w:rPr>
          <w:rFonts w:ascii="Times New Roman" w:eastAsiaTheme="minorHAnsi" w:hAnsi="Times New Roman"/>
          <w:sz w:val="28"/>
          <w:szCs w:val="28"/>
        </w:rPr>
        <w:t xml:space="preserve">   </w:t>
      </w:r>
      <w:r w:rsidRPr="002A1EEC">
        <w:rPr>
          <w:rFonts w:ascii="Times New Roman" w:eastAsiaTheme="minorHAnsi" w:hAnsi="Times New Roman"/>
          <w:sz w:val="28"/>
          <w:szCs w:val="28"/>
        </w:rPr>
        <w:t xml:space="preserve">Проектом </w:t>
      </w:r>
      <w:r w:rsidR="00D005A9" w:rsidRPr="002A1EEC">
        <w:rPr>
          <w:rFonts w:ascii="Times New Roman" w:eastAsiaTheme="minorHAnsi" w:hAnsi="Times New Roman"/>
          <w:sz w:val="28"/>
          <w:szCs w:val="28"/>
        </w:rPr>
        <w:t>р</w:t>
      </w:r>
      <w:r w:rsidRPr="002A1EEC">
        <w:rPr>
          <w:rFonts w:ascii="Times New Roman" w:eastAsiaTheme="minorHAnsi" w:hAnsi="Times New Roman"/>
          <w:sz w:val="28"/>
          <w:szCs w:val="28"/>
        </w:rPr>
        <w:t xml:space="preserve">ешения о бюджете предусматривается </w:t>
      </w:r>
      <w:r w:rsidRPr="002A1EEC">
        <w:rPr>
          <w:rFonts w:ascii="Times New Roman" w:eastAsiaTheme="minorHAnsi" w:hAnsi="Times New Roman"/>
          <w:b/>
          <w:sz w:val="28"/>
          <w:szCs w:val="28"/>
        </w:rPr>
        <w:t>увеличение бюджетных ассигнований на 20</w:t>
      </w:r>
      <w:r w:rsidR="00E52655" w:rsidRPr="002A1EEC">
        <w:rPr>
          <w:rFonts w:ascii="Times New Roman" w:eastAsiaTheme="minorHAnsi" w:hAnsi="Times New Roman"/>
          <w:b/>
          <w:sz w:val="28"/>
          <w:szCs w:val="28"/>
        </w:rPr>
        <w:t>2</w:t>
      </w:r>
      <w:r w:rsidR="0035656E" w:rsidRPr="002A1EEC">
        <w:rPr>
          <w:rFonts w:ascii="Times New Roman" w:eastAsiaTheme="minorHAnsi" w:hAnsi="Times New Roman"/>
          <w:b/>
          <w:sz w:val="28"/>
          <w:szCs w:val="28"/>
        </w:rPr>
        <w:t>1</w:t>
      </w:r>
      <w:r w:rsidRPr="002A1EEC">
        <w:rPr>
          <w:rFonts w:ascii="Times New Roman" w:eastAsiaTheme="minorHAnsi" w:hAnsi="Times New Roman"/>
          <w:b/>
          <w:sz w:val="28"/>
          <w:szCs w:val="28"/>
        </w:rPr>
        <w:t xml:space="preserve"> год</w:t>
      </w:r>
      <w:r w:rsidRPr="002A1EEC">
        <w:rPr>
          <w:rFonts w:ascii="Times New Roman" w:eastAsiaTheme="minorHAnsi" w:hAnsi="Times New Roman"/>
          <w:sz w:val="28"/>
          <w:szCs w:val="28"/>
        </w:rPr>
        <w:t xml:space="preserve"> по сравнению с показателями Решения Собрания представителей  № </w:t>
      </w:r>
      <w:r w:rsidR="006D71ED" w:rsidRPr="002A1EEC">
        <w:rPr>
          <w:rFonts w:ascii="Times New Roman" w:eastAsiaTheme="minorHAnsi" w:hAnsi="Times New Roman"/>
          <w:sz w:val="28"/>
          <w:szCs w:val="28"/>
        </w:rPr>
        <w:t>23</w:t>
      </w:r>
      <w:r w:rsidRPr="002A1EEC">
        <w:rPr>
          <w:rFonts w:ascii="Times New Roman" w:eastAsiaTheme="minorHAnsi" w:hAnsi="Times New Roman"/>
          <w:sz w:val="28"/>
          <w:szCs w:val="28"/>
        </w:rPr>
        <w:t xml:space="preserve"> от </w:t>
      </w:r>
      <w:r w:rsidR="006D71ED" w:rsidRPr="002A1EEC">
        <w:rPr>
          <w:rFonts w:ascii="Times New Roman" w:eastAsiaTheme="minorHAnsi" w:hAnsi="Times New Roman"/>
          <w:sz w:val="28"/>
          <w:szCs w:val="28"/>
        </w:rPr>
        <w:t>19</w:t>
      </w:r>
      <w:r w:rsidRPr="002A1EEC">
        <w:rPr>
          <w:rFonts w:ascii="Times New Roman" w:eastAsiaTheme="minorHAnsi" w:hAnsi="Times New Roman"/>
          <w:sz w:val="28"/>
          <w:szCs w:val="28"/>
        </w:rPr>
        <w:t>.12.201</w:t>
      </w:r>
      <w:r w:rsidR="006D71ED" w:rsidRPr="002A1EEC">
        <w:rPr>
          <w:rFonts w:ascii="Times New Roman" w:eastAsiaTheme="minorHAnsi" w:hAnsi="Times New Roman"/>
          <w:sz w:val="28"/>
          <w:szCs w:val="28"/>
        </w:rPr>
        <w:t>9</w:t>
      </w:r>
      <w:r w:rsidRPr="002A1EEC">
        <w:rPr>
          <w:rFonts w:ascii="Times New Roman" w:eastAsiaTheme="minorHAnsi" w:hAnsi="Times New Roman"/>
          <w:sz w:val="28"/>
          <w:szCs w:val="28"/>
        </w:rPr>
        <w:t xml:space="preserve"> (с учетом изменений) на 20</w:t>
      </w:r>
      <w:r w:rsidR="006D71ED" w:rsidRPr="002A1EEC">
        <w:rPr>
          <w:rFonts w:ascii="Times New Roman" w:eastAsiaTheme="minorHAnsi" w:hAnsi="Times New Roman"/>
          <w:sz w:val="28"/>
          <w:szCs w:val="28"/>
        </w:rPr>
        <w:t>20</w:t>
      </w:r>
      <w:r w:rsidRPr="002A1EEC">
        <w:rPr>
          <w:rFonts w:ascii="Times New Roman" w:eastAsiaTheme="minorHAnsi" w:hAnsi="Times New Roman"/>
          <w:sz w:val="28"/>
          <w:szCs w:val="28"/>
        </w:rPr>
        <w:t xml:space="preserve"> год - </w:t>
      </w:r>
      <w:r w:rsidRPr="002A1EEC">
        <w:rPr>
          <w:rFonts w:ascii="Times New Roman" w:eastAsiaTheme="minorHAnsi" w:hAnsi="Times New Roman"/>
          <w:b/>
          <w:sz w:val="28"/>
          <w:szCs w:val="28"/>
        </w:rPr>
        <w:t xml:space="preserve">по </w:t>
      </w:r>
      <w:r w:rsidR="00536DD4">
        <w:rPr>
          <w:rFonts w:ascii="Times New Roman" w:eastAsiaTheme="minorHAnsi" w:hAnsi="Times New Roman"/>
          <w:b/>
          <w:sz w:val="28"/>
          <w:szCs w:val="28"/>
        </w:rPr>
        <w:t>7</w:t>
      </w:r>
      <w:r w:rsidRPr="002A1EEC">
        <w:rPr>
          <w:rFonts w:ascii="Times New Roman" w:eastAsiaTheme="minorHAnsi" w:hAnsi="Times New Roman"/>
          <w:b/>
          <w:sz w:val="28"/>
          <w:szCs w:val="28"/>
        </w:rPr>
        <w:t xml:space="preserve"> программам</w:t>
      </w:r>
      <w:r w:rsidRPr="002A1EEC">
        <w:rPr>
          <w:rFonts w:ascii="Times New Roman" w:eastAsiaTheme="minorHAnsi" w:hAnsi="Times New Roman"/>
          <w:sz w:val="28"/>
          <w:szCs w:val="28"/>
        </w:rPr>
        <w:t xml:space="preserve">. Наибольшее  увеличение бюджетных ассигнований предусмотрено по программе </w:t>
      </w:r>
      <w:r w:rsidRPr="002A1EEC">
        <w:rPr>
          <w:rFonts w:ascii="Times New Roman" w:eastAsiaTheme="minorHAnsi" w:hAnsi="Times New Roman"/>
          <w:b/>
          <w:sz w:val="28"/>
          <w:szCs w:val="28"/>
        </w:rPr>
        <w:t>«Развитие образования и молодежной политики</w:t>
      </w:r>
      <w:r w:rsidRPr="002A1EEC">
        <w:rPr>
          <w:rFonts w:ascii="Times New Roman" w:eastAsiaTheme="minorHAnsi" w:hAnsi="Times New Roman"/>
          <w:sz w:val="28"/>
          <w:szCs w:val="28"/>
        </w:rPr>
        <w:t xml:space="preserve">» на </w:t>
      </w:r>
      <w:r w:rsidR="004563C2" w:rsidRPr="002A1EEC">
        <w:rPr>
          <w:rFonts w:ascii="Times New Roman" w:eastAsiaTheme="minorHAnsi" w:hAnsi="Times New Roman"/>
          <w:sz w:val="28"/>
          <w:szCs w:val="28"/>
        </w:rPr>
        <w:t>6</w:t>
      </w:r>
      <w:r w:rsidR="00536DD4">
        <w:rPr>
          <w:rFonts w:ascii="Times New Roman" w:eastAsiaTheme="minorHAnsi" w:hAnsi="Times New Roman"/>
          <w:sz w:val="28"/>
          <w:szCs w:val="28"/>
        </w:rPr>
        <w:t>0 567,1</w:t>
      </w:r>
      <w:r w:rsidRPr="002A1EEC">
        <w:rPr>
          <w:rFonts w:ascii="Times New Roman" w:eastAsiaTheme="minorHAnsi" w:hAnsi="Times New Roman"/>
          <w:sz w:val="28"/>
          <w:szCs w:val="28"/>
        </w:rPr>
        <w:t xml:space="preserve"> тыс. рублей или на </w:t>
      </w:r>
      <w:r w:rsidR="004563C2" w:rsidRPr="002A1EEC">
        <w:rPr>
          <w:rFonts w:ascii="Times New Roman" w:eastAsiaTheme="minorHAnsi" w:hAnsi="Times New Roman"/>
          <w:sz w:val="28"/>
          <w:szCs w:val="28"/>
        </w:rPr>
        <w:t>9,</w:t>
      </w:r>
      <w:r w:rsidR="00536DD4">
        <w:rPr>
          <w:rFonts w:ascii="Times New Roman" w:eastAsiaTheme="minorHAnsi" w:hAnsi="Times New Roman"/>
          <w:sz w:val="28"/>
          <w:szCs w:val="28"/>
        </w:rPr>
        <w:t>3</w:t>
      </w:r>
      <w:r w:rsidRPr="002A1EEC">
        <w:rPr>
          <w:rFonts w:ascii="Times New Roman" w:eastAsiaTheme="minorHAnsi" w:hAnsi="Times New Roman"/>
          <w:sz w:val="28"/>
          <w:szCs w:val="28"/>
        </w:rPr>
        <w:t xml:space="preserve">%. Проектом </w:t>
      </w:r>
      <w:r w:rsidR="009D3C7D" w:rsidRPr="002A1EEC">
        <w:rPr>
          <w:rFonts w:ascii="Times New Roman" w:eastAsiaTheme="minorHAnsi" w:hAnsi="Times New Roman"/>
          <w:sz w:val="28"/>
          <w:szCs w:val="28"/>
        </w:rPr>
        <w:t>р</w:t>
      </w:r>
      <w:r w:rsidRPr="002A1EEC">
        <w:rPr>
          <w:rFonts w:ascii="Times New Roman" w:eastAsiaTheme="minorHAnsi" w:hAnsi="Times New Roman"/>
          <w:sz w:val="28"/>
          <w:szCs w:val="28"/>
        </w:rPr>
        <w:t xml:space="preserve">ешения о бюджете предусматривается </w:t>
      </w:r>
      <w:r w:rsidRPr="002A1EEC">
        <w:rPr>
          <w:rFonts w:ascii="Times New Roman" w:eastAsiaTheme="minorHAnsi" w:hAnsi="Times New Roman"/>
          <w:b/>
          <w:sz w:val="28"/>
          <w:szCs w:val="28"/>
        </w:rPr>
        <w:t>уменьшение бюджетных ассигнований на 20</w:t>
      </w:r>
      <w:r w:rsidR="009D3C7D" w:rsidRPr="002A1EEC">
        <w:rPr>
          <w:rFonts w:ascii="Times New Roman" w:eastAsiaTheme="minorHAnsi" w:hAnsi="Times New Roman"/>
          <w:b/>
          <w:sz w:val="28"/>
          <w:szCs w:val="28"/>
        </w:rPr>
        <w:t>2</w:t>
      </w:r>
      <w:r w:rsidR="004563C2" w:rsidRPr="002A1EEC">
        <w:rPr>
          <w:rFonts w:ascii="Times New Roman" w:eastAsiaTheme="minorHAnsi" w:hAnsi="Times New Roman"/>
          <w:b/>
          <w:sz w:val="28"/>
          <w:szCs w:val="28"/>
        </w:rPr>
        <w:t>1</w:t>
      </w:r>
      <w:r w:rsidRPr="002A1EEC">
        <w:rPr>
          <w:rFonts w:ascii="Times New Roman" w:eastAsiaTheme="minorHAnsi" w:hAnsi="Times New Roman"/>
          <w:b/>
          <w:sz w:val="28"/>
          <w:szCs w:val="28"/>
        </w:rPr>
        <w:t xml:space="preserve"> год </w:t>
      </w:r>
      <w:r w:rsidRPr="002A1EEC">
        <w:rPr>
          <w:rFonts w:ascii="Times New Roman" w:eastAsiaTheme="minorHAnsi" w:hAnsi="Times New Roman"/>
          <w:sz w:val="28"/>
          <w:szCs w:val="28"/>
        </w:rPr>
        <w:t xml:space="preserve">по сравнению с показателями Решения Собрания представителей  № </w:t>
      </w:r>
      <w:r w:rsidR="004563C2" w:rsidRPr="002A1EEC">
        <w:rPr>
          <w:rFonts w:ascii="Times New Roman" w:eastAsiaTheme="minorHAnsi" w:hAnsi="Times New Roman"/>
          <w:sz w:val="28"/>
          <w:szCs w:val="28"/>
        </w:rPr>
        <w:t>23</w:t>
      </w:r>
      <w:r w:rsidRPr="002A1EEC">
        <w:rPr>
          <w:rFonts w:ascii="Times New Roman" w:eastAsiaTheme="minorHAnsi" w:hAnsi="Times New Roman"/>
          <w:sz w:val="28"/>
          <w:szCs w:val="28"/>
        </w:rPr>
        <w:t xml:space="preserve"> от </w:t>
      </w:r>
      <w:r w:rsidR="004563C2" w:rsidRPr="002A1EEC">
        <w:rPr>
          <w:rFonts w:ascii="Times New Roman" w:eastAsiaTheme="minorHAnsi" w:hAnsi="Times New Roman"/>
          <w:sz w:val="28"/>
          <w:szCs w:val="28"/>
        </w:rPr>
        <w:t>19</w:t>
      </w:r>
      <w:r w:rsidRPr="002A1EEC">
        <w:rPr>
          <w:rFonts w:ascii="Times New Roman" w:eastAsiaTheme="minorHAnsi" w:hAnsi="Times New Roman"/>
          <w:sz w:val="28"/>
          <w:szCs w:val="28"/>
        </w:rPr>
        <w:t>.12.201</w:t>
      </w:r>
      <w:r w:rsidR="004563C2" w:rsidRPr="002A1EEC">
        <w:rPr>
          <w:rFonts w:ascii="Times New Roman" w:eastAsiaTheme="minorHAnsi" w:hAnsi="Times New Roman"/>
          <w:sz w:val="28"/>
          <w:szCs w:val="28"/>
        </w:rPr>
        <w:t>9</w:t>
      </w:r>
      <w:r w:rsidRPr="002A1EEC">
        <w:rPr>
          <w:rFonts w:ascii="Times New Roman" w:eastAsiaTheme="minorHAnsi" w:hAnsi="Times New Roman"/>
          <w:sz w:val="28"/>
          <w:szCs w:val="28"/>
        </w:rPr>
        <w:t xml:space="preserve"> с учетом изменений на 20</w:t>
      </w:r>
      <w:r w:rsidR="004563C2" w:rsidRPr="002A1EEC">
        <w:rPr>
          <w:rFonts w:ascii="Times New Roman" w:eastAsiaTheme="minorHAnsi" w:hAnsi="Times New Roman"/>
          <w:sz w:val="28"/>
          <w:szCs w:val="28"/>
        </w:rPr>
        <w:t>20</w:t>
      </w:r>
      <w:r w:rsidRPr="002A1EEC">
        <w:rPr>
          <w:rFonts w:ascii="Times New Roman" w:eastAsiaTheme="minorHAnsi" w:hAnsi="Times New Roman"/>
          <w:sz w:val="28"/>
          <w:szCs w:val="28"/>
        </w:rPr>
        <w:t xml:space="preserve"> год – </w:t>
      </w:r>
      <w:r w:rsidRPr="002A1EEC">
        <w:rPr>
          <w:rFonts w:ascii="Times New Roman" w:eastAsiaTheme="minorHAnsi" w:hAnsi="Times New Roman"/>
          <w:b/>
          <w:sz w:val="28"/>
          <w:szCs w:val="28"/>
        </w:rPr>
        <w:t xml:space="preserve">по </w:t>
      </w:r>
      <w:r w:rsidR="00536DD4">
        <w:rPr>
          <w:rFonts w:ascii="Times New Roman" w:eastAsiaTheme="minorHAnsi" w:hAnsi="Times New Roman"/>
          <w:b/>
          <w:sz w:val="28"/>
          <w:szCs w:val="28"/>
        </w:rPr>
        <w:t>6</w:t>
      </w:r>
      <w:r w:rsidRPr="002A1EEC">
        <w:rPr>
          <w:rFonts w:ascii="Times New Roman" w:eastAsiaTheme="minorHAnsi" w:hAnsi="Times New Roman"/>
          <w:b/>
          <w:sz w:val="28"/>
          <w:szCs w:val="28"/>
        </w:rPr>
        <w:t xml:space="preserve"> программам.</w:t>
      </w:r>
      <w:r w:rsidR="004563C2" w:rsidRPr="002A1EEC">
        <w:rPr>
          <w:rFonts w:ascii="Times New Roman" w:eastAsiaTheme="minorHAnsi" w:hAnsi="Times New Roman"/>
          <w:b/>
          <w:sz w:val="28"/>
          <w:szCs w:val="28"/>
        </w:rPr>
        <w:t xml:space="preserve"> </w:t>
      </w:r>
      <w:r w:rsidR="004563C2" w:rsidRPr="002A1EEC">
        <w:rPr>
          <w:rFonts w:ascii="Times New Roman" w:eastAsiaTheme="minorHAnsi" w:hAnsi="Times New Roman"/>
          <w:sz w:val="28"/>
          <w:szCs w:val="28"/>
        </w:rPr>
        <w:t xml:space="preserve">Проектом решения о бюджете </w:t>
      </w:r>
      <w:r w:rsidR="004563C2" w:rsidRPr="002A1EEC">
        <w:rPr>
          <w:rFonts w:ascii="Times New Roman" w:eastAsiaTheme="minorHAnsi" w:hAnsi="Times New Roman"/>
          <w:b/>
          <w:sz w:val="28"/>
          <w:szCs w:val="28"/>
        </w:rPr>
        <w:t>по</w:t>
      </w:r>
      <w:r w:rsidR="004563C2" w:rsidRPr="002A1EEC">
        <w:rPr>
          <w:rFonts w:ascii="Times New Roman" w:eastAsiaTheme="minorHAnsi" w:hAnsi="Times New Roman"/>
          <w:sz w:val="28"/>
          <w:szCs w:val="28"/>
        </w:rPr>
        <w:t xml:space="preserve"> </w:t>
      </w:r>
      <w:r w:rsidR="004563C2" w:rsidRPr="002A1EEC">
        <w:rPr>
          <w:rFonts w:ascii="Times New Roman" w:eastAsiaTheme="minorHAnsi" w:hAnsi="Times New Roman"/>
          <w:b/>
          <w:sz w:val="28"/>
          <w:szCs w:val="28"/>
        </w:rPr>
        <w:t>2 программам</w:t>
      </w:r>
      <w:r w:rsidR="004563C2" w:rsidRPr="002A1EEC">
        <w:rPr>
          <w:rFonts w:ascii="Times New Roman" w:eastAsiaTheme="minorHAnsi" w:hAnsi="Times New Roman"/>
          <w:sz w:val="28"/>
          <w:szCs w:val="28"/>
        </w:rPr>
        <w:t xml:space="preserve"> бюджетные ассигнования предусмотрены </w:t>
      </w:r>
      <w:r w:rsidR="004563C2" w:rsidRPr="002A1EEC">
        <w:rPr>
          <w:rFonts w:ascii="Times New Roman" w:eastAsiaTheme="minorHAnsi" w:hAnsi="Times New Roman"/>
          <w:b/>
          <w:sz w:val="28"/>
          <w:szCs w:val="28"/>
        </w:rPr>
        <w:t>на уровне плановых показателей 2020 года.</w:t>
      </w:r>
    </w:p>
    <w:p w:rsidR="002A1EEC" w:rsidRPr="001B0C74" w:rsidRDefault="0063797C" w:rsidP="00525ACE">
      <w:pPr>
        <w:autoSpaceDE w:val="0"/>
        <w:autoSpaceDN w:val="0"/>
        <w:adjustRightInd w:val="0"/>
        <w:spacing w:after="0" w:line="240" w:lineRule="auto"/>
        <w:jc w:val="both"/>
        <w:rPr>
          <w:rFonts w:ascii="Times New Roman" w:eastAsiaTheme="minorHAnsi" w:hAnsi="Times New Roman"/>
          <w:sz w:val="28"/>
          <w:szCs w:val="28"/>
        </w:rPr>
      </w:pPr>
      <w:r w:rsidRPr="001B0C74">
        <w:rPr>
          <w:rFonts w:ascii="Times New Roman" w:eastAsiaTheme="minorHAnsi" w:hAnsi="Times New Roman"/>
          <w:sz w:val="28"/>
          <w:szCs w:val="28"/>
        </w:rPr>
        <w:t xml:space="preserve">       </w:t>
      </w:r>
      <w:r w:rsidR="002A1EEC" w:rsidRPr="001B0C74">
        <w:rPr>
          <w:rFonts w:ascii="Times New Roman" w:eastAsiaTheme="minorHAnsi" w:hAnsi="Times New Roman"/>
          <w:sz w:val="28"/>
          <w:szCs w:val="28"/>
        </w:rPr>
        <w:t>Значительное  уменьшение бюджетных ассигнований предусматривается по программам:</w:t>
      </w:r>
    </w:p>
    <w:p w:rsidR="002A1EEC" w:rsidRPr="001B0C74" w:rsidRDefault="002A1EEC" w:rsidP="00525ACE">
      <w:pPr>
        <w:autoSpaceDE w:val="0"/>
        <w:autoSpaceDN w:val="0"/>
        <w:adjustRightInd w:val="0"/>
        <w:spacing w:after="0" w:line="240" w:lineRule="auto"/>
        <w:jc w:val="both"/>
        <w:rPr>
          <w:rFonts w:ascii="Times New Roman" w:eastAsiaTheme="minorHAnsi" w:hAnsi="Times New Roman"/>
          <w:i/>
          <w:sz w:val="28"/>
          <w:szCs w:val="28"/>
        </w:rPr>
      </w:pPr>
      <w:r w:rsidRPr="001B0C74">
        <w:rPr>
          <w:rFonts w:ascii="Times New Roman" w:eastAsiaTheme="minorHAnsi" w:hAnsi="Times New Roman"/>
          <w:i/>
          <w:sz w:val="28"/>
          <w:szCs w:val="28"/>
        </w:rPr>
        <w:t>1. МП «Социальная поддержка населения Гаврилов-Ямского муниципального района» на 48 205,0 тыс. руб. или 15,8%.</w:t>
      </w:r>
    </w:p>
    <w:p w:rsidR="00E35364" w:rsidRPr="00E35364" w:rsidRDefault="00E35364" w:rsidP="00525ACE">
      <w:pPr>
        <w:autoSpaceDE w:val="0"/>
        <w:autoSpaceDN w:val="0"/>
        <w:adjustRightInd w:val="0"/>
        <w:spacing w:after="0" w:line="240" w:lineRule="auto"/>
        <w:jc w:val="both"/>
        <w:rPr>
          <w:rFonts w:ascii="Times New Roman" w:eastAsiaTheme="minorHAnsi" w:hAnsi="Times New Roman"/>
          <w:b/>
          <w:bCs/>
          <w:sz w:val="28"/>
          <w:szCs w:val="28"/>
        </w:rPr>
      </w:pPr>
      <w:r>
        <w:rPr>
          <w:rFonts w:ascii="Times New Roman" w:eastAsiaTheme="minorHAnsi" w:hAnsi="Times New Roman"/>
          <w:b/>
          <w:bCs/>
          <w:sz w:val="28"/>
          <w:szCs w:val="28"/>
        </w:rPr>
        <w:t xml:space="preserve">        </w:t>
      </w:r>
      <w:r w:rsidRPr="00E35364">
        <w:rPr>
          <w:rFonts w:ascii="Times New Roman" w:eastAsiaTheme="minorHAnsi" w:hAnsi="Times New Roman"/>
          <w:b/>
          <w:bCs/>
          <w:sz w:val="28"/>
          <w:szCs w:val="28"/>
        </w:rPr>
        <w:t>Анализом проектов изменений паспортов муниципальных программ, представленных в составе документов и материалов к проекту бюджета, выявлены различия в объеме запланированных бюджетных ассигнований на 2021</w:t>
      </w:r>
      <w:r w:rsidR="00A71BC7">
        <w:rPr>
          <w:rFonts w:ascii="Times New Roman" w:eastAsiaTheme="minorHAnsi" w:hAnsi="Times New Roman"/>
          <w:b/>
          <w:bCs/>
          <w:sz w:val="28"/>
          <w:szCs w:val="28"/>
        </w:rPr>
        <w:t xml:space="preserve"> </w:t>
      </w:r>
      <w:r w:rsidRPr="00E35364">
        <w:rPr>
          <w:rFonts w:ascii="Times New Roman" w:eastAsiaTheme="minorHAnsi" w:hAnsi="Times New Roman"/>
          <w:b/>
          <w:bCs/>
          <w:sz w:val="28"/>
          <w:szCs w:val="28"/>
        </w:rPr>
        <w:t xml:space="preserve">год, предусмотренных проектами паспортов муниципальных программ и объемов бюджетных ассигнований, предусмотренных проектом бюджета по 9 муниципальным программам.  </w:t>
      </w:r>
    </w:p>
    <w:p w:rsidR="00E35364" w:rsidRPr="00E35364" w:rsidRDefault="00E35364" w:rsidP="00525ACE">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912860">
        <w:rPr>
          <w:rFonts w:ascii="Times New Roman" w:eastAsiaTheme="minorHAnsi" w:hAnsi="Times New Roman"/>
          <w:bCs/>
          <w:sz w:val="28"/>
          <w:szCs w:val="28"/>
        </w:rPr>
        <w:t xml:space="preserve">  </w:t>
      </w:r>
      <w:proofErr w:type="gramStart"/>
      <w:r w:rsidRPr="00E35364">
        <w:rPr>
          <w:rFonts w:ascii="Times New Roman" w:eastAsiaTheme="minorHAnsi" w:hAnsi="Times New Roman"/>
          <w:bCs/>
          <w:sz w:val="28"/>
          <w:szCs w:val="28"/>
        </w:rPr>
        <w:t>Объемы финансирования, установленные в проектах изменений паспортов  муниципальных программ на 2021 год составили</w:t>
      </w:r>
      <w:proofErr w:type="gramEnd"/>
      <w:r w:rsidRPr="00E35364">
        <w:rPr>
          <w:rFonts w:ascii="Times New Roman" w:eastAsiaTheme="minorHAnsi" w:hAnsi="Times New Roman"/>
          <w:bCs/>
          <w:sz w:val="28"/>
          <w:szCs w:val="28"/>
        </w:rPr>
        <w:t xml:space="preserve"> 1 081 426,0 тыс. руб., бюджетные ассигнования на реализацию муниципальных программ согласно рассматриваемому проекту решения о бюджете (Приложение 5 к проекту бюджета) - 1 080 216,0 тыс. руб.</w:t>
      </w:r>
    </w:p>
    <w:p w:rsidR="00E35364" w:rsidRPr="00E35364" w:rsidRDefault="00E35364" w:rsidP="00525ACE">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912860">
        <w:rPr>
          <w:rFonts w:ascii="Times New Roman" w:eastAsiaTheme="minorHAnsi" w:hAnsi="Times New Roman"/>
          <w:bCs/>
          <w:sz w:val="28"/>
          <w:szCs w:val="28"/>
        </w:rPr>
        <w:t xml:space="preserve">  </w:t>
      </w:r>
      <w:r w:rsidRPr="00E35364">
        <w:rPr>
          <w:rFonts w:ascii="Times New Roman" w:eastAsiaTheme="minorHAnsi" w:hAnsi="Times New Roman"/>
          <w:bCs/>
          <w:sz w:val="28"/>
          <w:szCs w:val="28"/>
        </w:rPr>
        <w:t xml:space="preserve">Таким образом, в целом бюджетные ассигнования за счет средств бюджета Гаврилов-Ямского муниципального района на реализацию  всех муниципальных программ предусмотрены в проекте бюджета в меньшем объеме по сравнению с представленными проектами изменений  в паспортах муниципальных программ на 1 210,4 тыс. руб. </w:t>
      </w:r>
    </w:p>
    <w:p w:rsidR="00E35364" w:rsidRPr="00E35364" w:rsidRDefault="00E35364" w:rsidP="00525ACE">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0C7BA6">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  </w:t>
      </w:r>
      <w:r w:rsidRPr="00E35364">
        <w:rPr>
          <w:rFonts w:ascii="Times New Roman" w:eastAsiaTheme="minorHAnsi" w:hAnsi="Times New Roman"/>
          <w:bCs/>
          <w:sz w:val="28"/>
          <w:szCs w:val="28"/>
        </w:rPr>
        <w:t>Основанием для корректировки  муниципальных программ является ежегодное утверждение решением о бюджете и решений о внесении изменений в него.</w:t>
      </w:r>
    </w:p>
    <w:p w:rsidR="00E35364" w:rsidRPr="00E35364" w:rsidRDefault="00E35364" w:rsidP="00525ACE">
      <w:pPr>
        <w:autoSpaceDE w:val="0"/>
        <w:autoSpaceDN w:val="0"/>
        <w:adjustRightInd w:val="0"/>
        <w:spacing w:after="0" w:line="240" w:lineRule="auto"/>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0C7BA6">
        <w:rPr>
          <w:rFonts w:ascii="Times New Roman" w:eastAsiaTheme="minorHAnsi" w:hAnsi="Times New Roman"/>
          <w:bCs/>
          <w:sz w:val="28"/>
          <w:szCs w:val="28"/>
        </w:rPr>
        <w:t xml:space="preserve">  </w:t>
      </w:r>
      <w:r w:rsidRPr="00E35364">
        <w:rPr>
          <w:rFonts w:ascii="Times New Roman" w:eastAsiaTheme="minorHAnsi" w:hAnsi="Times New Roman"/>
          <w:bCs/>
          <w:sz w:val="28"/>
          <w:szCs w:val="28"/>
        </w:rPr>
        <w:t>В соответствии со статьей 179 Бюджетного кодекса РФ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92372A" w:rsidRPr="00E07B3B" w:rsidRDefault="0092372A" w:rsidP="00525ACE">
      <w:pPr>
        <w:tabs>
          <w:tab w:val="left" w:pos="6825"/>
        </w:tabs>
        <w:spacing w:after="0" w:line="240" w:lineRule="auto"/>
        <w:ind w:firstLine="709"/>
        <w:contextualSpacing/>
        <w:jc w:val="both"/>
        <w:rPr>
          <w:rFonts w:ascii="Times New Roman" w:hAnsi="Times New Roman"/>
          <w:b/>
          <w:sz w:val="28"/>
          <w:szCs w:val="28"/>
        </w:rPr>
      </w:pPr>
      <w:r w:rsidRPr="00E07B3B">
        <w:rPr>
          <w:rFonts w:ascii="Times New Roman" w:hAnsi="Times New Roman"/>
          <w:b/>
          <w:sz w:val="28"/>
          <w:szCs w:val="28"/>
        </w:rPr>
        <w:t>Анализ расходов по муниципальным программам проекта бюджета муниципального района на 202</w:t>
      </w:r>
      <w:r w:rsidR="00F41EB6" w:rsidRPr="00E07B3B">
        <w:rPr>
          <w:rFonts w:ascii="Times New Roman" w:hAnsi="Times New Roman"/>
          <w:b/>
          <w:sz w:val="28"/>
          <w:szCs w:val="28"/>
        </w:rPr>
        <w:t>1</w:t>
      </w:r>
      <w:r w:rsidRPr="00E07B3B">
        <w:rPr>
          <w:rFonts w:ascii="Times New Roman" w:hAnsi="Times New Roman"/>
          <w:b/>
          <w:sz w:val="28"/>
          <w:szCs w:val="28"/>
        </w:rPr>
        <w:t xml:space="preserve"> год </w:t>
      </w:r>
    </w:p>
    <w:p w:rsidR="0076760A" w:rsidRPr="003B724A" w:rsidRDefault="0092372A" w:rsidP="00525ACE">
      <w:pPr>
        <w:tabs>
          <w:tab w:val="left" w:pos="6825"/>
        </w:tabs>
        <w:spacing w:after="0" w:line="240" w:lineRule="auto"/>
        <w:ind w:firstLine="709"/>
        <w:contextualSpacing/>
        <w:jc w:val="both"/>
        <w:rPr>
          <w:rFonts w:ascii="Times New Roman" w:hAnsi="Times New Roman"/>
          <w:sz w:val="28"/>
          <w:szCs w:val="28"/>
        </w:rPr>
      </w:pPr>
      <w:r w:rsidRPr="00855805">
        <w:rPr>
          <w:rFonts w:ascii="Times New Roman" w:hAnsi="Times New Roman"/>
          <w:sz w:val="24"/>
          <w:szCs w:val="24"/>
        </w:rPr>
        <w:t xml:space="preserve">                                                                                                  </w:t>
      </w:r>
      <w:r w:rsidR="003B724A" w:rsidRPr="003B724A">
        <w:rPr>
          <w:rFonts w:ascii="Times New Roman" w:hAnsi="Times New Roman"/>
          <w:sz w:val="28"/>
          <w:szCs w:val="28"/>
        </w:rPr>
        <w:t>Таблица № 6</w:t>
      </w:r>
    </w:p>
    <w:p w:rsidR="009C30B6" w:rsidRDefault="009C30B6" w:rsidP="001259BA">
      <w:pPr>
        <w:spacing w:after="0" w:line="240" w:lineRule="auto"/>
        <w:ind w:firstLine="709"/>
        <w:contextualSpacing/>
        <w:jc w:val="both"/>
        <w:rPr>
          <w:noProof/>
          <w:sz w:val="18"/>
          <w:szCs w:val="18"/>
          <w:lang w:eastAsia="ru-RU"/>
        </w:rPr>
      </w:pPr>
    </w:p>
    <w:p w:rsidR="00E953CE" w:rsidRDefault="003B724A" w:rsidP="003B724A">
      <w:pPr>
        <w:tabs>
          <w:tab w:val="left" w:pos="7755"/>
        </w:tabs>
        <w:spacing w:after="0" w:line="240" w:lineRule="auto"/>
        <w:ind w:firstLine="709"/>
        <w:contextualSpacing/>
        <w:jc w:val="both"/>
        <w:rPr>
          <w:noProof/>
          <w:sz w:val="18"/>
          <w:szCs w:val="18"/>
          <w:lang w:eastAsia="ru-RU"/>
        </w:rPr>
      </w:pPr>
      <w:r>
        <w:rPr>
          <w:noProof/>
          <w:sz w:val="18"/>
          <w:szCs w:val="18"/>
          <w:lang w:eastAsia="ru-RU"/>
        </w:rPr>
        <w:tab/>
        <w:t>тыс. руб.</w:t>
      </w:r>
    </w:p>
    <w:p w:rsidR="00E953CE" w:rsidRDefault="00E953CE" w:rsidP="001259BA">
      <w:pPr>
        <w:spacing w:after="0" w:line="240" w:lineRule="auto"/>
        <w:ind w:firstLine="709"/>
        <w:contextualSpacing/>
        <w:jc w:val="both"/>
        <w:rPr>
          <w:noProof/>
          <w:sz w:val="18"/>
          <w:szCs w:val="18"/>
          <w:lang w:eastAsia="ru-RU"/>
        </w:rPr>
      </w:pPr>
    </w:p>
    <w:p w:rsidR="00E953CE" w:rsidRPr="00E953CE" w:rsidRDefault="00E953CE" w:rsidP="001259BA">
      <w:pPr>
        <w:spacing w:after="0" w:line="240" w:lineRule="auto"/>
        <w:ind w:firstLine="709"/>
        <w:contextualSpacing/>
        <w:jc w:val="both"/>
        <w:rPr>
          <w:rFonts w:ascii="Times New Roman" w:hAnsi="Times New Roman"/>
          <w:sz w:val="18"/>
          <w:szCs w:val="18"/>
          <w:highlight w:val="yellow"/>
        </w:rPr>
      </w:pPr>
    </w:p>
    <w:tbl>
      <w:tblPr>
        <w:tblStyle w:val="aa"/>
        <w:tblW w:w="10916" w:type="dxa"/>
        <w:tblInd w:w="-885" w:type="dxa"/>
        <w:tblLayout w:type="fixed"/>
        <w:tblLook w:val="04A0" w:firstRow="1" w:lastRow="0" w:firstColumn="1" w:lastColumn="0" w:noHBand="0" w:noVBand="1"/>
      </w:tblPr>
      <w:tblGrid>
        <w:gridCol w:w="709"/>
        <w:gridCol w:w="3412"/>
        <w:gridCol w:w="528"/>
        <w:gridCol w:w="1070"/>
        <w:gridCol w:w="981"/>
        <w:gridCol w:w="1546"/>
        <w:gridCol w:w="1394"/>
        <w:gridCol w:w="1276"/>
      </w:tblGrid>
      <w:tr w:rsidR="00E953CE" w:rsidRPr="00E953CE" w:rsidTr="00266A20">
        <w:trPr>
          <w:trHeight w:val="690"/>
        </w:trPr>
        <w:tc>
          <w:tcPr>
            <w:tcW w:w="709" w:type="dxa"/>
            <w:vMerge w:val="restart"/>
            <w:noWrap/>
            <w:hideMark/>
          </w:tcPr>
          <w:p w:rsidR="00E953CE" w:rsidRPr="00E953CE" w:rsidRDefault="005846B8" w:rsidP="00E953CE">
            <w:pPr>
              <w:suppressAutoHyphens/>
              <w:spacing w:after="0" w:line="240" w:lineRule="auto"/>
              <w:jc w:val="both"/>
              <w:rPr>
                <w:rFonts w:ascii="Times New Roman" w:eastAsia="Times New Roman" w:hAnsi="Times New Roman"/>
                <w:b/>
                <w:bCs/>
                <w:sz w:val="18"/>
                <w:szCs w:val="18"/>
                <w:lang w:eastAsia="ar-SA"/>
              </w:rPr>
            </w:pPr>
            <w:r w:rsidRPr="00EE6BC4">
              <w:rPr>
                <w:rFonts w:ascii="Times New Roman" w:eastAsia="Times New Roman" w:hAnsi="Times New Roman"/>
                <w:b/>
                <w:sz w:val="28"/>
                <w:szCs w:val="28"/>
                <w:lang w:eastAsia="ar-SA"/>
              </w:rPr>
              <w:lastRenderedPageBreak/>
              <w:t xml:space="preserve">  </w:t>
            </w:r>
            <w:r w:rsidR="00E953CE" w:rsidRPr="00E953CE">
              <w:rPr>
                <w:rFonts w:ascii="Times New Roman" w:eastAsia="Times New Roman" w:hAnsi="Times New Roman"/>
                <w:b/>
                <w:bCs/>
                <w:sz w:val="18"/>
                <w:szCs w:val="18"/>
                <w:lang w:eastAsia="ar-SA"/>
              </w:rPr>
              <w:t xml:space="preserve">№ </w:t>
            </w:r>
            <w:proofErr w:type="gramStart"/>
            <w:r w:rsidR="00E953CE" w:rsidRPr="00E953CE">
              <w:rPr>
                <w:rFonts w:ascii="Times New Roman" w:eastAsia="Times New Roman" w:hAnsi="Times New Roman"/>
                <w:b/>
                <w:bCs/>
                <w:sz w:val="18"/>
                <w:szCs w:val="18"/>
                <w:lang w:eastAsia="ar-SA"/>
              </w:rPr>
              <w:t>п</w:t>
            </w:r>
            <w:proofErr w:type="gramEnd"/>
            <w:r w:rsidR="00E953CE" w:rsidRPr="00E953CE">
              <w:rPr>
                <w:rFonts w:ascii="Times New Roman" w:eastAsia="Times New Roman" w:hAnsi="Times New Roman"/>
                <w:b/>
                <w:bCs/>
                <w:sz w:val="18"/>
                <w:szCs w:val="18"/>
                <w:lang w:eastAsia="ar-SA"/>
              </w:rPr>
              <w:t>/п</w:t>
            </w:r>
          </w:p>
        </w:tc>
        <w:tc>
          <w:tcPr>
            <w:tcW w:w="3412"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Наименование </w:t>
            </w:r>
          </w:p>
        </w:tc>
        <w:tc>
          <w:tcPr>
            <w:tcW w:w="528"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Код </w:t>
            </w:r>
          </w:p>
        </w:tc>
        <w:tc>
          <w:tcPr>
            <w:tcW w:w="1070" w:type="dxa"/>
            <w:hideMark/>
          </w:tcPr>
          <w:p w:rsid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 Решение о бюджете</w:t>
            </w:r>
          </w:p>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На 2020 г.</w:t>
            </w:r>
          </w:p>
        </w:tc>
        <w:tc>
          <w:tcPr>
            <w:tcW w:w="981"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Проект Решения о бюджете на 2021г.</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Отклонения проекта бюджета </w:t>
            </w:r>
          </w:p>
        </w:tc>
        <w:tc>
          <w:tcPr>
            <w:tcW w:w="1394"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проект Паспорта МП</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Отклонение</w:t>
            </w:r>
          </w:p>
        </w:tc>
      </w:tr>
      <w:tr w:rsidR="00E953CE" w:rsidRPr="00E953CE" w:rsidTr="00266A20">
        <w:trPr>
          <w:trHeight w:val="416"/>
        </w:trPr>
        <w:tc>
          <w:tcPr>
            <w:tcW w:w="709"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3412"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528"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070"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от 19.12.2019 № 23</w:t>
            </w:r>
          </w:p>
        </w:tc>
        <w:tc>
          <w:tcPr>
            <w:tcW w:w="981"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       от </w:t>
            </w:r>
            <w:proofErr w:type="spellStart"/>
            <w:r w:rsidRPr="00E953CE">
              <w:rPr>
                <w:rFonts w:ascii="Times New Roman" w:eastAsia="Times New Roman" w:hAnsi="Times New Roman"/>
                <w:b/>
                <w:bCs/>
                <w:sz w:val="18"/>
                <w:szCs w:val="18"/>
                <w:lang w:eastAsia="ar-SA"/>
              </w:rPr>
              <w:t>утвержденнного</w:t>
            </w:r>
            <w:proofErr w:type="spellEnd"/>
          </w:p>
        </w:tc>
        <w:tc>
          <w:tcPr>
            <w:tcW w:w="1394"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п</w:t>
            </w:r>
            <w:r w:rsidRPr="00E953CE">
              <w:rPr>
                <w:rFonts w:ascii="Times New Roman" w:eastAsia="Times New Roman" w:hAnsi="Times New Roman"/>
                <w:b/>
                <w:bCs/>
                <w:sz w:val="18"/>
                <w:szCs w:val="18"/>
                <w:lang w:eastAsia="ar-SA"/>
              </w:rPr>
              <w:t xml:space="preserve">роекта паспорта </w:t>
            </w:r>
          </w:p>
        </w:tc>
      </w:tr>
      <w:tr w:rsidR="00E953CE" w:rsidRPr="00E953CE" w:rsidTr="00266A20">
        <w:trPr>
          <w:trHeight w:val="495"/>
        </w:trPr>
        <w:tc>
          <w:tcPr>
            <w:tcW w:w="709"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3412"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528"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070"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(с измен</w:t>
            </w:r>
            <w:proofErr w:type="gramStart"/>
            <w:r w:rsidRPr="00E953CE">
              <w:rPr>
                <w:rFonts w:ascii="Times New Roman" w:eastAsia="Times New Roman" w:hAnsi="Times New Roman"/>
                <w:b/>
                <w:bCs/>
                <w:sz w:val="18"/>
                <w:szCs w:val="18"/>
                <w:lang w:eastAsia="ar-SA"/>
              </w:rPr>
              <w:t>.</w:t>
            </w:r>
            <w:proofErr w:type="gramEnd"/>
            <w:r w:rsidRPr="00E953CE">
              <w:rPr>
                <w:rFonts w:ascii="Times New Roman" w:eastAsia="Times New Roman" w:hAnsi="Times New Roman"/>
                <w:b/>
                <w:bCs/>
                <w:sz w:val="18"/>
                <w:szCs w:val="18"/>
                <w:lang w:eastAsia="ar-SA"/>
              </w:rPr>
              <w:t xml:space="preserve"> </w:t>
            </w:r>
            <w:proofErr w:type="gramStart"/>
            <w:r w:rsidRPr="00E953CE">
              <w:rPr>
                <w:rFonts w:ascii="Times New Roman" w:eastAsia="Times New Roman" w:hAnsi="Times New Roman"/>
                <w:b/>
                <w:bCs/>
                <w:sz w:val="18"/>
                <w:szCs w:val="18"/>
                <w:lang w:eastAsia="ar-SA"/>
              </w:rPr>
              <w:t>о</w:t>
            </w:r>
            <w:proofErr w:type="gramEnd"/>
            <w:r w:rsidRPr="00E953CE">
              <w:rPr>
                <w:rFonts w:ascii="Times New Roman" w:eastAsia="Times New Roman" w:hAnsi="Times New Roman"/>
                <w:b/>
                <w:bCs/>
                <w:sz w:val="18"/>
                <w:szCs w:val="18"/>
                <w:lang w:eastAsia="ar-SA"/>
              </w:rPr>
              <w:t>т 2</w:t>
            </w:r>
            <w:r>
              <w:rPr>
                <w:rFonts w:ascii="Times New Roman" w:eastAsia="Times New Roman" w:hAnsi="Times New Roman"/>
                <w:b/>
                <w:bCs/>
                <w:sz w:val="18"/>
                <w:szCs w:val="18"/>
                <w:lang w:eastAsia="ar-SA"/>
              </w:rPr>
              <w:t>6.11.2020 №68</w:t>
            </w:r>
          </w:p>
        </w:tc>
        <w:tc>
          <w:tcPr>
            <w:tcW w:w="981"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бюджета на 2020г.</w:t>
            </w:r>
          </w:p>
        </w:tc>
        <w:tc>
          <w:tcPr>
            <w:tcW w:w="1394"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от проекта бюджета</w:t>
            </w:r>
          </w:p>
        </w:tc>
      </w:tr>
      <w:tr w:rsidR="00E953CE" w:rsidRPr="00E953CE" w:rsidTr="00266A20">
        <w:trPr>
          <w:trHeight w:val="63"/>
        </w:trPr>
        <w:tc>
          <w:tcPr>
            <w:tcW w:w="709"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3412"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528"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070"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981"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(5-4)</w:t>
            </w:r>
          </w:p>
        </w:tc>
        <w:tc>
          <w:tcPr>
            <w:tcW w:w="1394"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(5-8)</w:t>
            </w:r>
          </w:p>
        </w:tc>
      </w:tr>
      <w:tr w:rsidR="00E953CE" w:rsidRPr="00E953CE" w:rsidTr="00266A20">
        <w:trPr>
          <w:trHeight w:val="270"/>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sz w:val="18"/>
                <w:szCs w:val="18"/>
                <w:lang w:eastAsia="ar-SA"/>
              </w:rPr>
            </w:pPr>
            <w:r w:rsidRPr="00E953CE">
              <w:rPr>
                <w:rFonts w:ascii="Times New Roman" w:eastAsia="Times New Roman" w:hAnsi="Times New Roman"/>
                <w:b/>
                <w:sz w:val="18"/>
                <w:szCs w:val="18"/>
                <w:lang w:eastAsia="ar-SA"/>
              </w:rPr>
              <w:t>1</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w:t>
            </w:r>
          </w:p>
        </w:tc>
        <w:tc>
          <w:tcPr>
            <w:tcW w:w="1070"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w:t>
            </w:r>
          </w:p>
        </w:tc>
        <w:tc>
          <w:tcPr>
            <w:tcW w:w="981"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8</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w:t>
            </w:r>
          </w:p>
        </w:tc>
      </w:tr>
      <w:tr w:rsidR="00E953CE" w:rsidRPr="00E953CE" w:rsidTr="00266A20">
        <w:trPr>
          <w:trHeight w:val="380"/>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"Развитие образования и молодежной политики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653713,7</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714280,8</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60567,1</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714352,2</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-71,4</w:t>
            </w:r>
          </w:p>
        </w:tc>
      </w:tr>
      <w:tr w:rsidR="00E953CE" w:rsidRPr="00E953CE" w:rsidTr="00266A20">
        <w:trPr>
          <w:trHeight w:val="406"/>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"Социальная поддержка населения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304955,8</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256750,7</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-48205,1</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256750,7</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570"/>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"Актуализация градостроительной документации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736,3</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460</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-276,3</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1579</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-1119</w:t>
            </w:r>
          </w:p>
        </w:tc>
      </w:tr>
      <w:tr w:rsidR="00E953CE" w:rsidRPr="00E953CE" w:rsidTr="00266A20">
        <w:trPr>
          <w:trHeight w:val="88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"Обеспечение общественной порядка и противодействие преступности на территории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8</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65</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65</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50</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15</w:t>
            </w:r>
          </w:p>
        </w:tc>
      </w:tr>
      <w:tr w:rsidR="00E953CE" w:rsidRPr="00E953CE" w:rsidTr="00266A20">
        <w:trPr>
          <w:trHeight w:val="79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«Защита населения и территории Гаврилов-Ямского муниципального района от чрезвычайных ситуаций"</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11524,3</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11589</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64,7</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11589</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501"/>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«Развитие культуры и туризма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48005,1</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60059,1</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12054</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60059</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0,1</w:t>
            </w:r>
          </w:p>
        </w:tc>
      </w:tr>
      <w:tr w:rsidR="00E953CE" w:rsidRPr="00E953CE" w:rsidTr="00266A20">
        <w:trPr>
          <w:trHeight w:val="42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«Охрана окружающей среды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12</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50</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50</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50</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50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8</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roofErr w:type="spellStart"/>
            <w:r w:rsidRPr="00E953CE">
              <w:rPr>
                <w:rFonts w:ascii="Times New Roman" w:eastAsia="Times New Roman" w:hAnsi="Times New Roman"/>
                <w:b/>
                <w:bCs/>
                <w:sz w:val="18"/>
                <w:szCs w:val="18"/>
                <w:lang w:eastAsia="ar-SA"/>
              </w:rPr>
              <w:t>МП</w:t>
            </w:r>
            <w:proofErr w:type="gramStart"/>
            <w:r w:rsidRPr="00E953CE">
              <w:rPr>
                <w:rFonts w:ascii="Times New Roman" w:eastAsia="Times New Roman" w:hAnsi="Times New Roman"/>
                <w:b/>
                <w:bCs/>
                <w:sz w:val="18"/>
                <w:szCs w:val="18"/>
                <w:lang w:eastAsia="ar-SA"/>
              </w:rPr>
              <w:t>«Р</w:t>
            </w:r>
            <w:proofErr w:type="gramEnd"/>
            <w:r w:rsidRPr="00E953CE">
              <w:rPr>
                <w:rFonts w:ascii="Times New Roman" w:eastAsia="Times New Roman" w:hAnsi="Times New Roman"/>
                <w:b/>
                <w:bCs/>
                <w:sz w:val="18"/>
                <w:szCs w:val="18"/>
                <w:lang w:eastAsia="ar-SA"/>
              </w:rPr>
              <w:t>азвитие</w:t>
            </w:r>
            <w:proofErr w:type="spellEnd"/>
            <w:r w:rsidRPr="00E953CE">
              <w:rPr>
                <w:rFonts w:ascii="Times New Roman" w:eastAsia="Times New Roman" w:hAnsi="Times New Roman"/>
                <w:b/>
                <w:bCs/>
                <w:sz w:val="18"/>
                <w:szCs w:val="18"/>
                <w:lang w:eastAsia="ar-SA"/>
              </w:rPr>
              <w:t xml:space="preserve"> физической культуры и спорта в Гаврилов-Ямском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13</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772</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780</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8</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990</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-210</w:t>
            </w:r>
          </w:p>
        </w:tc>
      </w:tr>
      <w:tr w:rsidR="00E953CE" w:rsidRPr="00E953CE" w:rsidTr="00266A20">
        <w:trPr>
          <w:trHeight w:val="810"/>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«Обеспечение качественными коммунальными услугами населения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14</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8196</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7895</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-301</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7895</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82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«Экономическое развитие и инновационная экономика Гаврилов-Ямского муниципального района»</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15</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154,1</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-144,1</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765"/>
        </w:trPr>
        <w:tc>
          <w:tcPr>
            <w:tcW w:w="709" w:type="dxa"/>
            <w:vMerge w:val="restart"/>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w:t>
            </w:r>
          </w:p>
        </w:tc>
        <w:tc>
          <w:tcPr>
            <w:tcW w:w="3412"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«Информационное общество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23</w:t>
            </w:r>
          </w:p>
        </w:tc>
        <w:tc>
          <w:tcPr>
            <w:tcW w:w="1070" w:type="dxa"/>
            <w:vMerge w:val="restart"/>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920</w:t>
            </w:r>
          </w:p>
        </w:tc>
        <w:tc>
          <w:tcPr>
            <w:tcW w:w="981" w:type="dxa"/>
            <w:vMerge w:val="restart"/>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936</w:t>
            </w:r>
          </w:p>
        </w:tc>
        <w:tc>
          <w:tcPr>
            <w:tcW w:w="1546"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16</w:t>
            </w:r>
          </w:p>
        </w:tc>
        <w:tc>
          <w:tcPr>
            <w:tcW w:w="1394"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963</w:t>
            </w:r>
          </w:p>
        </w:tc>
        <w:tc>
          <w:tcPr>
            <w:tcW w:w="1276" w:type="dxa"/>
            <w:vMerge w:val="restart"/>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-27</w:t>
            </w:r>
          </w:p>
        </w:tc>
      </w:tr>
      <w:tr w:rsidR="00E953CE" w:rsidRPr="00E953CE" w:rsidTr="00266A20">
        <w:trPr>
          <w:trHeight w:val="207"/>
        </w:trPr>
        <w:tc>
          <w:tcPr>
            <w:tcW w:w="709"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3412"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528"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070"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981"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546"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394"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c>
          <w:tcPr>
            <w:tcW w:w="1276" w:type="dxa"/>
            <w:vMerge/>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p>
        </w:tc>
      </w:tr>
      <w:tr w:rsidR="00E953CE" w:rsidRPr="00E953CE" w:rsidTr="00266A20">
        <w:trPr>
          <w:trHeight w:val="70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12</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«Развитие дорожного хозяйства и транспорта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24</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23154,9</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23258,4</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103,5</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22479,4</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779</w:t>
            </w:r>
          </w:p>
        </w:tc>
      </w:tr>
      <w:tr w:rsidR="00E953CE" w:rsidRPr="00E953CE" w:rsidTr="00266A20">
        <w:trPr>
          <w:trHeight w:val="463"/>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13</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«Развитие сельского хозяйства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25</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121,1</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111,9</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-9,2</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555</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-443,1</w:t>
            </w:r>
          </w:p>
        </w:tc>
      </w:tr>
      <w:tr w:rsidR="00E953CE" w:rsidRPr="00E953CE" w:rsidTr="00266A20">
        <w:trPr>
          <w:trHeight w:val="735"/>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14</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МП «</w:t>
            </w:r>
            <w:proofErr w:type="spellStart"/>
            <w:r w:rsidRPr="00E953CE">
              <w:rPr>
                <w:rFonts w:ascii="Times New Roman" w:eastAsia="Times New Roman" w:hAnsi="Times New Roman"/>
                <w:b/>
                <w:bCs/>
                <w:sz w:val="18"/>
                <w:szCs w:val="18"/>
                <w:lang w:eastAsia="ar-SA"/>
              </w:rPr>
              <w:t>Энергоэффективность</w:t>
            </w:r>
            <w:proofErr w:type="spellEnd"/>
            <w:r w:rsidRPr="00E953CE">
              <w:rPr>
                <w:rFonts w:ascii="Times New Roman" w:eastAsia="Times New Roman" w:hAnsi="Times New Roman"/>
                <w:b/>
                <w:bCs/>
                <w:sz w:val="18"/>
                <w:szCs w:val="18"/>
                <w:lang w:eastAsia="ar-SA"/>
              </w:rPr>
              <w:t xml:space="preserve">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30</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194,5</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195</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0,5</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195</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0</w:t>
            </w:r>
          </w:p>
        </w:tc>
      </w:tr>
      <w:tr w:rsidR="00E953CE" w:rsidRPr="00E953CE" w:rsidTr="00266A20">
        <w:trPr>
          <w:trHeight w:val="303"/>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15</w:t>
            </w:r>
          </w:p>
        </w:tc>
        <w:tc>
          <w:tcPr>
            <w:tcW w:w="3412"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xml:space="preserve">МП «Создание условий для эффективного управления муниципальными финансами в </w:t>
            </w:r>
            <w:proofErr w:type="gramStart"/>
            <w:r w:rsidRPr="00E953CE">
              <w:rPr>
                <w:rFonts w:ascii="Times New Roman" w:eastAsia="Times New Roman" w:hAnsi="Times New Roman"/>
                <w:b/>
                <w:bCs/>
                <w:sz w:val="18"/>
                <w:szCs w:val="18"/>
                <w:lang w:eastAsia="ar-SA"/>
              </w:rPr>
              <w:t>Гаврилов-Ямском</w:t>
            </w:r>
            <w:proofErr w:type="gramEnd"/>
            <w:r w:rsidRPr="00E953CE">
              <w:rPr>
                <w:rFonts w:ascii="Times New Roman" w:eastAsia="Times New Roman" w:hAnsi="Times New Roman"/>
                <w:b/>
                <w:bCs/>
                <w:sz w:val="18"/>
                <w:szCs w:val="18"/>
                <w:lang w:eastAsia="ar-SA"/>
              </w:rPr>
              <w:t xml:space="preserve"> муниципальном районе</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36</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4262,5</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3775</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-487,5</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3909</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-134</w:t>
            </w:r>
          </w:p>
        </w:tc>
      </w:tr>
      <w:tr w:rsidR="00E953CE" w:rsidRPr="00E953CE" w:rsidTr="00266A20">
        <w:trPr>
          <w:trHeight w:val="278"/>
        </w:trPr>
        <w:tc>
          <w:tcPr>
            <w:tcW w:w="709" w:type="dxa"/>
            <w:noWrap/>
            <w:hideMark/>
          </w:tcPr>
          <w:p w:rsidR="00E953CE" w:rsidRPr="00E953CE" w:rsidRDefault="00E953CE" w:rsidP="00E953CE">
            <w:pPr>
              <w:suppressAutoHyphens/>
              <w:spacing w:after="0" w:line="240" w:lineRule="auto"/>
              <w:jc w:val="both"/>
              <w:rPr>
                <w:rFonts w:ascii="Times New Roman" w:eastAsia="Times New Roman" w:hAnsi="Times New Roman"/>
                <w:b/>
                <w:sz w:val="18"/>
                <w:szCs w:val="18"/>
                <w:lang w:eastAsia="ar-SA"/>
              </w:rPr>
            </w:pPr>
            <w:r w:rsidRPr="00E953CE">
              <w:rPr>
                <w:rFonts w:ascii="Times New Roman" w:eastAsia="Times New Roman" w:hAnsi="Times New Roman"/>
                <w:b/>
                <w:sz w:val="18"/>
                <w:szCs w:val="18"/>
                <w:lang w:eastAsia="ar-SA"/>
              </w:rPr>
              <w:t> </w:t>
            </w:r>
          </w:p>
        </w:tc>
        <w:tc>
          <w:tcPr>
            <w:tcW w:w="3412" w:type="dxa"/>
            <w:hideMark/>
          </w:tcPr>
          <w:p w:rsidR="00E953CE" w:rsidRPr="00E953CE" w:rsidRDefault="00266A20" w:rsidP="00E953CE">
            <w:pPr>
              <w:suppressAutoHyphens/>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Расходы всего по МП:</w:t>
            </w:r>
          </w:p>
        </w:tc>
        <w:tc>
          <w:tcPr>
            <w:tcW w:w="528"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 </w:t>
            </w:r>
          </w:p>
        </w:tc>
        <w:tc>
          <w:tcPr>
            <w:tcW w:w="1070"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1056825,3</w:t>
            </w:r>
          </w:p>
        </w:tc>
        <w:tc>
          <w:tcPr>
            <w:tcW w:w="981" w:type="dxa"/>
            <w:noWrap/>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1080215,9</w:t>
            </w:r>
          </w:p>
        </w:tc>
        <w:tc>
          <w:tcPr>
            <w:tcW w:w="154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23390,6</w:t>
            </w:r>
          </w:p>
        </w:tc>
        <w:tc>
          <w:tcPr>
            <w:tcW w:w="1394"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1081426,3</w:t>
            </w:r>
          </w:p>
        </w:tc>
        <w:tc>
          <w:tcPr>
            <w:tcW w:w="1276" w:type="dxa"/>
            <w:hideMark/>
          </w:tcPr>
          <w:p w:rsidR="00E953CE" w:rsidRPr="00E953CE" w:rsidRDefault="00E953CE" w:rsidP="00E953CE">
            <w:pPr>
              <w:suppressAutoHyphens/>
              <w:spacing w:after="0" w:line="240" w:lineRule="auto"/>
              <w:jc w:val="both"/>
              <w:rPr>
                <w:rFonts w:ascii="Times New Roman" w:eastAsia="Times New Roman" w:hAnsi="Times New Roman"/>
                <w:b/>
                <w:bCs/>
                <w:sz w:val="18"/>
                <w:szCs w:val="18"/>
                <w:lang w:eastAsia="ar-SA"/>
              </w:rPr>
            </w:pPr>
            <w:r w:rsidRPr="00E953CE">
              <w:rPr>
                <w:rFonts w:ascii="Times New Roman" w:eastAsia="Times New Roman" w:hAnsi="Times New Roman"/>
                <w:b/>
                <w:bCs/>
                <w:sz w:val="18"/>
                <w:szCs w:val="18"/>
                <w:lang w:eastAsia="ar-SA"/>
              </w:rPr>
              <w:t>-1210,4</w:t>
            </w:r>
          </w:p>
        </w:tc>
      </w:tr>
    </w:tbl>
    <w:p w:rsidR="00F347D2" w:rsidRPr="00F855E2" w:rsidRDefault="005846B8" w:rsidP="00C355A1">
      <w:pPr>
        <w:suppressAutoHyphens/>
        <w:spacing w:after="0" w:line="240" w:lineRule="auto"/>
        <w:jc w:val="both"/>
        <w:rPr>
          <w:rFonts w:ascii="Times New Roman" w:eastAsia="Times New Roman" w:hAnsi="Times New Roman"/>
          <w:b/>
          <w:sz w:val="28"/>
          <w:szCs w:val="28"/>
          <w:lang w:eastAsia="ar-SA"/>
        </w:rPr>
      </w:pPr>
      <w:r w:rsidRPr="00EE6BC4">
        <w:rPr>
          <w:rFonts w:ascii="Times New Roman" w:eastAsia="Times New Roman" w:hAnsi="Times New Roman"/>
          <w:b/>
          <w:sz w:val="28"/>
          <w:szCs w:val="28"/>
          <w:lang w:eastAsia="ar-SA"/>
        </w:rPr>
        <w:lastRenderedPageBreak/>
        <w:t xml:space="preserve">    </w:t>
      </w:r>
      <w:r w:rsidR="00D52065" w:rsidRPr="00F855E2">
        <w:rPr>
          <w:rFonts w:ascii="Times New Roman" w:eastAsia="Times New Roman" w:hAnsi="Times New Roman"/>
          <w:b/>
          <w:sz w:val="28"/>
          <w:szCs w:val="28"/>
          <w:lang w:eastAsia="ar-SA"/>
        </w:rPr>
        <w:t>5</w:t>
      </w:r>
      <w:r w:rsidR="00590517" w:rsidRPr="00F855E2">
        <w:rPr>
          <w:rFonts w:ascii="Times New Roman" w:eastAsia="Times New Roman" w:hAnsi="Times New Roman"/>
          <w:b/>
          <w:sz w:val="28"/>
          <w:szCs w:val="28"/>
          <w:lang w:eastAsia="ar-SA"/>
        </w:rPr>
        <w:t>.3</w:t>
      </w:r>
      <w:r w:rsidR="00024706" w:rsidRPr="00F855E2">
        <w:rPr>
          <w:rFonts w:ascii="Times New Roman" w:eastAsia="Times New Roman" w:hAnsi="Times New Roman"/>
          <w:b/>
          <w:sz w:val="28"/>
          <w:szCs w:val="28"/>
          <w:lang w:eastAsia="ar-SA"/>
        </w:rPr>
        <w:t>. Расходы бюджета Гаврилов-Ямского муниципального района в разрезе главных распорядителей бюджетных средств</w:t>
      </w:r>
    </w:p>
    <w:p w:rsidR="00586435" w:rsidRPr="00F87EB9" w:rsidRDefault="00590517" w:rsidP="00C355A1">
      <w:pPr>
        <w:suppressAutoHyphens/>
        <w:spacing w:after="0" w:line="240" w:lineRule="auto"/>
        <w:jc w:val="both"/>
        <w:rPr>
          <w:rFonts w:ascii="Times New Roman" w:eastAsia="Times New Roman" w:hAnsi="Times New Roman"/>
          <w:sz w:val="28"/>
          <w:szCs w:val="28"/>
          <w:lang w:eastAsia="ar-SA"/>
        </w:rPr>
      </w:pPr>
      <w:r w:rsidRPr="00F87EB9">
        <w:rPr>
          <w:rFonts w:ascii="Times New Roman" w:eastAsia="Times New Roman" w:hAnsi="Times New Roman"/>
          <w:sz w:val="28"/>
          <w:szCs w:val="28"/>
          <w:lang w:eastAsia="ar-SA"/>
        </w:rPr>
        <w:t xml:space="preserve">       </w:t>
      </w:r>
      <w:proofErr w:type="gramStart"/>
      <w:r w:rsidR="00586435" w:rsidRPr="00F87EB9">
        <w:rPr>
          <w:rFonts w:ascii="Times New Roman" w:eastAsia="Times New Roman" w:hAnsi="Times New Roman"/>
          <w:sz w:val="28"/>
          <w:szCs w:val="28"/>
          <w:lang w:eastAsia="ar-SA"/>
        </w:rPr>
        <w:t xml:space="preserve">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 предусмотренных законом </w:t>
      </w:r>
      <w:r w:rsidR="00516BDE" w:rsidRPr="00F87EB9">
        <w:rPr>
          <w:rFonts w:ascii="Times New Roman" w:eastAsia="Times New Roman" w:hAnsi="Times New Roman"/>
          <w:sz w:val="28"/>
          <w:szCs w:val="28"/>
          <w:lang w:eastAsia="ar-SA"/>
        </w:rPr>
        <w:t xml:space="preserve">(решением) </w:t>
      </w:r>
      <w:r w:rsidR="00586435" w:rsidRPr="00F87EB9">
        <w:rPr>
          <w:rFonts w:ascii="Times New Roman" w:eastAsia="Times New Roman" w:hAnsi="Times New Roman"/>
          <w:sz w:val="28"/>
          <w:szCs w:val="28"/>
          <w:lang w:eastAsia="ar-SA"/>
        </w:rPr>
        <w:t xml:space="preserve">о бюджете, по главным распорядителям бюджетных средств, разделам, подразделам, целевым статьям, группам видов расходов бюджетов либо по главным распорядителям бюджетных средств, разделам, подразделам и (или) целевым статьям (государственным </w:t>
      </w:r>
      <w:r w:rsidR="00516BDE" w:rsidRPr="00F87EB9">
        <w:rPr>
          <w:rFonts w:ascii="Times New Roman" w:eastAsia="Times New Roman" w:hAnsi="Times New Roman"/>
          <w:sz w:val="28"/>
          <w:szCs w:val="28"/>
          <w:lang w:eastAsia="ar-SA"/>
        </w:rPr>
        <w:t xml:space="preserve">(муниципальным) </w:t>
      </w:r>
      <w:r w:rsidR="00586435" w:rsidRPr="00F87EB9">
        <w:rPr>
          <w:rFonts w:ascii="Times New Roman" w:eastAsia="Times New Roman" w:hAnsi="Times New Roman"/>
          <w:sz w:val="28"/>
          <w:szCs w:val="28"/>
          <w:lang w:eastAsia="ar-SA"/>
        </w:rPr>
        <w:t>программам и непрограммным направлениям деятельности), группам видов расходов классификации расходов</w:t>
      </w:r>
      <w:proofErr w:type="gramEnd"/>
      <w:r w:rsidR="00586435" w:rsidRPr="00F87EB9">
        <w:rPr>
          <w:rFonts w:ascii="Times New Roman" w:eastAsia="Times New Roman" w:hAnsi="Times New Roman"/>
          <w:sz w:val="28"/>
          <w:szCs w:val="28"/>
          <w:lang w:eastAsia="ar-SA"/>
        </w:rPr>
        <w:t xml:space="preserve"> бюджетов.</w:t>
      </w:r>
    </w:p>
    <w:p w:rsidR="00586435" w:rsidRPr="00F87EB9" w:rsidRDefault="00590517" w:rsidP="00C355A1">
      <w:pPr>
        <w:suppressAutoHyphens/>
        <w:spacing w:after="0" w:line="240" w:lineRule="auto"/>
        <w:jc w:val="both"/>
        <w:rPr>
          <w:rFonts w:ascii="Times New Roman" w:eastAsia="Times New Roman" w:hAnsi="Times New Roman"/>
          <w:sz w:val="28"/>
          <w:szCs w:val="28"/>
          <w:lang w:eastAsia="ar-SA"/>
        </w:rPr>
      </w:pPr>
      <w:r w:rsidRPr="00F87EB9">
        <w:rPr>
          <w:rFonts w:ascii="Times New Roman" w:eastAsia="Times New Roman" w:hAnsi="Times New Roman"/>
          <w:sz w:val="28"/>
          <w:szCs w:val="28"/>
          <w:lang w:eastAsia="ar-SA"/>
        </w:rPr>
        <w:t xml:space="preserve">      </w:t>
      </w:r>
      <w:r w:rsidR="00586435" w:rsidRPr="00F87EB9">
        <w:rPr>
          <w:rFonts w:ascii="Times New Roman" w:eastAsia="Times New Roman" w:hAnsi="Times New Roman"/>
          <w:sz w:val="28"/>
          <w:szCs w:val="28"/>
          <w:lang w:eastAsia="ar-SA"/>
        </w:rPr>
        <w:t>Представленная в Приложении 7</w:t>
      </w:r>
      <w:r w:rsidR="000247F5" w:rsidRPr="00F87EB9">
        <w:rPr>
          <w:rFonts w:ascii="Times New Roman" w:eastAsia="Times New Roman" w:hAnsi="Times New Roman"/>
          <w:sz w:val="28"/>
          <w:szCs w:val="28"/>
          <w:lang w:eastAsia="ar-SA"/>
        </w:rPr>
        <w:t>, Приложении 8</w:t>
      </w:r>
      <w:r w:rsidR="00586435" w:rsidRPr="00F87EB9">
        <w:rPr>
          <w:rFonts w:ascii="Times New Roman" w:eastAsia="Times New Roman" w:hAnsi="Times New Roman"/>
          <w:sz w:val="28"/>
          <w:szCs w:val="28"/>
          <w:lang w:eastAsia="ar-SA"/>
        </w:rPr>
        <w:t xml:space="preserve"> к решению</w:t>
      </w:r>
      <w:r w:rsidR="00A15FFC" w:rsidRPr="00F87EB9">
        <w:rPr>
          <w:rFonts w:ascii="Times New Roman" w:eastAsia="Times New Roman" w:hAnsi="Times New Roman"/>
          <w:sz w:val="28"/>
          <w:szCs w:val="28"/>
          <w:lang w:eastAsia="ar-SA"/>
        </w:rPr>
        <w:t xml:space="preserve"> о бюджете</w:t>
      </w:r>
      <w:r w:rsidR="00586435" w:rsidRPr="00F87EB9">
        <w:rPr>
          <w:rFonts w:ascii="Times New Roman" w:eastAsia="Times New Roman" w:hAnsi="Times New Roman"/>
          <w:sz w:val="28"/>
          <w:szCs w:val="28"/>
          <w:lang w:eastAsia="ar-SA"/>
        </w:rPr>
        <w:t xml:space="preserve">  ведомственная структура расходов  бюджета муниципального района  в полной мере соответствует данному определению.</w:t>
      </w:r>
    </w:p>
    <w:p w:rsidR="00586435" w:rsidRPr="00F87EB9" w:rsidRDefault="00590517" w:rsidP="00C355A1">
      <w:pPr>
        <w:suppressAutoHyphens/>
        <w:spacing w:after="0" w:line="240" w:lineRule="auto"/>
        <w:jc w:val="both"/>
        <w:rPr>
          <w:rFonts w:ascii="Times New Roman" w:eastAsia="Times New Roman" w:hAnsi="Times New Roman"/>
          <w:sz w:val="28"/>
          <w:szCs w:val="28"/>
          <w:lang w:eastAsia="ar-SA"/>
        </w:rPr>
      </w:pPr>
      <w:r w:rsidRPr="00F87EB9">
        <w:rPr>
          <w:rFonts w:ascii="Times New Roman" w:eastAsia="Times New Roman" w:hAnsi="Times New Roman"/>
          <w:sz w:val="28"/>
          <w:szCs w:val="28"/>
          <w:lang w:eastAsia="ar-SA"/>
        </w:rPr>
        <w:t xml:space="preserve">    </w:t>
      </w:r>
      <w:r w:rsidR="00FB3E35" w:rsidRPr="00F87EB9">
        <w:rPr>
          <w:rFonts w:ascii="Times New Roman" w:eastAsia="Times New Roman" w:hAnsi="Times New Roman"/>
          <w:sz w:val="28"/>
          <w:szCs w:val="28"/>
          <w:lang w:eastAsia="ar-SA"/>
        </w:rPr>
        <w:t xml:space="preserve"> </w:t>
      </w:r>
      <w:r w:rsidRPr="00F87EB9">
        <w:rPr>
          <w:rFonts w:ascii="Times New Roman" w:eastAsia="Times New Roman" w:hAnsi="Times New Roman"/>
          <w:sz w:val="28"/>
          <w:szCs w:val="28"/>
          <w:lang w:eastAsia="ar-SA"/>
        </w:rPr>
        <w:t xml:space="preserve"> </w:t>
      </w:r>
      <w:r w:rsidR="00586435" w:rsidRPr="00F87EB9">
        <w:rPr>
          <w:rFonts w:ascii="Times New Roman" w:eastAsia="Times New Roman" w:hAnsi="Times New Roman"/>
          <w:sz w:val="28"/>
          <w:szCs w:val="28"/>
          <w:lang w:eastAsia="ar-SA"/>
        </w:rPr>
        <w:t>Анализ ведомственной структуры расходов, показывает, что в 20</w:t>
      </w:r>
      <w:r w:rsidR="000247F5" w:rsidRPr="00F87EB9">
        <w:rPr>
          <w:rFonts w:ascii="Times New Roman" w:eastAsia="Times New Roman" w:hAnsi="Times New Roman"/>
          <w:sz w:val="28"/>
          <w:szCs w:val="28"/>
          <w:lang w:eastAsia="ar-SA"/>
        </w:rPr>
        <w:t>2</w:t>
      </w:r>
      <w:r w:rsidR="00F87EB9" w:rsidRPr="00F87EB9">
        <w:rPr>
          <w:rFonts w:ascii="Times New Roman" w:eastAsia="Times New Roman" w:hAnsi="Times New Roman"/>
          <w:sz w:val="28"/>
          <w:szCs w:val="28"/>
          <w:lang w:eastAsia="ar-SA"/>
        </w:rPr>
        <w:t>1</w:t>
      </w:r>
      <w:r w:rsidR="00586435" w:rsidRPr="00F87EB9">
        <w:rPr>
          <w:rFonts w:ascii="Times New Roman" w:eastAsia="Times New Roman" w:hAnsi="Times New Roman"/>
          <w:sz w:val="28"/>
          <w:szCs w:val="28"/>
          <w:lang w:eastAsia="ar-SA"/>
        </w:rPr>
        <w:t xml:space="preserve"> году расходы бюджета будут осуществлять 7 главных распорядителя бюджетных средств. </w:t>
      </w:r>
    </w:p>
    <w:p w:rsidR="00586435" w:rsidRPr="005063D9" w:rsidRDefault="00590517"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xml:space="preserve">       </w:t>
      </w:r>
      <w:proofErr w:type="gramStart"/>
      <w:r w:rsidR="00586435" w:rsidRPr="005063D9">
        <w:rPr>
          <w:rFonts w:ascii="Times New Roman" w:eastAsia="Times New Roman" w:hAnsi="Times New Roman"/>
          <w:sz w:val="28"/>
          <w:szCs w:val="28"/>
          <w:lang w:eastAsia="ar-SA"/>
        </w:rPr>
        <w:t>Главными распорядителями наибольших объёмов бюджетных средств в 20</w:t>
      </w:r>
      <w:r w:rsidR="000247F5" w:rsidRPr="005063D9">
        <w:rPr>
          <w:rFonts w:ascii="Times New Roman" w:eastAsia="Times New Roman" w:hAnsi="Times New Roman"/>
          <w:sz w:val="28"/>
          <w:szCs w:val="28"/>
          <w:lang w:eastAsia="ar-SA"/>
        </w:rPr>
        <w:t>2</w:t>
      </w:r>
      <w:r w:rsidR="005B569E" w:rsidRPr="005063D9">
        <w:rPr>
          <w:rFonts w:ascii="Times New Roman" w:eastAsia="Times New Roman" w:hAnsi="Times New Roman"/>
          <w:sz w:val="28"/>
          <w:szCs w:val="28"/>
          <w:lang w:eastAsia="ar-SA"/>
        </w:rPr>
        <w:t>1</w:t>
      </w:r>
      <w:r w:rsidR="00586435" w:rsidRPr="005063D9">
        <w:rPr>
          <w:rFonts w:ascii="Times New Roman" w:eastAsia="Times New Roman" w:hAnsi="Times New Roman"/>
          <w:sz w:val="28"/>
          <w:szCs w:val="28"/>
          <w:lang w:eastAsia="ar-SA"/>
        </w:rPr>
        <w:t xml:space="preserve"> году будут Управление образования администрации Гаврилов-Ямского муниципального района (</w:t>
      </w:r>
      <w:r w:rsidR="00F3734D" w:rsidRPr="005063D9">
        <w:rPr>
          <w:rFonts w:ascii="Times New Roman" w:eastAsia="Times New Roman" w:hAnsi="Times New Roman"/>
          <w:sz w:val="28"/>
          <w:szCs w:val="28"/>
          <w:lang w:eastAsia="ar-SA"/>
        </w:rPr>
        <w:t>6</w:t>
      </w:r>
      <w:r w:rsidR="005B569E" w:rsidRPr="005063D9">
        <w:rPr>
          <w:rFonts w:ascii="Times New Roman" w:eastAsia="Times New Roman" w:hAnsi="Times New Roman"/>
          <w:sz w:val="28"/>
          <w:szCs w:val="28"/>
          <w:lang w:eastAsia="ar-SA"/>
        </w:rPr>
        <w:t>37 574,5</w:t>
      </w:r>
      <w:r w:rsidR="00586435" w:rsidRPr="005063D9">
        <w:rPr>
          <w:rFonts w:ascii="Times New Roman" w:eastAsia="Times New Roman" w:hAnsi="Times New Roman"/>
          <w:sz w:val="28"/>
          <w:szCs w:val="28"/>
          <w:lang w:eastAsia="ar-SA"/>
        </w:rPr>
        <w:t xml:space="preserve"> тыс.</w:t>
      </w:r>
      <w:r w:rsidR="004A44E9"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руб.), Управление социальной защиты населения и труда администрации Гаврилов-Ямского МР (</w:t>
      </w:r>
      <w:r w:rsidR="005B569E" w:rsidRPr="005063D9">
        <w:rPr>
          <w:rFonts w:ascii="Times New Roman" w:eastAsia="Times New Roman" w:hAnsi="Times New Roman"/>
          <w:sz w:val="28"/>
          <w:szCs w:val="28"/>
          <w:lang w:eastAsia="ar-SA"/>
        </w:rPr>
        <w:t>256 650,7</w:t>
      </w:r>
      <w:r w:rsidR="000247F5"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тыс.</w:t>
      </w:r>
      <w:r w:rsidR="00F3734D"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 xml:space="preserve">руб.,) </w:t>
      </w:r>
      <w:r w:rsidR="00AF096E" w:rsidRPr="005063D9">
        <w:rPr>
          <w:rFonts w:ascii="Times New Roman" w:eastAsia="Times New Roman" w:hAnsi="Times New Roman"/>
          <w:sz w:val="28"/>
          <w:szCs w:val="28"/>
          <w:lang w:eastAsia="ar-SA"/>
        </w:rPr>
        <w:t>Управление культуры, туризма, спорта и молодежной политики (</w:t>
      </w:r>
      <w:r w:rsidR="005063D9" w:rsidRPr="005063D9">
        <w:rPr>
          <w:rFonts w:ascii="Times New Roman" w:eastAsia="Times New Roman" w:hAnsi="Times New Roman"/>
          <w:sz w:val="28"/>
          <w:szCs w:val="28"/>
          <w:lang w:eastAsia="ar-SA"/>
        </w:rPr>
        <w:t>67 044,1</w:t>
      </w:r>
      <w:r w:rsidR="00680603" w:rsidRPr="005063D9">
        <w:rPr>
          <w:rFonts w:ascii="Times New Roman" w:eastAsia="Times New Roman" w:hAnsi="Times New Roman"/>
          <w:sz w:val="28"/>
          <w:szCs w:val="28"/>
          <w:lang w:eastAsia="ar-SA"/>
        </w:rPr>
        <w:t xml:space="preserve"> </w:t>
      </w:r>
      <w:r w:rsidR="00AF096E" w:rsidRPr="005063D9">
        <w:rPr>
          <w:rFonts w:ascii="Times New Roman" w:eastAsia="Times New Roman" w:hAnsi="Times New Roman"/>
          <w:sz w:val="28"/>
          <w:szCs w:val="28"/>
          <w:lang w:eastAsia="ar-SA"/>
        </w:rPr>
        <w:t xml:space="preserve">тыс. руб.) </w:t>
      </w:r>
      <w:r w:rsidR="00586435" w:rsidRPr="005063D9">
        <w:rPr>
          <w:rFonts w:ascii="Times New Roman" w:eastAsia="Times New Roman" w:hAnsi="Times New Roman"/>
          <w:sz w:val="28"/>
          <w:szCs w:val="28"/>
          <w:lang w:eastAsia="ar-SA"/>
        </w:rPr>
        <w:t xml:space="preserve">на которые приходится </w:t>
      </w:r>
      <w:r w:rsidR="00680603" w:rsidRPr="005063D9">
        <w:rPr>
          <w:rFonts w:ascii="Times New Roman" w:eastAsia="Times New Roman" w:hAnsi="Times New Roman"/>
          <w:sz w:val="28"/>
          <w:szCs w:val="28"/>
          <w:lang w:eastAsia="ar-SA"/>
        </w:rPr>
        <w:t>8</w:t>
      </w:r>
      <w:r w:rsidR="005063D9" w:rsidRPr="005063D9">
        <w:rPr>
          <w:rFonts w:ascii="Times New Roman" w:eastAsia="Times New Roman" w:hAnsi="Times New Roman"/>
          <w:sz w:val="28"/>
          <w:szCs w:val="28"/>
          <w:lang w:eastAsia="ar-SA"/>
        </w:rPr>
        <w:t>5,0</w:t>
      </w:r>
      <w:r w:rsidR="00586435" w:rsidRPr="005063D9">
        <w:rPr>
          <w:rFonts w:ascii="Times New Roman" w:eastAsia="Times New Roman" w:hAnsi="Times New Roman"/>
          <w:sz w:val="28"/>
          <w:szCs w:val="28"/>
          <w:lang w:eastAsia="ar-SA"/>
        </w:rPr>
        <w:t xml:space="preserve"> % всех бюджетных средств.</w:t>
      </w:r>
      <w:proofErr w:type="gramEnd"/>
    </w:p>
    <w:p w:rsidR="00586435" w:rsidRPr="005063D9" w:rsidRDefault="005B4EFD"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xml:space="preserve">    </w:t>
      </w:r>
      <w:r w:rsidR="000247F5"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Таким образом, можно говорить о сохранении в 20</w:t>
      </w:r>
      <w:r w:rsidR="000247F5" w:rsidRPr="005063D9">
        <w:rPr>
          <w:rFonts w:ascii="Times New Roman" w:eastAsia="Times New Roman" w:hAnsi="Times New Roman"/>
          <w:sz w:val="28"/>
          <w:szCs w:val="28"/>
          <w:lang w:eastAsia="ar-SA"/>
        </w:rPr>
        <w:t>2</w:t>
      </w:r>
      <w:r w:rsidR="005063D9" w:rsidRPr="005063D9">
        <w:rPr>
          <w:rFonts w:ascii="Times New Roman" w:eastAsia="Times New Roman" w:hAnsi="Times New Roman"/>
          <w:sz w:val="28"/>
          <w:szCs w:val="28"/>
          <w:lang w:eastAsia="ar-SA"/>
        </w:rPr>
        <w:t>1</w:t>
      </w:r>
      <w:r w:rsidR="00586435" w:rsidRPr="005063D9">
        <w:rPr>
          <w:rFonts w:ascii="Times New Roman" w:eastAsia="Times New Roman" w:hAnsi="Times New Roman"/>
          <w:sz w:val="28"/>
          <w:szCs w:val="28"/>
          <w:lang w:eastAsia="ar-SA"/>
        </w:rPr>
        <w:t xml:space="preserve"> году социальной направленности бюджета Гаврилов-Ямского </w:t>
      </w:r>
      <w:r w:rsidR="00DF2321" w:rsidRPr="005063D9">
        <w:rPr>
          <w:rFonts w:ascii="Times New Roman" w:eastAsia="Times New Roman" w:hAnsi="Times New Roman"/>
          <w:sz w:val="28"/>
          <w:szCs w:val="28"/>
          <w:lang w:eastAsia="ar-SA"/>
        </w:rPr>
        <w:t>муниципального района</w:t>
      </w:r>
      <w:r w:rsidR="00586435" w:rsidRPr="005063D9">
        <w:rPr>
          <w:rFonts w:ascii="Times New Roman" w:eastAsia="Times New Roman" w:hAnsi="Times New Roman"/>
          <w:sz w:val="28"/>
          <w:szCs w:val="28"/>
          <w:lang w:eastAsia="ar-SA"/>
        </w:rPr>
        <w:t>.</w:t>
      </w:r>
    </w:p>
    <w:p w:rsidR="00586435" w:rsidRPr="005063D9" w:rsidRDefault="005846B8"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b/>
          <w:sz w:val="28"/>
          <w:szCs w:val="28"/>
          <w:lang w:eastAsia="ar-SA"/>
        </w:rPr>
        <w:t xml:space="preserve">      </w:t>
      </w:r>
      <w:r w:rsidR="00D52065" w:rsidRPr="005063D9">
        <w:rPr>
          <w:rFonts w:ascii="Times New Roman" w:eastAsia="Times New Roman" w:hAnsi="Times New Roman"/>
          <w:b/>
          <w:sz w:val="28"/>
          <w:szCs w:val="28"/>
          <w:lang w:eastAsia="ar-SA"/>
        </w:rPr>
        <w:t>5</w:t>
      </w:r>
      <w:r w:rsidR="00590517" w:rsidRPr="005063D9">
        <w:rPr>
          <w:rFonts w:ascii="Times New Roman" w:eastAsia="Times New Roman" w:hAnsi="Times New Roman"/>
          <w:b/>
          <w:sz w:val="28"/>
          <w:szCs w:val="28"/>
          <w:lang w:eastAsia="ar-SA"/>
        </w:rPr>
        <w:t>.4.</w:t>
      </w:r>
      <w:r w:rsidR="00590517"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 xml:space="preserve">Бюджетные ассигнования на </w:t>
      </w:r>
      <w:r w:rsidR="00586435" w:rsidRPr="005063D9">
        <w:rPr>
          <w:rFonts w:ascii="Times New Roman" w:eastAsia="Times New Roman" w:hAnsi="Times New Roman"/>
          <w:b/>
          <w:sz w:val="28"/>
          <w:szCs w:val="28"/>
          <w:lang w:eastAsia="ar-SA"/>
        </w:rPr>
        <w:t>исполнение публичных нормативных</w:t>
      </w:r>
      <w:r w:rsidR="00586435" w:rsidRPr="005063D9">
        <w:rPr>
          <w:rFonts w:ascii="Times New Roman" w:eastAsia="Times New Roman" w:hAnsi="Times New Roman"/>
          <w:sz w:val="28"/>
          <w:szCs w:val="28"/>
          <w:lang w:eastAsia="ar-SA"/>
        </w:rPr>
        <w:t xml:space="preserve"> обязательств составили</w:t>
      </w:r>
      <w:r w:rsidR="00DA26CA" w:rsidRPr="005063D9">
        <w:rPr>
          <w:rFonts w:ascii="Times New Roman" w:eastAsia="Times New Roman" w:hAnsi="Times New Roman"/>
          <w:sz w:val="28"/>
          <w:szCs w:val="28"/>
          <w:lang w:eastAsia="ar-SA"/>
        </w:rPr>
        <w:t xml:space="preserve"> (пункт 8 проекта решения о бюджете)</w:t>
      </w:r>
      <w:r w:rsidR="00586435" w:rsidRPr="005063D9">
        <w:rPr>
          <w:rFonts w:ascii="Times New Roman" w:eastAsia="Times New Roman" w:hAnsi="Times New Roman"/>
          <w:sz w:val="28"/>
          <w:szCs w:val="28"/>
          <w:lang w:eastAsia="ar-SA"/>
        </w:rPr>
        <w:t>:</w:t>
      </w:r>
    </w:p>
    <w:p w:rsidR="00586435" w:rsidRPr="005063D9" w:rsidRDefault="00586435"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- 20</w:t>
      </w:r>
      <w:r w:rsidR="00DA26CA" w:rsidRPr="005063D9">
        <w:rPr>
          <w:rFonts w:ascii="Times New Roman" w:eastAsia="Times New Roman" w:hAnsi="Times New Roman"/>
          <w:sz w:val="28"/>
          <w:szCs w:val="28"/>
          <w:lang w:eastAsia="ar-SA"/>
        </w:rPr>
        <w:t>2</w:t>
      </w:r>
      <w:r w:rsidR="005063D9" w:rsidRPr="005063D9">
        <w:rPr>
          <w:rFonts w:ascii="Times New Roman" w:eastAsia="Times New Roman" w:hAnsi="Times New Roman"/>
          <w:sz w:val="28"/>
          <w:szCs w:val="28"/>
          <w:lang w:eastAsia="ar-SA"/>
        </w:rPr>
        <w:t>1</w:t>
      </w:r>
      <w:r w:rsidRPr="005063D9">
        <w:rPr>
          <w:rFonts w:ascii="Times New Roman" w:eastAsia="Times New Roman" w:hAnsi="Times New Roman"/>
          <w:sz w:val="28"/>
          <w:szCs w:val="28"/>
          <w:lang w:eastAsia="ar-SA"/>
        </w:rPr>
        <w:t xml:space="preserve"> год – </w:t>
      </w:r>
      <w:r w:rsidR="009428C6" w:rsidRPr="005063D9">
        <w:rPr>
          <w:rFonts w:ascii="Times New Roman" w:eastAsia="Times New Roman" w:hAnsi="Times New Roman"/>
          <w:sz w:val="28"/>
          <w:szCs w:val="28"/>
          <w:lang w:eastAsia="ar-SA"/>
        </w:rPr>
        <w:t>1</w:t>
      </w:r>
      <w:r w:rsidR="005063D9" w:rsidRPr="005063D9">
        <w:rPr>
          <w:rFonts w:ascii="Times New Roman" w:eastAsia="Times New Roman" w:hAnsi="Times New Roman"/>
          <w:sz w:val="28"/>
          <w:szCs w:val="28"/>
          <w:lang w:eastAsia="ar-SA"/>
        </w:rPr>
        <w:t>79 269,2</w:t>
      </w:r>
      <w:r w:rsidRPr="005063D9">
        <w:rPr>
          <w:rFonts w:ascii="Times New Roman" w:eastAsia="Times New Roman" w:hAnsi="Times New Roman"/>
          <w:sz w:val="28"/>
          <w:szCs w:val="28"/>
          <w:lang w:eastAsia="ar-SA"/>
        </w:rPr>
        <w:t xml:space="preserve"> тыс</w:t>
      </w:r>
      <w:r w:rsidR="007C7698" w:rsidRPr="005063D9">
        <w:rPr>
          <w:rFonts w:ascii="Times New Roman" w:eastAsia="Times New Roman" w:hAnsi="Times New Roman"/>
          <w:sz w:val="28"/>
          <w:szCs w:val="28"/>
          <w:lang w:eastAsia="ar-SA"/>
        </w:rPr>
        <w:t>.</w:t>
      </w:r>
      <w:r w:rsidRPr="005063D9">
        <w:rPr>
          <w:rFonts w:ascii="Times New Roman" w:eastAsia="Times New Roman" w:hAnsi="Times New Roman"/>
          <w:sz w:val="28"/>
          <w:szCs w:val="28"/>
          <w:lang w:eastAsia="ar-SA"/>
        </w:rPr>
        <w:t xml:space="preserve"> руб.,</w:t>
      </w:r>
    </w:p>
    <w:p w:rsidR="00586435" w:rsidRPr="005063D9" w:rsidRDefault="00586435"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- 20</w:t>
      </w:r>
      <w:r w:rsidR="009428C6" w:rsidRPr="005063D9">
        <w:rPr>
          <w:rFonts w:ascii="Times New Roman" w:eastAsia="Times New Roman" w:hAnsi="Times New Roman"/>
          <w:sz w:val="28"/>
          <w:szCs w:val="28"/>
          <w:lang w:eastAsia="ar-SA"/>
        </w:rPr>
        <w:t>2</w:t>
      </w:r>
      <w:r w:rsidR="005063D9" w:rsidRPr="005063D9">
        <w:rPr>
          <w:rFonts w:ascii="Times New Roman" w:eastAsia="Times New Roman" w:hAnsi="Times New Roman"/>
          <w:sz w:val="28"/>
          <w:szCs w:val="28"/>
          <w:lang w:eastAsia="ar-SA"/>
        </w:rPr>
        <w:t>2</w:t>
      </w:r>
      <w:r w:rsidRPr="005063D9">
        <w:rPr>
          <w:rFonts w:ascii="Times New Roman" w:eastAsia="Times New Roman" w:hAnsi="Times New Roman"/>
          <w:sz w:val="28"/>
          <w:szCs w:val="28"/>
          <w:lang w:eastAsia="ar-SA"/>
        </w:rPr>
        <w:t xml:space="preserve"> год – </w:t>
      </w:r>
      <w:r w:rsidR="009428C6" w:rsidRPr="005063D9">
        <w:rPr>
          <w:rFonts w:ascii="Times New Roman" w:eastAsia="Times New Roman" w:hAnsi="Times New Roman"/>
          <w:sz w:val="28"/>
          <w:szCs w:val="28"/>
          <w:lang w:eastAsia="ar-SA"/>
        </w:rPr>
        <w:t>1</w:t>
      </w:r>
      <w:r w:rsidR="005063D9" w:rsidRPr="005063D9">
        <w:rPr>
          <w:rFonts w:ascii="Times New Roman" w:eastAsia="Times New Roman" w:hAnsi="Times New Roman"/>
          <w:sz w:val="28"/>
          <w:szCs w:val="28"/>
          <w:lang w:eastAsia="ar-SA"/>
        </w:rPr>
        <w:t>55 291,0</w:t>
      </w:r>
      <w:r w:rsidRPr="005063D9">
        <w:rPr>
          <w:rFonts w:ascii="Times New Roman" w:eastAsia="Times New Roman" w:hAnsi="Times New Roman"/>
          <w:sz w:val="28"/>
          <w:szCs w:val="28"/>
          <w:lang w:eastAsia="ar-SA"/>
        </w:rPr>
        <w:t xml:space="preserve"> тыс. руб.,</w:t>
      </w:r>
    </w:p>
    <w:p w:rsidR="00586435" w:rsidRPr="005063D9" w:rsidRDefault="00586435"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- 20</w:t>
      </w:r>
      <w:r w:rsidR="00A25EF6" w:rsidRPr="005063D9">
        <w:rPr>
          <w:rFonts w:ascii="Times New Roman" w:eastAsia="Times New Roman" w:hAnsi="Times New Roman"/>
          <w:sz w:val="28"/>
          <w:szCs w:val="28"/>
          <w:lang w:eastAsia="ar-SA"/>
        </w:rPr>
        <w:t>2</w:t>
      </w:r>
      <w:r w:rsidR="005063D9" w:rsidRPr="005063D9">
        <w:rPr>
          <w:rFonts w:ascii="Times New Roman" w:eastAsia="Times New Roman" w:hAnsi="Times New Roman"/>
          <w:sz w:val="28"/>
          <w:szCs w:val="28"/>
          <w:lang w:eastAsia="ar-SA"/>
        </w:rPr>
        <w:t>3</w:t>
      </w:r>
      <w:r w:rsidRPr="005063D9">
        <w:rPr>
          <w:rFonts w:ascii="Times New Roman" w:eastAsia="Times New Roman" w:hAnsi="Times New Roman"/>
          <w:sz w:val="28"/>
          <w:szCs w:val="28"/>
          <w:lang w:eastAsia="ar-SA"/>
        </w:rPr>
        <w:t xml:space="preserve"> год – </w:t>
      </w:r>
      <w:r w:rsidR="009428C6" w:rsidRPr="005063D9">
        <w:rPr>
          <w:rFonts w:ascii="Times New Roman" w:eastAsia="Times New Roman" w:hAnsi="Times New Roman"/>
          <w:sz w:val="28"/>
          <w:szCs w:val="28"/>
          <w:lang w:eastAsia="ar-SA"/>
        </w:rPr>
        <w:t>1</w:t>
      </w:r>
      <w:r w:rsidR="005063D9" w:rsidRPr="005063D9">
        <w:rPr>
          <w:rFonts w:ascii="Times New Roman" w:eastAsia="Times New Roman" w:hAnsi="Times New Roman"/>
          <w:sz w:val="28"/>
          <w:szCs w:val="28"/>
          <w:lang w:eastAsia="ar-SA"/>
        </w:rPr>
        <w:t>72 606,2</w:t>
      </w:r>
      <w:r w:rsidRPr="005063D9">
        <w:rPr>
          <w:rFonts w:ascii="Times New Roman" w:eastAsia="Times New Roman" w:hAnsi="Times New Roman"/>
          <w:sz w:val="28"/>
          <w:szCs w:val="28"/>
          <w:lang w:eastAsia="ar-SA"/>
        </w:rPr>
        <w:t xml:space="preserve"> тыс.</w:t>
      </w:r>
      <w:r w:rsidR="00575851" w:rsidRPr="005063D9">
        <w:rPr>
          <w:rFonts w:ascii="Times New Roman" w:eastAsia="Times New Roman" w:hAnsi="Times New Roman"/>
          <w:sz w:val="28"/>
          <w:szCs w:val="28"/>
          <w:lang w:eastAsia="ar-SA"/>
        </w:rPr>
        <w:t xml:space="preserve"> </w:t>
      </w:r>
      <w:r w:rsidRPr="005063D9">
        <w:rPr>
          <w:rFonts w:ascii="Times New Roman" w:eastAsia="Times New Roman" w:hAnsi="Times New Roman"/>
          <w:sz w:val="28"/>
          <w:szCs w:val="28"/>
          <w:lang w:eastAsia="ar-SA"/>
        </w:rPr>
        <w:t>руб.</w:t>
      </w:r>
    </w:p>
    <w:p w:rsidR="00586435" w:rsidRPr="005063D9" w:rsidRDefault="00586435"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Постановлением Администрации Гаврилов-Ямского муниципального района 15.12.2010 № 1809 (в ред. от 11.03.2012 № 290)  утвержден Порядок осуществления бюджетным учреждением Гаврилов-Ямского района полномочий Администрации Гаврилов-Ямского муниципального района по исполнению публичных обязательств перед физическим лицом, подлежащих исполнению в денежной форме и порядка финансового обеспечения их осуществления.</w:t>
      </w:r>
    </w:p>
    <w:p w:rsidR="00586435" w:rsidRPr="005063D9" w:rsidRDefault="00C63C39" w:rsidP="00C355A1">
      <w:pPr>
        <w:suppressAutoHyphens/>
        <w:spacing w:after="0" w:line="240" w:lineRule="auto"/>
        <w:jc w:val="both"/>
        <w:rPr>
          <w:rFonts w:ascii="Times New Roman" w:eastAsia="Times New Roman" w:hAnsi="Times New Roman"/>
          <w:sz w:val="28"/>
          <w:szCs w:val="28"/>
          <w:lang w:eastAsia="ar-SA"/>
        </w:rPr>
      </w:pPr>
      <w:r w:rsidRPr="005063D9">
        <w:rPr>
          <w:rFonts w:ascii="Times New Roman" w:eastAsia="Times New Roman" w:hAnsi="Times New Roman"/>
          <w:sz w:val="28"/>
          <w:szCs w:val="28"/>
          <w:lang w:eastAsia="ar-SA"/>
        </w:rPr>
        <w:t xml:space="preserve">     </w:t>
      </w:r>
      <w:proofErr w:type="gramStart"/>
      <w:r w:rsidR="00586435" w:rsidRPr="005063D9">
        <w:rPr>
          <w:rFonts w:ascii="Times New Roman" w:eastAsia="Times New Roman" w:hAnsi="Times New Roman"/>
          <w:sz w:val="28"/>
          <w:szCs w:val="28"/>
          <w:lang w:eastAsia="ar-SA"/>
        </w:rPr>
        <w:t xml:space="preserve">Контрольно-счётная комиссия обращает внимание, что перечень публичных нормативных обязательств, подлежащих исполнению за счет средств бюджета Гаврилов-Ямского района, и расчеты по ним на очередной финансовый год и плановый период, </w:t>
      </w:r>
      <w:r w:rsidR="00586435" w:rsidRPr="005063D9">
        <w:rPr>
          <w:rFonts w:ascii="Times New Roman" w:eastAsia="Times New Roman" w:hAnsi="Times New Roman"/>
          <w:b/>
          <w:sz w:val="28"/>
          <w:szCs w:val="28"/>
          <w:lang w:eastAsia="ar-SA"/>
        </w:rPr>
        <w:t>не включены</w:t>
      </w:r>
      <w:r w:rsidR="00586435" w:rsidRPr="005063D9">
        <w:rPr>
          <w:rFonts w:ascii="Times New Roman" w:eastAsia="Times New Roman" w:hAnsi="Times New Roman"/>
          <w:sz w:val="28"/>
          <w:szCs w:val="28"/>
          <w:lang w:eastAsia="ar-SA"/>
        </w:rPr>
        <w:t xml:space="preserve"> в перечень документов и материалов, представляемых одновременно с проектом</w:t>
      </w:r>
      <w:r w:rsidR="009B69C5"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sz w:val="28"/>
          <w:szCs w:val="28"/>
          <w:lang w:eastAsia="ar-SA"/>
        </w:rPr>
        <w:t>бюджета</w:t>
      </w:r>
      <w:r w:rsidR="009B69C5" w:rsidRPr="005063D9">
        <w:rPr>
          <w:rFonts w:ascii="Times New Roman" w:eastAsia="Times New Roman" w:hAnsi="Times New Roman"/>
          <w:sz w:val="28"/>
          <w:szCs w:val="28"/>
          <w:lang w:eastAsia="ar-SA"/>
        </w:rPr>
        <w:t xml:space="preserve"> муниципального района</w:t>
      </w:r>
      <w:r w:rsidR="00586435" w:rsidRPr="005063D9">
        <w:rPr>
          <w:rFonts w:ascii="Times New Roman" w:eastAsia="Times New Roman" w:hAnsi="Times New Roman"/>
          <w:sz w:val="28"/>
          <w:szCs w:val="28"/>
          <w:lang w:eastAsia="ar-SA"/>
        </w:rPr>
        <w:t xml:space="preserve">, </w:t>
      </w:r>
      <w:r w:rsidR="00586435" w:rsidRPr="005063D9">
        <w:rPr>
          <w:rFonts w:ascii="Times New Roman" w:eastAsia="Times New Roman" w:hAnsi="Times New Roman"/>
          <w:b/>
          <w:sz w:val="28"/>
          <w:szCs w:val="28"/>
          <w:lang w:eastAsia="ar-SA"/>
        </w:rPr>
        <w:t>что не позволяет оценить обоснованность объёма планируемых бюджетных ассигнований</w:t>
      </w:r>
      <w:r w:rsidR="00586435" w:rsidRPr="005063D9">
        <w:rPr>
          <w:rFonts w:ascii="Times New Roman" w:eastAsia="Times New Roman" w:hAnsi="Times New Roman"/>
          <w:sz w:val="28"/>
          <w:szCs w:val="28"/>
          <w:lang w:eastAsia="ar-SA"/>
        </w:rPr>
        <w:t xml:space="preserve">. </w:t>
      </w:r>
      <w:proofErr w:type="gramEnd"/>
    </w:p>
    <w:p w:rsidR="00024706" w:rsidRPr="00EA66D2" w:rsidRDefault="0089152D" w:rsidP="00534B8B">
      <w:pPr>
        <w:suppressAutoHyphens/>
        <w:spacing w:after="0" w:line="240" w:lineRule="auto"/>
        <w:jc w:val="both"/>
        <w:rPr>
          <w:rFonts w:ascii="Times New Roman" w:eastAsia="Times New Roman" w:hAnsi="Times New Roman"/>
          <w:sz w:val="28"/>
          <w:szCs w:val="28"/>
          <w:lang w:eastAsia="ar-SA"/>
        </w:rPr>
      </w:pPr>
      <w:r w:rsidRPr="00EA66D2">
        <w:rPr>
          <w:rFonts w:ascii="Times New Roman" w:eastAsia="Times New Roman" w:hAnsi="Times New Roman"/>
          <w:b/>
          <w:sz w:val="28"/>
          <w:szCs w:val="28"/>
          <w:lang w:eastAsia="ar-SA"/>
        </w:rPr>
        <w:lastRenderedPageBreak/>
        <w:t xml:space="preserve">      </w:t>
      </w:r>
      <w:r w:rsidR="005846B8" w:rsidRPr="00EA66D2">
        <w:rPr>
          <w:rFonts w:ascii="Times New Roman" w:eastAsia="Times New Roman" w:hAnsi="Times New Roman"/>
          <w:b/>
          <w:sz w:val="28"/>
          <w:szCs w:val="28"/>
          <w:lang w:eastAsia="ar-SA"/>
        </w:rPr>
        <w:t xml:space="preserve"> </w:t>
      </w:r>
      <w:r w:rsidRPr="00EA66D2">
        <w:rPr>
          <w:rFonts w:ascii="Times New Roman" w:eastAsia="Times New Roman" w:hAnsi="Times New Roman"/>
          <w:b/>
          <w:sz w:val="28"/>
          <w:szCs w:val="28"/>
          <w:lang w:eastAsia="ar-SA"/>
        </w:rPr>
        <w:t xml:space="preserve"> </w:t>
      </w:r>
      <w:r w:rsidR="00D52065" w:rsidRPr="00EA66D2">
        <w:rPr>
          <w:rFonts w:ascii="Times New Roman" w:eastAsia="Times New Roman" w:hAnsi="Times New Roman"/>
          <w:b/>
          <w:sz w:val="28"/>
          <w:szCs w:val="28"/>
          <w:lang w:eastAsia="ar-SA"/>
        </w:rPr>
        <w:t>5</w:t>
      </w:r>
      <w:r w:rsidR="00C63C39" w:rsidRPr="00EA66D2">
        <w:rPr>
          <w:rFonts w:ascii="Times New Roman" w:eastAsia="Times New Roman" w:hAnsi="Times New Roman"/>
          <w:b/>
          <w:sz w:val="28"/>
          <w:szCs w:val="28"/>
          <w:lang w:eastAsia="ar-SA"/>
        </w:rPr>
        <w:t>.5.</w:t>
      </w:r>
      <w:r w:rsidR="00C63C39" w:rsidRPr="00EA66D2">
        <w:rPr>
          <w:rFonts w:ascii="Times New Roman" w:eastAsia="Times New Roman" w:hAnsi="Times New Roman"/>
          <w:sz w:val="28"/>
          <w:szCs w:val="28"/>
          <w:lang w:eastAsia="ar-SA"/>
        </w:rPr>
        <w:t xml:space="preserve">  </w:t>
      </w:r>
      <w:r w:rsidR="00586435" w:rsidRPr="00EA66D2">
        <w:rPr>
          <w:rFonts w:ascii="Times New Roman" w:eastAsia="Times New Roman" w:hAnsi="Times New Roman"/>
          <w:b/>
          <w:sz w:val="28"/>
          <w:szCs w:val="28"/>
          <w:lang w:eastAsia="ar-SA"/>
        </w:rPr>
        <w:t>Расходы на содержание органов местного самоуправления</w:t>
      </w:r>
      <w:r w:rsidR="00586435" w:rsidRPr="00EA66D2">
        <w:rPr>
          <w:rFonts w:ascii="Times New Roman" w:eastAsia="Times New Roman" w:hAnsi="Times New Roman"/>
          <w:sz w:val="28"/>
          <w:szCs w:val="28"/>
          <w:lang w:eastAsia="ar-SA"/>
        </w:rPr>
        <w:t xml:space="preserve"> </w:t>
      </w:r>
      <w:r w:rsidR="00F11268" w:rsidRPr="00EA66D2">
        <w:rPr>
          <w:rFonts w:ascii="Times New Roman" w:eastAsia="Times New Roman" w:hAnsi="Times New Roman"/>
          <w:sz w:val="28"/>
          <w:szCs w:val="28"/>
          <w:lang w:eastAsia="ar-SA"/>
        </w:rPr>
        <w:t xml:space="preserve">муниципального района </w:t>
      </w:r>
      <w:r w:rsidR="00586435" w:rsidRPr="00EA66D2">
        <w:rPr>
          <w:rFonts w:ascii="Times New Roman" w:eastAsia="Times New Roman" w:hAnsi="Times New Roman"/>
          <w:sz w:val="28"/>
          <w:szCs w:val="28"/>
          <w:lang w:eastAsia="ar-SA"/>
        </w:rPr>
        <w:t xml:space="preserve">предусмотрены в пределах норматива формирования расходов на содержание ОМС, установленные постановлением Правительства Ярославской области от 24.09.2008г. № 512-п  (в ред. от </w:t>
      </w:r>
      <w:r w:rsidR="00ED4071" w:rsidRPr="00EA66D2">
        <w:rPr>
          <w:rFonts w:ascii="Times New Roman" w:eastAsia="Times New Roman" w:hAnsi="Times New Roman"/>
          <w:sz w:val="28"/>
          <w:szCs w:val="28"/>
          <w:lang w:eastAsia="ar-SA"/>
        </w:rPr>
        <w:t>25</w:t>
      </w:r>
      <w:r w:rsidR="00586435" w:rsidRPr="00EA66D2">
        <w:rPr>
          <w:rFonts w:ascii="Times New Roman" w:eastAsia="Times New Roman" w:hAnsi="Times New Roman"/>
          <w:sz w:val="28"/>
          <w:szCs w:val="28"/>
          <w:lang w:eastAsia="ar-SA"/>
        </w:rPr>
        <w:t>.</w:t>
      </w:r>
      <w:r w:rsidR="00ED4071" w:rsidRPr="00EA66D2">
        <w:rPr>
          <w:rFonts w:ascii="Times New Roman" w:eastAsia="Times New Roman" w:hAnsi="Times New Roman"/>
          <w:sz w:val="28"/>
          <w:szCs w:val="28"/>
          <w:lang w:eastAsia="ar-SA"/>
        </w:rPr>
        <w:t>03</w:t>
      </w:r>
      <w:r w:rsidR="00586435" w:rsidRPr="00EA66D2">
        <w:rPr>
          <w:rFonts w:ascii="Times New Roman" w:eastAsia="Times New Roman" w:hAnsi="Times New Roman"/>
          <w:sz w:val="28"/>
          <w:szCs w:val="28"/>
          <w:lang w:eastAsia="ar-SA"/>
        </w:rPr>
        <w:t>.20</w:t>
      </w:r>
      <w:r w:rsidR="00ED4071" w:rsidRPr="00EA66D2">
        <w:rPr>
          <w:rFonts w:ascii="Times New Roman" w:eastAsia="Times New Roman" w:hAnsi="Times New Roman"/>
          <w:sz w:val="28"/>
          <w:szCs w:val="28"/>
          <w:lang w:eastAsia="ar-SA"/>
        </w:rPr>
        <w:t>20</w:t>
      </w:r>
      <w:r w:rsidR="00586435" w:rsidRPr="00EA66D2">
        <w:rPr>
          <w:rFonts w:ascii="Times New Roman" w:eastAsia="Times New Roman" w:hAnsi="Times New Roman"/>
          <w:sz w:val="28"/>
          <w:szCs w:val="28"/>
          <w:lang w:eastAsia="ar-SA"/>
        </w:rPr>
        <w:t xml:space="preserve"> № </w:t>
      </w:r>
      <w:r w:rsidR="00ED4071" w:rsidRPr="00EA66D2">
        <w:rPr>
          <w:rFonts w:ascii="Times New Roman" w:eastAsia="Times New Roman" w:hAnsi="Times New Roman"/>
          <w:sz w:val="28"/>
          <w:szCs w:val="28"/>
          <w:lang w:eastAsia="ar-SA"/>
        </w:rPr>
        <w:t>234</w:t>
      </w:r>
      <w:r w:rsidR="00586435" w:rsidRPr="00EA66D2">
        <w:rPr>
          <w:rFonts w:ascii="Times New Roman" w:eastAsia="Times New Roman" w:hAnsi="Times New Roman"/>
          <w:sz w:val="28"/>
          <w:szCs w:val="28"/>
          <w:lang w:eastAsia="ar-SA"/>
        </w:rPr>
        <w:t>-п)</w:t>
      </w:r>
      <w:r w:rsidR="00C26593" w:rsidRPr="00EA66D2">
        <w:rPr>
          <w:rFonts w:ascii="Times New Roman" w:eastAsia="Times New Roman" w:hAnsi="Times New Roman"/>
          <w:sz w:val="28"/>
          <w:szCs w:val="28"/>
          <w:lang w:eastAsia="ar-SA"/>
        </w:rPr>
        <w:t xml:space="preserve"> и запланированы на 202</w:t>
      </w:r>
      <w:r w:rsidR="00250A31" w:rsidRPr="00EA66D2">
        <w:rPr>
          <w:rFonts w:ascii="Times New Roman" w:eastAsia="Times New Roman" w:hAnsi="Times New Roman"/>
          <w:sz w:val="28"/>
          <w:szCs w:val="28"/>
          <w:lang w:eastAsia="ar-SA"/>
        </w:rPr>
        <w:t>1</w:t>
      </w:r>
      <w:r w:rsidR="00C26593" w:rsidRPr="00EA66D2">
        <w:rPr>
          <w:rFonts w:ascii="Times New Roman" w:eastAsia="Times New Roman" w:hAnsi="Times New Roman"/>
          <w:sz w:val="28"/>
          <w:szCs w:val="28"/>
          <w:lang w:eastAsia="ar-SA"/>
        </w:rPr>
        <w:t xml:space="preserve"> год в размере 4</w:t>
      </w:r>
      <w:r w:rsidR="003D6EC6" w:rsidRPr="00EA66D2">
        <w:rPr>
          <w:rFonts w:ascii="Times New Roman" w:eastAsia="Times New Roman" w:hAnsi="Times New Roman"/>
          <w:sz w:val="28"/>
          <w:szCs w:val="28"/>
          <w:lang w:eastAsia="ar-SA"/>
        </w:rPr>
        <w:t>9 450,</w:t>
      </w:r>
      <w:r w:rsidR="00C26593" w:rsidRPr="00EA66D2">
        <w:rPr>
          <w:rFonts w:ascii="Times New Roman" w:eastAsia="Times New Roman" w:hAnsi="Times New Roman"/>
          <w:sz w:val="28"/>
          <w:szCs w:val="28"/>
          <w:lang w:eastAsia="ar-SA"/>
        </w:rPr>
        <w:t>0 тыс. руб.</w:t>
      </w:r>
    </w:p>
    <w:p w:rsidR="002D4A49" w:rsidRDefault="002D4A49" w:rsidP="00F13FA4">
      <w:pPr>
        <w:spacing w:after="0" w:line="240" w:lineRule="auto"/>
        <w:jc w:val="both"/>
        <w:rPr>
          <w:rFonts w:ascii="Times New Roman" w:eastAsia="Times New Roman" w:hAnsi="Times New Roman"/>
          <w:sz w:val="28"/>
          <w:szCs w:val="28"/>
          <w:highlight w:val="yellow"/>
          <w:lang w:eastAsia="ar-SA"/>
        </w:rPr>
      </w:pPr>
      <w:r>
        <w:rPr>
          <w:rFonts w:ascii="Times New Roman" w:hAnsi="Times New Roman"/>
          <w:sz w:val="28"/>
          <w:szCs w:val="28"/>
        </w:rPr>
        <w:t xml:space="preserve">       </w:t>
      </w:r>
      <w:r w:rsidRPr="002D4A49">
        <w:rPr>
          <w:rFonts w:ascii="Times New Roman" w:hAnsi="Times New Roman"/>
          <w:sz w:val="28"/>
          <w:szCs w:val="28"/>
        </w:rPr>
        <w:t xml:space="preserve">На основании данных Департамента финансов Ярославской области, доля зависимости бюджета муниципального района от дотаций из других бюджетов бюджетной системы Российской Федерации </w:t>
      </w:r>
      <w:proofErr w:type="gramStart"/>
      <w:r w:rsidRPr="002D4A49">
        <w:rPr>
          <w:rFonts w:ascii="Times New Roman" w:hAnsi="Times New Roman"/>
          <w:sz w:val="28"/>
          <w:szCs w:val="28"/>
        </w:rPr>
        <w:t>за</w:t>
      </w:r>
      <w:proofErr w:type="gramEnd"/>
      <w:r w:rsidRPr="002D4A49">
        <w:rPr>
          <w:rFonts w:ascii="Times New Roman" w:hAnsi="Times New Roman"/>
          <w:sz w:val="28"/>
          <w:szCs w:val="28"/>
        </w:rPr>
        <w:t xml:space="preserve"> последние 3 года,  отражена в </w:t>
      </w:r>
      <w:r w:rsidR="00F13FA4">
        <w:rPr>
          <w:rFonts w:ascii="Times New Roman" w:hAnsi="Times New Roman"/>
          <w:sz w:val="28"/>
          <w:szCs w:val="28"/>
        </w:rPr>
        <w:t>т</w:t>
      </w:r>
      <w:r w:rsidRPr="002D4A49">
        <w:rPr>
          <w:rFonts w:ascii="Times New Roman" w:hAnsi="Times New Roman"/>
          <w:sz w:val="28"/>
          <w:szCs w:val="28"/>
        </w:rPr>
        <w:t xml:space="preserve">аблице № </w:t>
      </w:r>
      <w:r w:rsidR="00F13FA4">
        <w:rPr>
          <w:rFonts w:ascii="Times New Roman" w:hAnsi="Times New Roman"/>
          <w:sz w:val="28"/>
          <w:szCs w:val="28"/>
        </w:rPr>
        <w:t>7</w:t>
      </w:r>
      <w:r w:rsidRPr="002D4A49">
        <w:rPr>
          <w:rFonts w:ascii="Times New Roman" w:hAnsi="Times New Roman"/>
          <w:sz w:val="28"/>
          <w:szCs w:val="28"/>
        </w:rPr>
        <w:t>:</w:t>
      </w:r>
    </w:p>
    <w:p w:rsidR="00DA1A29" w:rsidRPr="00DA1A29" w:rsidRDefault="00DA1A29" w:rsidP="00DA1A29">
      <w:pPr>
        <w:tabs>
          <w:tab w:val="left" w:pos="615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635AD">
        <w:rPr>
          <w:rFonts w:ascii="Times New Roman" w:hAnsi="Times New Roman"/>
          <w:sz w:val="28"/>
          <w:szCs w:val="28"/>
        </w:rPr>
        <w:t xml:space="preserve">         </w:t>
      </w:r>
      <w:r>
        <w:rPr>
          <w:rFonts w:ascii="Times New Roman" w:hAnsi="Times New Roman"/>
          <w:sz w:val="28"/>
          <w:szCs w:val="28"/>
        </w:rPr>
        <w:t xml:space="preserve"> </w:t>
      </w:r>
      <w:r w:rsidRPr="00DA1A29">
        <w:rPr>
          <w:rFonts w:ascii="Times New Roman" w:hAnsi="Times New Roman"/>
          <w:sz w:val="28"/>
          <w:szCs w:val="28"/>
        </w:rPr>
        <w:t xml:space="preserve">Таблица № </w:t>
      </w:r>
      <w:r w:rsidR="00F13FA4">
        <w:rPr>
          <w:rFonts w:ascii="Times New Roman" w:hAnsi="Times New Roman"/>
          <w:sz w:val="28"/>
          <w:szCs w:val="28"/>
        </w:rPr>
        <w:t>7</w:t>
      </w:r>
    </w:p>
    <w:tbl>
      <w:tblPr>
        <w:tblW w:w="9996" w:type="dxa"/>
        <w:tblInd w:w="-176" w:type="dxa"/>
        <w:tblLook w:val="04A0" w:firstRow="1" w:lastRow="0" w:firstColumn="1" w:lastColumn="0" w:noHBand="0" w:noVBand="1"/>
      </w:tblPr>
      <w:tblGrid>
        <w:gridCol w:w="1844"/>
        <w:gridCol w:w="3356"/>
        <w:gridCol w:w="2663"/>
        <w:gridCol w:w="2133"/>
      </w:tblGrid>
      <w:tr w:rsidR="00DA1A29" w:rsidRPr="00DA1A29" w:rsidTr="00ED4071">
        <w:trPr>
          <w:trHeight w:val="509"/>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A1A29" w:rsidRPr="00DA1A29" w:rsidRDefault="00DA1A29" w:rsidP="00DA1A29">
            <w:pPr>
              <w:jc w:val="both"/>
              <w:rPr>
                <w:rFonts w:eastAsia="Times New Roman" w:cs="Calibri"/>
                <w:lang w:eastAsia="ru-RU"/>
              </w:rPr>
            </w:pPr>
            <w:r w:rsidRPr="00DA1A29">
              <w:rPr>
                <w:rFonts w:eastAsia="Times New Roman"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1A29" w:rsidRPr="00DA1A29" w:rsidRDefault="00DA1A29" w:rsidP="00DA1A29">
            <w:pPr>
              <w:autoSpaceDE w:val="0"/>
              <w:autoSpaceDN w:val="0"/>
              <w:adjustRightInd w:val="0"/>
              <w:spacing w:after="0" w:line="240" w:lineRule="auto"/>
              <w:jc w:val="both"/>
              <w:rPr>
                <w:rFonts w:ascii="Times New Roman" w:eastAsia="Times New Roman" w:hAnsi="Times New Roman"/>
                <w:color w:val="000000"/>
                <w:lang w:eastAsia="ru-RU"/>
              </w:rPr>
            </w:pPr>
            <w:r w:rsidRPr="00DA1A29">
              <w:rPr>
                <w:rFonts w:ascii="Times New Roman" w:eastAsia="Times New Roman" w:hAnsi="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DA1A29">
              <w:rPr>
                <w:rFonts w:ascii="Times New Roman" w:eastAsia="Times New Roman" w:hAnsi="Times New Roman"/>
                <w:bCs/>
                <w:color w:val="000000"/>
                <w:lang w:eastAsia="ru-RU"/>
              </w:rPr>
              <w:t xml:space="preserve">к </w:t>
            </w:r>
            <w:r w:rsidRPr="00DA1A29">
              <w:rPr>
                <w:rFonts w:ascii="Times New Roman" w:eastAsia="Times New Roman" w:hAnsi="Times New Roman"/>
                <w:lang w:eastAsia="ru-RU"/>
              </w:rPr>
              <w:t>объему собственных доходов</w:t>
            </w:r>
            <w:proofErr w:type="gramStart"/>
            <w:r w:rsidRPr="00DA1A29">
              <w:rPr>
                <w:rFonts w:ascii="Times New Roman" w:eastAsia="Times New Roman" w:hAnsi="Times New Roman"/>
                <w:lang w:eastAsia="ru-RU"/>
              </w:rPr>
              <w:t xml:space="preserve">  </w:t>
            </w:r>
            <w:r w:rsidRPr="00DA1A29">
              <w:rPr>
                <w:rFonts w:ascii="Times New Roman" w:eastAsia="Times New Roman" w:hAnsi="Times New Roman"/>
                <w:bCs/>
                <w:color w:val="000000"/>
                <w:lang w:eastAsia="ru-RU"/>
              </w:rPr>
              <w:t>(%)</w:t>
            </w:r>
            <w:proofErr w:type="gramEnd"/>
          </w:p>
        </w:tc>
      </w:tr>
      <w:tr w:rsidR="00DA1A29" w:rsidRPr="00DA1A29" w:rsidTr="00ED4071">
        <w:trPr>
          <w:trHeight w:val="928"/>
        </w:trPr>
        <w:tc>
          <w:tcPr>
            <w:tcW w:w="1844" w:type="dxa"/>
            <w:vMerge/>
            <w:tcBorders>
              <w:top w:val="single" w:sz="4" w:space="0" w:color="auto"/>
              <w:left w:val="single" w:sz="4" w:space="0" w:color="auto"/>
              <w:bottom w:val="single" w:sz="4" w:space="0" w:color="auto"/>
              <w:right w:val="single" w:sz="4" w:space="0" w:color="auto"/>
            </w:tcBorders>
            <w:vAlign w:val="center"/>
          </w:tcPr>
          <w:p w:rsidR="00DA1A29" w:rsidRPr="00DA1A29" w:rsidRDefault="00DA1A29" w:rsidP="00DA1A29">
            <w:pPr>
              <w:jc w:val="both"/>
              <w:rPr>
                <w:rFonts w:eastAsia="Times New Roman"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DA1A29" w:rsidRPr="00DA1A29" w:rsidRDefault="00DA1A29" w:rsidP="00DA1A29">
            <w:pPr>
              <w:jc w:val="both"/>
              <w:rPr>
                <w:rFonts w:eastAsia="Times New Roman" w:cs="Calibri"/>
                <w:color w:val="000000"/>
                <w:lang w:eastAsia="ru-RU"/>
              </w:rPr>
            </w:pPr>
          </w:p>
        </w:tc>
      </w:tr>
      <w:tr w:rsidR="00DA1A29" w:rsidRPr="00DA1A29" w:rsidTr="00ED4071">
        <w:trPr>
          <w:trHeight w:val="261"/>
        </w:trPr>
        <w:tc>
          <w:tcPr>
            <w:tcW w:w="1844" w:type="dxa"/>
            <w:tcBorders>
              <w:top w:val="single" w:sz="4" w:space="0" w:color="auto"/>
              <w:left w:val="single" w:sz="4" w:space="0" w:color="auto"/>
              <w:bottom w:val="single" w:sz="4" w:space="0" w:color="auto"/>
              <w:right w:val="single" w:sz="4" w:space="0" w:color="auto"/>
            </w:tcBorders>
            <w:vAlign w:val="center"/>
          </w:tcPr>
          <w:p w:rsidR="00DA1A29" w:rsidRPr="00DA1A29" w:rsidRDefault="00DA1A29" w:rsidP="00DA1A29">
            <w:pPr>
              <w:jc w:val="both"/>
              <w:rPr>
                <w:rFonts w:ascii="Times New Roman" w:eastAsia="Times New Roman" w:hAnsi="Times New Roman"/>
                <w:lang w:eastAsia="ru-RU"/>
              </w:rPr>
            </w:pPr>
            <w:r w:rsidRPr="00DA1A29">
              <w:rPr>
                <w:rFonts w:ascii="Times New Roman" w:eastAsia="Times New Roman" w:hAnsi="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DA1A29" w:rsidRPr="00DA1A29" w:rsidRDefault="00DA1A29" w:rsidP="00DA1A29">
            <w:pPr>
              <w:jc w:val="both"/>
              <w:rPr>
                <w:rFonts w:ascii="Times New Roman" w:eastAsia="Times New Roman" w:hAnsi="Times New Roman"/>
                <w:b/>
                <w:bCs/>
                <w:color w:val="000000"/>
                <w:lang w:eastAsia="ru-RU"/>
              </w:rPr>
            </w:pPr>
            <w:r w:rsidRPr="00DA1A29">
              <w:rPr>
                <w:rFonts w:ascii="Times New Roman" w:eastAsia="Times New Roman" w:hAnsi="Times New Roman"/>
                <w:b/>
                <w:bCs/>
                <w:color w:val="000000"/>
                <w:lang w:eastAsia="ru-RU"/>
              </w:rPr>
              <w:t>201</w:t>
            </w:r>
            <w:r>
              <w:rPr>
                <w:rFonts w:ascii="Times New Roman" w:eastAsia="Times New Roman" w:hAnsi="Times New Roman"/>
                <w:b/>
                <w:bCs/>
                <w:color w:val="000000"/>
                <w:lang w:eastAsia="ru-RU"/>
              </w:rPr>
              <w:t>7</w:t>
            </w:r>
          </w:p>
        </w:tc>
        <w:tc>
          <w:tcPr>
            <w:tcW w:w="2663" w:type="dxa"/>
            <w:tcBorders>
              <w:top w:val="nil"/>
              <w:left w:val="nil"/>
              <w:bottom w:val="single" w:sz="4" w:space="0" w:color="auto"/>
              <w:right w:val="single" w:sz="4" w:space="0" w:color="auto"/>
            </w:tcBorders>
            <w:shd w:val="clear" w:color="auto" w:fill="auto"/>
            <w:noWrap/>
            <w:vAlign w:val="center"/>
          </w:tcPr>
          <w:p w:rsidR="00DA1A29" w:rsidRPr="00DA1A29" w:rsidRDefault="00DA1A29" w:rsidP="00DA1A29">
            <w:pPr>
              <w:jc w:val="both"/>
              <w:rPr>
                <w:rFonts w:ascii="Times New Roman" w:eastAsia="Times New Roman" w:hAnsi="Times New Roman"/>
                <w:b/>
                <w:bCs/>
                <w:color w:val="000000"/>
                <w:lang w:eastAsia="ru-RU"/>
              </w:rPr>
            </w:pPr>
            <w:r w:rsidRPr="00DA1A29">
              <w:rPr>
                <w:rFonts w:ascii="Times New Roman" w:eastAsia="Times New Roman" w:hAnsi="Times New Roman"/>
                <w:b/>
                <w:bCs/>
                <w:color w:val="000000"/>
                <w:lang w:eastAsia="ru-RU"/>
              </w:rPr>
              <w:t>201</w:t>
            </w:r>
            <w:r>
              <w:rPr>
                <w:rFonts w:ascii="Times New Roman" w:eastAsia="Times New Roman" w:hAnsi="Times New Roman"/>
                <w:b/>
                <w:bCs/>
                <w:color w:val="000000"/>
                <w:lang w:eastAsia="ru-RU"/>
              </w:rPr>
              <w:t>8</w:t>
            </w:r>
          </w:p>
        </w:tc>
        <w:tc>
          <w:tcPr>
            <w:tcW w:w="2133" w:type="dxa"/>
            <w:tcBorders>
              <w:top w:val="nil"/>
              <w:left w:val="nil"/>
              <w:bottom w:val="single" w:sz="4" w:space="0" w:color="auto"/>
              <w:right w:val="single" w:sz="4" w:space="0" w:color="auto"/>
            </w:tcBorders>
            <w:shd w:val="clear" w:color="auto" w:fill="auto"/>
            <w:noWrap/>
            <w:vAlign w:val="center"/>
          </w:tcPr>
          <w:p w:rsidR="00DA1A29" w:rsidRPr="00DA1A29" w:rsidRDefault="00DA1A29" w:rsidP="00DA1A29">
            <w:pPr>
              <w:jc w:val="both"/>
              <w:rPr>
                <w:rFonts w:ascii="Times New Roman" w:eastAsia="Times New Roman" w:hAnsi="Times New Roman"/>
                <w:b/>
                <w:bCs/>
                <w:color w:val="000000"/>
                <w:lang w:eastAsia="ru-RU"/>
              </w:rPr>
            </w:pPr>
            <w:r w:rsidRPr="00DA1A29">
              <w:rPr>
                <w:rFonts w:ascii="Times New Roman" w:eastAsia="Times New Roman" w:hAnsi="Times New Roman"/>
                <w:b/>
                <w:bCs/>
                <w:color w:val="000000"/>
                <w:lang w:eastAsia="ru-RU"/>
              </w:rPr>
              <w:t>201</w:t>
            </w:r>
            <w:r>
              <w:rPr>
                <w:rFonts w:ascii="Times New Roman" w:eastAsia="Times New Roman" w:hAnsi="Times New Roman"/>
                <w:b/>
                <w:bCs/>
                <w:color w:val="000000"/>
                <w:lang w:eastAsia="ru-RU"/>
              </w:rPr>
              <w:t>9</w:t>
            </w:r>
          </w:p>
        </w:tc>
      </w:tr>
      <w:tr w:rsidR="00DA1A29" w:rsidRPr="00DA1A29" w:rsidTr="00ED4071">
        <w:trPr>
          <w:trHeight w:val="558"/>
        </w:trPr>
        <w:tc>
          <w:tcPr>
            <w:tcW w:w="1844" w:type="dxa"/>
            <w:tcBorders>
              <w:top w:val="nil"/>
              <w:left w:val="single" w:sz="4" w:space="0" w:color="auto"/>
              <w:bottom w:val="single" w:sz="4" w:space="0" w:color="auto"/>
              <w:right w:val="nil"/>
            </w:tcBorders>
            <w:shd w:val="clear" w:color="auto" w:fill="auto"/>
            <w:noWrap/>
            <w:vAlign w:val="bottom"/>
          </w:tcPr>
          <w:p w:rsidR="00DA1A29" w:rsidRPr="00DA1A29" w:rsidRDefault="00DA1A29" w:rsidP="00DA1A29">
            <w:pPr>
              <w:jc w:val="both"/>
              <w:rPr>
                <w:rFonts w:ascii="Times New Roman" w:eastAsia="Times New Roman" w:hAnsi="Times New Roman"/>
                <w:iCs/>
                <w:lang w:eastAsia="ru-RU"/>
              </w:rPr>
            </w:pPr>
            <w:r w:rsidRPr="00DA1A29">
              <w:rPr>
                <w:rFonts w:ascii="Times New Roman" w:eastAsia="Times New Roman" w:hAnsi="Times New Roman"/>
                <w:iCs/>
                <w:lang w:eastAsia="ru-RU"/>
              </w:rPr>
              <w:t>% 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DA1A29" w:rsidRPr="00DA1A29" w:rsidRDefault="00651DA4" w:rsidP="00DA1A29">
            <w:pPr>
              <w:jc w:val="both"/>
              <w:rPr>
                <w:rFonts w:ascii="Times New Roman" w:eastAsia="Times New Roman" w:hAnsi="Times New Roman"/>
                <w:color w:val="000000"/>
                <w:lang w:eastAsia="ru-RU"/>
              </w:rPr>
            </w:pPr>
            <w:r>
              <w:rPr>
                <w:rFonts w:ascii="Times New Roman" w:eastAsia="Times New Roman" w:hAnsi="Times New Roman"/>
                <w:color w:val="000000"/>
                <w:lang w:eastAsia="ru-RU"/>
              </w:rPr>
              <w:t>60,5</w:t>
            </w:r>
          </w:p>
        </w:tc>
        <w:tc>
          <w:tcPr>
            <w:tcW w:w="2663" w:type="dxa"/>
            <w:tcBorders>
              <w:top w:val="nil"/>
              <w:left w:val="nil"/>
              <w:bottom w:val="single" w:sz="4" w:space="0" w:color="auto"/>
              <w:right w:val="single" w:sz="4" w:space="0" w:color="auto"/>
            </w:tcBorders>
            <w:shd w:val="clear" w:color="auto" w:fill="auto"/>
            <w:noWrap/>
            <w:vAlign w:val="bottom"/>
          </w:tcPr>
          <w:p w:rsidR="00DA1A29" w:rsidRPr="00DA1A29" w:rsidRDefault="00651DA4" w:rsidP="00DA1A29">
            <w:pPr>
              <w:jc w:val="both"/>
              <w:rPr>
                <w:rFonts w:ascii="Times New Roman" w:eastAsia="Times New Roman" w:hAnsi="Times New Roman"/>
                <w:color w:val="000000"/>
                <w:lang w:eastAsia="ru-RU"/>
              </w:rPr>
            </w:pPr>
            <w:r>
              <w:rPr>
                <w:rFonts w:ascii="Times New Roman" w:eastAsia="Times New Roman" w:hAnsi="Times New Roman"/>
                <w:color w:val="000000"/>
                <w:lang w:eastAsia="ru-RU"/>
              </w:rPr>
              <w:t>59,5</w:t>
            </w:r>
          </w:p>
        </w:tc>
        <w:tc>
          <w:tcPr>
            <w:tcW w:w="2133" w:type="dxa"/>
            <w:tcBorders>
              <w:top w:val="nil"/>
              <w:left w:val="nil"/>
              <w:bottom w:val="single" w:sz="4" w:space="0" w:color="auto"/>
              <w:right w:val="single" w:sz="4" w:space="0" w:color="auto"/>
            </w:tcBorders>
            <w:shd w:val="clear" w:color="auto" w:fill="auto"/>
            <w:noWrap/>
            <w:vAlign w:val="bottom"/>
          </w:tcPr>
          <w:p w:rsidR="00DA1A29" w:rsidRPr="00DA1A29" w:rsidRDefault="00DA1A29" w:rsidP="00651DA4">
            <w:pPr>
              <w:jc w:val="both"/>
              <w:rPr>
                <w:rFonts w:ascii="Times New Roman" w:eastAsia="Times New Roman" w:hAnsi="Times New Roman"/>
                <w:color w:val="000000"/>
                <w:lang w:eastAsia="ru-RU"/>
              </w:rPr>
            </w:pPr>
            <w:r w:rsidRPr="00DA1A29">
              <w:rPr>
                <w:rFonts w:ascii="Times New Roman" w:eastAsia="Times New Roman" w:hAnsi="Times New Roman"/>
                <w:color w:val="000000"/>
                <w:lang w:eastAsia="ru-RU"/>
              </w:rPr>
              <w:t>5</w:t>
            </w:r>
            <w:r w:rsidR="00651DA4">
              <w:rPr>
                <w:rFonts w:ascii="Times New Roman" w:eastAsia="Times New Roman" w:hAnsi="Times New Roman"/>
                <w:color w:val="000000"/>
                <w:lang w:eastAsia="ru-RU"/>
              </w:rPr>
              <w:t>7,0</w:t>
            </w:r>
          </w:p>
        </w:tc>
      </w:tr>
    </w:tbl>
    <w:p w:rsidR="00D874B5" w:rsidRDefault="004D064B" w:rsidP="00C355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A1A29" w:rsidRPr="00DA1A29" w:rsidRDefault="004D064B" w:rsidP="00C355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A1A29" w:rsidRPr="00DA1A29">
        <w:rPr>
          <w:rFonts w:ascii="Times New Roman" w:eastAsia="Times New Roman" w:hAnsi="Times New Roman"/>
          <w:sz w:val="28"/>
          <w:szCs w:val="28"/>
          <w:lang w:eastAsia="ru-RU"/>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50% собственных доходов местного бюджета.</w:t>
      </w:r>
    </w:p>
    <w:p w:rsidR="00DA1A29" w:rsidRPr="00DA1A29" w:rsidRDefault="00DA1A29" w:rsidP="00C355A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DA1A29">
        <w:rPr>
          <w:rFonts w:ascii="Times New Roman" w:eastAsia="Times New Roman" w:hAnsi="Times New Roman"/>
          <w:sz w:val="28"/>
          <w:szCs w:val="28"/>
          <w:lang w:eastAsia="ru-RU"/>
        </w:rPr>
        <w:t>Соответственно  Гаврилов-</w:t>
      </w:r>
      <w:proofErr w:type="spellStart"/>
      <w:r w:rsidRPr="00DA1A29">
        <w:rPr>
          <w:rFonts w:ascii="Times New Roman" w:eastAsia="Times New Roman" w:hAnsi="Times New Roman"/>
          <w:sz w:val="28"/>
          <w:szCs w:val="28"/>
          <w:lang w:eastAsia="ru-RU"/>
        </w:rPr>
        <w:t>Ямский</w:t>
      </w:r>
      <w:proofErr w:type="spellEnd"/>
      <w:r w:rsidRPr="00DA1A29">
        <w:rPr>
          <w:rFonts w:ascii="Times New Roman" w:eastAsia="Times New Roman" w:hAnsi="Times New Roman"/>
          <w:sz w:val="28"/>
          <w:szCs w:val="28"/>
          <w:lang w:eastAsia="ru-RU"/>
        </w:rPr>
        <w:t xml:space="preserve"> муниципальный район по итогам 201</w:t>
      </w:r>
      <w:r w:rsidR="008B7266">
        <w:rPr>
          <w:rFonts w:ascii="Times New Roman" w:eastAsia="Times New Roman" w:hAnsi="Times New Roman"/>
          <w:sz w:val="28"/>
          <w:szCs w:val="28"/>
          <w:lang w:eastAsia="ru-RU"/>
        </w:rPr>
        <w:t>9</w:t>
      </w:r>
      <w:r w:rsidRPr="00DA1A29">
        <w:rPr>
          <w:rFonts w:ascii="Times New Roman" w:eastAsia="Times New Roman" w:hAnsi="Times New Roman"/>
          <w:sz w:val="28"/>
          <w:szCs w:val="28"/>
          <w:lang w:eastAsia="ru-RU"/>
        </w:rPr>
        <w:t xml:space="preserve"> года попадает под действие п. 4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DA1A29">
        <w:rPr>
          <w:rFonts w:ascii="Times New Roman" w:eastAsia="Times New Roman" w:hAnsi="Times New Roman"/>
          <w:sz w:val="28"/>
          <w:szCs w:val="28"/>
          <w:lang w:eastAsia="ru-RU"/>
        </w:rPr>
        <w:t xml:space="preserve"> </w:t>
      </w:r>
      <w:proofErr w:type="gramStart"/>
      <w:r w:rsidRPr="00DA1A29">
        <w:rPr>
          <w:rFonts w:ascii="Times New Roman" w:eastAsia="Times New Roman" w:hAnsi="Times New Roman"/>
          <w:sz w:val="28"/>
          <w:szCs w:val="28"/>
          <w:lang w:eastAsia="ru-RU"/>
        </w:rPr>
        <w:t>ЯО от 24.09.2008 № 512-п).</w:t>
      </w:r>
      <w:proofErr w:type="gramEnd"/>
    </w:p>
    <w:p w:rsidR="00865478" w:rsidRPr="00C00C9B" w:rsidRDefault="00D52065" w:rsidP="00C355A1">
      <w:pPr>
        <w:autoSpaceDE w:val="0"/>
        <w:autoSpaceDN w:val="0"/>
        <w:adjustRightInd w:val="0"/>
        <w:spacing w:after="0" w:line="240" w:lineRule="auto"/>
        <w:ind w:firstLine="709"/>
        <w:jc w:val="both"/>
        <w:rPr>
          <w:rFonts w:ascii="Times New Roman" w:hAnsi="Times New Roman"/>
          <w:b/>
          <w:sz w:val="28"/>
          <w:szCs w:val="28"/>
        </w:rPr>
      </w:pPr>
      <w:r w:rsidRPr="00C00C9B">
        <w:rPr>
          <w:rFonts w:ascii="Times New Roman" w:eastAsia="Times New Roman" w:hAnsi="Times New Roman"/>
          <w:b/>
          <w:sz w:val="28"/>
          <w:szCs w:val="28"/>
          <w:lang w:eastAsia="ar-SA"/>
        </w:rPr>
        <w:t>5</w:t>
      </w:r>
      <w:r w:rsidR="00CD03D7" w:rsidRPr="00C00C9B">
        <w:rPr>
          <w:rFonts w:ascii="Times New Roman" w:eastAsia="Times New Roman" w:hAnsi="Times New Roman"/>
          <w:b/>
          <w:sz w:val="28"/>
          <w:szCs w:val="28"/>
          <w:lang w:eastAsia="ar-SA"/>
        </w:rPr>
        <w:t>.6.</w:t>
      </w:r>
      <w:r w:rsidR="00CD03D7" w:rsidRPr="00C00C9B">
        <w:rPr>
          <w:rFonts w:ascii="Times New Roman" w:eastAsia="Times New Roman" w:hAnsi="Times New Roman"/>
          <w:sz w:val="28"/>
          <w:szCs w:val="28"/>
          <w:lang w:eastAsia="ar-SA"/>
        </w:rPr>
        <w:t xml:space="preserve"> </w:t>
      </w:r>
      <w:r w:rsidR="00CD03D7" w:rsidRPr="00C00C9B">
        <w:rPr>
          <w:rFonts w:ascii="Times New Roman" w:hAnsi="Times New Roman"/>
          <w:sz w:val="28"/>
          <w:szCs w:val="28"/>
        </w:rPr>
        <w:t xml:space="preserve">В соответствии со статьей 87 Бюджетного кодекса РФ с целью учета расходных обязательств </w:t>
      </w:r>
      <w:r w:rsidR="00865478" w:rsidRPr="00C00C9B">
        <w:rPr>
          <w:rFonts w:ascii="Times New Roman" w:hAnsi="Times New Roman"/>
          <w:sz w:val="28"/>
          <w:szCs w:val="28"/>
        </w:rPr>
        <w:t>Гаврилов-Ямского муниципального района и определения объемов бюджетных ассигнований бюджета муниципального района</w:t>
      </w:r>
      <w:r w:rsidR="00CD03D7" w:rsidRPr="00C00C9B">
        <w:rPr>
          <w:rFonts w:ascii="Times New Roman" w:hAnsi="Times New Roman"/>
          <w:sz w:val="28"/>
          <w:szCs w:val="28"/>
        </w:rPr>
        <w:t>, необходимых для их исполнения</w:t>
      </w:r>
      <w:r w:rsidR="00CD03D7" w:rsidRPr="00C00C9B">
        <w:rPr>
          <w:rFonts w:ascii="Times New Roman" w:hAnsi="Times New Roman"/>
          <w:b/>
          <w:sz w:val="28"/>
          <w:szCs w:val="28"/>
        </w:rPr>
        <w:t xml:space="preserve"> ведется реестр расходных обязательств </w:t>
      </w:r>
      <w:r w:rsidR="00865478" w:rsidRPr="00C00C9B">
        <w:rPr>
          <w:rFonts w:ascii="Times New Roman" w:hAnsi="Times New Roman"/>
          <w:b/>
          <w:sz w:val="28"/>
          <w:szCs w:val="28"/>
        </w:rPr>
        <w:t>Гаврилов-Ямского муниципального района</w:t>
      </w:r>
      <w:r w:rsidR="00CD03D7" w:rsidRPr="00C00C9B">
        <w:rPr>
          <w:rFonts w:ascii="Times New Roman" w:hAnsi="Times New Roman"/>
          <w:b/>
          <w:sz w:val="28"/>
          <w:szCs w:val="28"/>
        </w:rPr>
        <w:t xml:space="preserve">. </w:t>
      </w:r>
    </w:p>
    <w:p w:rsidR="008D4D90" w:rsidRPr="00C00C9B" w:rsidRDefault="008D4D90" w:rsidP="00C355A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00C9B">
        <w:rPr>
          <w:rFonts w:ascii="Times New Roman" w:eastAsia="Times New Roman" w:hAnsi="Times New Roman"/>
          <w:sz w:val="28"/>
          <w:szCs w:val="28"/>
          <w:lang w:eastAsia="ru-RU"/>
        </w:rPr>
        <w:t>Данные Реестра используются при разработке проекта решения о бюджете муниципального района на очередной финансовый год и плановый период.</w:t>
      </w:r>
    </w:p>
    <w:p w:rsidR="001B2BF8" w:rsidRPr="00C00C9B" w:rsidRDefault="00CD03D7" w:rsidP="00C355A1">
      <w:pPr>
        <w:pStyle w:val="ConsPlusNormal"/>
        <w:ind w:firstLine="540"/>
        <w:jc w:val="both"/>
        <w:rPr>
          <w:rFonts w:ascii="Times New Roman" w:eastAsiaTheme="minorHAnsi" w:hAnsi="Times New Roman" w:cs="Times New Roman"/>
          <w:bCs/>
          <w:sz w:val="28"/>
          <w:szCs w:val="28"/>
          <w:lang w:eastAsia="en-US"/>
        </w:rPr>
      </w:pPr>
      <w:r w:rsidRPr="00C00C9B">
        <w:rPr>
          <w:rFonts w:ascii="Times New Roman" w:eastAsia="Calibri" w:hAnsi="Times New Roman"/>
          <w:sz w:val="28"/>
          <w:szCs w:val="28"/>
          <w:lang w:eastAsia="en-US"/>
        </w:rPr>
        <w:t>Д</w:t>
      </w:r>
      <w:r w:rsidRPr="00C00C9B">
        <w:rPr>
          <w:rFonts w:ascii="Times New Roman" w:hAnsi="Times New Roman"/>
          <w:sz w:val="28"/>
          <w:szCs w:val="28"/>
        </w:rPr>
        <w:t xml:space="preserve">анный реестр ведется в порядке, </w:t>
      </w:r>
      <w:r w:rsidR="001B2BF8" w:rsidRPr="00C00C9B">
        <w:rPr>
          <w:rFonts w:ascii="Times New Roman" w:eastAsiaTheme="minorHAnsi" w:hAnsi="Times New Roman" w:cs="Times New Roman"/>
          <w:bCs/>
          <w:sz w:val="28"/>
          <w:szCs w:val="28"/>
          <w:lang w:eastAsia="en-US"/>
        </w:rPr>
        <w:t>установленном местной администрацией муниципального образования</w:t>
      </w:r>
    </w:p>
    <w:p w:rsidR="004B502D" w:rsidRPr="00C00C9B" w:rsidRDefault="00CD03D7" w:rsidP="00534B8B">
      <w:pPr>
        <w:autoSpaceDE w:val="0"/>
        <w:autoSpaceDN w:val="0"/>
        <w:adjustRightInd w:val="0"/>
        <w:spacing w:after="0" w:line="240" w:lineRule="auto"/>
        <w:ind w:firstLine="709"/>
        <w:jc w:val="both"/>
        <w:rPr>
          <w:rFonts w:ascii="Times New Roman" w:hAnsi="Times New Roman"/>
          <w:sz w:val="28"/>
          <w:szCs w:val="28"/>
        </w:rPr>
      </w:pPr>
      <w:r w:rsidRPr="00C00C9B">
        <w:rPr>
          <w:rFonts w:ascii="Times New Roman" w:hAnsi="Times New Roman"/>
          <w:sz w:val="28"/>
          <w:szCs w:val="28"/>
        </w:rPr>
        <w:lastRenderedPageBreak/>
        <w:t>Постановлением Администрации</w:t>
      </w:r>
      <w:r w:rsidR="00AA66CD" w:rsidRPr="00C00C9B">
        <w:rPr>
          <w:rFonts w:ascii="Times New Roman" w:hAnsi="Times New Roman"/>
          <w:sz w:val="28"/>
          <w:szCs w:val="28"/>
        </w:rPr>
        <w:t xml:space="preserve"> Гаврилов-Ямского муниципального района</w:t>
      </w:r>
      <w:r w:rsidRPr="00C00C9B">
        <w:rPr>
          <w:rFonts w:ascii="Times New Roman" w:hAnsi="Times New Roman"/>
          <w:sz w:val="28"/>
          <w:szCs w:val="28"/>
        </w:rPr>
        <w:t xml:space="preserve"> от </w:t>
      </w:r>
      <w:r w:rsidR="00AA66CD" w:rsidRPr="00C00C9B">
        <w:rPr>
          <w:rFonts w:ascii="Times New Roman" w:hAnsi="Times New Roman"/>
          <w:sz w:val="28"/>
          <w:szCs w:val="28"/>
        </w:rPr>
        <w:t>30.10.2015</w:t>
      </w:r>
      <w:r w:rsidRPr="00C00C9B">
        <w:rPr>
          <w:rFonts w:ascii="Times New Roman" w:hAnsi="Times New Roman"/>
          <w:sz w:val="28"/>
          <w:szCs w:val="28"/>
        </w:rPr>
        <w:t xml:space="preserve"> № </w:t>
      </w:r>
      <w:r w:rsidR="00AA66CD" w:rsidRPr="00C00C9B">
        <w:rPr>
          <w:rFonts w:ascii="Times New Roman" w:hAnsi="Times New Roman"/>
          <w:sz w:val="28"/>
          <w:szCs w:val="28"/>
        </w:rPr>
        <w:t>1219</w:t>
      </w:r>
      <w:r w:rsidRPr="00C00C9B">
        <w:rPr>
          <w:rFonts w:ascii="Times New Roman" w:hAnsi="Times New Roman"/>
          <w:sz w:val="28"/>
          <w:szCs w:val="28"/>
        </w:rPr>
        <w:t xml:space="preserve"> утверждено Положение о порядке ведения реестра расходных обязательств </w:t>
      </w:r>
      <w:r w:rsidR="00AA66CD" w:rsidRPr="00C00C9B">
        <w:rPr>
          <w:rFonts w:ascii="Times New Roman" w:hAnsi="Times New Roman"/>
          <w:sz w:val="28"/>
          <w:szCs w:val="28"/>
        </w:rPr>
        <w:t>Гаврилов-Ямского муниципального района</w:t>
      </w:r>
      <w:r w:rsidR="004B502D" w:rsidRPr="00C00C9B">
        <w:rPr>
          <w:rFonts w:ascii="Times New Roman" w:hAnsi="Times New Roman"/>
          <w:sz w:val="28"/>
          <w:szCs w:val="28"/>
        </w:rPr>
        <w:t>.</w:t>
      </w:r>
    </w:p>
    <w:p w:rsidR="00B24850" w:rsidRPr="00C00C9B" w:rsidRDefault="00D52065" w:rsidP="00534B8B">
      <w:pPr>
        <w:spacing w:after="0" w:line="240" w:lineRule="auto"/>
        <w:ind w:firstLine="709"/>
        <w:jc w:val="both"/>
        <w:rPr>
          <w:rFonts w:ascii="Times New Roman" w:hAnsi="Times New Roman"/>
          <w:sz w:val="28"/>
          <w:szCs w:val="28"/>
        </w:rPr>
      </w:pPr>
      <w:r w:rsidRPr="00C00C9B">
        <w:rPr>
          <w:rFonts w:ascii="Times New Roman" w:hAnsi="Times New Roman"/>
          <w:b/>
          <w:sz w:val="28"/>
          <w:szCs w:val="28"/>
        </w:rPr>
        <w:t>5</w:t>
      </w:r>
      <w:r w:rsidR="00B24850" w:rsidRPr="00C00C9B">
        <w:rPr>
          <w:rFonts w:ascii="Times New Roman" w:hAnsi="Times New Roman"/>
          <w:b/>
          <w:sz w:val="28"/>
          <w:szCs w:val="28"/>
        </w:rPr>
        <w:t xml:space="preserve">.7. Программа муниципальных </w:t>
      </w:r>
      <w:r w:rsidR="004149DC" w:rsidRPr="00C00C9B">
        <w:rPr>
          <w:rFonts w:ascii="Times New Roman" w:hAnsi="Times New Roman"/>
          <w:b/>
          <w:sz w:val="28"/>
          <w:szCs w:val="28"/>
        </w:rPr>
        <w:t xml:space="preserve">внутренних </w:t>
      </w:r>
      <w:r w:rsidR="00B24850" w:rsidRPr="00C00C9B">
        <w:rPr>
          <w:rFonts w:ascii="Times New Roman" w:hAnsi="Times New Roman"/>
          <w:b/>
          <w:sz w:val="28"/>
          <w:szCs w:val="28"/>
        </w:rPr>
        <w:t xml:space="preserve">заимствований </w:t>
      </w:r>
      <w:r w:rsidR="00B24850" w:rsidRPr="00C00C9B">
        <w:rPr>
          <w:rFonts w:ascii="Times New Roman" w:hAnsi="Times New Roman"/>
          <w:sz w:val="28"/>
          <w:szCs w:val="28"/>
        </w:rPr>
        <w:t>на 20</w:t>
      </w:r>
      <w:r w:rsidR="004149DC" w:rsidRPr="00C00C9B">
        <w:rPr>
          <w:rFonts w:ascii="Times New Roman" w:hAnsi="Times New Roman"/>
          <w:sz w:val="28"/>
          <w:szCs w:val="28"/>
        </w:rPr>
        <w:t>2</w:t>
      </w:r>
      <w:r w:rsidR="00C00C9B" w:rsidRPr="00C00C9B">
        <w:rPr>
          <w:rFonts w:ascii="Times New Roman" w:hAnsi="Times New Roman"/>
          <w:sz w:val="28"/>
          <w:szCs w:val="28"/>
        </w:rPr>
        <w:t>1</w:t>
      </w:r>
      <w:r w:rsidR="00B24850" w:rsidRPr="00C00C9B">
        <w:rPr>
          <w:rFonts w:ascii="Times New Roman" w:hAnsi="Times New Roman"/>
          <w:sz w:val="28"/>
          <w:szCs w:val="28"/>
        </w:rPr>
        <w:t xml:space="preserve"> год и на плановый период 20</w:t>
      </w:r>
      <w:r w:rsidR="002A0727" w:rsidRPr="00C00C9B">
        <w:rPr>
          <w:rFonts w:ascii="Times New Roman" w:hAnsi="Times New Roman"/>
          <w:sz w:val="28"/>
          <w:szCs w:val="28"/>
        </w:rPr>
        <w:t>2</w:t>
      </w:r>
      <w:r w:rsidR="00C00C9B" w:rsidRPr="00C00C9B">
        <w:rPr>
          <w:rFonts w:ascii="Times New Roman" w:hAnsi="Times New Roman"/>
          <w:sz w:val="28"/>
          <w:szCs w:val="28"/>
        </w:rPr>
        <w:t>2</w:t>
      </w:r>
      <w:r w:rsidR="00B24850" w:rsidRPr="00C00C9B">
        <w:rPr>
          <w:rFonts w:ascii="Times New Roman" w:hAnsi="Times New Roman"/>
          <w:sz w:val="28"/>
          <w:szCs w:val="28"/>
        </w:rPr>
        <w:t xml:space="preserve"> и 20</w:t>
      </w:r>
      <w:r w:rsidR="00401A0F" w:rsidRPr="00C00C9B">
        <w:rPr>
          <w:rFonts w:ascii="Times New Roman" w:hAnsi="Times New Roman"/>
          <w:sz w:val="28"/>
          <w:szCs w:val="28"/>
        </w:rPr>
        <w:t>2</w:t>
      </w:r>
      <w:r w:rsidR="00C00C9B" w:rsidRPr="00C00C9B">
        <w:rPr>
          <w:rFonts w:ascii="Times New Roman" w:hAnsi="Times New Roman"/>
          <w:sz w:val="28"/>
          <w:szCs w:val="28"/>
        </w:rPr>
        <w:t>3</w:t>
      </w:r>
      <w:r w:rsidR="00B24850" w:rsidRPr="00C00C9B">
        <w:rPr>
          <w:rFonts w:ascii="Times New Roman" w:hAnsi="Times New Roman"/>
          <w:sz w:val="28"/>
          <w:szCs w:val="28"/>
        </w:rPr>
        <w:t xml:space="preserve"> годов разработана  с учетом требований статьи 110.1 БК РФ, где установлены верхний предел муниципального </w:t>
      </w:r>
      <w:r w:rsidR="004149DC" w:rsidRPr="00C00C9B">
        <w:rPr>
          <w:rFonts w:ascii="Times New Roman" w:hAnsi="Times New Roman"/>
          <w:sz w:val="28"/>
          <w:szCs w:val="28"/>
        </w:rPr>
        <w:t xml:space="preserve">внутреннего </w:t>
      </w:r>
      <w:r w:rsidR="00B24850" w:rsidRPr="00C00C9B">
        <w:rPr>
          <w:rFonts w:ascii="Times New Roman" w:hAnsi="Times New Roman"/>
          <w:sz w:val="28"/>
          <w:szCs w:val="28"/>
        </w:rPr>
        <w:t xml:space="preserve">долга, </w:t>
      </w:r>
      <w:r w:rsidR="00807FB9">
        <w:rPr>
          <w:rFonts w:ascii="Times New Roman" w:hAnsi="Times New Roman"/>
          <w:sz w:val="28"/>
          <w:szCs w:val="28"/>
        </w:rPr>
        <w:t>а также верхний предел долга по муниципальным гарантиям</w:t>
      </w:r>
      <w:r w:rsidR="00B24850" w:rsidRPr="00C00C9B">
        <w:rPr>
          <w:rFonts w:ascii="Times New Roman" w:hAnsi="Times New Roman"/>
          <w:sz w:val="28"/>
          <w:szCs w:val="28"/>
        </w:rPr>
        <w:t>. (Приложение № 1</w:t>
      </w:r>
      <w:r w:rsidR="004149DC" w:rsidRPr="00C00C9B">
        <w:rPr>
          <w:rFonts w:ascii="Times New Roman" w:hAnsi="Times New Roman"/>
          <w:sz w:val="28"/>
          <w:szCs w:val="28"/>
        </w:rPr>
        <w:t>3</w:t>
      </w:r>
      <w:r w:rsidR="00B24850" w:rsidRPr="00C00C9B">
        <w:rPr>
          <w:rFonts w:ascii="Times New Roman" w:hAnsi="Times New Roman"/>
          <w:sz w:val="28"/>
          <w:szCs w:val="28"/>
        </w:rPr>
        <w:t xml:space="preserve"> к проекту </w:t>
      </w:r>
      <w:r w:rsidR="008E6DF6" w:rsidRPr="00C00C9B">
        <w:rPr>
          <w:rFonts w:ascii="Times New Roman" w:hAnsi="Times New Roman"/>
          <w:sz w:val="28"/>
          <w:szCs w:val="28"/>
        </w:rPr>
        <w:t xml:space="preserve">решения о </w:t>
      </w:r>
      <w:r w:rsidR="00B24850" w:rsidRPr="00C00C9B">
        <w:rPr>
          <w:rFonts w:ascii="Times New Roman" w:hAnsi="Times New Roman"/>
          <w:sz w:val="28"/>
          <w:szCs w:val="28"/>
        </w:rPr>
        <w:t>бюджет</w:t>
      </w:r>
      <w:r w:rsidR="008E6DF6" w:rsidRPr="00C00C9B">
        <w:rPr>
          <w:rFonts w:ascii="Times New Roman" w:hAnsi="Times New Roman"/>
          <w:sz w:val="28"/>
          <w:szCs w:val="28"/>
        </w:rPr>
        <w:t>е</w:t>
      </w:r>
      <w:r w:rsidR="00B24850" w:rsidRPr="00C00C9B">
        <w:rPr>
          <w:rFonts w:ascii="Times New Roman" w:hAnsi="Times New Roman"/>
          <w:sz w:val="28"/>
          <w:szCs w:val="28"/>
        </w:rPr>
        <w:t>).</w:t>
      </w:r>
    </w:p>
    <w:p w:rsidR="00B24850" w:rsidRPr="00C00C9B" w:rsidRDefault="00B24850" w:rsidP="00534B8B">
      <w:pPr>
        <w:spacing w:after="0" w:line="240" w:lineRule="auto"/>
        <w:ind w:firstLine="709"/>
        <w:jc w:val="both"/>
        <w:rPr>
          <w:rFonts w:ascii="Times New Roman" w:hAnsi="Times New Roman"/>
          <w:sz w:val="28"/>
          <w:szCs w:val="28"/>
        </w:rPr>
      </w:pPr>
      <w:r w:rsidRPr="00C00C9B">
        <w:rPr>
          <w:rFonts w:ascii="Times New Roman" w:hAnsi="Times New Roman"/>
          <w:sz w:val="28"/>
          <w:szCs w:val="28"/>
        </w:rPr>
        <w:t xml:space="preserve">Анализ Программы муниципальных </w:t>
      </w:r>
      <w:r w:rsidR="00B55AC5">
        <w:rPr>
          <w:rFonts w:ascii="Times New Roman" w:hAnsi="Times New Roman"/>
          <w:sz w:val="28"/>
          <w:szCs w:val="28"/>
        </w:rPr>
        <w:t xml:space="preserve">внутренних </w:t>
      </w:r>
      <w:r w:rsidRPr="00C00C9B">
        <w:rPr>
          <w:rFonts w:ascii="Times New Roman" w:hAnsi="Times New Roman"/>
          <w:sz w:val="28"/>
          <w:szCs w:val="28"/>
        </w:rPr>
        <w:t>заимствований Гаврилов-Ямского муниципального района на 20</w:t>
      </w:r>
      <w:r w:rsidR="00DD5EFA" w:rsidRPr="00C00C9B">
        <w:rPr>
          <w:rFonts w:ascii="Times New Roman" w:hAnsi="Times New Roman"/>
          <w:sz w:val="28"/>
          <w:szCs w:val="28"/>
        </w:rPr>
        <w:t>2</w:t>
      </w:r>
      <w:r w:rsidR="00C00C9B">
        <w:rPr>
          <w:rFonts w:ascii="Times New Roman" w:hAnsi="Times New Roman"/>
          <w:sz w:val="28"/>
          <w:szCs w:val="28"/>
        </w:rPr>
        <w:t>1</w:t>
      </w:r>
      <w:r w:rsidRPr="00C00C9B">
        <w:rPr>
          <w:rFonts w:ascii="Times New Roman" w:hAnsi="Times New Roman"/>
          <w:sz w:val="28"/>
          <w:szCs w:val="28"/>
        </w:rPr>
        <w:t xml:space="preserve"> год и на плановый период 20</w:t>
      </w:r>
      <w:r w:rsidR="002A0727" w:rsidRPr="00C00C9B">
        <w:rPr>
          <w:rFonts w:ascii="Times New Roman" w:hAnsi="Times New Roman"/>
          <w:sz w:val="28"/>
          <w:szCs w:val="28"/>
        </w:rPr>
        <w:t>2</w:t>
      </w:r>
      <w:r w:rsidR="00C00C9B">
        <w:rPr>
          <w:rFonts w:ascii="Times New Roman" w:hAnsi="Times New Roman"/>
          <w:sz w:val="28"/>
          <w:szCs w:val="28"/>
        </w:rPr>
        <w:t>2</w:t>
      </w:r>
      <w:r w:rsidRPr="00C00C9B">
        <w:rPr>
          <w:rFonts w:ascii="Times New Roman" w:hAnsi="Times New Roman"/>
          <w:sz w:val="28"/>
          <w:szCs w:val="28"/>
        </w:rPr>
        <w:t xml:space="preserve"> и 20</w:t>
      </w:r>
      <w:r w:rsidR="00401A0F" w:rsidRPr="00C00C9B">
        <w:rPr>
          <w:rFonts w:ascii="Times New Roman" w:hAnsi="Times New Roman"/>
          <w:sz w:val="28"/>
          <w:szCs w:val="28"/>
        </w:rPr>
        <w:t>2</w:t>
      </w:r>
      <w:r w:rsidR="00C00C9B">
        <w:rPr>
          <w:rFonts w:ascii="Times New Roman" w:hAnsi="Times New Roman"/>
          <w:sz w:val="28"/>
          <w:szCs w:val="28"/>
        </w:rPr>
        <w:t>3</w:t>
      </w:r>
      <w:r w:rsidRPr="00C00C9B">
        <w:rPr>
          <w:rFonts w:ascii="Times New Roman" w:hAnsi="Times New Roman"/>
          <w:sz w:val="28"/>
          <w:szCs w:val="28"/>
        </w:rPr>
        <w:t xml:space="preserve"> годов, свидетельствует, что требования бюджетного законодательства при составлении проекта бюджета соблюдены.  </w:t>
      </w:r>
    </w:p>
    <w:p w:rsidR="00B24850" w:rsidRPr="00B525D6" w:rsidRDefault="00B24850" w:rsidP="00534B8B">
      <w:pPr>
        <w:spacing w:after="0" w:line="240" w:lineRule="auto"/>
        <w:ind w:firstLine="709"/>
        <w:jc w:val="both"/>
        <w:rPr>
          <w:rFonts w:ascii="Times New Roman" w:hAnsi="Times New Roman"/>
          <w:color w:val="222222"/>
          <w:sz w:val="28"/>
          <w:szCs w:val="28"/>
          <w:shd w:val="clear" w:color="auto" w:fill="FFFFFF"/>
        </w:rPr>
      </w:pPr>
      <w:r w:rsidRPr="00B525D6">
        <w:rPr>
          <w:rFonts w:ascii="Times New Roman" w:hAnsi="Times New Roman"/>
          <w:sz w:val="28"/>
          <w:szCs w:val="28"/>
        </w:rPr>
        <w:t>Так,</w:t>
      </w:r>
      <w:r w:rsidRPr="00B525D6">
        <w:rPr>
          <w:rFonts w:ascii="Times New Roman" w:hAnsi="Times New Roman"/>
          <w:b/>
          <w:sz w:val="28"/>
          <w:szCs w:val="28"/>
        </w:rPr>
        <w:t xml:space="preserve"> объем муниципального долга</w:t>
      </w:r>
      <w:r w:rsidRPr="00B525D6">
        <w:rPr>
          <w:rFonts w:ascii="Times New Roman" w:hAnsi="Times New Roman"/>
          <w:sz w:val="28"/>
          <w:szCs w:val="28"/>
        </w:rPr>
        <w:t xml:space="preserve"> на 20</w:t>
      </w:r>
      <w:r w:rsidR="004930CA" w:rsidRPr="00B525D6">
        <w:rPr>
          <w:rFonts w:ascii="Times New Roman" w:hAnsi="Times New Roman"/>
          <w:sz w:val="28"/>
          <w:szCs w:val="28"/>
        </w:rPr>
        <w:t>2</w:t>
      </w:r>
      <w:r w:rsidR="00982D79" w:rsidRPr="00B525D6">
        <w:rPr>
          <w:rFonts w:ascii="Times New Roman" w:hAnsi="Times New Roman"/>
          <w:sz w:val="28"/>
          <w:szCs w:val="28"/>
        </w:rPr>
        <w:t>1</w:t>
      </w:r>
      <w:r w:rsidRPr="00B525D6">
        <w:rPr>
          <w:rFonts w:ascii="Times New Roman" w:hAnsi="Times New Roman"/>
          <w:sz w:val="28"/>
          <w:szCs w:val="28"/>
        </w:rPr>
        <w:t xml:space="preserve"> год планируется в сумме 0 </w:t>
      </w:r>
      <w:r w:rsidR="00340BD8" w:rsidRPr="00B525D6">
        <w:rPr>
          <w:rFonts w:ascii="Times New Roman" w:hAnsi="Times New Roman"/>
          <w:sz w:val="28"/>
          <w:szCs w:val="28"/>
        </w:rPr>
        <w:t xml:space="preserve"> </w:t>
      </w:r>
      <w:r w:rsidRPr="00B525D6">
        <w:rPr>
          <w:rFonts w:ascii="Times New Roman" w:hAnsi="Times New Roman"/>
          <w:sz w:val="28"/>
          <w:szCs w:val="28"/>
        </w:rPr>
        <w:t>рублей. В плановом периоде 20</w:t>
      </w:r>
      <w:r w:rsidR="00360D8C" w:rsidRPr="00B525D6">
        <w:rPr>
          <w:rFonts w:ascii="Times New Roman" w:hAnsi="Times New Roman"/>
          <w:sz w:val="28"/>
          <w:szCs w:val="28"/>
        </w:rPr>
        <w:t>2</w:t>
      </w:r>
      <w:r w:rsidR="00CD7159" w:rsidRPr="00B525D6">
        <w:rPr>
          <w:rFonts w:ascii="Times New Roman" w:hAnsi="Times New Roman"/>
          <w:sz w:val="28"/>
          <w:szCs w:val="28"/>
        </w:rPr>
        <w:t>2</w:t>
      </w:r>
      <w:r w:rsidRPr="00B525D6">
        <w:rPr>
          <w:rFonts w:ascii="Times New Roman" w:hAnsi="Times New Roman"/>
          <w:sz w:val="28"/>
          <w:szCs w:val="28"/>
        </w:rPr>
        <w:t>-20</w:t>
      </w:r>
      <w:r w:rsidR="00C00CB9" w:rsidRPr="00B525D6">
        <w:rPr>
          <w:rFonts w:ascii="Times New Roman" w:hAnsi="Times New Roman"/>
          <w:sz w:val="28"/>
          <w:szCs w:val="28"/>
        </w:rPr>
        <w:t>2</w:t>
      </w:r>
      <w:r w:rsidR="00CD7159" w:rsidRPr="00B525D6">
        <w:rPr>
          <w:rFonts w:ascii="Times New Roman" w:hAnsi="Times New Roman"/>
          <w:sz w:val="28"/>
          <w:szCs w:val="28"/>
        </w:rPr>
        <w:t>3</w:t>
      </w:r>
      <w:r w:rsidRPr="00B525D6">
        <w:rPr>
          <w:rFonts w:ascii="Times New Roman" w:hAnsi="Times New Roman"/>
          <w:sz w:val="28"/>
          <w:szCs w:val="28"/>
        </w:rPr>
        <w:t xml:space="preserve"> годов предусмотрен на уровне 20</w:t>
      </w:r>
      <w:r w:rsidR="004930CA" w:rsidRPr="00B525D6">
        <w:rPr>
          <w:rFonts w:ascii="Times New Roman" w:hAnsi="Times New Roman"/>
          <w:sz w:val="28"/>
          <w:szCs w:val="28"/>
        </w:rPr>
        <w:t>2</w:t>
      </w:r>
      <w:r w:rsidR="00CD7159" w:rsidRPr="00B525D6">
        <w:rPr>
          <w:rFonts w:ascii="Times New Roman" w:hAnsi="Times New Roman"/>
          <w:sz w:val="28"/>
          <w:szCs w:val="28"/>
        </w:rPr>
        <w:t>1</w:t>
      </w:r>
      <w:r w:rsidRPr="00B525D6">
        <w:rPr>
          <w:rFonts w:ascii="Times New Roman" w:hAnsi="Times New Roman"/>
          <w:sz w:val="28"/>
          <w:szCs w:val="28"/>
        </w:rPr>
        <w:t xml:space="preserve"> года в размере </w:t>
      </w:r>
      <w:r w:rsidR="004930CA" w:rsidRPr="00B525D6">
        <w:rPr>
          <w:rFonts w:ascii="Times New Roman" w:hAnsi="Times New Roman"/>
          <w:sz w:val="28"/>
          <w:szCs w:val="28"/>
        </w:rPr>
        <w:t>0</w:t>
      </w:r>
      <w:r w:rsidR="00E35546" w:rsidRPr="00B525D6">
        <w:rPr>
          <w:rFonts w:ascii="Times New Roman" w:hAnsi="Times New Roman"/>
          <w:sz w:val="28"/>
          <w:szCs w:val="28"/>
        </w:rPr>
        <w:t xml:space="preserve"> </w:t>
      </w:r>
      <w:r w:rsidRPr="00B525D6">
        <w:rPr>
          <w:rFonts w:ascii="Times New Roman" w:hAnsi="Times New Roman"/>
          <w:sz w:val="28"/>
          <w:szCs w:val="28"/>
        </w:rPr>
        <w:t>рублей</w:t>
      </w:r>
      <w:r w:rsidR="004930CA" w:rsidRPr="00B525D6">
        <w:rPr>
          <w:rFonts w:ascii="Times New Roman" w:hAnsi="Times New Roman"/>
          <w:sz w:val="28"/>
          <w:szCs w:val="28"/>
        </w:rPr>
        <w:t>, что</w:t>
      </w:r>
      <w:r w:rsidRPr="00B525D6">
        <w:rPr>
          <w:rFonts w:ascii="Times New Roman" w:hAnsi="Times New Roman"/>
          <w:sz w:val="28"/>
          <w:szCs w:val="28"/>
        </w:rPr>
        <w:t xml:space="preserve"> не превышает </w:t>
      </w:r>
      <w:r w:rsidRPr="00B525D6">
        <w:rPr>
          <w:rFonts w:ascii="Times New Roman" w:hAnsi="Times New Roman"/>
          <w:color w:val="222222"/>
          <w:sz w:val="28"/>
          <w:szCs w:val="28"/>
          <w:shd w:val="clear" w:color="auto" w:fill="FFFFFF"/>
        </w:rPr>
        <w:t>50 процентов планируем</w:t>
      </w:r>
      <w:r w:rsidR="00D67208" w:rsidRPr="00B525D6">
        <w:rPr>
          <w:rFonts w:ascii="Times New Roman" w:hAnsi="Times New Roman"/>
          <w:color w:val="222222"/>
          <w:sz w:val="28"/>
          <w:szCs w:val="28"/>
          <w:shd w:val="clear" w:color="auto" w:fill="FFFFFF"/>
        </w:rPr>
        <w:t>ого</w:t>
      </w:r>
      <w:r w:rsidRPr="00B525D6">
        <w:rPr>
          <w:rFonts w:ascii="Times New Roman" w:hAnsi="Times New Roman"/>
          <w:color w:val="222222"/>
          <w:sz w:val="28"/>
          <w:szCs w:val="28"/>
          <w:shd w:val="clear" w:color="auto" w:fill="FFFFFF"/>
        </w:rPr>
        <w:t xml:space="preserve"> общ</w:t>
      </w:r>
      <w:r w:rsidR="00D67208" w:rsidRPr="00B525D6">
        <w:rPr>
          <w:rFonts w:ascii="Times New Roman" w:hAnsi="Times New Roman"/>
          <w:color w:val="222222"/>
          <w:sz w:val="28"/>
          <w:szCs w:val="28"/>
          <w:shd w:val="clear" w:color="auto" w:fill="FFFFFF"/>
        </w:rPr>
        <w:t>его</w:t>
      </w:r>
      <w:r w:rsidRPr="00B525D6">
        <w:rPr>
          <w:rFonts w:ascii="Times New Roman" w:hAnsi="Times New Roman"/>
          <w:color w:val="222222"/>
          <w:sz w:val="28"/>
          <w:szCs w:val="28"/>
          <w:shd w:val="clear" w:color="auto" w:fill="FFFFFF"/>
        </w:rPr>
        <w:t xml:space="preserve"> годов</w:t>
      </w:r>
      <w:r w:rsidR="00D67208" w:rsidRPr="00B525D6">
        <w:rPr>
          <w:rFonts w:ascii="Times New Roman" w:hAnsi="Times New Roman"/>
          <w:color w:val="222222"/>
          <w:sz w:val="28"/>
          <w:szCs w:val="28"/>
          <w:shd w:val="clear" w:color="auto" w:fill="FFFFFF"/>
        </w:rPr>
        <w:t>ого</w:t>
      </w:r>
      <w:r w:rsidRPr="00B525D6">
        <w:rPr>
          <w:rFonts w:ascii="Times New Roman" w:hAnsi="Times New Roman"/>
          <w:color w:val="222222"/>
          <w:sz w:val="28"/>
          <w:szCs w:val="28"/>
          <w:shd w:val="clear" w:color="auto" w:fill="FFFFFF"/>
        </w:rPr>
        <w:t xml:space="preserve"> объема доходов  бюджета без учета  объема безвозмездных поступлений соответствующего года, что отвечает требованиям пункта 3 статьи 107 БК РФ. </w:t>
      </w:r>
    </w:p>
    <w:p w:rsidR="00B24850" w:rsidRPr="00B525D6" w:rsidRDefault="00B24850" w:rsidP="00534B8B">
      <w:pPr>
        <w:spacing w:after="0" w:line="240" w:lineRule="auto"/>
        <w:ind w:firstLine="709"/>
        <w:jc w:val="both"/>
        <w:rPr>
          <w:rFonts w:ascii="Times New Roman" w:hAnsi="Times New Roman"/>
          <w:sz w:val="28"/>
          <w:szCs w:val="28"/>
        </w:rPr>
      </w:pPr>
      <w:r w:rsidRPr="00B525D6">
        <w:rPr>
          <w:rFonts w:ascii="Times New Roman" w:hAnsi="Times New Roman"/>
          <w:sz w:val="28"/>
          <w:szCs w:val="28"/>
        </w:rPr>
        <w:t>Предоставление муниципальных гарантий на 20</w:t>
      </w:r>
      <w:r w:rsidR="00075539" w:rsidRPr="00B525D6">
        <w:rPr>
          <w:rFonts w:ascii="Times New Roman" w:hAnsi="Times New Roman"/>
          <w:sz w:val="28"/>
          <w:szCs w:val="28"/>
        </w:rPr>
        <w:t>2</w:t>
      </w:r>
      <w:r w:rsidR="00C645A7" w:rsidRPr="00B525D6">
        <w:rPr>
          <w:rFonts w:ascii="Times New Roman" w:hAnsi="Times New Roman"/>
          <w:sz w:val="28"/>
          <w:szCs w:val="28"/>
        </w:rPr>
        <w:t>1</w:t>
      </w:r>
      <w:r w:rsidRPr="00B525D6">
        <w:rPr>
          <w:rFonts w:ascii="Times New Roman" w:hAnsi="Times New Roman"/>
          <w:sz w:val="28"/>
          <w:szCs w:val="28"/>
        </w:rPr>
        <w:t xml:space="preserve"> год и плановый период  20</w:t>
      </w:r>
      <w:r w:rsidR="00865420" w:rsidRPr="00B525D6">
        <w:rPr>
          <w:rFonts w:ascii="Times New Roman" w:hAnsi="Times New Roman"/>
          <w:sz w:val="28"/>
          <w:szCs w:val="28"/>
        </w:rPr>
        <w:t>2</w:t>
      </w:r>
      <w:r w:rsidR="00C645A7" w:rsidRPr="00B525D6">
        <w:rPr>
          <w:rFonts w:ascii="Times New Roman" w:hAnsi="Times New Roman"/>
          <w:sz w:val="28"/>
          <w:szCs w:val="28"/>
        </w:rPr>
        <w:t>2</w:t>
      </w:r>
      <w:r w:rsidRPr="00B525D6">
        <w:rPr>
          <w:rFonts w:ascii="Times New Roman" w:hAnsi="Times New Roman"/>
          <w:sz w:val="28"/>
          <w:szCs w:val="28"/>
        </w:rPr>
        <w:t>-20</w:t>
      </w:r>
      <w:r w:rsidR="00C00CB9" w:rsidRPr="00B525D6">
        <w:rPr>
          <w:rFonts w:ascii="Times New Roman" w:hAnsi="Times New Roman"/>
          <w:sz w:val="28"/>
          <w:szCs w:val="28"/>
        </w:rPr>
        <w:t>2</w:t>
      </w:r>
      <w:r w:rsidR="00C645A7" w:rsidRPr="00B525D6">
        <w:rPr>
          <w:rFonts w:ascii="Times New Roman" w:hAnsi="Times New Roman"/>
          <w:sz w:val="28"/>
          <w:szCs w:val="28"/>
        </w:rPr>
        <w:t>3</w:t>
      </w:r>
      <w:r w:rsidRPr="00B525D6">
        <w:rPr>
          <w:rFonts w:ascii="Times New Roman" w:hAnsi="Times New Roman"/>
          <w:sz w:val="28"/>
          <w:szCs w:val="28"/>
        </w:rPr>
        <w:t xml:space="preserve"> годов не планируется.</w:t>
      </w:r>
    </w:p>
    <w:p w:rsidR="00F53FDB" w:rsidRPr="000C79D4" w:rsidRDefault="000D6A3A" w:rsidP="00534B8B">
      <w:pPr>
        <w:suppressAutoHyphens/>
        <w:spacing w:after="0" w:line="240" w:lineRule="auto"/>
        <w:jc w:val="both"/>
        <w:rPr>
          <w:rFonts w:ascii="Times New Roman" w:hAnsi="Times New Roman"/>
          <w:b/>
          <w:sz w:val="28"/>
          <w:szCs w:val="28"/>
        </w:rPr>
      </w:pPr>
      <w:r w:rsidRPr="000C79D4">
        <w:rPr>
          <w:rFonts w:ascii="Times New Roman" w:hAnsi="Times New Roman"/>
          <w:b/>
          <w:sz w:val="28"/>
          <w:szCs w:val="28"/>
        </w:rPr>
        <w:t xml:space="preserve">       </w:t>
      </w:r>
      <w:r w:rsidR="007537A2" w:rsidRPr="000C79D4">
        <w:rPr>
          <w:rFonts w:ascii="Times New Roman" w:hAnsi="Times New Roman"/>
          <w:b/>
          <w:sz w:val="28"/>
          <w:szCs w:val="28"/>
        </w:rPr>
        <w:t xml:space="preserve"> </w:t>
      </w:r>
      <w:r w:rsidR="009E5E59" w:rsidRPr="000C79D4">
        <w:rPr>
          <w:rFonts w:ascii="Times New Roman" w:hAnsi="Times New Roman"/>
          <w:b/>
          <w:sz w:val="28"/>
          <w:szCs w:val="28"/>
        </w:rPr>
        <w:t xml:space="preserve"> </w:t>
      </w:r>
      <w:r w:rsidR="007537A2" w:rsidRPr="000C79D4">
        <w:rPr>
          <w:rFonts w:ascii="Times New Roman" w:hAnsi="Times New Roman"/>
          <w:b/>
          <w:sz w:val="28"/>
          <w:szCs w:val="28"/>
        </w:rPr>
        <w:t xml:space="preserve"> </w:t>
      </w:r>
      <w:r w:rsidR="00D52065" w:rsidRPr="000C79D4">
        <w:rPr>
          <w:rFonts w:ascii="Times New Roman" w:hAnsi="Times New Roman"/>
          <w:b/>
          <w:sz w:val="28"/>
          <w:szCs w:val="28"/>
        </w:rPr>
        <w:t>5</w:t>
      </w:r>
      <w:r w:rsidR="007537A2" w:rsidRPr="000C79D4">
        <w:rPr>
          <w:rFonts w:ascii="Times New Roman" w:hAnsi="Times New Roman"/>
          <w:b/>
          <w:sz w:val="28"/>
          <w:szCs w:val="28"/>
        </w:rPr>
        <w:t xml:space="preserve">.8.  </w:t>
      </w:r>
      <w:r w:rsidR="00F53FDB" w:rsidRPr="000C79D4">
        <w:rPr>
          <w:rFonts w:ascii="Times New Roman" w:hAnsi="Times New Roman"/>
          <w:b/>
          <w:sz w:val="28"/>
          <w:szCs w:val="28"/>
        </w:rPr>
        <w:t>Межбюджетные трансферты</w:t>
      </w:r>
    </w:p>
    <w:p w:rsidR="00B3278D" w:rsidRPr="000C79D4" w:rsidRDefault="00B3278D" w:rsidP="00534B8B">
      <w:pPr>
        <w:suppressAutoHyphens/>
        <w:spacing w:after="0" w:line="240" w:lineRule="auto"/>
        <w:jc w:val="both"/>
        <w:rPr>
          <w:rFonts w:ascii="Times New Roman" w:hAnsi="Times New Roman"/>
          <w:sz w:val="28"/>
          <w:szCs w:val="28"/>
        </w:rPr>
      </w:pPr>
      <w:r w:rsidRPr="000C79D4">
        <w:rPr>
          <w:rFonts w:ascii="Times New Roman" w:hAnsi="Times New Roman"/>
          <w:sz w:val="28"/>
          <w:szCs w:val="28"/>
        </w:rPr>
        <w:t xml:space="preserve">     В соответствии с абзацем </w:t>
      </w:r>
      <w:r w:rsidR="00872364" w:rsidRPr="000C79D4">
        <w:rPr>
          <w:rFonts w:ascii="Times New Roman" w:hAnsi="Times New Roman"/>
          <w:sz w:val="28"/>
          <w:szCs w:val="28"/>
        </w:rPr>
        <w:t>6</w:t>
      </w:r>
      <w:r w:rsidRPr="000C79D4">
        <w:rPr>
          <w:rFonts w:ascii="Times New Roman" w:hAnsi="Times New Roman"/>
          <w:sz w:val="28"/>
          <w:szCs w:val="28"/>
        </w:rPr>
        <w:t xml:space="preserve"> части 3 статьи 184.1 БК РФ </w:t>
      </w:r>
      <w:r w:rsidR="000E0EE5" w:rsidRPr="000C79D4">
        <w:rPr>
          <w:rFonts w:ascii="Times New Roman" w:hAnsi="Times New Roman"/>
          <w:sz w:val="28"/>
          <w:szCs w:val="28"/>
        </w:rPr>
        <w:t>пункт</w:t>
      </w:r>
      <w:r w:rsidR="006D5D22" w:rsidRPr="000C79D4">
        <w:rPr>
          <w:rFonts w:ascii="Times New Roman" w:hAnsi="Times New Roman"/>
          <w:sz w:val="28"/>
          <w:szCs w:val="28"/>
        </w:rPr>
        <w:t>ами</w:t>
      </w:r>
      <w:r w:rsidR="000E0EE5" w:rsidRPr="000C79D4">
        <w:rPr>
          <w:rFonts w:ascii="Times New Roman" w:hAnsi="Times New Roman"/>
          <w:sz w:val="28"/>
          <w:szCs w:val="28"/>
        </w:rPr>
        <w:t xml:space="preserve"> 1</w:t>
      </w:r>
      <w:r w:rsidR="005C1051" w:rsidRPr="000C79D4">
        <w:rPr>
          <w:rFonts w:ascii="Times New Roman" w:hAnsi="Times New Roman"/>
          <w:sz w:val="28"/>
          <w:szCs w:val="28"/>
        </w:rPr>
        <w:t>2,13</w:t>
      </w:r>
      <w:r w:rsidR="000E0EE5" w:rsidRPr="000C79D4">
        <w:rPr>
          <w:rFonts w:ascii="Times New Roman" w:hAnsi="Times New Roman"/>
          <w:sz w:val="28"/>
          <w:szCs w:val="28"/>
        </w:rPr>
        <w:t xml:space="preserve"> проекта </w:t>
      </w:r>
      <w:r w:rsidR="001D3737" w:rsidRPr="000C79D4">
        <w:rPr>
          <w:rFonts w:ascii="Times New Roman" w:hAnsi="Times New Roman"/>
          <w:sz w:val="28"/>
          <w:szCs w:val="28"/>
        </w:rPr>
        <w:t xml:space="preserve">решения о </w:t>
      </w:r>
      <w:r w:rsidR="000E0EE5" w:rsidRPr="000C79D4">
        <w:rPr>
          <w:rFonts w:ascii="Times New Roman" w:hAnsi="Times New Roman"/>
          <w:sz w:val="28"/>
          <w:szCs w:val="28"/>
        </w:rPr>
        <w:t>бюджет</w:t>
      </w:r>
      <w:r w:rsidR="001D3737" w:rsidRPr="000C79D4">
        <w:rPr>
          <w:rFonts w:ascii="Times New Roman" w:hAnsi="Times New Roman"/>
          <w:sz w:val="28"/>
          <w:szCs w:val="28"/>
        </w:rPr>
        <w:t>е</w:t>
      </w:r>
      <w:r w:rsidRPr="000C79D4">
        <w:rPr>
          <w:rFonts w:ascii="Times New Roman" w:hAnsi="Times New Roman"/>
          <w:sz w:val="28"/>
          <w:szCs w:val="28"/>
        </w:rPr>
        <w:t xml:space="preserve"> установлен общий объем межбюджетных т</w:t>
      </w:r>
      <w:r w:rsidR="000E0EE5" w:rsidRPr="000C79D4">
        <w:rPr>
          <w:rFonts w:ascii="Times New Roman" w:hAnsi="Times New Roman"/>
          <w:sz w:val="28"/>
          <w:szCs w:val="28"/>
        </w:rPr>
        <w:t xml:space="preserve">рансфертов, предоставляемых из </w:t>
      </w:r>
      <w:r w:rsidRPr="000C79D4">
        <w:rPr>
          <w:rFonts w:ascii="Times New Roman" w:hAnsi="Times New Roman"/>
          <w:sz w:val="28"/>
          <w:szCs w:val="28"/>
        </w:rPr>
        <w:t>бюджета</w:t>
      </w:r>
      <w:r w:rsidR="000E0EE5" w:rsidRPr="000C79D4">
        <w:rPr>
          <w:rFonts w:ascii="Times New Roman" w:hAnsi="Times New Roman"/>
          <w:sz w:val="28"/>
          <w:szCs w:val="28"/>
        </w:rPr>
        <w:t xml:space="preserve"> муниципального района </w:t>
      </w:r>
      <w:r w:rsidRPr="000C79D4">
        <w:rPr>
          <w:rFonts w:ascii="Times New Roman" w:hAnsi="Times New Roman"/>
          <w:sz w:val="28"/>
          <w:szCs w:val="28"/>
        </w:rPr>
        <w:t xml:space="preserve">  бюджетам</w:t>
      </w:r>
      <w:r w:rsidR="002337F0" w:rsidRPr="000C79D4">
        <w:rPr>
          <w:rFonts w:ascii="Times New Roman" w:hAnsi="Times New Roman"/>
          <w:sz w:val="28"/>
          <w:szCs w:val="28"/>
        </w:rPr>
        <w:t xml:space="preserve"> поселений Гаврилов-Ямского муниципального района</w:t>
      </w:r>
      <w:r w:rsidR="00A3203A" w:rsidRPr="000C79D4">
        <w:rPr>
          <w:rFonts w:ascii="Times New Roman" w:hAnsi="Times New Roman"/>
          <w:sz w:val="28"/>
          <w:szCs w:val="28"/>
        </w:rPr>
        <w:t>.</w:t>
      </w:r>
    </w:p>
    <w:p w:rsidR="000E0EE5" w:rsidRPr="000C79D4" w:rsidRDefault="009B28CA" w:rsidP="00534B8B">
      <w:pPr>
        <w:suppressAutoHyphens/>
        <w:spacing w:after="0" w:line="240" w:lineRule="auto"/>
        <w:jc w:val="both"/>
        <w:rPr>
          <w:rFonts w:ascii="Times New Roman" w:hAnsi="Times New Roman"/>
          <w:sz w:val="28"/>
          <w:szCs w:val="28"/>
        </w:rPr>
      </w:pPr>
      <w:r w:rsidRPr="000C79D4">
        <w:rPr>
          <w:rFonts w:ascii="Times New Roman" w:hAnsi="Times New Roman"/>
          <w:sz w:val="28"/>
          <w:szCs w:val="28"/>
        </w:rPr>
        <w:t xml:space="preserve">    </w:t>
      </w:r>
      <w:r w:rsidR="00A3203A" w:rsidRPr="000C79D4">
        <w:rPr>
          <w:rFonts w:ascii="Times New Roman" w:hAnsi="Times New Roman"/>
          <w:sz w:val="28"/>
          <w:szCs w:val="28"/>
        </w:rPr>
        <w:t xml:space="preserve">  Величина межбюджетных трансфертов из бюджета района в бюджеты поселений установлена:</w:t>
      </w:r>
    </w:p>
    <w:p w:rsidR="00A3203A" w:rsidRPr="002630BB" w:rsidRDefault="00F53FDB" w:rsidP="00534B8B">
      <w:pPr>
        <w:suppressAutoHyphens/>
        <w:spacing w:after="0" w:line="240" w:lineRule="auto"/>
        <w:jc w:val="both"/>
        <w:rPr>
          <w:rFonts w:ascii="Times New Roman" w:hAnsi="Times New Roman"/>
          <w:sz w:val="28"/>
          <w:szCs w:val="28"/>
        </w:rPr>
      </w:pPr>
      <w:r w:rsidRPr="002630BB">
        <w:rPr>
          <w:rFonts w:ascii="Times New Roman" w:hAnsi="Times New Roman"/>
          <w:sz w:val="28"/>
          <w:szCs w:val="28"/>
        </w:rPr>
        <w:t xml:space="preserve">  </w:t>
      </w:r>
      <w:r w:rsidR="00F34160" w:rsidRPr="002630BB">
        <w:rPr>
          <w:rFonts w:ascii="Times New Roman" w:hAnsi="Times New Roman"/>
          <w:sz w:val="28"/>
          <w:szCs w:val="28"/>
        </w:rPr>
        <w:t xml:space="preserve">   </w:t>
      </w:r>
      <w:r w:rsidR="000E0EE5" w:rsidRPr="002630BB">
        <w:rPr>
          <w:rFonts w:ascii="Times New Roman" w:hAnsi="Times New Roman"/>
          <w:sz w:val="28"/>
          <w:szCs w:val="28"/>
        </w:rPr>
        <w:t>- в 20</w:t>
      </w:r>
      <w:r w:rsidR="005C1051" w:rsidRPr="002630BB">
        <w:rPr>
          <w:rFonts w:ascii="Times New Roman" w:hAnsi="Times New Roman"/>
          <w:sz w:val="28"/>
          <w:szCs w:val="28"/>
        </w:rPr>
        <w:t>2</w:t>
      </w:r>
      <w:r w:rsidR="002630BB" w:rsidRPr="002630BB">
        <w:rPr>
          <w:rFonts w:ascii="Times New Roman" w:hAnsi="Times New Roman"/>
          <w:sz w:val="28"/>
          <w:szCs w:val="28"/>
        </w:rPr>
        <w:t>1</w:t>
      </w:r>
      <w:r w:rsidR="000E0EE5" w:rsidRPr="002630BB">
        <w:rPr>
          <w:rFonts w:ascii="Times New Roman" w:hAnsi="Times New Roman"/>
          <w:sz w:val="28"/>
          <w:szCs w:val="28"/>
        </w:rPr>
        <w:t xml:space="preserve"> году в сумме </w:t>
      </w:r>
      <w:r w:rsidR="00872364" w:rsidRPr="002630BB">
        <w:rPr>
          <w:rFonts w:ascii="Times New Roman" w:hAnsi="Times New Roman"/>
          <w:sz w:val="28"/>
          <w:szCs w:val="28"/>
        </w:rPr>
        <w:t>4</w:t>
      </w:r>
      <w:r w:rsidR="002630BB" w:rsidRPr="002630BB">
        <w:rPr>
          <w:rFonts w:ascii="Times New Roman" w:hAnsi="Times New Roman"/>
          <w:sz w:val="28"/>
          <w:szCs w:val="28"/>
        </w:rPr>
        <w:t> 369,9</w:t>
      </w:r>
      <w:r w:rsidR="00E271D1" w:rsidRPr="002630BB">
        <w:rPr>
          <w:rFonts w:ascii="Times New Roman" w:hAnsi="Times New Roman"/>
          <w:sz w:val="28"/>
          <w:szCs w:val="28"/>
        </w:rPr>
        <w:t xml:space="preserve"> тыс.</w:t>
      </w:r>
      <w:r w:rsidR="000E0EE5" w:rsidRPr="002630BB">
        <w:rPr>
          <w:rFonts w:ascii="Times New Roman" w:hAnsi="Times New Roman"/>
          <w:sz w:val="28"/>
          <w:szCs w:val="28"/>
        </w:rPr>
        <w:t xml:space="preserve"> руб. </w:t>
      </w:r>
    </w:p>
    <w:p w:rsidR="00E15FBA" w:rsidRPr="002630BB" w:rsidRDefault="00A3203A" w:rsidP="00534B8B">
      <w:pPr>
        <w:suppressAutoHyphens/>
        <w:spacing w:after="0" w:line="240" w:lineRule="auto"/>
        <w:jc w:val="both"/>
        <w:rPr>
          <w:rFonts w:ascii="Times New Roman" w:hAnsi="Times New Roman"/>
          <w:sz w:val="28"/>
          <w:szCs w:val="28"/>
        </w:rPr>
      </w:pPr>
      <w:r w:rsidRPr="002630BB">
        <w:rPr>
          <w:rFonts w:ascii="Times New Roman" w:hAnsi="Times New Roman"/>
          <w:sz w:val="28"/>
          <w:szCs w:val="28"/>
        </w:rPr>
        <w:t xml:space="preserve">   </w:t>
      </w:r>
      <w:r w:rsidR="003927B1" w:rsidRPr="002630BB">
        <w:rPr>
          <w:rFonts w:ascii="Times New Roman" w:hAnsi="Times New Roman"/>
          <w:sz w:val="28"/>
          <w:szCs w:val="28"/>
        </w:rPr>
        <w:t>(н</w:t>
      </w:r>
      <w:r w:rsidR="007537A2" w:rsidRPr="002630BB">
        <w:rPr>
          <w:rFonts w:ascii="Times New Roman" w:hAnsi="Times New Roman"/>
          <w:sz w:val="28"/>
          <w:szCs w:val="28"/>
        </w:rPr>
        <w:t>аибольший объём в общей сумме межбюджетных трансфертов занима</w:t>
      </w:r>
      <w:r w:rsidR="005F3672" w:rsidRPr="002630BB">
        <w:rPr>
          <w:rFonts w:ascii="Times New Roman" w:hAnsi="Times New Roman"/>
          <w:sz w:val="28"/>
          <w:szCs w:val="28"/>
        </w:rPr>
        <w:t>ют</w:t>
      </w:r>
      <w:r w:rsidR="007537A2" w:rsidRPr="002630BB">
        <w:rPr>
          <w:rFonts w:ascii="Times New Roman" w:hAnsi="Times New Roman"/>
          <w:sz w:val="28"/>
          <w:szCs w:val="28"/>
        </w:rPr>
        <w:t xml:space="preserve"> </w:t>
      </w:r>
      <w:r w:rsidR="00872364" w:rsidRPr="002630BB">
        <w:rPr>
          <w:rFonts w:ascii="Times New Roman" w:hAnsi="Times New Roman"/>
          <w:sz w:val="28"/>
          <w:szCs w:val="28"/>
        </w:rPr>
        <w:t>иные межбюджетные трансферты</w:t>
      </w:r>
      <w:r w:rsidR="007537A2" w:rsidRPr="002630BB">
        <w:rPr>
          <w:rFonts w:ascii="Times New Roman" w:hAnsi="Times New Roman"/>
          <w:sz w:val="28"/>
          <w:szCs w:val="28"/>
        </w:rPr>
        <w:t xml:space="preserve"> бюджетам поселений – </w:t>
      </w:r>
      <w:r w:rsidR="002630BB" w:rsidRPr="002630BB">
        <w:rPr>
          <w:rFonts w:ascii="Times New Roman" w:hAnsi="Times New Roman"/>
          <w:sz w:val="28"/>
          <w:szCs w:val="28"/>
        </w:rPr>
        <w:t>4 121,9</w:t>
      </w:r>
      <w:r w:rsidRPr="002630BB">
        <w:rPr>
          <w:rFonts w:ascii="Times New Roman" w:hAnsi="Times New Roman"/>
          <w:sz w:val="28"/>
          <w:szCs w:val="28"/>
        </w:rPr>
        <w:t xml:space="preserve"> </w:t>
      </w:r>
      <w:r w:rsidR="00F34160" w:rsidRPr="002630BB">
        <w:rPr>
          <w:rFonts w:ascii="Times New Roman" w:hAnsi="Times New Roman"/>
          <w:sz w:val="28"/>
          <w:szCs w:val="28"/>
        </w:rPr>
        <w:t>тыс.</w:t>
      </w:r>
      <w:r w:rsidR="007537A2" w:rsidRPr="002630BB">
        <w:rPr>
          <w:rFonts w:ascii="Times New Roman" w:hAnsi="Times New Roman"/>
          <w:sz w:val="28"/>
          <w:szCs w:val="28"/>
        </w:rPr>
        <w:t xml:space="preserve"> руб. или </w:t>
      </w:r>
      <w:r w:rsidR="00F34160" w:rsidRPr="002630BB">
        <w:rPr>
          <w:rFonts w:ascii="Times New Roman" w:hAnsi="Times New Roman"/>
          <w:sz w:val="28"/>
          <w:szCs w:val="28"/>
        </w:rPr>
        <w:t xml:space="preserve"> </w:t>
      </w:r>
      <w:r w:rsidR="002630BB" w:rsidRPr="002630BB">
        <w:rPr>
          <w:rFonts w:ascii="Times New Roman" w:hAnsi="Times New Roman"/>
          <w:sz w:val="28"/>
          <w:szCs w:val="28"/>
        </w:rPr>
        <w:t>94,3</w:t>
      </w:r>
      <w:r w:rsidR="007537A2" w:rsidRPr="002630BB">
        <w:rPr>
          <w:rFonts w:ascii="Times New Roman" w:hAnsi="Times New Roman"/>
          <w:sz w:val="28"/>
          <w:szCs w:val="28"/>
        </w:rPr>
        <w:t>%</w:t>
      </w:r>
      <w:r w:rsidR="00872364" w:rsidRPr="002630BB">
        <w:rPr>
          <w:rFonts w:ascii="Times New Roman" w:hAnsi="Times New Roman"/>
          <w:sz w:val="28"/>
          <w:szCs w:val="28"/>
        </w:rPr>
        <w:t>;</w:t>
      </w:r>
    </w:p>
    <w:p w:rsidR="003927B1" w:rsidRPr="002630BB" w:rsidRDefault="00872364" w:rsidP="00534B8B">
      <w:pPr>
        <w:suppressAutoHyphens/>
        <w:spacing w:after="0" w:line="240" w:lineRule="auto"/>
        <w:jc w:val="both"/>
        <w:rPr>
          <w:rFonts w:ascii="Times New Roman" w:hAnsi="Times New Roman"/>
          <w:sz w:val="28"/>
          <w:szCs w:val="28"/>
        </w:rPr>
      </w:pPr>
      <w:r w:rsidRPr="002630BB">
        <w:rPr>
          <w:rFonts w:ascii="Times New Roman" w:hAnsi="Times New Roman"/>
          <w:sz w:val="28"/>
          <w:szCs w:val="28"/>
        </w:rPr>
        <w:t>- дотации на выравнивание бюджетной обеспеченности поселений за счет средств бюджета Гаврилов-Ямского муниципального района</w:t>
      </w:r>
      <w:r w:rsidR="00E15FBA" w:rsidRPr="002630BB">
        <w:rPr>
          <w:rFonts w:ascii="Times New Roman" w:hAnsi="Times New Roman"/>
          <w:sz w:val="28"/>
          <w:szCs w:val="28"/>
        </w:rPr>
        <w:t xml:space="preserve"> составили</w:t>
      </w:r>
      <w:r w:rsidR="007537A2" w:rsidRPr="002630BB">
        <w:rPr>
          <w:rFonts w:ascii="Times New Roman" w:hAnsi="Times New Roman"/>
          <w:sz w:val="28"/>
          <w:szCs w:val="28"/>
        </w:rPr>
        <w:t xml:space="preserve"> – </w:t>
      </w:r>
      <w:r w:rsidR="002630BB" w:rsidRPr="002630BB">
        <w:rPr>
          <w:rFonts w:ascii="Times New Roman" w:hAnsi="Times New Roman"/>
          <w:sz w:val="28"/>
          <w:szCs w:val="28"/>
        </w:rPr>
        <w:t>248</w:t>
      </w:r>
      <w:r w:rsidRPr="002630BB">
        <w:rPr>
          <w:rFonts w:ascii="Times New Roman" w:hAnsi="Times New Roman"/>
          <w:sz w:val="28"/>
          <w:szCs w:val="28"/>
        </w:rPr>
        <w:t>,0</w:t>
      </w:r>
      <w:r w:rsidR="00F34160" w:rsidRPr="002630BB">
        <w:rPr>
          <w:rFonts w:ascii="Times New Roman" w:hAnsi="Times New Roman"/>
          <w:sz w:val="28"/>
          <w:szCs w:val="28"/>
        </w:rPr>
        <w:t xml:space="preserve"> тыс.</w:t>
      </w:r>
      <w:r w:rsidR="007537A2" w:rsidRPr="002630BB">
        <w:rPr>
          <w:rFonts w:ascii="Times New Roman" w:hAnsi="Times New Roman"/>
          <w:sz w:val="28"/>
          <w:szCs w:val="28"/>
        </w:rPr>
        <w:t xml:space="preserve"> руб. или </w:t>
      </w:r>
      <w:r w:rsidR="002630BB" w:rsidRPr="002630BB">
        <w:rPr>
          <w:rFonts w:ascii="Times New Roman" w:hAnsi="Times New Roman"/>
          <w:sz w:val="28"/>
          <w:szCs w:val="28"/>
        </w:rPr>
        <w:t>5,7</w:t>
      </w:r>
      <w:r w:rsidRPr="002630BB">
        <w:rPr>
          <w:rFonts w:ascii="Times New Roman" w:hAnsi="Times New Roman"/>
          <w:sz w:val="28"/>
          <w:szCs w:val="28"/>
        </w:rPr>
        <w:t>.)</w:t>
      </w:r>
    </w:p>
    <w:p w:rsidR="00107170" w:rsidRPr="00897F18" w:rsidRDefault="00107170" w:rsidP="00534B8B">
      <w:pPr>
        <w:suppressAutoHyphens/>
        <w:spacing w:after="0" w:line="240" w:lineRule="auto"/>
        <w:jc w:val="both"/>
        <w:rPr>
          <w:rFonts w:ascii="Times New Roman" w:eastAsia="Times New Roman" w:hAnsi="Times New Roman"/>
          <w:b/>
          <w:sz w:val="28"/>
          <w:szCs w:val="28"/>
          <w:lang w:eastAsia="ar-SA"/>
        </w:rPr>
      </w:pPr>
      <w:r w:rsidRPr="00897F18">
        <w:rPr>
          <w:rFonts w:ascii="Times New Roman" w:eastAsia="Times New Roman" w:hAnsi="Times New Roman"/>
          <w:b/>
          <w:sz w:val="28"/>
          <w:szCs w:val="28"/>
          <w:lang w:eastAsia="ar-SA"/>
        </w:rPr>
        <w:t xml:space="preserve">         </w:t>
      </w:r>
      <w:r w:rsidR="00D52065" w:rsidRPr="00897F18">
        <w:rPr>
          <w:rFonts w:ascii="Times New Roman" w:eastAsia="Times New Roman" w:hAnsi="Times New Roman"/>
          <w:b/>
          <w:sz w:val="28"/>
          <w:szCs w:val="28"/>
          <w:lang w:eastAsia="ar-SA"/>
        </w:rPr>
        <w:t>5</w:t>
      </w:r>
      <w:r w:rsidRPr="00897F18">
        <w:rPr>
          <w:rFonts w:ascii="Times New Roman" w:eastAsia="Times New Roman" w:hAnsi="Times New Roman"/>
          <w:b/>
          <w:sz w:val="28"/>
          <w:szCs w:val="28"/>
          <w:lang w:eastAsia="ar-SA"/>
        </w:rPr>
        <w:t>.9. Условно утверждаемые расходы на 20</w:t>
      </w:r>
      <w:r w:rsidR="00DB507D" w:rsidRPr="00897F18">
        <w:rPr>
          <w:rFonts w:ascii="Times New Roman" w:eastAsia="Times New Roman" w:hAnsi="Times New Roman"/>
          <w:b/>
          <w:sz w:val="28"/>
          <w:szCs w:val="28"/>
          <w:lang w:eastAsia="ar-SA"/>
        </w:rPr>
        <w:t>2</w:t>
      </w:r>
      <w:r w:rsidR="002630BB" w:rsidRPr="00897F18">
        <w:rPr>
          <w:rFonts w:ascii="Times New Roman" w:eastAsia="Times New Roman" w:hAnsi="Times New Roman"/>
          <w:b/>
          <w:sz w:val="28"/>
          <w:szCs w:val="28"/>
          <w:lang w:eastAsia="ar-SA"/>
        </w:rPr>
        <w:t>2</w:t>
      </w:r>
      <w:r w:rsidRPr="00897F18">
        <w:rPr>
          <w:rFonts w:ascii="Times New Roman" w:eastAsia="Times New Roman" w:hAnsi="Times New Roman"/>
          <w:b/>
          <w:sz w:val="28"/>
          <w:szCs w:val="28"/>
          <w:lang w:eastAsia="ar-SA"/>
        </w:rPr>
        <w:t xml:space="preserve"> и 202</w:t>
      </w:r>
      <w:r w:rsidR="002630BB" w:rsidRPr="00897F18">
        <w:rPr>
          <w:rFonts w:ascii="Times New Roman" w:eastAsia="Times New Roman" w:hAnsi="Times New Roman"/>
          <w:b/>
          <w:sz w:val="28"/>
          <w:szCs w:val="28"/>
          <w:lang w:eastAsia="ar-SA"/>
        </w:rPr>
        <w:t xml:space="preserve">3 </w:t>
      </w:r>
      <w:r w:rsidRPr="00897F18">
        <w:rPr>
          <w:rFonts w:ascii="Times New Roman" w:eastAsia="Times New Roman" w:hAnsi="Times New Roman"/>
          <w:b/>
          <w:sz w:val="28"/>
          <w:szCs w:val="28"/>
          <w:lang w:eastAsia="ar-SA"/>
        </w:rPr>
        <w:t>годы.</w:t>
      </w:r>
    </w:p>
    <w:p w:rsidR="00412688" w:rsidRPr="00897F18" w:rsidRDefault="00535F22" w:rsidP="00534B8B">
      <w:pPr>
        <w:suppressAutoHyphens/>
        <w:spacing w:after="0" w:line="240" w:lineRule="auto"/>
        <w:jc w:val="both"/>
        <w:rPr>
          <w:rFonts w:ascii="Times New Roman" w:eastAsia="Times New Roman" w:hAnsi="Times New Roman"/>
          <w:sz w:val="28"/>
          <w:szCs w:val="28"/>
          <w:lang w:eastAsia="ar-SA"/>
        </w:rPr>
      </w:pPr>
      <w:r w:rsidRPr="00897F18">
        <w:rPr>
          <w:rFonts w:ascii="Times New Roman" w:eastAsia="Times New Roman" w:hAnsi="Times New Roman"/>
          <w:sz w:val="28"/>
          <w:szCs w:val="28"/>
          <w:lang w:eastAsia="ar-SA"/>
        </w:rPr>
        <w:t xml:space="preserve">    </w:t>
      </w:r>
      <w:r w:rsidR="00412688" w:rsidRPr="00897F18">
        <w:rPr>
          <w:rFonts w:ascii="Times New Roman" w:eastAsia="Times New Roman" w:hAnsi="Times New Roman"/>
          <w:sz w:val="28"/>
          <w:szCs w:val="28"/>
          <w:lang w:eastAsia="ar-SA"/>
        </w:rPr>
        <w:t xml:space="preserve"> Объем условно утверждаемых расходов (т.е. бюджетных ассигнований, не распределенных в плановом периоде) на 202</w:t>
      </w:r>
      <w:r w:rsidR="002630BB" w:rsidRPr="00897F18">
        <w:rPr>
          <w:rFonts w:ascii="Times New Roman" w:eastAsia="Times New Roman" w:hAnsi="Times New Roman"/>
          <w:sz w:val="28"/>
          <w:szCs w:val="28"/>
          <w:lang w:eastAsia="ar-SA"/>
        </w:rPr>
        <w:t>2</w:t>
      </w:r>
      <w:r w:rsidR="00412688" w:rsidRPr="00897F18">
        <w:rPr>
          <w:rFonts w:ascii="Times New Roman" w:eastAsia="Times New Roman" w:hAnsi="Times New Roman"/>
          <w:sz w:val="28"/>
          <w:szCs w:val="28"/>
          <w:lang w:eastAsia="ar-SA"/>
        </w:rPr>
        <w:t xml:space="preserve"> год составит </w:t>
      </w:r>
      <w:r w:rsidR="002630BB" w:rsidRPr="00897F18">
        <w:rPr>
          <w:rFonts w:ascii="Times New Roman" w:eastAsia="Times New Roman" w:hAnsi="Times New Roman"/>
          <w:sz w:val="28"/>
          <w:szCs w:val="28"/>
          <w:lang w:eastAsia="ar-SA"/>
        </w:rPr>
        <w:t>6 085,6</w:t>
      </w:r>
      <w:r w:rsidR="0035564D" w:rsidRPr="00897F18">
        <w:rPr>
          <w:rFonts w:ascii="Times New Roman" w:eastAsia="Times New Roman" w:hAnsi="Times New Roman"/>
          <w:sz w:val="28"/>
          <w:szCs w:val="28"/>
          <w:lang w:eastAsia="ar-SA"/>
        </w:rPr>
        <w:t xml:space="preserve"> тыс. руб., </w:t>
      </w:r>
      <w:r w:rsidR="00412688" w:rsidRPr="00897F18">
        <w:rPr>
          <w:rFonts w:ascii="Times New Roman" w:eastAsia="Times New Roman" w:hAnsi="Times New Roman"/>
          <w:sz w:val="28"/>
          <w:szCs w:val="28"/>
          <w:lang w:eastAsia="ar-SA"/>
        </w:rPr>
        <w:t xml:space="preserve"> </w:t>
      </w:r>
    </w:p>
    <w:p w:rsidR="0035564D" w:rsidRPr="00897F18" w:rsidRDefault="00B86369" w:rsidP="00534B8B">
      <w:pPr>
        <w:suppressAutoHyphens/>
        <w:spacing w:after="0" w:line="240" w:lineRule="auto"/>
        <w:jc w:val="both"/>
        <w:rPr>
          <w:rFonts w:ascii="Times New Roman" w:eastAsia="Times New Roman" w:hAnsi="Times New Roman"/>
          <w:sz w:val="28"/>
          <w:szCs w:val="28"/>
          <w:lang w:eastAsia="ar-SA"/>
        </w:rPr>
      </w:pPr>
      <w:r w:rsidRPr="00897F18">
        <w:rPr>
          <w:rFonts w:ascii="Times New Roman" w:eastAsia="Times New Roman" w:hAnsi="Times New Roman"/>
          <w:sz w:val="28"/>
          <w:szCs w:val="28"/>
          <w:lang w:eastAsia="ar-SA"/>
        </w:rPr>
        <w:t xml:space="preserve"> </w:t>
      </w:r>
      <w:r w:rsidR="0035564D" w:rsidRPr="00897F18">
        <w:rPr>
          <w:rFonts w:ascii="Times New Roman" w:eastAsia="Times New Roman" w:hAnsi="Times New Roman"/>
          <w:sz w:val="28"/>
          <w:szCs w:val="28"/>
          <w:lang w:eastAsia="ar-SA"/>
        </w:rPr>
        <w:t>на 202</w:t>
      </w:r>
      <w:r w:rsidR="002630BB" w:rsidRPr="00897F18">
        <w:rPr>
          <w:rFonts w:ascii="Times New Roman" w:eastAsia="Times New Roman" w:hAnsi="Times New Roman"/>
          <w:sz w:val="28"/>
          <w:szCs w:val="28"/>
          <w:lang w:eastAsia="ar-SA"/>
        </w:rPr>
        <w:t>3</w:t>
      </w:r>
      <w:r w:rsidR="0035564D" w:rsidRPr="00897F18">
        <w:rPr>
          <w:rFonts w:ascii="Times New Roman" w:eastAsia="Times New Roman" w:hAnsi="Times New Roman"/>
          <w:sz w:val="28"/>
          <w:szCs w:val="28"/>
          <w:lang w:eastAsia="ar-SA"/>
        </w:rPr>
        <w:t xml:space="preserve"> год </w:t>
      </w:r>
      <w:r w:rsidR="004D003D" w:rsidRPr="00897F18">
        <w:rPr>
          <w:rFonts w:ascii="Times New Roman" w:eastAsia="Times New Roman" w:hAnsi="Times New Roman"/>
          <w:sz w:val="28"/>
          <w:szCs w:val="28"/>
          <w:lang w:eastAsia="ar-SA"/>
        </w:rPr>
        <w:t>–</w:t>
      </w:r>
      <w:r w:rsidR="0035564D" w:rsidRPr="00897F18">
        <w:rPr>
          <w:rFonts w:ascii="Times New Roman" w:eastAsia="Times New Roman" w:hAnsi="Times New Roman"/>
          <w:sz w:val="28"/>
          <w:szCs w:val="28"/>
          <w:lang w:eastAsia="ar-SA"/>
        </w:rPr>
        <w:t xml:space="preserve"> </w:t>
      </w:r>
      <w:r w:rsidR="002630BB" w:rsidRPr="00897F18">
        <w:rPr>
          <w:rFonts w:ascii="Times New Roman" w:eastAsia="Times New Roman" w:hAnsi="Times New Roman"/>
          <w:sz w:val="28"/>
          <w:szCs w:val="28"/>
          <w:lang w:eastAsia="ar-SA"/>
        </w:rPr>
        <w:t>7 514,0</w:t>
      </w:r>
      <w:r w:rsidR="00366ACC" w:rsidRPr="00897F18">
        <w:rPr>
          <w:rFonts w:ascii="Times New Roman" w:eastAsia="Times New Roman" w:hAnsi="Times New Roman"/>
          <w:sz w:val="28"/>
          <w:szCs w:val="28"/>
          <w:lang w:eastAsia="ar-SA"/>
        </w:rPr>
        <w:t xml:space="preserve"> </w:t>
      </w:r>
      <w:r w:rsidR="0035564D" w:rsidRPr="00897F18">
        <w:rPr>
          <w:rFonts w:ascii="Times New Roman" w:eastAsia="Times New Roman" w:hAnsi="Times New Roman"/>
          <w:sz w:val="28"/>
          <w:szCs w:val="28"/>
          <w:lang w:eastAsia="ar-SA"/>
        </w:rPr>
        <w:t xml:space="preserve"> тыс. руб. Размер условно утверждаемых расходов </w:t>
      </w:r>
    </w:p>
    <w:p w:rsidR="0035564D" w:rsidRPr="00897F18" w:rsidRDefault="0035564D" w:rsidP="00534B8B">
      <w:pPr>
        <w:suppressAutoHyphens/>
        <w:spacing w:after="0" w:line="240" w:lineRule="auto"/>
        <w:jc w:val="both"/>
        <w:rPr>
          <w:rFonts w:ascii="Times New Roman" w:eastAsia="Times New Roman" w:hAnsi="Times New Roman"/>
          <w:sz w:val="28"/>
          <w:szCs w:val="28"/>
          <w:lang w:eastAsia="ar-SA"/>
        </w:rPr>
      </w:pPr>
      <w:proofErr w:type="gramStart"/>
      <w:r w:rsidRPr="00897F18">
        <w:rPr>
          <w:rFonts w:ascii="Times New Roman" w:eastAsia="Times New Roman" w:hAnsi="Times New Roman"/>
          <w:sz w:val="28"/>
          <w:szCs w:val="28"/>
          <w:lang w:eastAsia="ar-SA"/>
        </w:rPr>
        <w:t>соответствует требованиям статьи 184.1 Бюджетного кодекса РФ и составляет</w:t>
      </w:r>
      <w:proofErr w:type="gramEnd"/>
      <w:r w:rsidRPr="00897F18">
        <w:rPr>
          <w:rFonts w:ascii="Times New Roman" w:eastAsia="Times New Roman" w:hAnsi="Times New Roman"/>
          <w:sz w:val="28"/>
          <w:szCs w:val="28"/>
          <w:lang w:eastAsia="ar-SA"/>
        </w:rPr>
        <w:t xml:space="preserve"> на первый плановый год не менее 2,5%, на второй – не менее 5,0% общего объема расходов бюджета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финансирование).</w:t>
      </w:r>
    </w:p>
    <w:p w:rsidR="000D6A3A" w:rsidRPr="001A2111" w:rsidRDefault="00D52065" w:rsidP="00534B8B">
      <w:pPr>
        <w:spacing w:after="0" w:line="240" w:lineRule="auto"/>
        <w:ind w:firstLine="709"/>
        <w:jc w:val="both"/>
        <w:rPr>
          <w:rFonts w:ascii="Times New Roman" w:hAnsi="Times New Roman"/>
          <w:b/>
          <w:sz w:val="28"/>
          <w:szCs w:val="28"/>
        </w:rPr>
      </w:pPr>
      <w:r w:rsidRPr="001A2111">
        <w:rPr>
          <w:rFonts w:ascii="Times New Roman" w:hAnsi="Times New Roman"/>
          <w:b/>
          <w:sz w:val="28"/>
          <w:szCs w:val="28"/>
        </w:rPr>
        <w:lastRenderedPageBreak/>
        <w:t>5</w:t>
      </w:r>
      <w:r w:rsidR="003A2208" w:rsidRPr="001A2111">
        <w:rPr>
          <w:rFonts w:ascii="Times New Roman" w:hAnsi="Times New Roman"/>
          <w:b/>
          <w:sz w:val="28"/>
          <w:szCs w:val="28"/>
        </w:rPr>
        <w:t>.10</w:t>
      </w:r>
      <w:r w:rsidR="000D6A3A" w:rsidRPr="001A2111">
        <w:rPr>
          <w:rFonts w:ascii="Times New Roman" w:hAnsi="Times New Roman"/>
          <w:b/>
          <w:sz w:val="28"/>
          <w:szCs w:val="28"/>
        </w:rPr>
        <w:t>. Резервные фонды.</w:t>
      </w:r>
    </w:p>
    <w:p w:rsidR="007537A2" w:rsidRPr="001A2111" w:rsidRDefault="000D6A3A" w:rsidP="00534B8B">
      <w:pPr>
        <w:spacing w:after="0" w:line="240" w:lineRule="auto"/>
        <w:ind w:firstLine="709"/>
        <w:jc w:val="both"/>
        <w:rPr>
          <w:rFonts w:ascii="Times New Roman" w:hAnsi="Times New Roman"/>
          <w:b/>
          <w:sz w:val="28"/>
          <w:szCs w:val="28"/>
        </w:rPr>
      </w:pPr>
      <w:proofErr w:type="gramStart"/>
      <w:r w:rsidRPr="001A2111">
        <w:rPr>
          <w:rFonts w:ascii="Times New Roman" w:hAnsi="Times New Roman"/>
          <w:sz w:val="28"/>
          <w:szCs w:val="28"/>
        </w:rPr>
        <w:t>В соответствии со ст</w:t>
      </w:r>
      <w:r w:rsidR="002049F3" w:rsidRPr="001A2111">
        <w:rPr>
          <w:rFonts w:ascii="Times New Roman" w:hAnsi="Times New Roman"/>
          <w:sz w:val="28"/>
          <w:szCs w:val="28"/>
        </w:rPr>
        <w:t xml:space="preserve">атьей </w:t>
      </w:r>
      <w:r w:rsidRPr="001A2111">
        <w:rPr>
          <w:rFonts w:ascii="Times New Roman" w:hAnsi="Times New Roman"/>
          <w:sz w:val="28"/>
          <w:szCs w:val="28"/>
        </w:rPr>
        <w:t xml:space="preserve">81 БК РФ </w:t>
      </w:r>
      <w:r w:rsidR="002049F3" w:rsidRPr="001A2111">
        <w:rPr>
          <w:rFonts w:ascii="Times New Roman" w:hAnsi="Times New Roman"/>
          <w:sz w:val="28"/>
          <w:szCs w:val="28"/>
        </w:rPr>
        <w:t>п</w:t>
      </w:r>
      <w:r w:rsidRPr="001A2111">
        <w:rPr>
          <w:rFonts w:ascii="Times New Roman" w:hAnsi="Times New Roman"/>
          <w:sz w:val="28"/>
          <w:szCs w:val="28"/>
        </w:rPr>
        <w:t xml:space="preserve">роектом </w:t>
      </w:r>
      <w:r w:rsidR="003756FB" w:rsidRPr="001A2111">
        <w:rPr>
          <w:rFonts w:ascii="Times New Roman" w:hAnsi="Times New Roman"/>
          <w:sz w:val="28"/>
          <w:szCs w:val="28"/>
        </w:rPr>
        <w:t xml:space="preserve">бюджета </w:t>
      </w:r>
      <w:r w:rsidRPr="001A2111">
        <w:rPr>
          <w:rFonts w:ascii="Times New Roman" w:hAnsi="Times New Roman"/>
          <w:sz w:val="28"/>
          <w:szCs w:val="28"/>
        </w:rPr>
        <w:t xml:space="preserve">установлен резервный фонд </w:t>
      </w:r>
      <w:r w:rsidR="003756FB" w:rsidRPr="001A2111">
        <w:rPr>
          <w:rFonts w:ascii="Times New Roman" w:hAnsi="Times New Roman"/>
          <w:sz w:val="28"/>
          <w:szCs w:val="28"/>
        </w:rPr>
        <w:t>А</w:t>
      </w:r>
      <w:r w:rsidRPr="001A2111">
        <w:rPr>
          <w:rFonts w:ascii="Times New Roman" w:hAnsi="Times New Roman"/>
          <w:sz w:val="28"/>
          <w:szCs w:val="28"/>
        </w:rPr>
        <w:t xml:space="preserve">дминистрации </w:t>
      </w:r>
      <w:r w:rsidR="003756FB" w:rsidRPr="001A2111">
        <w:rPr>
          <w:rFonts w:ascii="Times New Roman" w:hAnsi="Times New Roman"/>
          <w:sz w:val="28"/>
          <w:szCs w:val="28"/>
        </w:rPr>
        <w:t>Гаврилов-Ямского</w:t>
      </w:r>
      <w:r w:rsidRPr="001A2111">
        <w:rPr>
          <w:rFonts w:ascii="Times New Roman" w:hAnsi="Times New Roman"/>
          <w:sz w:val="28"/>
          <w:szCs w:val="28"/>
        </w:rPr>
        <w:t xml:space="preserve"> муниципального района на 20</w:t>
      </w:r>
      <w:r w:rsidR="002049F3" w:rsidRPr="001A2111">
        <w:rPr>
          <w:rFonts w:ascii="Times New Roman" w:hAnsi="Times New Roman"/>
          <w:sz w:val="28"/>
          <w:szCs w:val="28"/>
        </w:rPr>
        <w:t>2</w:t>
      </w:r>
      <w:r w:rsidR="001A2111" w:rsidRPr="001A2111">
        <w:rPr>
          <w:rFonts w:ascii="Times New Roman" w:hAnsi="Times New Roman"/>
          <w:sz w:val="28"/>
          <w:szCs w:val="28"/>
        </w:rPr>
        <w:t>1</w:t>
      </w:r>
      <w:r w:rsidRPr="001A2111">
        <w:rPr>
          <w:rFonts w:ascii="Times New Roman" w:hAnsi="Times New Roman"/>
          <w:sz w:val="28"/>
          <w:szCs w:val="28"/>
        </w:rPr>
        <w:t xml:space="preserve"> год в размере </w:t>
      </w:r>
      <w:r w:rsidR="003756FB" w:rsidRPr="001A2111">
        <w:rPr>
          <w:rFonts w:ascii="Times New Roman" w:hAnsi="Times New Roman"/>
          <w:sz w:val="28"/>
          <w:szCs w:val="28"/>
        </w:rPr>
        <w:t xml:space="preserve"> </w:t>
      </w:r>
      <w:r w:rsidR="001A2111" w:rsidRPr="001A2111">
        <w:rPr>
          <w:rFonts w:ascii="Times New Roman" w:hAnsi="Times New Roman"/>
          <w:sz w:val="28"/>
          <w:szCs w:val="28"/>
        </w:rPr>
        <w:t>5</w:t>
      </w:r>
      <w:r w:rsidR="00170F1E" w:rsidRPr="001A2111">
        <w:rPr>
          <w:rFonts w:ascii="Times New Roman" w:hAnsi="Times New Roman"/>
          <w:sz w:val="28"/>
          <w:szCs w:val="28"/>
        </w:rPr>
        <w:t>00</w:t>
      </w:r>
      <w:r w:rsidRPr="001A2111">
        <w:rPr>
          <w:rFonts w:ascii="Times New Roman" w:hAnsi="Times New Roman"/>
          <w:sz w:val="28"/>
          <w:szCs w:val="28"/>
        </w:rPr>
        <w:t>,0 тыс. рублей, на 20</w:t>
      </w:r>
      <w:r w:rsidR="000C3994" w:rsidRPr="001A2111">
        <w:rPr>
          <w:rFonts w:ascii="Times New Roman" w:hAnsi="Times New Roman"/>
          <w:sz w:val="28"/>
          <w:szCs w:val="28"/>
        </w:rPr>
        <w:t>2</w:t>
      </w:r>
      <w:r w:rsidR="001A2111" w:rsidRPr="001A2111">
        <w:rPr>
          <w:rFonts w:ascii="Times New Roman" w:hAnsi="Times New Roman"/>
          <w:sz w:val="28"/>
          <w:szCs w:val="28"/>
        </w:rPr>
        <w:t>2</w:t>
      </w:r>
      <w:r w:rsidRPr="001A2111">
        <w:rPr>
          <w:rFonts w:ascii="Times New Roman" w:hAnsi="Times New Roman"/>
          <w:sz w:val="28"/>
          <w:szCs w:val="28"/>
        </w:rPr>
        <w:t xml:space="preserve"> год установлен в размере</w:t>
      </w:r>
      <w:r w:rsidR="003756FB" w:rsidRPr="001A2111">
        <w:rPr>
          <w:rFonts w:ascii="Times New Roman" w:hAnsi="Times New Roman"/>
          <w:sz w:val="28"/>
          <w:szCs w:val="28"/>
        </w:rPr>
        <w:t xml:space="preserve"> </w:t>
      </w:r>
      <w:r w:rsidR="002049F3" w:rsidRPr="001A2111">
        <w:rPr>
          <w:rFonts w:ascii="Times New Roman" w:hAnsi="Times New Roman"/>
          <w:sz w:val="28"/>
          <w:szCs w:val="28"/>
        </w:rPr>
        <w:t>5</w:t>
      </w:r>
      <w:r w:rsidR="001A2111" w:rsidRPr="001A2111">
        <w:rPr>
          <w:rFonts w:ascii="Times New Roman" w:hAnsi="Times New Roman"/>
          <w:sz w:val="28"/>
          <w:szCs w:val="28"/>
        </w:rPr>
        <w:t>0</w:t>
      </w:r>
      <w:r w:rsidR="002049F3" w:rsidRPr="001A2111">
        <w:rPr>
          <w:rFonts w:ascii="Times New Roman" w:hAnsi="Times New Roman"/>
          <w:sz w:val="28"/>
          <w:szCs w:val="28"/>
        </w:rPr>
        <w:t>0</w:t>
      </w:r>
      <w:r w:rsidRPr="001A2111">
        <w:rPr>
          <w:rFonts w:ascii="Times New Roman" w:hAnsi="Times New Roman"/>
          <w:sz w:val="28"/>
          <w:szCs w:val="28"/>
        </w:rPr>
        <w:t>,0 тыс. рублей, на 20</w:t>
      </w:r>
      <w:r w:rsidR="00170F1E" w:rsidRPr="001A2111">
        <w:rPr>
          <w:rFonts w:ascii="Times New Roman" w:hAnsi="Times New Roman"/>
          <w:sz w:val="28"/>
          <w:szCs w:val="28"/>
        </w:rPr>
        <w:t>2</w:t>
      </w:r>
      <w:r w:rsidR="001A2111" w:rsidRPr="001A2111">
        <w:rPr>
          <w:rFonts w:ascii="Times New Roman" w:hAnsi="Times New Roman"/>
          <w:sz w:val="28"/>
          <w:szCs w:val="28"/>
        </w:rPr>
        <w:t>3</w:t>
      </w:r>
      <w:r w:rsidRPr="001A2111">
        <w:rPr>
          <w:rFonts w:ascii="Times New Roman" w:hAnsi="Times New Roman"/>
          <w:sz w:val="28"/>
          <w:szCs w:val="28"/>
        </w:rPr>
        <w:t xml:space="preserve"> год –</w:t>
      </w:r>
      <w:r w:rsidR="00170F1E" w:rsidRPr="001A2111">
        <w:rPr>
          <w:rFonts w:ascii="Times New Roman" w:hAnsi="Times New Roman"/>
          <w:sz w:val="28"/>
          <w:szCs w:val="28"/>
        </w:rPr>
        <w:t xml:space="preserve"> </w:t>
      </w:r>
      <w:r w:rsidRPr="001A2111">
        <w:rPr>
          <w:rFonts w:ascii="Times New Roman" w:hAnsi="Times New Roman"/>
          <w:sz w:val="28"/>
          <w:szCs w:val="28"/>
        </w:rPr>
        <w:t>0 тыс. рублей, что в соответствии с требованиями ч. 3 указанной статьи не превышает 3% общего объема расходов.</w:t>
      </w:r>
      <w:proofErr w:type="gramEnd"/>
      <w:r w:rsidRPr="001A2111">
        <w:rPr>
          <w:rFonts w:ascii="Times New Roman" w:hAnsi="Times New Roman"/>
          <w:sz w:val="28"/>
          <w:szCs w:val="28"/>
        </w:rPr>
        <w:t xml:space="preserve"> В соответствии с п.4 ст.81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26E6D" w:rsidRPr="001A2111" w:rsidRDefault="00E64E5E" w:rsidP="00534B8B">
      <w:pPr>
        <w:suppressAutoHyphens/>
        <w:spacing w:after="0" w:line="240" w:lineRule="auto"/>
        <w:jc w:val="both"/>
        <w:rPr>
          <w:rFonts w:ascii="Times New Roman" w:hAnsi="Times New Roman"/>
          <w:b/>
          <w:sz w:val="28"/>
          <w:szCs w:val="28"/>
        </w:rPr>
      </w:pPr>
      <w:r w:rsidRPr="001A2111">
        <w:rPr>
          <w:rFonts w:ascii="Times New Roman" w:eastAsia="Times New Roman" w:hAnsi="Times New Roman"/>
          <w:b/>
          <w:sz w:val="28"/>
          <w:szCs w:val="28"/>
          <w:lang w:eastAsia="ar-SA"/>
        </w:rPr>
        <w:t xml:space="preserve">        </w:t>
      </w:r>
      <w:r w:rsidR="00D23A41" w:rsidRPr="001A2111">
        <w:rPr>
          <w:rFonts w:ascii="Times New Roman" w:eastAsia="Times New Roman" w:hAnsi="Times New Roman"/>
          <w:b/>
          <w:sz w:val="28"/>
          <w:szCs w:val="28"/>
          <w:lang w:eastAsia="ar-SA"/>
        </w:rPr>
        <w:t xml:space="preserve"> </w:t>
      </w:r>
      <w:r w:rsidRPr="001A2111">
        <w:rPr>
          <w:rFonts w:ascii="Times New Roman" w:eastAsia="Times New Roman" w:hAnsi="Times New Roman"/>
          <w:b/>
          <w:sz w:val="28"/>
          <w:szCs w:val="28"/>
          <w:lang w:eastAsia="ar-SA"/>
        </w:rPr>
        <w:t xml:space="preserve"> </w:t>
      </w:r>
      <w:r w:rsidR="00D52065" w:rsidRPr="001A2111">
        <w:rPr>
          <w:rFonts w:ascii="Times New Roman" w:eastAsia="Times New Roman" w:hAnsi="Times New Roman"/>
          <w:b/>
          <w:sz w:val="28"/>
          <w:szCs w:val="28"/>
          <w:lang w:eastAsia="ar-SA"/>
        </w:rPr>
        <w:t>5</w:t>
      </w:r>
      <w:r w:rsidR="00F26E6D" w:rsidRPr="001A2111">
        <w:rPr>
          <w:rFonts w:ascii="Times New Roman" w:eastAsia="Times New Roman" w:hAnsi="Times New Roman"/>
          <w:b/>
          <w:sz w:val="28"/>
          <w:szCs w:val="28"/>
          <w:lang w:eastAsia="ar-SA"/>
        </w:rPr>
        <w:t>.1</w:t>
      </w:r>
      <w:r w:rsidR="003A2208" w:rsidRPr="001A2111">
        <w:rPr>
          <w:rFonts w:ascii="Times New Roman" w:eastAsia="Times New Roman" w:hAnsi="Times New Roman"/>
          <w:b/>
          <w:sz w:val="28"/>
          <w:szCs w:val="28"/>
          <w:lang w:eastAsia="ar-SA"/>
        </w:rPr>
        <w:t>1</w:t>
      </w:r>
      <w:r w:rsidR="00F26E6D" w:rsidRPr="001A2111">
        <w:rPr>
          <w:rFonts w:ascii="Times New Roman" w:eastAsia="Times New Roman" w:hAnsi="Times New Roman"/>
          <w:b/>
          <w:sz w:val="28"/>
          <w:szCs w:val="28"/>
          <w:lang w:eastAsia="ar-SA"/>
        </w:rPr>
        <w:t xml:space="preserve">. </w:t>
      </w:r>
      <w:r w:rsidR="00F26E6D" w:rsidRPr="001A2111">
        <w:rPr>
          <w:rFonts w:ascii="Times New Roman" w:hAnsi="Times New Roman"/>
          <w:b/>
          <w:sz w:val="28"/>
          <w:szCs w:val="28"/>
        </w:rPr>
        <w:t xml:space="preserve">Дорожный фонд. </w:t>
      </w:r>
    </w:p>
    <w:p w:rsidR="002E0A44" w:rsidRPr="001A2111" w:rsidRDefault="00E66F0B" w:rsidP="00534B8B">
      <w:pPr>
        <w:suppressAutoHyphens/>
        <w:spacing w:after="0" w:line="240" w:lineRule="auto"/>
        <w:jc w:val="both"/>
        <w:rPr>
          <w:rFonts w:ascii="Times New Roman" w:hAnsi="Times New Roman"/>
          <w:color w:val="052635"/>
          <w:sz w:val="28"/>
          <w:szCs w:val="28"/>
          <w:shd w:val="clear" w:color="auto" w:fill="FFFFFF"/>
        </w:rPr>
      </w:pPr>
      <w:r w:rsidRPr="001A2111">
        <w:t xml:space="preserve">     </w:t>
      </w:r>
      <w:r w:rsidR="005846B8" w:rsidRPr="001A2111">
        <w:t xml:space="preserve"> </w:t>
      </w:r>
      <w:r w:rsidR="002E0A44" w:rsidRPr="001A2111">
        <w:rPr>
          <w:rFonts w:ascii="Times New Roman" w:hAnsi="Times New Roman"/>
          <w:sz w:val="28"/>
          <w:szCs w:val="28"/>
        </w:rPr>
        <w:t xml:space="preserve">   </w:t>
      </w:r>
      <w:r w:rsidR="00FD58FF" w:rsidRPr="001A2111">
        <w:rPr>
          <w:rFonts w:ascii="Times New Roman" w:hAnsi="Times New Roman"/>
          <w:sz w:val="28"/>
          <w:szCs w:val="28"/>
        </w:rPr>
        <w:t xml:space="preserve"> </w:t>
      </w:r>
      <w:r w:rsidR="002E0A44" w:rsidRPr="001A2111">
        <w:rPr>
          <w:rFonts w:ascii="Times New Roman" w:hAnsi="Times New Roman"/>
          <w:sz w:val="28"/>
          <w:szCs w:val="28"/>
        </w:rPr>
        <w:t xml:space="preserve"> Р</w:t>
      </w:r>
      <w:r w:rsidR="007D4582" w:rsidRPr="001A2111">
        <w:rPr>
          <w:rFonts w:ascii="Times New Roman" w:hAnsi="Times New Roman"/>
          <w:sz w:val="28"/>
          <w:szCs w:val="28"/>
        </w:rPr>
        <w:t>ешением Собрания представителей</w:t>
      </w:r>
      <w:r w:rsidR="00F26E6D" w:rsidRPr="001A2111">
        <w:rPr>
          <w:rFonts w:ascii="Times New Roman" w:hAnsi="Times New Roman"/>
          <w:sz w:val="28"/>
          <w:szCs w:val="28"/>
        </w:rPr>
        <w:t xml:space="preserve"> </w:t>
      </w:r>
      <w:r w:rsidR="007D4582" w:rsidRPr="001A2111">
        <w:rPr>
          <w:rFonts w:ascii="Times New Roman" w:hAnsi="Times New Roman"/>
          <w:sz w:val="28"/>
          <w:szCs w:val="28"/>
        </w:rPr>
        <w:t xml:space="preserve">Гаврилов-Ямского муниципального района </w:t>
      </w:r>
      <w:r w:rsidR="00F26E6D" w:rsidRPr="001A2111">
        <w:rPr>
          <w:rFonts w:ascii="Times New Roman" w:hAnsi="Times New Roman"/>
          <w:sz w:val="28"/>
          <w:szCs w:val="28"/>
        </w:rPr>
        <w:t xml:space="preserve">от </w:t>
      </w:r>
      <w:r w:rsidR="007D4582" w:rsidRPr="001A2111">
        <w:rPr>
          <w:rFonts w:ascii="Times New Roman" w:hAnsi="Times New Roman"/>
          <w:sz w:val="28"/>
          <w:szCs w:val="28"/>
        </w:rPr>
        <w:t>1</w:t>
      </w:r>
      <w:r w:rsidR="00F26E6D" w:rsidRPr="001A2111">
        <w:rPr>
          <w:rFonts w:ascii="Times New Roman" w:hAnsi="Times New Roman"/>
          <w:sz w:val="28"/>
          <w:szCs w:val="28"/>
        </w:rPr>
        <w:t>4.1</w:t>
      </w:r>
      <w:r w:rsidR="007D4582" w:rsidRPr="001A2111">
        <w:rPr>
          <w:rFonts w:ascii="Times New Roman" w:hAnsi="Times New Roman"/>
          <w:sz w:val="28"/>
          <w:szCs w:val="28"/>
        </w:rPr>
        <w:t>1</w:t>
      </w:r>
      <w:r w:rsidR="00F26E6D" w:rsidRPr="001A2111">
        <w:rPr>
          <w:rFonts w:ascii="Times New Roman" w:hAnsi="Times New Roman"/>
          <w:sz w:val="28"/>
          <w:szCs w:val="28"/>
        </w:rPr>
        <w:t>.201</w:t>
      </w:r>
      <w:r w:rsidR="007D4582" w:rsidRPr="001A2111">
        <w:rPr>
          <w:rFonts w:ascii="Times New Roman" w:hAnsi="Times New Roman"/>
          <w:sz w:val="28"/>
          <w:szCs w:val="28"/>
        </w:rPr>
        <w:t xml:space="preserve">3 </w:t>
      </w:r>
      <w:r w:rsidR="00F26E6D" w:rsidRPr="001A2111">
        <w:rPr>
          <w:rFonts w:ascii="Times New Roman" w:hAnsi="Times New Roman"/>
          <w:sz w:val="28"/>
          <w:szCs w:val="28"/>
        </w:rPr>
        <w:t xml:space="preserve"> № </w:t>
      </w:r>
      <w:r w:rsidR="007D4582" w:rsidRPr="001A2111">
        <w:rPr>
          <w:rFonts w:ascii="Times New Roman" w:hAnsi="Times New Roman"/>
          <w:sz w:val="28"/>
          <w:szCs w:val="28"/>
        </w:rPr>
        <w:t>42</w:t>
      </w:r>
      <w:r w:rsidR="00F26E6D" w:rsidRPr="001A2111">
        <w:rPr>
          <w:rFonts w:ascii="Times New Roman" w:hAnsi="Times New Roman"/>
          <w:sz w:val="28"/>
          <w:szCs w:val="28"/>
        </w:rPr>
        <w:t xml:space="preserve"> </w:t>
      </w:r>
      <w:r w:rsidR="007D4582" w:rsidRPr="001A2111">
        <w:rPr>
          <w:rFonts w:ascii="Times New Roman" w:hAnsi="Times New Roman"/>
          <w:sz w:val="28"/>
          <w:szCs w:val="28"/>
        </w:rPr>
        <w:t>«</w:t>
      </w:r>
      <w:r w:rsidR="002E0A44" w:rsidRPr="001A2111">
        <w:rPr>
          <w:rFonts w:ascii="Times New Roman" w:hAnsi="Times New Roman"/>
          <w:color w:val="052635"/>
          <w:sz w:val="28"/>
          <w:szCs w:val="28"/>
          <w:shd w:val="clear" w:color="auto" w:fill="FFFFFF"/>
        </w:rPr>
        <w:t xml:space="preserve">О создании дорожного фонда» </w:t>
      </w:r>
      <w:r w:rsidR="00FD58FF" w:rsidRPr="001A2111">
        <w:rPr>
          <w:rFonts w:ascii="Times New Roman" w:hAnsi="Times New Roman"/>
          <w:color w:val="052635"/>
          <w:sz w:val="28"/>
          <w:szCs w:val="28"/>
          <w:shd w:val="clear" w:color="auto" w:fill="FFFFFF"/>
        </w:rPr>
        <w:t xml:space="preserve">(с изм. от 17.11.2016 № 12) </w:t>
      </w:r>
      <w:r w:rsidR="007D4582" w:rsidRPr="001A2111">
        <w:rPr>
          <w:rFonts w:ascii="Times New Roman" w:hAnsi="Times New Roman"/>
          <w:color w:val="052635"/>
          <w:sz w:val="28"/>
          <w:szCs w:val="28"/>
          <w:shd w:val="clear" w:color="auto" w:fill="FFFFFF"/>
        </w:rPr>
        <w:t xml:space="preserve"> утвержден </w:t>
      </w:r>
      <w:r w:rsidR="002E0A44" w:rsidRPr="001A2111">
        <w:rPr>
          <w:rFonts w:ascii="Times New Roman" w:hAnsi="Times New Roman"/>
          <w:color w:val="052635"/>
          <w:sz w:val="28"/>
          <w:szCs w:val="28"/>
          <w:shd w:val="clear" w:color="auto" w:fill="FFFFFF"/>
        </w:rPr>
        <w:t>П</w:t>
      </w:r>
      <w:r w:rsidR="007D4582" w:rsidRPr="001A2111">
        <w:rPr>
          <w:rFonts w:ascii="Times New Roman" w:hAnsi="Times New Roman"/>
          <w:color w:val="052635"/>
          <w:sz w:val="28"/>
          <w:szCs w:val="28"/>
          <w:shd w:val="clear" w:color="auto" w:fill="FFFFFF"/>
        </w:rPr>
        <w:t>оряд</w:t>
      </w:r>
      <w:r w:rsidR="002E0A44" w:rsidRPr="001A2111">
        <w:rPr>
          <w:rFonts w:ascii="Times New Roman" w:hAnsi="Times New Roman"/>
          <w:color w:val="052635"/>
          <w:sz w:val="28"/>
          <w:szCs w:val="28"/>
          <w:shd w:val="clear" w:color="auto" w:fill="FFFFFF"/>
        </w:rPr>
        <w:t xml:space="preserve">ок </w:t>
      </w:r>
      <w:r w:rsidR="007D4582" w:rsidRPr="001A2111">
        <w:rPr>
          <w:rFonts w:ascii="Times New Roman" w:hAnsi="Times New Roman"/>
          <w:color w:val="052635"/>
          <w:sz w:val="28"/>
          <w:szCs w:val="28"/>
          <w:shd w:val="clear" w:color="auto" w:fill="FFFFFF"/>
        </w:rPr>
        <w:t xml:space="preserve"> формирования и использования бюджетных ассигнований дорожного фонда Гаврилов-Ямского муниципального района</w:t>
      </w:r>
      <w:r w:rsidR="00AB7742" w:rsidRPr="001A2111">
        <w:rPr>
          <w:rFonts w:ascii="Times New Roman" w:hAnsi="Times New Roman"/>
          <w:color w:val="052635"/>
          <w:sz w:val="28"/>
          <w:szCs w:val="28"/>
          <w:shd w:val="clear" w:color="auto" w:fill="FFFFFF"/>
        </w:rPr>
        <w:t xml:space="preserve">, который </w:t>
      </w:r>
      <w:r w:rsidR="00AB7742" w:rsidRPr="001A2111">
        <w:rPr>
          <w:rFonts w:ascii="Times New Roman" w:hAnsi="Times New Roman"/>
          <w:sz w:val="28"/>
          <w:szCs w:val="28"/>
        </w:rPr>
        <w:t>определяет источники формирования и использования бюджетных ассигнований дорожного фонда Гаврилов-Ямского муниципального района.</w:t>
      </w:r>
    </w:p>
    <w:p w:rsidR="00562A4C" w:rsidRPr="00437206" w:rsidRDefault="002E0A44" w:rsidP="00534B8B">
      <w:pPr>
        <w:suppressAutoHyphens/>
        <w:spacing w:after="0" w:line="240" w:lineRule="auto"/>
        <w:jc w:val="both"/>
        <w:rPr>
          <w:rFonts w:ascii="Times New Roman" w:hAnsi="Times New Roman"/>
          <w:sz w:val="28"/>
          <w:szCs w:val="28"/>
        </w:rPr>
      </w:pPr>
      <w:r w:rsidRPr="00437206">
        <w:rPr>
          <w:rFonts w:ascii="Times New Roman" w:hAnsi="Times New Roman"/>
          <w:color w:val="052635"/>
          <w:sz w:val="28"/>
          <w:szCs w:val="28"/>
          <w:shd w:val="clear" w:color="auto" w:fill="FFFFFF"/>
        </w:rPr>
        <w:t xml:space="preserve"> </w:t>
      </w:r>
      <w:r w:rsidR="00F26E6D" w:rsidRPr="00437206">
        <w:rPr>
          <w:rFonts w:ascii="Times New Roman" w:hAnsi="Times New Roman"/>
          <w:sz w:val="28"/>
          <w:szCs w:val="28"/>
        </w:rPr>
        <w:t xml:space="preserve"> </w:t>
      </w:r>
      <w:r w:rsidR="00E64E5E" w:rsidRPr="00437206">
        <w:rPr>
          <w:rFonts w:ascii="Times New Roman" w:hAnsi="Times New Roman"/>
          <w:sz w:val="28"/>
          <w:szCs w:val="28"/>
        </w:rPr>
        <w:t xml:space="preserve">    </w:t>
      </w:r>
      <w:r w:rsidR="00456496" w:rsidRPr="00437206">
        <w:rPr>
          <w:rFonts w:ascii="Times New Roman" w:hAnsi="Times New Roman"/>
          <w:sz w:val="28"/>
          <w:szCs w:val="28"/>
        </w:rPr>
        <w:t>В соответствии с пунктом 9</w:t>
      </w:r>
      <w:r w:rsidR="00562A4C" w:rsidRPr="00437206">
        <w:rPr>
          <w:rFonts w:ascii="Times New Roman" w:hAnsi="Times New Roman"/>
          <w:sz w:val="28"/>
          <w:szCs w:val="28"/>
        </w:rPr>
        <w:t xml:space="preserve"> проекта решения объем бюджетных ассигнований дорожного фонда на 20</w:t>
      </w:r>
      <w:r w:rsidR="00506F18" w:rsidRPr="00437206">
        <w:rPr>
          <w:rFonts w:ascii="Times New Roman" w:hAnsi="Times New Roman"/>
          <w:sz w:val="28"/>
          <w:szCs w:val="28"/>
        </w:rPr>
        <w:t>2</w:t>
      </w:r>
      <w:r w:rsidR="001A2111" w:rsidRPr="00437206">
        <w:rPr>
          <w:rFonts w:ascii="Times New Roman" w:hAnsi="Times New Roman"/>
          <w:sz w:val="28"/>
          <w:szCs w:val="28"/>
        </w:rPr>
        <w:t>1</w:t>
      </w:r>
      <w:r w:rsidR="00562A4C" w:rsidRPr="00437206">
        <w:rPr>
          <w:rFonts w:ascii="Times New Roman" w:hAnsi="Times New Roman"/>
          <w:sz w:val="28"/>
          <w:szCs w:val="28"/>
        </w:rPr>
        <w:t xml:space="preserve"> год составит </w:t>
      </w:r>
      <w:r w:rsidR="001A2111" w:rsidRPr="00437206">
        <w:rPr>
          <w:rFonts w:ascii="Times New Roman" w:hAnsi="Times New Roman"/>
          <w:sz w:val="28"/>
          <w:szCs w:val="28"/>
        </w:rPr>
        <w:t>14 279,4</w:t>
      </w:r>
      <w:r w:rsidR="00562A4C" w:rsidRPr="00437206">
        <w:rPr>
          <w:rFonts w:ascii="Times New Roman" w:hAnsi="Times New Roman"/>
          <w:sz w:val="28"/>
          <w:szCs w:val="28"/>
        </w:rPr>
        <w:t xml:space="preserve"> тыс. рублей, на </w:t>
      </w:r>
      <w:r w:rsidR="00562A4C" w:rsidRPr="00B95851">
        <w:rPr>
          <w:rFonts w:ascii="Times New Roman" w:hAnsi="Times New Roman"/>
          <w:sz w:val="28"/>
          <w:szCs w:val="28"/>
        </w:rPr>
        <w:t>плановый период 20</w:t>
      </w:r>
      <w:r w:rsidR="00D13CF0" w:rsidRPr="00B95851">
        <w:rPr>
          <w:rFonts w:ascii="Times New Roman" w:hAnsi="Times New Roman"/>
          <w:sz w:val="28"/>
          <w:szCs w:val="28"/>
        </w:rPr>
        <w:t>2</w:t>
      </w:r>
      <w:r w:rsidR="001A2111" w:rsidRPr="00B95851">
        <w:rPr>
          <w:rFonts w:ascii="Times New Roman" w:hAnsi="Times New Roman"/>
          <w:sz w:val="28"/>
          <w:szCs w:val="28"/>
        </w:rPr>
        <w:t>2</w:t>
      </w:r>
      <w:r w:rsidR="00562A4C" w:rsidRPr="00B95851">
        <w:rPr>
          <w:rFonts w:ascii="Times New Roman" w:hAnsi="Times New Roman"/>
          <w:sz w:val="28"/>
          <w:szCs w:val="28"/>
        </w:rPr>
        <w:t>, 20</w:t>
      </w:r>
      <w:r w:rsidR="00456496" w:rsidRPr="00B95851">
        <w:rPr>
          <w:rFonts w:ascii="Times New Roman" w:hAnsi="Times New Roman"/>
          <w:sz w:val="28"/>
          <w:szCs w:val="28"/>
        </w:rPr>
        <w:t>2</w:t>
      </w:r>
      <w:r w:rsidR="001A2111" w:rsidRPr="00B95851">
        <w:rPr>
          <w:rFonts w:ascii="Times New Roman" w:hAnsi="Times New Roman"/>
          <w:sz w:val="28"/>
          <w:szCs w:val="28"/>
        </w:rPr>
        <w:t>3</w:t>
      </w:r>
      <w:r w:rsidR="00562A4C" w:rsidRPr="00B95851">
        <w:rPr>
          <w:rFonts w:ascii="Times New Roman" w:hAnsi="Times New Roman"/>
          <w:sz w:val="28"/>
          <w:szCs w:val="28"/>
        </w:rPr>
        <w:t xml:space="preserve"> годы в сумме </w:t>
      </w:r>
      <w:r w:rsidR="001A2111" w:rsidRPr="00B95851">
        <w:rPr>
          <w:rFonts w:ascii="Times New Roman" w:hAnsi="Times New Roman"/>
          <w:sz w:val="28"/>
          <w:szCs w:val="28"/>
        </w:rPr>
        <w:t>14 763,0</w:t>
      </w:r>
      <w:r w:rsidR="00562A4C" w:rsidRPr="00B95851">
        <w:rPr>
          <w:rFonts w:ascii="Times New Roman" w:hAnsi="Times New Roman"/>
          <w:sz w:val="28"/>
          <w:szCs w:val="28"/>
        </w:rPr>
        <w:t xml:space="preserve"> тыс. рублей и </w:t>
      </w:r>
      <w:r w:rsidR="001A2111" w:rsidRPr="00B95851">
        <w:rPr>
          <w:rFonts w:ascii="Times New Roman" w:hAnsi="Times New Roman"/>
          <w:sz w:val="28"/>
          <w:szCs w:val="28"/>
        </w:rPr>
        <w:t>14 763,0</w:t>
      </w:r>
      <w:r w:rsidR="00562A4C" w:rsidRPr="00437206">
        <w:rPr>
          <w:rFonts w:ascii="Times New Roman" w:hAnsi="Times New Roman"/>
          <w:sz w:val="28"/>
          <w:szCs w:val="28"/>
        </w:rPr>
        <w:t xml:space="preserve"> тыс. рублей, соответственно.</w:t>
      </w:r>
    </w:p>
    <w:p w:rsidR="00FA4F1A" w:rsidRPr="00437206" w:rsidRDefault="00FA4F1A" w:rsidP="003F555A">
      <w:pPr>
        <w:suppressAutoHyphens/>
        <w:spacing w:after="0" w:line="240" w:lineRule="auto"/>
        <w:jc w:val="both"/>
        <w:rPr>
          <w:rFonts w:ascii="Times New Roman" w:hAnsi="Times New Roman"/>
          <w:sz w:val="28"/>
          <w:szCs w:val="28"/>
        </w:rPr>
      </w:pPr>
      <w:r w:rsidRPr="00437206">
        <w:rPr>
          <w:rFonts w:ascii="Times New Roman" w:hAnsi="Times New Roman"/>
          <w:sz w:val="28"/>
          <w:szCs w:val="28"/>
        </w:rPr>
        <w:t xml:space="preserve">    </w:t>
      </w:r>
      <w:r w:rsidR="008F3867" w:rsidRPr="00437206">
        <w:rPr>
          <w:rFonts w:ascii="Times New Roman" w:hAnsi="Times New Roman"/>
          <w:sz w:val="28"/>
          <w:szCs w:val="28"/>
        </w:rPr>
        <w:t xml:space="preserve"> </w:t>
      </w:r>
      <w:r w:rsidRPr="00437206">
        <w:rPr>
          <w:rFonts w:ascii="Times New Roman" w:hAnsi="Times New Roman"/>
          <w:sz w:val="28"/>
          <w:szCs w:val="28"/>
        </w:rPr>
        <w:t>Действующей редакцией решения о бюджете муниципального района на 20</w:t>
      </w:r>
      <w:r w:rsidR="001A2111" w:rsidRPr="00437206">
        <w:rPr>
          <w:rFonts w:ascii="Times New Roman" w:hAnsi="Times New Roman"/>
          <w:sz w:val="28"/>
          <w:szCs w:val="28"/>
        </w:rPr>
        <w:t>20</w:t>
      </w:r>
      <w:r w:rsidRPr="00437206">
        <w:rPr>
          <w:rFonts w:ascii="Times New Roman" w:hAnsi="Times New Roman"/>
          <w:sz w:val="28"/>
          <w:szCs w:val="28"/>
        </w:rPr>
        <w:t xml:space="preserve"> год объем бюджетных ассигнований дорожн</w:t>
      </w:r>
      <w:r w:rsidR="005513AB" w:rsidRPr="00437206">
        <w:rPr>
          <w:rFonts w:ascii="Times New Roman" w:hAnsi="Times New Roman"/>
          <w:sz w:val="28"/>
          <w:szCs w:val="28"/>
        </w:rPr>
        <w:t xml:space="preserve">ого фонда предусмотрен в </w:t>
      </w:r>
      <w:r w:rsidR="001A2111" w:rsidRPr="00437206">
        <w:rPr>
          <w:rFonts w:ascii="Times New Roman" w:hAnsi="Times New Roman"/>
          <w:sz w:val="28"/>
          <w:szCs w:val="28"/>
        </w:rPr>
        <w:t>объёме</w:t>
      </w:r>
      <w:r w:rsidR="005513AB" w:rsidRPr="00437206">
        <w:rPr>
          <w:rFonts w:ascii="Times New Roman" w:hAnsi="Times New Roman"/>
          <w:sz w:val="28"/>
          <w:szCs w:val="28"/>
        </w:rPr>
        <w:t xml:space="preserve"> </w:t>
      </w:r>
      <w:r w:rsidR="00437206" w:rsidRPr="00437206">
        <w:rPr>
          <w:rFonts w:ascii="Times New Roman" w:hAnsi="Times New Roman"/>
          <w:sz w:val="28"/>
          <w:szCs w:val="28"/>
        </w:rPr>
        <w:t>1</w:t>
      </w:r>
      <w:r w:rsidR="006E32E7">
        <w:rPr>
          <w:rFonts w:ascii="Times New Roman" w:hAnsi="Times New Roman"/>
          <w:sz w:val="28"/>
          <w:szCs w:val="28"/>
        </w:rPr>
        <w:t>4 393,6</w:t>
      </w:r>
      <w:r w:rsidRPr="00437206">
        <w:rPr>
          <w:rFonts w:ascii="Times New Roman" w:hAnsi="Times New Roman"/>
          <w:sz w:val="28"/>
          <w:szCs w:val="28"/>
        </w:rPr>
        <w:t xml:space="preserve"> </w:t>
      </w:r>
      <w:r w:rsidR="00391039" w:rsidRPr="00437206">
        <w:rPr>
          <w:rFonts w:ascii="Times New Roman" w:hAnsi="Times New Roman"/>
          <w:sz w:val="28"/>
          <w:szCs w:val="28"/>
        </w:rPr>
        <w:t xml:space="preserve"> </w:t>
      </w:r>
      <w:r w:rsidRPr="00437206">
        <w:rPr>
          <w:rFonts w:ascii="Times New Roman" w:hAnsi="Times New Roman"/>
          <w:sz w:val="28"/>
          <w:szCs w:val="28"/>
        </w:rPr>
        <w:t>тыс. руб</w:t>
      </w:r>
      <w:r w:rsidR="00E14249" w:rsidRPr="00437206">
        <w:rPr>
          <w:rFonts w:ascii="Times New Roman" w:hAnsi="Times New Roman"/>
          <w:sz w:val="28"/>
          <w:szCs w:val="28"/>
        </w:rPr>
        <w:t>.</w:t>
      </w:r>
    </w:p>
    <w:p w:rsidR="00D84AFB" w:rsidRPr="00437206" w:rsidRDefault="00D84AFB" w:rsidP="003F555A">
      <w:pPr>
        <w:suppressAutoHyphens/>
        <w:spacing w:after="0" w:line="240" w:lineRule="auto"/>
        <w:jc w:val="both"/>
        <w:rPr>
          <w:rFonts w:ascii="Times New Roman" w:hAnsi="Times New Roman"/>
          <w:sz w:val="28"/>
          <w:szCs w:val="28"/>
        </w:rPr>
      </w:pPr>
      <w:r w:rsidRPr="00437206">
        <w:rPr>
          <w:rFonts w:ascii="Times New Roman" w:hAnsi="Times New Roman"/>
          <w:sz w:val="28"/>
          <w:szCs w:val="28"/>
        </w:rPr>
        <w:t xml:space="preserve">    </w:t>
      </w:r>
      <w:r w:rsidR="00D95D31" w:rsidRPr="00437206">
        <w:rPr>
          <w:rFonts w:ascii="Times New Roman" w:hAnsi="Times New Roman"/>
          <w:sz w:val="28"/>
          <w:szCs w:val="28"/>
        </w:rPr>
        <w:t xml:space="preserve">  </w:t>
      </w:r>
      <w:r w:rsidRPr="00437206">
        <w:rPr>
          <w:rFonts w:ascii="Times New Roman" w:hAnsi="Times New Roman"/>
          <w:sz w:val="28"/>
          <w:szCs w:val="28"/>
        </w:rPr>
        <w:t>Динамика предлагаемых  бюджетных ассигнований дорожного фонда Гаврилов-Ямского муниципального   на 20</w:t>
      </w:r>
      <w:r w:rsidR="001A2111" w:rsidRPr="00437206">
        <w:rPr>
          <w:rFonts w:ascii="Times New Roman" w:hAnsi="Times New Roman"/>
          <w:sz w:val="28"/>
          <w:szCs w:val="28"/>
        </w:rPr>
        <w:t>2</w:t>
      </w:r>
      <w:r w:rsidR="00A14FD4">
        <w:rPr>
          <w:rFonts w:ascii="Times New Roman" w:hAnsi="Times New Roman"/>
          <w:sz w:val="28"/>
          <w:szCs w:val="28"/>
        </w:rPr>
        <w:t>1</w:t>
      </w:r>
      <w:r w:rsidRPr="00437206">
        <w:rPr>
          <w:rFonts w:ascii="Times New Roman" w:hAnsi="Times New Roman"/>
          <w:sz w:val="28"/>
          <w:szCs w:val="28"/>
        </w:rPr>
        <w:t xml:space="preserve"> год  и на плановый период 20</w:t>
      </w:r>
      <w:r w:rsidR="00D13CF0" w:rsidRPr="00437206">
        <w:rPr>
          <w:rFonts w:ascii="Times New Roman" w:hAnsi="Times New Roman"/>
          <w:sz w:val="28"/>
          <w:szCs w:val="28"/>
        </w:rPr>
        <w:t>2</w:t>
      </w:r>
      <w:r w:rsidR="00A14FD4">
        <w:rPr>
          <w:rFonts w:ascii="Times New Roman" w:hAnsi="Times New Roman"/>
          <w:sz w:val="28"/>
          <w:szCs w:val="28"/>
        </w:rPr>
        <w:t>2</w:t>
      </w:r>
      <w:r w:rsidRPr="00437206">
        <w:rPr>
          <w:rFonts w:ascii="Times New Roman" w:hAnsi="Times New Roman"/>
          <w:sz w:val="28"/>
          <w:szCs w:val="28"/>
        </w:rPr>
        <w:t>-202</w:t>
      </w:r>
      <w:r w:rsidR="001A2111" w:rsidRPr="00437206">
        <w:rPr>
          <w:rFonts w:ascii="Times New Roman" w:hAnsi="Times New Roman"/>
          <w:sz w:val="28"/>
          <w:szCs w:val="28"/>
        </w:rPr>
        <w:t>3</w:t>
      </w:r>
      <w:r w:rsidRPr="00437206">
        <w:rPr>
          <w:rFonts w:ascii="Times New Roman" w:hAnsi="Times New Roman"/>
          <w:sz w:val="28"/>
          <w:szCs w:val="28"/>
        </w:rPr>
        <w:t xml:space="preserve"> годы приведены в таблице № </w:t>
      </w:r>
      <w:r w:rsidR="004E24CB" w:rsidRPr="00437206">
        <w:rPr>
          <w:rFonts w:ascii="Times New Roman" w:hAnsi="Times New Roman"/>
          <w:sz w:val="28"/>
          <w:szCs w:val="28"/>
        </w:rPr>
        <w:t>7</w:t>
      </w:r>
      <w:r w:rsidRPr="00437206">
        <w:rPr>
          <w:rFonts w:ascii="Times New Roman" w:hAnsi="Times New Roman"/>
          <w:sz w:val="28"/>
          <w:szCs w:val="28"/>
        </w:rPr>
        <w:t>.</w:t>
      </w:r>
    </w:p>
    <w:p w:rsidR="00D84AFB" w:rsidRPr="00F463F4" w:rsidRDefault="00D84AFB" w:rsidP="003F555A">
      <w:pPr>
        <w:tabs>
          <w:tab w:val="left" w:pos="5982"/>
        </w:tabs>
        <w:suppressAutoHyphens/>
        <w:spacing w:after="0" w:line="240" w:lineRule="auto"/>
        <w:jc w:val="both"/>
        <w:rPr>
          <w:rFonts w:ascii="Times New Roman" w:hAnsi="Times New Roman"/>
          <w:sz w:val="28"/>
          <w:szCs w:val="28"/>
        </w:rPr>
      </w:pPr>
      <w:r w:rsidRPr="00F463F4">
        <w:rPr>
          <w:rFonts w:ascii="Times New Roman" w:hAnsi="Times New Roman"/>
          <w:sz w:val="28"/>
          <w:szCs w:val="28"/>
        </w:rPr>
        <w:tab/>
        <w:t xml:space="preserve">         </w:t>
      </w:r>
      <w:r w:rsidR="00781DE6" w:rsidRPr="00F463F4">
        <w:rPr>
          <w:rFonts w:ascii="Times New Roman" w:hAnsi="Times New Roman"/>
          <w:sz w:val="28"/>
          <w:szCs w:val="28"/>
        </w:rPr>
        <w:t xml:space="preserve">         </w:t>
      </w:r>
      <w:r w:rsidRPr="00F463F4">
        <w:rPr>
          <w:rFonts w:ascii="Times New Roman" w:hAnsi="Times New Roman"/>
          <w:sz w:val="28"/>
          <w:szCs w:val="28"/>
        </w:rPr>
        <w:t xml:space="preserve">  Таблица № </w:t>
      </w:r>
      <w:r w:rsidR="004E24CB" w:rsidRPr="00F463F4">
        <w:rPr>
          <w:rFonts w:ascii="Times New Roman" w:hAnsi="Times New Roman"/>
          <w:sz w:val="28"/>
          <w:szCs w:val="28"/>
        </w:rPr>
        <w:t>7</w:t>
      </w:r>
    </w:p>
    <w:p w:rsidR="00562A4C" w:rsidRPr="001A2111" w:rsidRDefault="001963D2" w:rsidP="003F555A">
      <w:pPr>
        <w:spacing w:after="0" w:line="240" w:lineRule="auto"/>
        <w:ind w:firstLine="709"/>
        <w:jc w:val="both"/>
        <w:rPr>
          <w:rFonts w:ascii="Times New Roman" w:hAnsi="Times New Roman"/>
          <w:b/>
          <w:sz w:val="28"/>
          <w:szCs w:val="28"/>
        </w:rPr>
      </w:pPr>
      <w:r w:rsidRPr="001A2111">
        <w:rPr>
          <w:rFonts w:ascii="Times New Roman" w:hAnsi="Times New Roman"/>
          <w:b/>
          <w:sz w:val="28"/>
          <w:szCs w:val="28"/>
        </w:rPr>
        <w:t>Динамика предлагаемых  бюджетных ассигнований дорожного фонда Гаврилов-Ямского муниципального   на 20</w:t>
      </w:r>
      <w:r w:rsidR="001A2111" w:rsidRPr="001A2111">
        <w:rPr>
          <w:rFonts w:ascii="Times New Roman" w:hAnsi="Times New Roman"/>
          <w:b/>
          <w:sz w:val="28"/>
          <w:szCs w:val="28"/>
        </w:rPr>
        <w:t>20</w:t>
      </w:r>
      <w:r w:rsidRPr="001A2111">
        <w:rPr>
          <w:rFonts w:ascii="Times New Roman" w:hAnsi="Times New Roman"/>
          <w:b/>
          <w:sz w:val="28"/>
          <w:szCs w:val="28"/>
        </w:rPr>
        <w:t xml:space="preserve"> год  и на плановый период 20</w:t>
      </w:r>
      <w:r w:rsidR="003F01A7" w:rsidRPr="001A2111">
        <w:rPr>
          <w:rFonts w:ascii="Times New Roman" w:hAnsi="Times New Roman"/>
          <w:b/>
          <w:sz w:val="28"/>
          <w:szCs w:val="28"/>
        </w:rPr>
        <w:t>2</w:t>
      </w:r>
      <w:r w:rsidR="001A2111" w:rsidRPr="001A2111">
        <w:rPr>
          <w:rFonts w:ascii="Times New Roman" w:hAnsi="Times New Roman"/>
          <w:b/>
          <w:sz w:val="28"/>
          <w:szCs w:val="28"/>
        </w:rPr>
        <w:t>1</w:t>
      </w:r>
      <w:r w:rsidRPr="001A2111">
        <w:rPr>
          <w:rFonts w:ascii="Times New Roman" w:hAnsi="Times New Roman"/>
          <w:b/>
          <w:sz w:val="28"/>
          <w:szCs w:val="28"/>
        </w:rPr>
        <w:t>-202</w:t>
      </w:r>
      <w:r w:rsidR="001A2111" w:rsidRPr="001A2111">
        <w:rPr>
          <w:rFonts w:ascii="Times New Roman" w:hAnsi="Times New Roman"/>
          <w:b/>
          <w:sz w:val="28"/>
          <w:szCs w:val="28"/>
        </w:rPr>
        <w:t>3</w:t>
      </w:r>
      <w:r w:rsidRPr="001A2111">
        <w:rPr>
          <w:rFonts w:ascii="Times New Roman" w:hAnsi="Times New Roman"/>
          <w:b/>
          <w:sz w:val="28"/>
          <w:szCs w:val="28"/>
        </w:rPr>
        <w:t xml:space="preserve"> годы</w:t>
      </w:r>
    </w:p>
    <w:p w:rsidR="00562A4C" w:rsidRPr="001A2111" w:rsidRDefault="00C13DE8" w:rsidP="003F555A">
      <w:pPr>
        <w:spacing w:after="0" w:line="240" w:lineRule="auto"/>
        <w:ind w:firstLine="709"/>
        <w:jc w:val="both"/>
        <w:rPr>
          <w:rFonts w:ascii="Times New Roman" w:hAnsi="Times New Roman"/>
          <w:sz w:val="28"/>
          <w:szCs w:val="28"/>
        </w:rPr>
      </w:pPr>
      <w:r w:rsidRPr="001A2111">
        <w:rPr>
          <w:rFonts w:ascii="Times New Roman" w:hAnsi="Times New Roman"/>
          <w:sz w:val="28"/>
          <w:szCs w:val="28"/>
        </w:rPr>
        <w:t xml:space="preserve">                                                                                                </w:t>
      </w:r>
      <w:r w:rsidR="000C2A39">
        <w:rPr>
          <w:rFonts w:ascii="Times New Roman" w:hAnsi="Times New Roman"/>
          <w:sz w:val="28"/>
          <w:szCs w:val="28"/>
        </w:rPr>
        <w:t xml:space="preserve">      </w:t>
      </w:r>
      <w:r w:rsidR="00B20979" w:rsidRPr="001A2111">
        <w:rPr>
          <w:rFonts w:ascii="Times New Roman" w:hAnsi="Times New Roman"/>
          <w:sz w:val="28"/>
          <w:szCs w:val="28"/>
        </w:rPr>
        <w:t>тыс</w:t>
      </w:r>
      <w:r w:rsidR="00562A4C" w:rsidRPr="001A2111">
        <w:rPr>
          <w:rFonts w:ascii="Times New Roman" w:hAnsi="Times New Roman"/>
          <w:sz w:val="28"/>
          <w:szCs w:val="28"/>
        </w:rPr>
        <w:t>. руб.</w:t>
      </w:r>
    </w:p>
    <w:tbl>
      <w:tblPr>
        <w:tblpPr w:leftFromText="180" w:rightFromText="180" w:vertAnchor="text" w:tblpX="93" w:tblpY="1"/>
        <w:tblOverlap w:val="neve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276"/>
        <w:gridCol w:w="1559"/>
        <w:gridCol w:w="1340"/>
        <w:gridCol w:w="1495"/>
        <w:gridCol w:w="1701"/>
      </w:tblGrid>
      <w:tr w:rsidR="00562A4C" w:rsidRPr="001A2111" w:rsidTr="002C46E7">
        <w:trPr>
          <w:trHeight w:hRule="exact" w:val="1427"/>
        </w:trPr>
        <w:tc>
          <w:tcPr>
            <w:tcW w:w="1887" w:type="dxa"/>
            <w:shd w:val="clear" w:color="000000" w:fill="FFFFFF"/>
            <w:hideMark/>
          </w:tcPr>
          <w:p w:rsidR="00562A4C" w:rsidRPr="001A2111" w:rsidRDefault="00562A4C" w:rsidP="006548EB">
            <w:pPr>
              <w:spacing w:after="0" w:line="240" w:lineRule="auto"/>
              <w:jc w:val="both"/>
              <w:rPr>
                <w:rFonts w:ascii="Times New Roman" w:hAnsi="Times New Roman"/>
                <w:b/>
              </w:rPr>
            </w:pPr>
            <w:r w:rsidRPr="001A2111">
              <w:rPr>
                <w:rFonts w:ascii="Times New Roman" w:hAnsi="Times New Roman"/>
                <w:b/>
              </w:rPr>
              <w:t>Показатель</w:t>
            </w:r>
          </w:p>
        </w:tc>
        <w:tc>
          <w:tcPr>
            <w:tcW w:w="1276" w:type="dxa"/>
            <w:shd w:val="clear" w:color="000000" w:fill="FFFFFF"/>
            <w:hideMark/>
          </w:tcPr>
          <w:p w:rsidR="00562A4C" w:rsidRPr="001A2111" w:rsidRDefault="00562A4C" w:rsidP="006548EB">
            <w:pPr>
              <w:spacing w:after="0" w:line="240" w:lineRule="auto"/>
              <w:jc w:val="both"/>
              <w:rPr>
                <w:rFonts w:ascii="Times New Roman" w:hAnsi="Times New Roman"/>
                <w:b/>
              </w:rPr>
            </w:pPr>
            <w:r w:rsidRPr="001A2111">
              <w:rPr>
                <w:rFonts w:ascii="Times New Roman" w:hAnsi="Times New Roman"/>
                <w:b/>
              </w:rPr>
              <w:t>201</w:t>
            </w:r>
            <w:r w:rsidR="001A2111" w:rsidRPr="001A2111">
              <w:rPr>
                <w:rFonts w:ascii="Times New Roman" w:hAnsi="Times New Roman"/>
                <w:b/>
              </w:rPr>
              <w:t>9</w:t>
            </w:r>
            <w:r w:rsidRPr="001A2111">
              <w:rPr>
                <w:rFonts w:ascii="Times New Roman" w:hAnsi="Times New Roman"/>
                <w:b/>
              </w:rPr>
              <w:t xml:space="preserve"> год</w:t>
            </w:r>
          </w:p>
          <w:p w:rsidR="00562A4C" w:rsidRPr="001A2111" w:rsidRDefault="00BF12EB" w:rsidP="006548EB">
            <w:pPr>
              <w:spacing w:after="0" w:line="240" w:lineRule="auto"/>
              <w:jc w:val="both"/>
              <w:rPr>
                <w:rFonts w:ascii="Times New Roman" w:hAnsi="Times New Roman"/>
                <w:b/>
              </w:rPr>
            </w:pPr>
            <w:r w:rsidRPr="001A2111">
              <w:rPr>
                <w:rFonts w:ascii="Times New Roman" w:hAnsi="Times New Roman"/>
                <w:b/>
              </w:rPr>
              <w:t>О</w:t>
            </w:r>
            <w:r w:rsidR="00562A4C" w:rsidRPr="001A2111">
              <w:rPr>
                <w:rFonts w:ascii="Times New Roman" w:hAnsi="Times New Roman"/>
                <w:b/>
              </w:rPr>
              <w:t>тчет</w:t>
            </w:r>
            <w:r w:rsidRPr="001A2111">
              <w:rPr>
                <w:rFonts w:ascii="Times New Roman" w:hAnsi="Times New Roman"/>
                <w:b/>
              </w:rPr>
              <w:t xml:space="preserve"> об исполнении бюджета</w:t>
            </w:r>
          </w:p>
        </w:tc>
        <w:tc>
          <w:tcPr>
            <w:tcW w:w="1559" w:type="dxa"/>
            <w:shd w:val="clear" w:color="000000" w:fill="FFFFFF"/>
            <w:hideMark/>
          </w:tcPr>
          <w:p w:rsidR="00DB40E5" w:rsidRPr="001A2111" w:rsidRDefault="004C142F" w:rsidP="006548EB">
            <w:pPr>
              <w:spacing w:after="0" w:line="240" w:lineRule="auto"/>
              <w:jc w:val="both"/>
              <w:rPr>
                <w:rFonts w:ascii="Times New Roman" w:hAnsi="Times New Roman"/>
                <w:b/>
              </w:rPr>
            </w:pPr>
            <w:r w:rsidRPr="001A2111">
              <w:rPr>
                <w:rFonts w:ascii="Times New Roman" w:hAnsi="Times New Roman"/>
                <w:b/>
              </w:rPr>
              <w:t xml:space="preserve">Решение о бюджете на </w:t>
            </w:r>
            <w:r w:rsidR="00562A4C" w:rsidRPr="001A2111">
              <w:rPr>
                <w:rFonts w:ascii="Times New Roman" w:hAnsi="Times New Roman"/>
                <w:b/>
              </w:rPr>
              <w:t>20</w:t>
            </w:r>
            <w:r w:rsidR="001A2111" w:rsidRPr="001A2111">
              <w:rPr>
                <w:rFonts w:ascii="Times New Roman" w:hAnsi="Times New Roman"/>
                <w:b/>
              </w:rPr>
              <w:t>20</w:t>
            </w:r>
            <w:r w:rsidRPr="001A2111">
              <w:rPr>
                <w:rFonts w:ascii="Times New Roman" w:hAnsi="Times New Roman"/>
                <w:b/>
              </w:rPr>
              <w:t>г.</w:t>
            </w:r>
            <w:r w:rsidR="00562A4C" w:rsidRPr="001A2111">
              <w:rPr>
                <w:rFonts w:ascii="Times New Roman" w:hAnsi="Times New Roman"/>
                <w:b/>
              </w:rPr>
              <w:t xml:space="preserve"> </w:t>
            </w:r>
          </w:p>
          <w:p w:rsidR="00C62FA3" w:rsidRPr="001A2111" w:rsidRDefault="00DB40E5" w:rsidP="006548EB">
            <w:pPr>
              <w:spacing w:after="0" w:line="240" w:lineRule="auto"/>
              <w:jc w:val="both"/>
              <w:rPr>
                <w:rFonts w:ascii="Times New Roman" w:hAnsi="Times New Roman"/>
                <w:b/>
              </w:rPr>
            </w:pPr>
            <w:proofErr w:type="gramStart"/>
            <w:r w:rsidRPr="001A2111">
              <w:rPr>
                <w:rFonts w:ascii="Times New Roman" w:hAnsi="Times New Roman"/>
                <w:b/>
              </w:rPr>
              <w:t>(последняя</w:t>
            </w:r>
            <w:proofErr w:type="gramEnd"/>
          </w:p>
          <w:p w:rsidR="00562A4C" w:rsidRPr="001A2111" w:rsidRDefault="00C62FA3" w:rsidP="006548EB">
            <w:pPr>
              <w:spacing w:after="0" w:line="240" w:lineRule="auto"/>
              <w:jc w:val="both"/>
              <w:rPr>
                <w:rFonts w:ascii="Times New Roman" w:hAnsi="Times New Roman"/>
                <w:b/>
              </w:rPr>
            </w:pPr>
            <w:r w:rsidRPr="001A2111">
              <w:rPr>
                <w:rFonts w:ascii="Times New Roman" w:hAnsi="Times New Roman"/>
                <w:b/>
              </w:rPr>
              <w:t>редакция)</w:t>
            </w:r>
            <w:r w:rsidR="00DB40E5" w:rsidRPr="001A2111">
              <w:rPr>
                <w:rFonts w:ascii="Times New Roman" w:hAnsi="Times New Roman"/>
                <w:b/>
              </w:rPr>
              <w:t xml:space="preserve"> </w:t>
            </w:r>
          </w:p>
        </w:tc>
        <w:tc>
          <w:tcPr>
            <w:tcW w:w="1340" w:type="dxa"/>
            <w:shd w:val="clear" w:color="000000" w:fill="FFFFFF"/>
            <w:hideMark/>
          </w:tcPr>
          <w:p w:rsidR="00562A4C" w:rsidRPr="001A2111" w:rsidRDefault="00562A4C" w:rsidP="001A2111">
            <w:pPr>
              <w:spacing w:after="0" w:line="240" w:lineRule="auto"/>
              <w:jc w:val="both"/>
              <w:rPr>
                <w:rFonts w:ascii="Times New Roman" w:hAnsi="Times New Roman"/>
                <w:b/>
              </w:rPr>
            </w:pPr>
            <w:r w:rsidRPr="001A2111">
              <w:rPr>
                <w:rFonts w:ascii="Times New Roman" w:hAnsi="Times New Roman"/>
                <w:b/>
              </w:rPr>
              <w:t>20</w:t>
            </w:r>
            <w:r w:rsidR="0003689B" w:rsidRPr="001A2111">
              <w:rPr>
                <w:rFonts w:ascii="Times New Roman" w:hAnsi="Times New Roman"/>
                <w:b/>
              </w:rPr>
              <w:t>2</w:t>
            </w:r>
            <w:r w:rsidR="001A2111" w:rsidRPr="001A2111">
              <w:rPr>
                <w:rFonts w:ascii="Times New Roman" w:hAnsi="Times New Roman"/>
                <w:b/>
              </w:rPr>
              <w:t>1</w:t>
            </w:r>
            <w:r w:rsidRPr="001A2111">
              <w:rPr>
                <w:rFonts w:ascii="Times New Roman" w:hAnsi="Times New Roman"/>
                <w:b/>
              </w:rPr>
              <w:t xml:space="preserve"> год проект</w:t>
            </w:r>
          </w:p>
        </w:tc>
        <w:tc>
          <w:tcPr>
            <w:tcW w:w="1495" w:type="dxa"/>
            <w:shd w:val="clear" w:color="000000" w:fill="FFFFFF"/>
          </w:tcPr>
          <w:p w:rsidR="00D95D31" w:rsidRPr="001A2111" w:rsidRDefault="00562A4C" w:rsidP="006548EB">
            <w:pPr>
              <w:spacing w:after="0" w:line="240" w:lineRule="auto"/>
              <w:ind w:left="-533" w:firstLine="533"/>
              <w:jc w:val="both"/>
              <w:rPr>
                <w:rFonts w:ascii="Times New Roman" w:hAnsi="Times New Roman"/>
                <w:b/>
              </w:rPr>
            </w:pPr>
            <w:r w:rsidRPr="001A2111">
              <w:rPr>
                <w:rFonts w:ascii="Times New Roman" w:hAnsi="Times New Roman"/>
                <w:b/>
              </w:rPr>
              <w:t>20</w:t>
            </w:r>
            <w:r w:rsidR="003F01A7" w:rsidRPr="001A2111">
              <w:rPr>
                <w:rFonts w:ascii="Times New Roman" w:hAnsi="Times New Roman"/>
                <w:b/>
              </w:rPr>
              <w:t>2</w:t>
            </w:r>
            <w:r w:rsidR="001A2111" w:rsidRPr="001A2111">
              <w:rPr>
                <w:rFonts w:ascii="Times New Roman" w:hAnsi="Times New Roman"/>
                <w:b/>
              </w:rPr>
              <w:t>2</w:t>
            </w:r>
            <w:r w:rsidR="00D95D31" w:rsidRPr="001A2111">
              <w:rPr>
                <w:rFonts w:ascii="Times New Roman" w:hAnsi="Times New Roman"/>
                <w:b/>
              </w:rPr>
              <w:t xml:space="preserve"> год </w:t>
            </w:r>
          </w:p>
          <w:p w:rsidR="00562A4C" w:rsidRPr="001A2111" w:rsidRDefault="00D95D31" w:rsidP="006548EB">
            <w:pPr>
              <w:spacing w:after="0" w:line="240" w:lineRule="auto"/>
              <w:ind w:left="-533" w:firstLine="533"/>
              <w:jc w:val="both"/>
              <w:rPr>
                <w:rFonts w:ascii="Times New Roman" w:hAnsi="Times New Roman"/>
                <w:b/>
              </w:rPr>
            </w:pPr>
            <w:r w:rsidRPr="001A2111">
              <w:rPr>
                <w:rFonts w:ascii="Times New Roman" w:hAnsi="Times New Roman"/>
                <w:b/>
              </w:rPr>
              <w:t>проект</w:t>
            </w:r>
          </w:p>
        </w:tc>
        <w:tc>
          <w:tcPr>
            <w:tcW w:w="1701" w:type="dxa"/>
            <w:shd w:val="clear" w:color="000000" w:fill="FFFFFF"/>
          </w:tcPr>
          <w:p w:rsidR="00562A4C" w:rsidRPr="001A2111" w:rsidRDefault="00562A4C" w:rsidP="006548EB">
            <w:pPr>
              <w:spacing w:after="0" w:line="240" w:lineRule="auto"/>
              <w:ind w:left="-533" w:firstLine="533"/>
              <w:jc w:val="both"/>
              <w:rPr>
                <w:rFonts w:ascii="Times New Roman" w:hAnsi="Times New Roman"/>
                <w:b/>
              </w:rPr>
            </w:pPr>
            <w:r w:rsidRPr="001A2111">
              <w:rPr>
                <w:rFonts w:ascii="Times New Roman" w:hAnsi="Times New Roman"/>
                <w:b/>
              </w:rPr>
              <w:t>20</w:t>
            </w:r>
            <w:r w:rsidR="004C142F" w:rsidRPr="001A2111">
              <w:rPr>
                <w:rFonts w:ascii="Times New Roman" w:hAnsi="Times New Roman"/>
                <w:b/>
              </w:rPr>
              <w:t>2</w:t>
            </w:r>
            <w:r w:rsidR="001A2111" w:rsidRPr="001A2111">
              <w:rPr>
                <w:rFonts w:ascii="Times New Roman" w:hAnsi="Times New Roman"/>
                <w:b/>
              </w:rPr>
              <w:t>3</w:t>
            </w:r>
            <w:r w:rsidRPr="001A2111">
              <w:rPr>
                <w:rFonts w:ascii="Times New Roman" w:hAnsi="Times New Roman"/>
                <w:b/>
              </w:rPr>
              <w:t xml:space="preserve"> год</w:t>
            </w:r>
          </w:p>
          <w:p w:rsidR="00562A4C" w:rsidRPr="001A2111" w:rsidRDefault="00562A4C" w:rsidP="006548EB">
            <w:pPr>
              <w:spacing w:after="0" w:line="240" w:lineRule="auto"/>
              <w:ind w:left="-533" w:firstLine="533"/>
              <w:jc w:val="both"/>
              <w:rPr>
                <w:rFonts w:ascii="Times New Roman" w:hAnsi="Times New Roman"/>
                <w:b/>
              </w:rPr>
            </w:pPr>
            <w:r w:rsidRPr="001A2111">
              <w:rPr>
                <w:rFonts w:ascii="Times New Roman" w:hAnsi="Times New Roman"/>
                <w:b/>
              </w:rPr>
              <w:t>проект</w:t>
            </w:r>
          </w:p>
        </w:tc>
      </w:tr>
      <w:tr w:rsidR="00E14249" w:rsidRPr="001A2111" w:rsidTr="006548EB">
        <w:trPr>
          <w:trHeight w:hRule="exact" w:val="851"/>
        </w:trPr>
        <w:tc>
          <w:tcPr>
            <w:tcW w:w="1887" w:type="dxa"/>
            <w:shd w:val="clear" w:color="000000" w:fill="FFFFFF"/>
          </w:tcPr>
          <w:p w:rsidR="00562A4C" w:rsidRPr="001A2111" w:rsidRDefault="00562A4C" w:rsidP="006548EB">
            <w:pPr>
              <w:spacing w:after="0" w:line="240" w:lineRule="auto"/>
              <w:jc w:val="both"/>
              <w:rPr>
                <w:rFonts w:ascii="Times New Roman" w:hAnsi="Times New Roman"/>
              </w:rPr>
            </w:pPr>
            <w:r w:rsidRPr="001A2111">
              <w:rPr>
                <w:rFonts w:ascii="Times New Roman" w:hAnsi="Times New Roman"/>
              </w:rPr>
              <w:t>Бюджетные ассигнования дорожного фонда</w:t>
            </w:r>
          </w:p>
        </w:tc>
        <w:tc>
          <w:tcPr>
            <w:tcW w:w="1276" w:type="dxa"/>
            <w:shd w:val="clear" w:color="000000" w:fill="FFFFFF"/>
            <w:vAlign w:val="center"/>
          </w:tcPr>
          <w:p w:rsidR="00562A4C" w:rsidRPr="001A2111" w:rsidRDefault="00180CA5" w:rsidP="006548EB">
            <w:pPr>
              <w:spacing w:after="0" w:line="240" w:lineRule="auto"/>
              <w:jc w:val="both"/>
              <w:rPr>
                <w:rFonts w:ascii="Times New Roman" w:hAnsi="Times New Roman"/>
              </w:rPr>
            </w:pPr>
            <w:r>
              <w:rPr>
                <w:rFonts w:ascii="Times New Roman" w:hAnsi="Times New Roman"/>
              </w:rPr>
              <w:t>16 771,5</w:t>
            </w:r>
          </w:p>
        </w:tc>
        <w:tc>
          <w:tcPr>
            <w:tcW w:w="1559" w:type="dxa"/>
            <w:shd w:val="clear" w:color="000000" w:fill="FFFFFF"/>
            <w:vAlign w:val="center"/>
          </w:tcPr>
          <w:p w:rsidR="00562A4C" w:rsidRPr="001A2111" w:rsidRDefault="00852A0B" w:rsidP="00F54F98">
            <w:pPr>
              <w:spacing w:after="0" w:line="240" w:lineRule="auto"/>
              <w:jc w:val="both"/>
              <w:rPr>
                <w:rFonts w:ascii="Times New Roman" w:hAnsi="Times New Roman"/>
              </w:rPr>
            </w:pPr>
            <w:r>
              <w:rPr>
                <w:rFonts w:ascii="Times New Roman" w:hAnsi="Times New Roman"/>
              </w:rPr>
              <w:t>1</w:t>
            </w:r>
            <w:r w:rsidR="00F54F98">
              <w:rPr>
                <w:rFonts w:ascii="Times New Roman" w:hAnsi="Times New Roman"/>
              </w:rPr>
              <w:t>4 393,6</w:t>
            </w:r>
          </w:p>
        </w:tc>
        <w:tc>
          <w:tcPr>
            <w:tcW w:w="1340" w:type="dxa"/>
            <w:shd w:val="clear" w:color="000000" w:fill="FFFFFF"/>
            <w:vAlign w:val="center"/>
          </w:tcPr>
          <w:p w:rsidR="00562A4C" w:rsidRPr="001A2111" w:rsidRDefault="00852A0B" w:rsidP="006548EB">
            <w:pPr>
              <w:spacing w:after="0" w:line="240" w:lineRule="auto"/>
              <w:jc w:val="both"/>
              <w:rPr>
                <w:rFonts w:ascii="Times New Roman" w:hAnsi="Times New Roman"/>
              </w:rPr>
            </w:pPr>
            <w:r>
              <w:rPr>
                <w:rFonts w:ascii="Times New Roman" w:hAnsi="Times New Roman"/>
              </w:rPr>
              <w:t>14279,4</w:t>
            </w:r>
          </w:p>
        </w:tc>
        <w:tc>
          <w:tcPr>
            <w:tcW w:w="1495" w:type="dxa"/>
            <w:shd w:val="clear" w:color="000000" w:fill="FFFFFF"/>
            <w:vAlign w:val="center"/>
          </w:tcPr>
          <w:p w:rsidR="00562A4C" w:rsidRPr="001A2111" w:rsidRDefault="00852A0B" w:rsidP="006548EB">
            <w:pPr>
              <w:spacing w:after="0" w:line="240" w:lineRule="auto"/>
              <w:ind w:left="-533" w:firstLine="533"/>
              <w:jc w:val="both"/>
              <w:rPr>
                <w:rFonts w:ascii="Times New Roman" w:hAnsi="Times New Roman"/>
              </w:rPr>
            </w:pPr>
            <w:r>
              <w:rPr>
                <w:rFonts w:ascii="Times New Roman" w:hAnsi="Times New Roman"/>
              </w:rPr>
              <w:t>14 763,0</w:t>
            </w:r>
          </w:p>
        </w:tc>
        <w:tc>
          <w:tcPr>
            <w:tcW w:w="1701" w:type="dxa"/>
            <w:shd w:val="clear" w:color="000000" w:fill="FFFFFF"/>
            <w:vAlign w:val="center"/>
          </w:tcPr>
          <w:p w:rsidR="00B20979" w:rsidRPr="001A2111" w:rsidRDefault="00852A0B" w:rsidP="006548EB">
            <w:pPr>
              <w:spacing w:after="0" w:line="240" w:lineRule="auto"/>
              <w:ind w:left="-533" w:firstLine="533"/>
              <w:jc w:val="both"/>
              <w:rPr>
                <w:rFonts w:ascii="Times New Roman" w:hAnsi="Times New Roman"/>
              </w:rPr>
            </w:pPr>
            <w:r>
              <w:rPr>
                <w:rFonts w:ascii="Times New Roman" w:hAnsi="Times New Roman"/>
              </w:rPr>
              <w:t>14 763,0</w:t>
            </w:r>
          </w:p>
        </w:tc>
      </w:tr>
      <w:tr w:rsidR="005D6792" w:rsidRPr="002E5CA0" w:rsidTr="006548EB">
        <w:trPr>
          <w:trHeight w:hRule="exact" w:val="849"/>
        </w:trPr>
        <w:tc>
          <w:tcPr>
            <w:tcW w:w="1887" w:type="dxa"/>
            <w:shd w:val="clear" w:color="000000" w:fill="FFFFFF"/>
          </w:tcPr>
          <w:p w:rsidR="005D6792" w:rsidRPr="001A2111" w:rsidRDefault="003745DA" w:rsidP="006548EB">
            <w:pPr>
              <w:spacing w:after="0" w:line="240" w:lineRule="auto"/>
              <w:jc w:val="both"/>
              <w:rPr>
                <w:rFonts w:ascii="Times New Roman" w:hAnsi="Times New Roman"/>
              </w:rPr>
            </w:pPr>
            <w:proofErr w:type="gramStart"/>
            <w:r w:rsidRPr="001A2111">
              <w:rPr>
                <w:rFonts w:ascii="Times New Roman" w:hAnsi="Times New Roman"/>
              </w:rPr>
              <w:t>в</w:t>
            </w:r>
            <w:proofErr w:type="gramEnd"/>
            <w:r w:rsidR="005D6792" w:rsidRPr="001A2111">
              <w:rPr>
                <w:rFonts w:ascii="Times New Roman" w:hAnsi="Times New Roman"/>
              </w:rPr>
              <w:t xml:space="preserve"> % к уровню предыдущего года</w:t>
            </w:r>
          </w:p>
        </w:tc>
        <w:tc>
          <w:tcPr>
            <w:tcW w:w="1276" w:type="dxa"/>
            <w:shd w:val="clear" w:color="000000" w:fill="FFFFFF"/>
            <w:vAlign w:val="center"/>
          </w:tcPr>
          <w:p w:rsidR="005D6792" w:rsidRPr="001A2111" w:rsidRDefault="005D6792" w:rsidP="006548EB">
            <w:pPr>
              <w:spacing w:after="0" w:line="240" w:lineRule="auto"/>
              <w:jc w:val="both"/>
              <w:rPr>
                <w:rFonts w:ascii="Times New Roman" w:hAnsi="Times New Roman"/>
              </w:rPr>
            </w:pPr>
          </w:p>
        </w:tc>
        <w:tc>
          <w:tcPr>
            <w:tcW w:w="1559" w:type="dxa"/>
            <w:shd w:val="clear" w:color="000000" w:fill="FFFFFF"/>
            <w:vAlign w:val="center"/>
          </w:tcPr>
          <w:p w:rsidR="005D6792" w:rsidRPr="001A2111" w:rsidRDefault="00F54F98" w:rsidP="006548EB">
            <w:pPr>
              <w:spacing w:after="0" w:line="240" w:lineRule="auto"/>
              <w:jc w:val="both"/>
              <w:rPr>
                <w:rFonts w:ascii="Times New Roman" w:hAnsi="Times New Roman"/>
              </w:rPr>
            </w:pPr>
            <w:r>
              <w:rPr>
                <w:rFonts w:ascii="Times New Roman" w:hAnsi="Times New Roman"/>
              </w:rPr>
              <w:t>99,2</w:t>
            </w:r>
          </w:p>
        </w:tc>
        <w:tc>
          <w:tcPr>
            <w:tcW w:w="1340" w:type="dxa"/>
            <w:shd w:val="clear" w:color="000000" w:fill="FFFFFF"/>
            <w:vAlign w:val="center"/>
          </w:tcPr>
          <w:p w:rsidR="005D6792" w:rsidRPr="001A2111" w:rsidRDefault="003A4B32" w:rsidP="006548EB">
            <w:pPr>
              <w:spacing w:after="0" w:line="240" w:lineRule="auto"/>
              <w:jc w:val="both"/>
              <w:rPr>
                <w:rFonts w:ascii="Times New Roman" w:hAnsi="Times New Roman"/>
              </w:rPr>
            </w:pPr>
            <w:r>
              <w:rPr>
                <w:rFonts w:ascii="Times New Roman" w:hAnsi="Times New Roman"/>
              </w:rPr>
              <w:t>95,0</w:t>
            </w:r>
          </w:p>
        </w:tc>
        <w:tc>
          <w:tcPr>
            <w:tcW w:w="1495" w:type="dxa"/>
            <w:shd w:val="clear" w:color="000000" w:fill="FFFFFF"/>
            <w:vAlign w:val="center"/>
          </w:tcPr>
          <w:p w:rsidR="005D6792" w:rsidRPr="001A2111" w:rsidRDefault="003A4B32" w:rsidP="006548EB">
            <w:pPr>
              <w:spacing w:after="0" w:line="240" w:lineRule="auto"/>
              <w:ind w:left="-533" w:firstLine="533"/>
              <w:jc w:val="both"/>
              <w:rPr>
                <w:rFonts w:ascii="Times New Roman" w:hAnsi="Times New Roman"/>
              </w:rPr>
            </w:pPr>
            <w:r>
              <w:rPr>
                <w:rFonts w:ascii="Times New Roman" w:hAnsi="Times New Roman"/>
              </w:rPr>
              <w:t>103,4</w:t>
            </w:r>
          </w:p>
        </w:tc>
        <w:tc>
          <w:tcPr>
            <w:tcW w:w="1701" w:type="dxa"/>
            <w:shd w:val="clear" w:color="000000" w:fill="FFFFFF"/>
            <w:vAlign w:val="center"/>
          </w:tcPr>
          <w:p w:rsidR="005D6792" w:rsidRPr="001A2111" w:rsidRDefault="003A4B32" w:rsidP="006548EB">
            <w:pPr>
              <w:spacing w:after="0" w:line="240" w:lineRule="auto"/>
              <w:ind w:left="-533" w:firstLine="533"/>
              <w:jc w:val="both"/>
              <w:rPr>
                <w:rFonts w:ascii="Times New Roman" w:hAnsi="Times New Roman"/>
              </w:rPr>
            </w:pPr>
            <w:r>
              <w:rPr>
                <w:rFonts w:ascii="Times New Roman" w:hAnsi="Times New Roman"/>
              </w:rPr>
              <w:t>100,0</w:t>
            </w:r>
          </w:p>
        </w:tc>
      </w:tr>
      <w:tr w:rsidR="002C46E7" w:rsidRPr="002E5CA0" w:rsidTr="002C46E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258" w:type="dxa"/>
            <w:gridSpan w:val="6"/>
          </w:tcPr>
          <w:p w:rsidR="002C46E7" w:rsidRPr="002E5CA0" w:rsidRDefault="002C46E7" w:rsidP="002C46E7">
            <w:pPr>
              <w:spacing w:after="0" w:line="240" w:lineRule="auto"/>
              <w:jc w:val="both"/>
              <w:rPr>
                <w:rFonts w:ascii="Times New Roman" w:hAnsi="Times New Roman"/>
                <w:i/>
                <w:color w:val="FF0000"/>
                <w:sz w:val="28"/>
                <w:szCs w:val="28"/>
                <w:highlight w:val="yellow"/>
              </w:rPr>
            </w:pPr>
          </w:p>
        </w:tc>
      </w:tr>
    </w:tbl>
    <w:p w:rsidR="00F020F5" w:rsidRPr="00B068F9" w:rsidRDefault="00F020F5" w:rsidP="003F555A">
      <w:pPr>
        <w:spacing w:after="0" w:line="240" w:lineRule="auto"/>
        <w:ind w:firstLine="709"/>
        <w:jc w:val="both"/>
        <w:rPr>
          <w:rFonts w:ascii="Times New Roman" w:hAnsi="Times New Roman"/>
          <w:bCs/>
          <w:iCs/>
          <w:sz w:val="28"/>
          <w:szCs w:val="28"/>
        </w:rPr>
      </w:pPr>
      <w:r w:rsidRPr="008825CF">
        <w:rPr>
          <w:rFonts w:ascii="Times New Roman" w:hAnsi="Times New Roman"/>
          <w:bCs/>
          <w:iCs/>
          <w:sz w:val="28"/>
          <w:szCs w:val="28"/>
        </w:rPr>
        <w:lastRenderedPageBreak/>
        <w:t xml:space="preserve"> </w:t>
      </w:r>
      <w:r w:rsidRPr="00B068F9">
        <w:rPr>
          <w:rFonts w:ascii="Times New Roman" w:hAnsi="Times New Roman"/>
          <w:bCs/>
          <w:iCs/>
          <w:sz w:val="28"/>
          <w:szCs w:val="28"/>
        </w:rPr>
        <w:t>Проектом решения  на 20</w:t>
      </w:r>
      <w:r w:rsidR="004E2C51" w:rsidRPr="00B068F9">
        <w:rPr>
          <w:rFonts w:ascii="Times New Roman" w:hAnsi="Times New Roman"/>
          <w:bCs/>
          <w:iCs/>
          <w:sz w:val="28"/>
          <w:szCs w:val="28"/>
        </w:rPr>
        <w:t>2</w:t>
      </w:r>
      <w:r w:rsidR="004937B7" w:rsidRPr="00B068F9">
        <w:rPr>
          <w:rFonts w:ascii="Times New Roman" w:hAnsi="Times New Roman"/>
          <w:bCs/>
          <w:iCs/>
          <w:sz w:val="28"/>
          <w:szCs w:val="28"/>
        </w:rPr>
        <w:t>1</w:t>
      </w:r>
      <w:r w:rsidRPr="00B068F9">
        <w:rPr>
          <w:rFonts w:ascii="Times New Roman" w:hAnsi="Times New Roman"/>
          <w:bCs/>
          <w:iCs/>
          <w:sz w:val="28"/>
          <w:szCs w:val="28"/>
        </w:rPr>
        <w:t xml:space="preserve"> год прогнозируется уменьшение бюджетных ассигнований по сравнению с действующей редакцией решения о бюджете муниципального района на 20</w:t>
      </w:r>
      <w:r w:rsidR="004937B7" w:rsidRPr="00B068F9">
        <w:rPr>
          <w:rFonts w:ascii="Times New Roman" w:hAnsi="Times New Roman"/>
          <w:bCs/>
          <w:iCs/>
          <w:sz w:val="28"/>
          <w:szCs w:val="28"/>
        </w:rPr>
        <w:t>20</w:t>
      </w:r>
      <w:r w:rsidRPr="00B068F9">
        <w:rPr>
          <w:rFonts w:ascii="Times New Roman" w:hAnsi="Times New Roman"/>
          <w:bCs/>
          <w:iCs/>
          <w:sz w:val="28"/>
          <w:szCs w:val="28"/>
        </w:rPr>
        <w:t xml:space="preserve"> год на </w:t>
      </w:r>
      <w:r w:rsidR="006E32E7">
        <w:rPr>
          <w:rFonts w:ascii="Times New Roman" w:hAnsi="Times New Roman"/>
          <w:bCs/>
          <w:iCs/>
          <w:sz w:val="28"/>
          <w:szCs w:val="28"/>
        </w:rPr>
        <w:t>0,8</w:t>
      </w:r>
      <w:r w:rsidRPr="00B068F9">
        <w:rPr>
          <w:rFonts w:ascii="Times New Roman" w:hAnsi="Times New Roman"/>
          <w:bCs/>
          <w:iCs/>
          <w:sz w:val="28"/>
          <w:szCs w:val="28"/>
        </w:rPr>
        <w:t>%.</w:t>
      </w:r>
    </w:p>
    <w:p w:rsidR="0094404A" w:rsidRPr="00B068F9" w:rsidRDefault="0094404A" w:rsidP="008D6C36">
      <w:pPr>
        <w:spacing w:after="0" w:line="240" w:lineRule="auto"/>
        <w:ind w:firstLine="709"/>
        <w:jc w:val="both"/>
        <w:rPr>
          <w:rFonts w:ascii="Times New Roman" w:hAnsi="Times New Roman"/>
          <w:bCs/>
          <w:iCs/>
          <w:sz w:val="28"/>
          <w:szCs w:val="28"/>
        </w:rPr>
      </w:pPr>
      <w:r w:rsidRPr="00B068F9">
        <w:rPr>
          <w:rFonts w:ascii="Times New Roman" w:hAnsi="Times New Roman"/>
          <w:bCs/>
          <w:iCs/>
          <w:sz w:val="28"/>
          <w:szCs w:val="28"/>
        </w:rPr>
        <w:t xml:space="preserve">Снижение объемов дорожного фонда в проекте бюджета по сравнению с действующей редакцией о бюджете муниципального района на </w:t>
      </w:r>
      <w:r w:rsidR="009A4F14">
        <w:rPr>
          <w:rFonts w:ascii="Times New Roman" w:hAnsi="Times New Roman"/>
          <w:bCs/>
          <w:iCs/>
          <w:sz w:val="28"/>
          <w:szCs w:val="28"/>
        </w:rPr>
        <w:t>114,2</w:t>
      </w:r>
      <w:r w:rsidRPr="00B068F9">
        <w:rPr>
          <w:rFonts w:ascii="Times New Roman" w:hAnsi="Times New Roman"/>
          <w:bCs/>
          <w:iCs/>
          <w:sz w:val="28"/>
          <w:szCs w:val="28"/>
        </w:rPr>
        <w:t xml:space="preserve"> тыс. руб. обусловлено отсутствием в полном объеме сведений о выделении средств из областного бюджета. </w:t>
      </w:r>
    </w:p>
    <w:p w:rsidR="00562A4C" w:rsidRPr="00B068F9" w:rsidRDefault="00562A4C" w:rsidP="008D6C36">
      <w:pPr>
        <w:spacing w:after="0" w:line="240" w:lineRule="auto"/>
        <w:ind w:firstLine="709"/>
        <w:jc w:val="both"/>
        <w:rPr>
          <w:rFonts w:ascii="Times New Roman" w:hAnsi="Times New Roman"/>
          <w:bCs/>
          <w:iCs/>
          <w:sz w:val="28"/>
          <w:szCs w:val="28"/>
        </w:rPr>
      </w:pPr>
      <w:r w:rsidRPr="00B068F9">
        <w:rPr>
          <w:rFonts w:ascii="Times New Roman" w:hAnsi="Times New Roman"/>
          <w:bCs/>
          <w:iCs/>
          <w:sz w:val="28"/>
          <w:szCs w:val="28"/>
        </w:rPr>
        <w:t xml:space="preserve">Средства дорожного фонда распределены по следующим направлениям: </w:t>
      </w:r>
    </w:p>
    <w:p w:rsidR="00A37803" w:rsidRPr="004551B8" w:rsidRDefault="00562A4C" w:rsidP="008D6C36">
      <w:pPr>
        <w:suppressAutoHyphens/>
        <w:spacing w:after="0" w:line="240" w:lineRule="auto"/>
        <w:jc w:val="both"/>
        <w:rPr>
          <w:rFonts w:ascii="Times New Roman" w:hAnsi="Times New Roman"/>
          <w:bCs/>
          <w:iCs/>
          <w:sz w:val="28"/>
          <w:szCs w:val="28"/>
        </w:rPr>
      </w:pPr>
      <w:r w:rsidRPr="004551B8">
        <w:rPr>
          <w:rFonts w:ascii="Times New Roman" w:hAnsi="Times New Roman"/>
          <w:bCs/>
          <w:iCs/>
          <w:sz w:val="28"/>
          <w:szCs w:val="28"/>
        </w:rPr>
        <w:t>-</w:t>
      </w:r>
      <w:r w:rsidRPr="004551B8">
        <w:rPr>
          <w:rFonts w:ascii="Times New Roman" w:hAnsi="Times New Roman"/>
          <w:bCs/>
          <w:iCs/>
          <w:sz w:val="28"/>
          <w:szCs w:val="28"/>
        </w:rPr>
        <w:tab/>
      </w:r>
      <w:r w:rsidR="00A75C16" w:rsidRPr="004551B8">
        <w:rPr>
          <w:rFonts w:ascii="Times New Roman" w:hAnsi="Times New Roman"/>
          <w:bCs/>
          <w:iCs/>
          <w:sz w:val="28"/>
          <w:szCs w:val="28"/>
        </w:rPr>
        <w:t>муниципальная</w:t>
      </w:r>
      <w:r w:rsidRPr="004551B8">
        <w:rPr>
          <w:rFonts w:ascii="Times New Roman" w:hAnsi="Times New Roman"/>
          <w:bCs/>
          <w:iCs/>
          <w:sz w:val="28"/>
          <w:szCs w:val="28"/>
        </w:rPr>
        <w:t xml:space="preserve"> целевая программа «Развитие сети автомобильных дорог </w:t>
      </w:r>
      <w:r w:rsidR="00A75C16" w:rsidRPr="004551B8">
        <w:rPr>
          <w:rFonts w:ascii="Times New Roman" w:hAnsi="Times New Roman"/>
          <w:bCs/>
          <w:iCs/>
          <w:sz w:val="28"/>
          <w:szCs w:val="28"/>
        </w:rPr>
        <w:t>общего пользования местного значения Гаврилов-Ямского муниципального района</w:t>
      </w:r>
      <w:r w:rsidR="00AC42E2" w:rsidRPr="004551B8">
        <w:rPr>
          <w:rFonts w:ascii="Times New Roman" w:hAnsi="Times New Roman"/>
          <w:bCs/>
          <w:iCs/>
          <w:sz w:val="28"/>
          <w:szCs w:val="28"/>
        </w:rPr>
        <w:t>»</w:t>
      </w:r>
      <w:r w:rsidR="00A37803" w:rsidRPr="004551B8">
        <w:rPr>
          <w:rFonts w:ascii="Times New Roman" w:hAnsi="Times New Roman"/>
          <w:bCs/>
          <w:iCs/>
          <w:sz w:val="28"/>
          <w:szCs w:val="28"/>
        </w:rPr>
        <w:t xml:space="preserve"> </w:t>
      </w:r>
      <w:r w:rsidR="00A75C16" w:rsidRPr="004551B8">
        <w:rPr>
          <w:rFonts w:ascii="Times New Roman" w:hAnsi="Times New Roman"/>
          <w:bCs/>
          <w:iCs/>
          <w:sz w:val="28"/>
          <w:szCs w:val="28"/>
        </w:rPr>
        <w:t xml:space="preserve">- </w:t>
      </w:r>
      <w:r w:rsidR="00DD4BD0" w:rsidRPr="004551B8">
        <w:rPr>
          <w:rFonts w:ascii="Times New Roman" w:hAnsi="Times New Roman"/>
          <w:bCs/>
          <w:iCs/>
          <w:sz w:val="28"/>
          <w:szCs w:val="28"/>
        </w:rPr>
        <w:t>14</w:t>
      </w:r>
      <w:r w:rsidR="004551B8" w:rsidRPr="004551B8">
        <w:rPr>
          <w:rFonts w:ascii="Times New Roman" w:hAnsi="Times New Roman"/>
          <w:bCs/>
          <w:iCs/>
          <w:sz w:val="28"/>
          <w:szCs w:val="28"/>
        </w:rPr>
        <w:t> </w:t>
      </w:r>
      <w:r w:rsidR="00DD4BD0" w:rsidRPr="004551B8">
        <w:rPr>
          <w:rFonts w:ascii="Times New Roman" w:hAnsi="Times New Roman"/>
          <w:bCs/>
          <w:iCs/>
          <w:sz w:val="28"/>
          <w:szCs w:val="28"/>
        </w:rPr>
        <w:t>2</w:t>
      </w:r>
      <w:r w:rsidR="004551B8" w:rsidRPr="004551B8">
        <w:rPr>
          <w:rFonts w:ascii="Times New Roman" w:hAnsi="Times New Roman"/>
          <w:bCs/>
          <w:iCs/>
          <w:sz w:val="28"/>
          <w:szCs w:val="28"/>
        </w:rPr>
        <w:t>79,4</w:t>
      </w:r>
      <w:r w:rsidR="00A75C16" w:rsidRPr="004551B8">
        <w:rPr>
          <w:rFonts w:ascii="Times New Roman" w:hAnsi="Times New Roman"/>
          <w:bCs/>
          <w:iCs/>
          <w:sz w:val="28"/>
          <w:szCs w:val="28"/>
        </w:rPr>
        <w:t xml:space="preserve"> тыс.</w:t>
      </w:r>
      <w:r w:rsidRPr="004551B8">
        <w:rPr>
          <w:rFonts w:ascii="Times New Roman" w:hAnsi="Times New Roman"/>
          <w:bCs/>
          <w:iCs/>
          <w:sz w:val="28"/>
          <w:szCs w:val="28"/>
        </w:rPr>
        <w:t xml:space="preserve"> руб.</w:t>
      </w:r>
    </w:p>
    <w:p w:rsidR="00D874B5" w:rsidRDefault="00A37803" w:rsidP="008D6C36">
      <w:pPr>
        <w:suppressAutoHyphens/>
        <w:spacing w:after="0" w:line="240" w:lineRule="auto"/>
        <w:jc w:val="both"/>
        <w:rPr>
          <w:rFonts w:ascii="Times New Roman" w:eastAsia="Times New Roman" w:hAnsi="Times New Roman"/>
          <w:b/>
          <w:sz w:val="28"/>
          <w:szCs w:val="28"/>
          <w:lang w:eastAsia="ar-SA"/>
        </w:rPr>
      </w:pPr>
      <w:r w:rsidRPr="004551B8">
        <w:rPr>
          <w:rFonts w:ascii="Times New Roman" w:hAnsi="Times New Roman"/>
          <w:bCs/>
          <w:iCs/>
          <w:color w:val="FF0000"/>
          <w:sz w:val="28"/>
          <w:szCs w:val="28"/>
        </w:rPr>
        <w:t xml:space="preserve">    </w:t>
      </w:r>
      <w:r w:rsidR="00562A4C" w:rsidRPr="004551B8">
        <w:rPr>
          <w:rFonts w:ascii="Times New Roman" w:hAnsi="Times New Roman"/>
          <w:bCs/>
          <w:iCs/>
          <w:color w:val="FF0000"/>
          <w:sz w:val="28"/>
          <w:szCs w:val="28"/>
        </w:rPr>
        <w:t xml:space="preserve"> </w:t>
      </w:r>
      <w:r w:rsidR="00490F24" w:rsidRPr="004551B8">
        <w:rPr>
          <w:rFonts w:ascii="Times New Roman" w:hAnsi="Times New Roman"/>
          <w:bCs/>
          <w:iCs/>
          <w:color w:val="FF0000"/>
          <w:sz w:val="28"/>
          <w:szCs w:val="28"/>
        </w:rPr>
        <w:t xml:space="preserve">  </w:t>
      </w:r>
      <w:r w:rsidR="000622B6" w:rsidRPr="004551B8">
        <w:rPr>
          <w:rFonts w:ascii="Times New Roman" w:hAnsi="Times New Roman"/>
          <w:bCs/>
          <w:iCs/>
          <w:color w:val="FF0000"/>
          <w:sz w:val="28"/>
          <w:szCs w:val="28"/>
        </w:rPr>
        <w:t xml:space="preserve"> </w:t>
      </w:r>
      <w:r w:rsidR="00562A4C" w:rsidRPr="004551B8">
        <w:rPr>
          <w:rFonts w:ascii="Times New Roman" w:hAnsi="Times New Roman"/>
          <w:bCs/>
          <w:iCs/>
          <w:sz w:val="28"/>
          <w:szCs w:val="28"/>
        </w:rPr>
        <w:t xml:space="preserve">В рамках данной программы запланировано </w:t>
      </w:r>
      <w:r w:rsidR="00C707C3" w:rsidRPr="004551B8">
        <w:rPr>
          <w:rFonts w:ascii="Times New Roman" w:hAnsi="Times New Roman"/>
          <w:bCs/>
          <w:iCs/>
          <w:sz w:val="28"/>
          <w:szCs w:val="28"/>
        </w:rPr>
        <w:t xml:space="preserve">ремонт, содержание и межевание </w:t>
      </w:r>
      <w:r w:rsidR="00562A4C" w:rsidRPr="004551B8">
        <w:rPr>
          <w:rFonts w:ascii="Times New Roman" w:hAnsi="Times New Roman"/>
          <w:bCs/>
          <w:iCs/>
          <w:sz w:val="28"/>
          <w:szCs w:val="28"/>
        </w:rPr>
        <w:t xml:space="preserve">автомобильных дорог </w:t>
      </w:r>
      <w:r w:rsidR="00C707C3" w:rsidRPr="004551B8">
        <w:rPr>
          <w:rFonts w:ascii="Times New Roman" w:hAnsi="Times New Roman"/>
          <w:bCs/>
          <w:iCs/>
          <w:sz w:val="28"/>
          <w:szCs w:val="28"/>
        </w:rPr>
        <w:t>местного</w:t>
      </w:r>
      <w:r w:rsidR="00562A4C" w:rsidRPr="004551B8">
        <w:rPr>
          <w:rFonts w:ascii="Times New Roman" w:hAnsi="Times New Roman"/>
          <w:bCs/>
          <w:iCs/>
          <w:sz w:val="28"/>
          <w:szCs w:val="28"/>
        </w:rPr>
        <w:t xml:space="preserve"> значения и </w:t>
      </w:r>
      <w:r w:rsidR="00C707C3" w:rsidRPr="004551B8">
        <w:rPr>
          <w:rFonts w:ascii="Times New Roman" w:hAnsi="Times New Roman"/>
          <w:bCs/>
          <w:iCs/>
          <w:sz w:val="28"/>
          <w:szCs w:val="28"/>
        </w:rPr>
        <w:t>уличн</w:t>
      </w:r>
      <w:proofErr w:type="gramStart"/>
      <w:r w:rsidR="00C707C3" w:rsidRPr="004551B8">
        <w:rPr>
          <w:rFonts w:ascii="Times New Roman" w:hAnsi="Times New Roman"/>
          <w:bCs/>
          <w:iCs/>
          <w:sz w:val="28"/>
          <w:szCs w:val="28"/>
        </w:rPr>
        <w:t>о</w:t>
      </w:r>
      <w:r w:rsidR="00D85344" w:rsidRPr="004551B8">
        <w:rPr>
          <w:rFonts w:ascii="Times New Roman" w:hAnsi="Times New Roman"/>
          <w:bCs/>
          <w:iCs/>
          <w:sz w:val="28"/>
          <w:szCs w:val="28"/>
        </w:rPr>
        <w:t>-</w:t>
      </w:r>
      <w:proofErr w:type="gramEnd"/>
      <w:r w:rsidR="00C707C3" w:rsidRPr="004551B8">
        <w:rPr>
          <w:rFonts w:ascii="Times New Roman" w:hAnsi="Times New Roman"/>
          <w:bCs/>
          <w:iCs/>
          <w:sz w:val="28"/>
          <w:szCs w:val="28"/>
        </w:rPr>
        <w:t xml:space="preserve"> дорожной сети.</w:t>
      </w:r>
      <w:r w:rsidR="003506E8" w:rsidRPr="004551B8">
        <w:rPr>
          <w:rFonts w:ascii="Times New Roman" w:eastAsia="Times New Roman" w:hAnsi="Times New Roman"/>
          <w:b/>
          <w:sz w:val="28"/>
          <w:szCs w:val="28"/>
          <w:lang w:eastAsia="ar-SA"/>
        </w:rPr>
        <w:t xml:space="preserve"> </w:t>
      </w:r>
    </w:p>
    <w:p w:rsidR="00BF6DE2" w:rsidRPr="004551B8" w:rsidRDefault="003506E8" w:rsidP="008D6C36">
      <w:pPr>
        <w:suppressAutoHyphens/>
        <w:spacing w:after="0" w:line="240" w:lineRule="auto"/>
        <w:jc w:val="both"/>
        <w:rPr>
          <w:rFonts w:ascii="Times New Roman" w:eastAsia="Times New Roman" w:hAnsi="Times New Roman"/>
          <w:b/>
          <w:sz w:val="28"/>
          <w:szCs w:val="28"/>
          <w:lang w:eastAsia="ar-SA"/>
        </w:rPr>
      </w:pPr>
      <w:r w:rsidRPr="004551B8">
        <w:rPr>
          <w:rFonts w:ascii="Times New Roman" w:eastAsia="Times New Roman" w:hAnsi="Times New Roman"/>
          <w:b/>
          <w:sz w:val="28"/>
          <w:szCs w:val="28"/>
          <w:lang w:eastAsia="ar-SA"/>
        </w:rPr>
        <w:t xml:space="preserve"> </w:t>
      </w:r>
    </w:p>
    <w:p w:rsidR="00024706" w:rsidRPr="000C2A39" w:rsidRDefault="003506E8" w:rsidP="003F555A">
      <w:pPr>
        <w:suppressAutoHyphens/>
        <w:spacing w:after="0" w:line="240" w:lineRule="auto"/>
        <w:jc w:val="both"/>
        <w:rPr>
          <w:rFonts w:ascii="Times New Roman" w:eastAsia="Times New Roman" w:hAnsi="Times New Roman"/>
          <w:b/>
          <w:sz w:val="28"/>
          <w:szCs w:val="28"/>
          <w:lang w:eastAsia="ar-SA"/>
        </w:rPr>
      </w:pPr>
      <w:r w:rsidRPr="000C2A39">
        <w:rPr>
          <w:rFonts w:ascii="Times New Roman" w:eastAsia="Times New Roman" w:hAnsi="Times New Roman"/>
          <w:b/>
          <w:sz w:val="28"/>
          <w:szCs w:val="28"/>
          <w:lang w:eastAsia="ar-SA"/>
        </w:rPr>
        <w:t xml:space="preserve">  </w:t>
      </w:r>
      <w:r w:rsidR="007257A5" w:rsidRPr="000C2A39">
        <w:rPr>
          <w:rFonts w:ascii="Times New Roman" w:eastAsia="Times New Roman" w:hAnsi="Times New Roman"/>
          <w:b/>
          <w:sz w:val="28"/>
          <w:szCs w:val="28"/>
          <w:lang w:eastAsia="ar-SA"/>
        </w:rPr>
        <w:t>6</w:t>
      </w:r>
      <w:r w:rsidR="000A10F2" w:rsidRPr="000C2A39">
        <w:rPr>
          <w:rFonts w:ascii="Times New Roman" w:eastAsia="Times New Roman" w:hAnsi="Times New Roman"/>
          <w:b/>
          <w:sz w:val="28"/>
          <w:szCs w:val="28"/>
          <w:lang w:eastAsia="ar-SA"/>
        </w:rPr>
        <w:t xml:space="preserve">. </w:t>
      </w:r>
      <w:r w:rsidR="00024706" w:rsidRPr="000C2A39">
        <w:rPr>
          <w:rFonts w:ascii="Times New Roman" w:eastAsia="Times New Roman" w:hAnsi="Times New Roman"/>
          <w:b/>
          <w:sz w:val="28"/>
          <w:szCs w:val="28"/>
          <w:lang w:eastAsia="ar-SA"/>
        </w:rPr>
        <w:t xml:space="preserve"> Результаты проверки и анализа соблюдения порядка применения</w:t>
      </w:r>
    </w:p>
    <w:p w:rsidR="00024706" w:rsidRPr="000C2A39" w:rsidRDefault="00024706" w:rsidP="003F555A">
      <w:pPr>
        <w:suppressAutoHyphens/>
        <w:spacing w:after="0" w:line="240" w:lineRule="auto"/>
        <w:jc w:val="both"/>
        <w:rPr>
          <w:rFonts w:ascii="Times New Roman" w:eastAsia="Times New Roman" w:hAnsi="Times New Roman"/>
          <w:b/>
          <w:sz w:val="28"/>
          <w:szCs w:val="28"/>
          <w:lang w:eastAsia="ar-SA"/>
        </w:rPr>
      </w:pPr>
      <w:r w:rsidRPr="000C2A39">
        <w:rPr>
          <w:rFonts w:ascii="Times New Roman" w:eastAsia="Times New Roman" w:hAnsi="Times New Roman"/>
          <w:b/>
          <w:sz w:val="28"/>
          <w:szCs w:val="28"/>
          <w:lang w:eastAsia="ar-SA"/>
        </w:rPr>
        <w:t>бюджетной классификации Российской Федерации</w:t>
      </w:r>
    </w:p>
    <w:p w:rsidR="0083733E" w:rsidRPr="000C2A39" w:rsidRDefault="0083733E" w:rsidP="003F555A">
      <w:pPr>
        <w:suppressAutoHyphens/>
        <w:spacing w:after="0" w:line="240" w:lineRule="auto"/>
        <w:jc w:val="both"/>
        <w:rPr>
          <w:rFonts w:ascii="Times New Roman" w:eastAsia="Times New Roman" w:hAnsi="Times New Roman"/>
          <w:sz w:val="28"/>
          <w:szCs w:val="28"/>
          <w:lang w:eastAsia="ar-SA"/>
        </w:rPr>
      </w:pPr>
    </w:p>
    <w:p w:rsidR="00603961" w:rsidRPr="00DE3B75" w:rsidRDefault="007257A5" w:rsidP="00603961">
      <w:pPr>
        <w:suppressAutoHyphens/>
        <w:spacing w:after="0" w:line="240" w:lineRule="auto"/>
        <w:jc w:val="both"/>
        <w:rPr>
          <w:rFonts w:ascii="Times New Roman" w:eastAsia="Times New Roman" w:hAnsi="Times New Roman"/>
          <w:sz w:val="28"/>
          <w:szCs w:val="28"/>
          <w:lang w:eastAsia="ar-SA"/>
        </w:rPr>
      </w:pPr>
      <w:r w:rsidRPr="00DE3B75">
        <w:rPr>
          <w:rFonts w:ascii="Times New Roman" w:eastAsia="Times New Roman" w:hAnsi="Times New Roman"/>
          <w:sz w:val="28"/>
          <w:szCs w:val="28"/>
          <w:lang w:eastAsia="ar-SA"/>
        </w:rPr>
        <w:t>6</w:t>
      </w:r>
      <w:r w:rsidR="00193518" w:rsidRPr="00DE3B75">
        <w:rPr>
          <w:rFonts w:ascii="Times New Roman" w:eastAsia="Times New Roman" w:hAnsi="Times New Roman"/>
          <w:sz w:val="28"/>
          <w:szCs w:val="28"/>
          <w:lang w:eastAsia="ar-SA"/>
        </w:rPr>
        <w:t xml:space="preserve">.1. В Проекте </w:t>
      </w:r>
      <w:r w:rsidR="00744E9E" w:rsidRPr="00DE3B75">
        <w:rPr>
          <w:rFonts w:ascii="Times New Roman" w:eastAsia="Times New Roman" w:hAnsi="Times New Roman"/>
          <w:sz w:val="28"/>
          <w:szCs w:val="28"/>
          <w:lang w:eastAsia="ar-SA"/>
        </w:rPr>
        <w:t xml:space="preserve">решения о </w:t>
      </w:r>
      <w:r w:rsidR="00193518" w:rsidRPr="00DE3B75">
        <w:rPr>
          <w:rFonts w:ascii="Times New Roman" w:eastAsia="Times New Roman" w:hAnsi="Times New Roman"/>
          <w:sz w:val="28"/>
          <w:szCs w:val="28"/>
          <w:lang w:eastAsia="ar-SA"/>
        </w:rPr>
        <w:t>бюджет</w:t>
      </w:r>
      <w:r w:rsidR="00744E9E" w:rsidRPr="00DE3B75">
        <w:rPr>
          <w:rFonts w:ascii="Times New Roman" w:eastAsia="Times New Roman" w:hAnsi="Times New Roman"/>
          <w:sz w:val="28"/>
          <w:szCs w:val="28"/>
          <w:lang w:eastAsia="ar-SA"/>
        </w:rPr>
        <w:t>е</w:t>
      </w:r>
      <w:r w:rsidR="00193518" w:rsidRPr="00DE3B75">
        <w:rPr>
          <w:rFonts w:ascii="Times New Roman" w:eastAsia="Times New Roman" w:hAnsi="Times New Roman"/>
          <w:sz w:val="28"/>
          <w:szCs w:val="28"/>
          <w:lang w:eastAsia="ar-SA"/>
        </w:rPr>
        <w:t xml:space="preserve"> доходы и расходы бюджета, источники финансирования дефицита бюджета сгруппированы в соответствии с Приказом Минфина России</w:t>
      </w:r>
      <w:r w:rsidR="00603961" w:rsidRPr="00DE3B75">
        <w:rPr>
          <w:rFonts w:ascii="Times New Roman" w:eastAsia="Times New Roman" w:hAnsi="Times New Roman"/>
          <w:sz w:val="28"/>
          <w:szCs w:val="28"/>
          <w:lang w:eastAsia="ar-SA"/>
        </w:rPr>
        <w:t xml:space="preserve"> от 06.06.2019 № 85н (ред. от 17.09.2019)</w:t>
      </w:r>
    </w:p>
    <w:p w:rsidR="007257A5" w:rsidRPr="00DE3B75" w:rsidRDefault="00603961" w:rsidP="007257A5">
      <w:pPr>
        <w:suppressAutoHyphens/>
        <w:spacing w:after="0" w:line="240" w:lineRule="auto"/>
        <w:jc w:val="both"/>
        <w:rPr>
          <w:rFonts w:ascii="Times New Roman" w:eastAsia="Times New Roman" w:hAnsi="Times New Roman"/>
          <w:sz w:val="28"/>
          <w:szCs w:val="28"/>
          <w:lang w:eastAsia="ar-SA"/>
        </w:rPr>
      </w:pPr>
      <w:r w:rsidRPr="00DE3B75">
        <w:rPr>
          <w:rFonts w:ascii="Times New Roman" w:eastAsia="Times New Roman" w:hAnsi="Times New Roman"/>
          <w:sz w:val="28"/>
          <w:szCs w:val="28"/>
          <w:lang w:eastAsia="ar-SA"/>
        </w:rPr>
        <w:t>"О Порядке формирования и применения кодов бюджетной классификации Российской Федерации, их структуре и принципах назначения</w:t>
      </w:r>
      <w:proofErr w:type="gramStart"/>
      <w:r w:rsidRPr="00DE3B75">
        <w:rPr>
          <w:rFonts w:ascii="Times New Roman" w:eastAsia="Times New Roman" w:hAnsi="Times New Roman"/>
          <w:sz w:val="28"/>
          <w:szCs w:val="28"/>
          <w:lang w:eastAsia="ar-SA"/>
        </w:rPr>
        <w:t>"</w:t>
      </w:r>
      <w:r w:rsidR="002529A6" w:rsidRPr="00DE3B75">
        <w:rPr>
          <w:rFonts w:ascii="Times New Roman" w:eastAsia="Times New Roman" w:hAnsi="Times New Roman"/>
          <w:sz w:val="28"/>
          <w:szCs w:val="28"/>
          <w:lang w:eastAsia="ar-SA"/>
        </w:rPr>
        <w:t>(</w:t>
      </w:r>
      <w:proofErr w:type="gramEnd"/>
      <w:r w:rsidR="002529A6" w:rsidRPr="00DE3B75">
        <w:rPr>
          <w:rFonts w:ascii="Times New Roman" w:eastAsia="Times New Roman" w:hAnsi="Times New Roman"/>
          <w:sz w:val="28"/>
          <w:szCs w:val="28"/>
          <w:lang w:eastAsia="ar-SA"/>
        </w:rPr>
        <w:t xml:space="preserve">далее по тексту – Порядок № </w:t>
      </w:r>
      <w:r w:rsidRPr="00DE3B75">
        <w:rPr>
          <w:rFonts w:ascii="Times New Roman" w:eastAsia="Times New Roman" w:hAnsi="Times New Roman"/>
          <w:sz w:val="28"/>
          <w:szCs w:val="28"/>
          <w:lang w:eastAsia="ar-SA"/>
        </w:rPr>
        <w:t>85</w:t>
      </w:r>
      <w:r w:rsidR="002529A6" w:rsidRPr="00DE3B75">
        <w:rPr>
          <w:rFonts w:ascii="Times New Roman" w:eastAsia="Times New Roman" w:hAnsi="Times New Roman"/>
          <w:sz w:val="28"/>
          <w:szCs w:val="28"/>
          <w:lang w:eastAsia="ar-SA"/>
        </w:rPr>
        <w:t xml:space="preserve"> н)</w:t>
      </w:r>
      <w:r w:rsidR="007257A5" w:rsidRPr="00DE3B75">
        <w:rPr>
          <w:rFonts w:ascii="Times New Roman" w:eastAsia="Times New Roman" w:hAnsi="Times New Roman"/>
          <w:sz w:val="28"/>
          <w:szCs w:val="28"/>
          <w:lang w:eastAsia="ar-SA"/>
        </w:rPr>
        <w:t xml:space="preserve">, </w:t>
      </w:r>
      <w:r w:rsidR="00561971" w:rsidRPr="00DE3B75">
        <w:rPr>
          <w:rFonts w:ascii="Times New Roman" w:eastAsia="Times New Roman" w:hAnsi="Times New Roman"/>
          <w:sz w:val="28"/>
          <w:szCs w:val="28"/>
          <w:lang w:eastAsia="ar-SA"/>
        </w:rPr>
        <w:t>а также в соответствии с Приказом Минфина России от 08.06.2020 № 99н "Об утверждении кодов (перечней кодов) бюджетной классификации Российской Федерации на 2021 год (на 2021 год и на плановый период 2022 и 2023 годов)"</w:t>
      </w:r>
      <w:r w:rsidR="00DE3B75" w:rsidRPr="00DE3B75">
        <w:rPr>
          <w:rFonts w:ascii="Times New Roman" w:eastAsia="Times New Roman" w:hAnsi="Times New Roman"/>
          <w:sz w:val="28"/>
          <w:szCs w:val="28"/>
          <w:lang w:eastAsia="ar-SA"/>
        </w:rPr>
        <w:t xml:space="preserve">, применяемым к правоотношениям, возникающим при </w:t>
      </w:r>
      <w:proofErr w:type="gramStart"/>
      <w:r w:rsidR="00DE3B75" w:rsidRPr="00DE3B75">
        <w:rPr>
          <w:rFonts w:ascii="Times New Roman" w:eastAsia="Times New Roman" w:hAnsi="Times New Roman"/>
          <w:sz w:val="28"/>
          <w:szCs w:val="28"/>
          <w:lang w:eastAsia="ar-SA"/>
        </w:rPr>
        <w:t>составлении</w:t>
      </w:r>
      <w:proofErr w:type="gramEnd"/>
      <w:r w:rsidR="00DE3B75" w:rsidRPr="00DE3B75">
        <w:rPr>
          <w:rFonts w:ascii="Times New Roman" w:eastAsia="Times New Roman" w:hAnsi="Times New Roman"/>
          <w:sz w:val="28"/>
          <w:szCs w:val="28"/>
          <w:lang w:eastAsia="ar-SA"/>
        </w:rPr>
        <w:t xml:space="preserve"> и исполнении бюджетов бюджетной системы Российской Федерации начиная с бюджетов бюджетной системы Российской Федерации на 2021 год (на 2021 год и на плановый период 2022 и 2023 годов).</w:t>
      </w:r>
    </w:p>
    <w:p w:rsidR="00EC5A4D" w:rsidRPr="00027F84" w:rsidRDefault="007257A5" w:rsidP="003F555A">
      <w:pPr>
        <w:suppressAutoHyphens/>
        <w:spacing w:after="0" w:line="240" w:lineRule="auto"/>
        <w:jc w:val="both"/>
      </w:pPr>
      <w:r w:rsidRPr="00027F84">
        <w:rPr>
          <w:rFonts w:ascii="Times New Roman" w:eastAsia="Times New Roman" w:hAnsi="Times New Roman"/>
          <w:sz w:val="28"/>
          <w:szCs w:val="28"/>
          <w:lang w:eastAsia="ar-SA"/>
        </w:rPr>
        <w:t>6</w:t>
      </w:r>
      <w:r w:rsidR="00284A80" w:rsidRPr="00027F84">
        <w:rPr>
          <w:rFonts w:ascii="Times New Roman" w:eastAsia="Times New Roman" w:hAnsi="Times New Roman"/>
          <w:sz w:val="28"/>
          <w:szCs w:val="28"/>
          <w:lang w:eastAsia="ar-SA"/>
        </w:rPr>
        <w:t>.</w:t>
      </w:r>
      <w:r w:rsidR="00193518" w:rsidRPr="00027F84">
        <w:rPr>
          <w:rFonts w:ascii="Times New Roman" w:eastAsia="Times New Roman" w:hAnsi="Times New Roman"/>
          <w:sz w:val="28"/>
          <w:szCs w:val="28"/>
          <w:lang w:eastAsia="ar-SA"/>
        </w:rPr>
        <w:t>2</w:t>
      </w:r>
      <w:r w:rsidR="00284A80" w:rsidRPr="00027F84">
        <w:rPr>
          <w:rFonts w:ascii="Times New Roman" w:eastAsia="Times New Roman" w:hAnsi="Times New Roman"/>
          <w:sz w:val="28"/>
          <w:szCs w:val="28"/>
          <w:lang w:eastAsia="ar-SA"/>
        </w:rPr>
        <w:t>.</w:t>
      </w:r>
      <w:r w:rsidR="008F40E6" w:rsidRPr="00027F84">
        <w:rPr>
          <w:rFonts w:ascii="Times New Roman" w:eastAsia="Times New Roman" w:hAnsi="Times New Roman"/>
          <w:sz w:val="28"/>
          <w:szCs w:val="28"/>
          <w:lang w:eastAsia="ar-SA"/>
        </w:rPr>
        <w:t xml:space="preserve"> В соответствии со статьями 21,154 Бюджетного кодекса РФ, </w:t>
      </w:r>
      <w:r w:rsidR="003607F6" w:rsidRPr="00027F84">
        <w:rPr>
          <w:rFonts w:ascii="Times New Roman" w:eastAsia="Times New Roman" w:hAnsi="Times New Roman"/>
          <w:sz w:val="28"/>
          <w:szCs w:val="28"/>
          <w:lang w:eastAsia="ar-SA"/>
        </w:rPr>
        <w:t xml:space="preserve"> </w:t>
      </w:r>
      <w:r w:rsidR="002529A6" w:rsidRPr="00027F84">
        <w:rPr>
          <w:rFonts w:ascii="Times New Roman" w:eastAsia="Times New Roman" w:hAnsi="Times New Roman"/>
          <w:sz w:val="28"/>
          <w:szCs w:val="28"/>
          <w:lang w:eastAsia="ar-SA"/>
        </w:rPr>
        <w:t xml:space="preserve">Порядка № </w:t>
      </w:r>
      <w:r w:rsidR="00603961" w:rsidRPr="00027F84">
        <w:rPr>
          <w:rFonts w:ascii="Times New Roman" w:eastAsia="Times New Roman" w:hAnsi="Times New Roman"/>
          <w:sz w:val="28"/>
          <w:szCs w:val="28"/>
          <w:lang w:eastAsia="ar-SA"/>
        </w:rPr>
        <w:t>85</w:t>
      </w:r>
      <w:r w:rsidR="002529A6" w:rsidRPr="00027F84">
        <w:rPr>
          <w:rFonts w:ascii="Times New Roman" w:eastAsia="Times New Roman" w:hAnsi="Times New Roman"/>
          <w:sz w:val="28"/>
          <w:szCs w:val="28"/>
          <w:lang w:eastAsia="ar-SA"/>
        </w:rPr>
        <w:t xml:space="preserve">н, </w:t>
      </w:r>
      <w:r w:rsidR="00027F84" w:rsidRPr="00027F84">
        <w:rPr>
          <w:rFonts w:ascii="Times New Roman" w:eastAsia="Times New Roman" w:hAnsi="Times New Roman"/>
          <w:sz w:val="28"/>
          <w:szCs w:val="28"/>
          <w:lang w:eastAsia="ar-SA"/>
        </w:rPr>
        <w:t>установлены:</w:t>
      </w:r>
    </w:p>
    <w:p w:rsidR="00EC5A4D" w:rsidRPr="00027F84" w:rsidRDefault="00027F84" w:rsidP="003F555A">
      <w:pPr>
        <w:suppressAutoHyphens/>
        <w:spacing w:after="0" w:line="240" w:lineRule="auto"/>
        <w:jc w:val="both"/>
        <w:rPr>
          <w:rFonts w:ascii="Times New Roman" w:hAnsi="Times New Roman"/>
          <w:sz w:val="28"/>
          <w:szCs w:val="28"/>
        </w:rPr>
      </w:pPr>
      <w:r w:rsidRPr="00027F84">
        <w:rPr>
          <w:rFonts w:ascii="Times New Roman" w:hAnsi="Times New Roman"/>
          <w:sz w:val="28"/>
          <w:szCs w:val="28"/>
        </w:rPr>
        <w:t xml:space="preserve">- </w:t>
      </w:r>
      <w:r w:rsidR="00EC5A4D" w:rsidRPr="00027F84">
        <w:rPr>
          <w:rFonts w:ascii="Times New Roman" w:hAnsi="Times New Roman"/>
          <w:sz w:val="28"/>
          <w:szCs w:val="28"/>
        </w:rPr>
        <w:t>Переч</w:t>
      </w:r>
      <w:r w:rsidRPr="00027F84">
        <w:rPr>
          <w:rFonts w:ascii="Times New Roman" w:hAnsi="Times New Roman"/>
          <w:sz w:val="28"/>
          <w:szCs w:val="28"/>
        </w:rPr>
        <w:t>ен</w:t>
      </w:r>
      <w:r w:rsidR="00EC5A4D" w:rsidRPr="00027F84">
        <w:rPr>
          <w:rFonts w:ascii="Times New Roman" w:hAnsi="Times New Roman"/>
          <w:sz w:val="28"/>
          <w:szCs w:val="28"/>
        </w:rPr>
        <w:t xml:space="preserve">ь и коды целевых статей расходов </w:t>
      </w:r>
      <w:r w:rsidRPr="00027F84">
        <w:rPr>
          <w:rFonts w:ascii="Times New Roman" w:hAnsi="Times New Roman"/>
          <w:sz w:val="28"/>
          <w:szCs w:val="28"/>
        </w:rPr>
        <w:t xml:space="preserve">бюджета (приказ Управления финансов администрации Гаврилов-Ямского муниципального района 11.11.2020 № 55/о «Об утверждении Перечня  целевых статей на 2021 год и на плановый период 2022 - 2023 годов»), </w:t>
      </w:r>
    </w:p>
    <w:p w:rsidR="00027F84" w:rsidRPr="00027F84" w:rsidRDefault="00027F84" w:rsidP="003F555A">
      <w:pPr>
        <w:suppressAutoHyphens/>
        <w:spacing w:after="0" w:line="240" w:lineRule="auto"/>
        <w:jc w:val="both"/>
        <w:rPr>
          <w:rFonts w:ascii="Times New Roman" w:hAnsi="Times New Roman"/>
          <w:sz w:val="28"/>
          <w:szCs w:val="28"/>
        </w:rPr>
      </w:pPr>
      <w:r w:rsidRPr="00027F84">
        <w:rPr>
          <w:rFonts w:ascii="Times New Roman" w:hAnsi="Times New Roman"/>
          <w:sz w:val="28"/>
          <w:szCs w:val="28"/>
        </w:rPr>
        <w:t>- Перечень кодов подвидов доходов бюджета (приказ Управления финансов администрации Гаврилов-Ямского муниципального района от 12.11.2020г. № 56/о «Об утверждении перечня кодов подвидов доходов на 2021 год и на плановый период 2022-2023 годов).</w:t>
      </w:r>
    </w:p>
    <w:p w:rsidR="00024706" w:rsidRPr="00027F84" w:rsidRDefault="00027F84" w:rsidP="003F555A">
      <w:pPr>
        <w:suppressAutoHyphens/>
        <w:spacing w:after="0" w:line="240" w:lineRule="auto"/>
        <w:jc w:val="both"/>
        <w:rPr>
          <w:rFonts w:ascii="Times New Roman" w:eastAsia="Times New Roman" w:hAnsi="Times New Roman"/>
          <w:sz w:val="28"/>
          <w:szCs w:val="28"/>
          <w:lang w:eastAsia="ar-SA"/>
        </w:rPr>
      </w:pPr>
      <w:r w:rsidRPr="00027F84">
        <w:rPr>
          <w:rFonts w:ascii="Times New Roman" w:eastAsia="Times New Roman" w:hAnsi="Times New Roman"/>
          <w:sz w:val="28"/>
          <w:szCs w:val="28"/>
          <w:lang w:eastAsia="ar-SA"/>
        </w:rPr>
        <w:t>6</w:t>
      </w:r>
      <w:r w:rsidR="00024706" w:rsidRPr="00027F84">
        <w:rPr>
          <w:rFonts w:ascii="Times New Roman" w:eastAsia="Times New Roman" w:hAnsi="Times New Roman"/>
          <w:sz w:val="28"/>
          <w:szCs w:val="28"/>
          <w:lang w:eastAsia="ar-SA"/>
        </w:rPr>
        <w:t>.</w:t>
      </w:r>
      <w:r w:rsidR="00193518" w:rsidRPr="00027F84">
        <w:rPr>
          <w:rFonts w:ascii="Times New Roman" w:eastAsia="Times New Roman" w:hAnsi="Times New Roman"/>
          <w:sz w:val="28"/>
          <w:szCs w:val="28"/>
          <w:lang w:eastAsia="ar-SA"/>
        </w:rPr>
        <w:t>3</w:t>
      </w:r>
      <w:r w:rsidR="00024706" w:rsidRPr="00027F84">
        <w:rPr>
          <w:rFonts w:ascii="Times New Roman" w:eastAsia="Times New Roman" w:hAnsi="Times New Roman"/>
          <w:sz w:val="28"/>
          <w:szCs w:val="28"/>
          <w:lang w:eastAsia="ar-SA"/>
        </w:rPr>
        <w:t xml:space="preserve">. </w:t>
      </w:r>
      <w:r w:rsidR="008F40E6" w:rsidRPr="00027F84">
        <w:rPr>
          <w:rFonts w:ascii="Times New Roman" w:eastAsia="Times New Roman" w:hAnsi="Times New Roman"/>
          <w:sz w:val="28"/>
          <w:szCs w:val="28"/>
          <w:lang w:eastAsia="ar-SA"/>
        </w:rPr>
        <w:t xml:space="preserve">При </w:t>
      </w:r>
      <w:r w:rsidR="00024706" w:rsidRPr="00027F84">
        <w:rPr>
          <w:rFonts w:ascii="Times New Roman" w:eastAsia="Times New Roman" w:hAnsi="Times New Roman"/>
          <w:sz w:val="28"/>
          <w:szCs w:val="28"/>
          <w:lang w:eastAsia="ar-SA"/>
        </w:rPr>
        <w:t xml:space="preserve"> анализ</w:t>
      </w:r>
      <w:r w:rsidR="008F40E6" w:rsidRPr="00027F84">
        <w:rPr>
          <w:rFonts w:ascii="Times New Roman" w:eastAsia="Times New Roman" w:hAnsi="Times New Roman"/>
          <w:sz w:val="28"/>
          <w:szCs w:val="28"/>
          <w:lang w:eastAsia="ar-SA"/>
        </w:rPr>
        <w:t>е кодов целевых статей расходов в Приложении № 5 к проекту бюджета  и кодов в утвержденном Перечне расхождений не установлено.</w:t>
      </w:r>
    </w:p>
    <w:p w:rsidR="00A176B0" w:rsidRPr="00015FE5" w:rsidRDefault="00A176B0" w:rsidP="003F555A">
      <w:pPr>
        <w:suppressAutoHyphens/>
        <w:spacing w:after="0" w:line="240" w:lineRule="auto"/>
        <w:jc w:val="both"/>
        <w:rPr>
          <w:rFonts w:ascii="Times New Roman" w:eastAsia="Times New Roman" w:hAnsi="Times New Roman"/>
          <w:b/>
          <w:sz w:val="28"/>
          <w:szCs w:val="28"/>
          <w:lang w:eastAsia="ar-SA"/>
        </w:rPr>
      </w:pPr>
      <w:r w:rsidRPr="00015FE5">
        <w:rPr>
          <w:rFonts w:ascii="Times New Roman" w:eastAsia="Times New Roman" w:hAnsi="Times New Roman"/>
          <w:b/>
          <w:sz w:val="28"/>
          <w:szCs w:val="28"/>
          <w:lang w:eastAsia="ar-SA"/>
        </w:rPr>
        <w:lastRenderedPageBreak/>
        <w:t>Выводы</w:t>
      </w:r>
      <w:r w:rsidR="00955CED" w:rsidRPr="00015FE5">
        <w:rPr>
          <w:rFonts w:ascii="Times New Roman" w:eastAsia="Times New Roman" w:hAnsi="Times New Roman"/>
          <w:b/>
          <w:sz w:val="28"/>
          <w:szCs w:val="28"/>
          <w:lang w:eastAsia="ar-SA"/>
        </w:rPr>
        <w:t>:</w:t>
      </w:r>
      <w:r w:rsidRPr="00015FE5">
        <w:rPr>
          <w:rFonts w:ascii="Times New Roman" w:eastAsia="Times New Roman" w:hAnsi="Times New Roman"/>
          <w:b/>
          <w:sz w:val="28"/>
          <w:szCs w:val="28"/>
          <w:lang w:eastAsia="ar-SA"/>
        </w:rPr>
        <w:t xml:space="preserve"> </w:t>
      </w:r>
    </w:p>
    <w:p w:rsidR="00A176B0" w:rsidRPr="002E5CA0" w:rsidRDefault="00A176B0" w:rsidP="003F555A">
      <w:pPr>
        <w:suppressAutoHyphens/>
        <w:spacing w:after="0" w:line="240" w:lineRule="auto"/>
        <w:jc w:val="both"/>
        <w:rPr>
          <w:rFonts w:ascii="Times New Roman" w:eastAsia="Times New Roman" w:hAnsi="Times New Roman"/>
          <w:b/>
          <w:sz w:val="28"/>
          <w:szCs w:val="28"/>
          <w:highlight w:val="yellow"/>
          <w:lang w:eastAsia="ar-SA"/>
        </w:rPr>
      </w:pPr>
    </w:p>
    <w:p w:rsidR="00A176B0" w:rsidRDefault="00A176B0" w:rsidP="003F555A">
      <w:pPr>
        <w:suppressAutoHyphens/>
        <w:spacing w:after="0" w:line="240" w:lineRule="auto"/>
        <w:ind w:firstLine="708"/>
        <w:jc w:val="both"/>
        <w:rPr>
          <w:rFonts w:ascii="Times New Roman" w:eastAsia="Times New Roman" w:hAnsi="Times New Roman"/>
          <w:bCs/>
          <w:sz w:val="28"/>
          <w:szCs w:val="28"/>
          <w:lang w:eastAsia="ar-SA"/>
        </w:rPr>
      </w:pPr>
      <w:r w:rsidRPr="00015FE5">
        <w:rPr>
          <w:rFonts w:ascii="Times New Roman" w:eastAsia="Times New Roman" w:hAnsi="Times New Roman"/>
          <w:bCs/>
          <w:sz w:val="28"/>
          <w:szCs w:val="28"/>
          <w:lang w:eastAsia="ar-SA"/>
        </w:rPr>
        <w:t>1. Проект бюджета Гаврилов-Ямского муниципального района на 20</w:t>
      </w:r>
      <w:r w:rsidR="0056712B" w:rsidRPr="00015FE5">
        <w:rPr>
          <w:rFonts w:ascii="Times New Roman" w:eastAsia="Times New Roman" w:hAnsi="Times New Roman"/>
          <w:bCs/>
          <w:sz w:val="28"/>
          <w:szCs w:val="28"/>
          <w:lang w:eastAsia="ar-SA"/>
        </w:rPr>
        <w:t>2</w:t>
      </w:r>
      <w:r w:rsidR="00015FE5" w:rsidRPr="00015FE5">
        <w:rPr>
          <w:rFonts w:ascii="Times New Roman" w:eastAsia="Times New Roman" w:hAnsi="Times New Roman"/>
          <w:bCs/>
          <w:sz w:val="28"/>
          <w:szCs w:val="28"/>
          <w:lang w:eastAsia="ar-SA"/>
        </w:rPr>
        <w:t>1</w:t>
      </w:r>
      <w:r w:rsidRPr="00015FE5">
        <w:rPr>
          <w:rFonts w:ascii="Times New Roman" w:eastAsia="Times New Roman" w:hAnsi="Times New Roman"/>
          <w:bCs/>
          <w:sz w:val="28"/>
          <w:szCs w:val="28"/>
          <w:lang w:eastAsia="ar-SA"/>
        </w:rPr>
        <w:t xml:space="preserve"> год и </w:t>
      </w:r>
      <w:r w:rsidR="007417CC" w:rsidRPr="00015FE5">
        <w:rPr>
          <w:rFonts w:ascii="Times New Roman" w:eastAsia="Times New Roman" w:hAnsi="Times New Roman"/>
          <w:bCs/>
          <w:sz w:val="28"/>
          <w:szCs w:val="28"/>
          <w:lang w:eastAsia="ar-SA"/>
        </w:rPr>
        <w:t xml:space="preserve">на </w:t>
      </w:r>
      <w:r w:rsidRPr="00015FE5">
        <w:rPr>
          <w:rFonts w:ascii="Times New Roman" w:eastAsia="Times New Roman" w:hAnsi="Times New Roman"/>
          <w:bCs/>
          <w:sz w:val="28"/>
          <w:szCs w:val="28"/>
          <w:lang w:eastAsia="ar-SA"/>
        </w:rPr>
        <w:t>плановый период 20</w:t>
      </w:r>
      <w:r w:rsidR="009979E8" w:rsidRPr="00015FE5">
        <w:rPr>
          <w:rFonts w:ascii="Times New Roman" w:eastAsia="Times New Roman" w:hAnsi="Times New Roman"/>
          <w:bCs/>
          <w:sz w:val="28"/>
          <w:szCs w:val="28"/>
          <w:lang w:eastAsia="ar-SA"/>
        </w:rPr>
        <w:t>2</w:t>
      </w:r>
      <w:r w:rsidR="00015FE5" w:rsidRPr="00015FE5">
        <w:rPr>
          <w:rFonts w:ascii="Times New Roman" w:eastAsia="Times New Roman" w:hAnsi="Times New Roman"/>
          <w:bCs/>
          <w:sz w:val="28"/>
          <w:szCs w:val="28"/>
          <w:lang w:eastAsia="ar-SA"/>
        </w:rPr>
        <w:t>2</w:t>
      </w:r>
      <w:r w:rsidRPr="00015FE5">
        <w:rPr>
          <w:rFonts w:ascii="Times New Roman" w:eastAsia="Times New Roman" w:hAnsi="Times New Roman"/>
          <w:bCs/>
          <w:sz w:val="28"/>
          <w:szCs w:val="28"/>
          <w:lang w:eastAsia="ar-SA"/>
        </w:rPr>
        <w:t>-20</w:t>
      </w:r>
      <w:r w:rsidR="00153F3F" w:rsidRPr="00015FE5">
        <w:rPr>
          <w:rFonts w:ascii="Times New Roman" w:eastAsia="Times New Roman" w:hAnsi="Times New Roman"/>
          <w:bCs/>
          <w:sz w:val="28"/>
          <w:szCs w:val="28"/>
          <w:lang w:eastAsia="ar-SA"/>
        </w:rPr>
        <w:t>2</w:t>
      </w:r>
      <w:r w:rsidR="00015FE5" w:rsidRPr="00015FE5">
        <w:rPr>
          <w:rFonts w:ascii="Times New Roman" w:eastAsia="Times New Roman" w:hAnsi="Times New Roman"/>
          <w:bCs/>
          <w:sz w:val="28"/>
          <w:szCs w:val="28"/>
          <w:lang w:eastAsia="ar-SA"/>
        </w:rPr>
        <w:t xml:space="preserve">3 </w:t>
      </w:r>
      <w:r w:rsidRPr="00015FE5">
        <w:rPr>
          <w:rFonts w:ascii="Times New Roman" w:eastAsia="Times New Roman" w:hAnsi="Times New Roman"/>
          <w:bCs/>
          <w:sz w:val="28"/>
          <w:szCs w:val="28"/>
          <w:lang w:eastAsia="ar-SA"/>
        </w:rPr>
        <w:t xml:space="preserve">годов разработан и внесен в Собрание представителей Гаврилов-Ямского муниципального района в соответствии с  Бюджетным  Кодексом, Положением о бюджетном процессе в </w:t>
      </w:r>
      <w:proofErr w:type="gramStart"/>
      <w:r w:rsidRPr="00015FE5">
        <w:rPr>
          <w:rFonts w:ascii="Times New Roman" w:eastAsia="Times New Roman" w:hAnsi="Times New Roman"/>
          <w:bCs/>
          <w:sz w:val="28"/>
          <w:szCs w:val="28"/>
          <w:lang w:eastAsia="ar-SA"/>
        </w:rPr>
        <w:t>Гаврилов-Ямском</w:t>
      </w:r>
      <w:proofErr w:type="gramEnd"/>
      <w:r w:rsidRPr="00015FE5">
        <w:rPr>
          <w:rFonts w:ascii="Times New Roman" w:eastAsia="Times New Roman" w:hAnsi="Times New Roman"/>
          <w:bCs/>
          <w:sz w:val="28"/>
          <w:szCs w:val="28"/>
          <w:lang w:eastAsia="ar-SA"/>
        </w:rPr>
        <w:t xml:space="preserve"> муниципальном районе.</w:t>
      </w:r>
    </w:p>
    <w:p w:rsidR="00A176B0" w:rsidRDefault="00A176B0" w:rsidP="003F555A">
      <w:pPr>
        <w:suppressAutoHyphens/>
        <w:spacing w:after="0" w:line="240" w:lineRule="auto"/>
        <w:ind w:firstLine="708"/>
        <w:jc w:val="both"/>
        <w:rPr>
          <w:rFonts w:ascii="Times New Roman" w:eastAsia="Times New Roman" w:hAnsi="Times New Roman"/>
          <w:sz w:val="28"/>
          <w:szCs w:val="28"/>
          <w:lang w:eastAsia="ar-SA"/>
        </w:rPr>
      </w:pPr>
      <w:r w:rsidRPr="003F7C50">
        <w:rPr>
          <w:rFonts w:ascii="Times New Roman" w:eastAsia="Times New Roman" w:hAnsi="Times New Roman"/>
          <w:bCs/>
          <w:sz w:val="28"/>
          <w:szCs w:val="28"/>
          <w:lang w:eastAsia="ar-SA"/>
        </w:rPr>
        <w:t xml:space="preserve">2. </w:t>
      </w:r>
      <w:r w:rsidRPr="003F7C50">
        <w:rPr>
          <w:rFonts w:ascii="Times New Roman" w:eastAsia="Times New Roman" w:hAnsi="Times New Roman"/>
          <w:sz w:val="28"/>
          <w:szCs w:val="28"/>
          <w:lang w:eastAsia="ar-SA"/>
        </w:rPr>
        <w:t xml:space="preserve">В соответствии с п. 2 ст. 169 БК РФ, проект  бюджета был составлен в порядке, установленном постановлением  </w:t>
      </w:r>
      <w:r w:rsidR="00670792" w:rsidRPr="003F7C50">
        <w:rPr>
          <w:rFonts w:ascii="Times New Roman" w:eastAsia="Times New Roman" w:hAnsi="Times New Roman"/>
          <w:sz w:val="28"/>
          <w:szCs w:val="28"/>
          <w:lang w:eastAsia="ar-SA"/>
        </w:rPr>
        <w:t>А</w:t>
      </w:r>
      <w:r w:rsidRPr="003F7C50">
        <w:rPr>
          <w:rFonts w:ascii="Times New Roman" w:eastAsia="Times New Roman" w:hAnsi="Times New Roman"/>
          <w:sz w:val="28"/>
          <w:szCs w:val="28"/>
          <w:lang w:eastAsia="ar-SA"/>
        </w:rPr>
        <w:t xml:space="preserve">дминистрации Гаврилов-Ямского муниципального района от </w:t>
      </w:r>
      <w:r w:rsidR="007977E3" w:rsidRPr="003F7C50">
        <w:rPr>
          <w:rFonts w:ascii="Times New Roman" w:eastAsia="Times New Roman" w:hAnsi="Times New Roman"/>
          <w:sz w:val="28"/>
          <w:szCs w:val="28"/>
          <w:lang w:eastAsia="ar-SA"/>
        </w:rPr>
        <w:t>06</w:t>
      </w:r>
      <w:r w:rsidR="00843D8C" w:rsidRPr="003F7C50">
        <w:rPr>
          <w:rFonts w:ascii="Times New Roman" w:eastAsia="Times New Roman" w:hAnsi="Times New Roman"/>
          <w:sz w:val="28"/>
          <w:szCs w:val="28"/>
          <w:lang w:eastAsia="ar-SA"/>
        </w:rPr>
        <w:t>.0</w:t>
      </w:r>
      <w:r w:rsidR="00670792" w:rsidRPr="003F7C50">
        <w:rPr>
          <w:rFonts w:ascii="Times New Roman" w:eastAsia="Times New Roman" w:hAnsi="Times New Roman"/>
          <w:sz w:val="28"/>
          <w:szCs w:val="28"/>
          <w:lang w:eastAsia="ar-SA"/>
        </w:rPr>
        <w:t>7</w:t>
      </w:r>
      <w:r w:rsidRPr="003F7C50">
        <w:rPr>
          <w:rFonts w:ascii="Times New Roman" w:eastAsia="Times New Roman" w:hAnsi="Times New Roman"/>
          <w:sz w:val="28"/>
          <w:szCs w:val="28"/>
          <w:lang w:eastAsia="ar-SA"/>
        </w:rPr>
        <w:t>.20</w:t>
      </w:r>
      <w:r w:rsidR="007977E3" w:rsidRPr="003F7C50">
        <w:rPr>
          <w:rFonts w:ascii="Times New Roman" w:eastAsia="Times New Roman" w:hAnsi="Times New Roman"/>
          <w:sz w:val="28"/>
          <w:szCs w:val="28"/>
          <w:lang w:eastAsia="ar-SA"/>
        </w:rPr>
        <w:t>20</w:t>
      </w:r>
      <w:r w:rsidRPr="003F7C50">
        <w:rPr>
          <w:rFonts w:ascii="Times New Roman" w:eastAsia="Times New Roman" w:hAnsi="Times New Roman"/>
          <w:sz w:val="28"/>
          <w:szCs w:val="28"/>
          <w:lang w:eastAsia="ar-SA"/>
        </w:rPr>
        <w:t xml:space="preserve"> г. № </w:t>
      </w:r>
      <w:r w:rsidR="007977E3" w:rsidRPr="003F7C50">
        <w:rPr>
          <w:rFonts w:ascii="Times New Roman" w:eastAsia="Times New Roman" w:hAnsi="Times New Roman"/>
          <w:sz w:val="28"/>
          <w:szCs w:val="28"/>
          <w:lang w:eastAsia="ar-SA"/>
        </w:rPr>
        <w:t>497</w:t>
      </w:r>
      <w:r w:rsidRPr="003F7C50">
        <w:rPr>
          <w:rFonts w:ascii="Times New Roman" w:eastAsia="Times New Roman" w:hAnsi="Times New Roman"/>
          <w:sz w:val="28"/>
          <w:szCs w:val="28"/>
          <w:lang w:eastAsia="ar-SA"/>
        </w:rPr>
        <w:t xml:space="preserve"> «Об утверждении плана мероприятий по подготовке проекта бюджета Гаврилов-Ямского муниципального района на 20</w:t>
      </w:r>
      <w:r w:rsidR="0029454B" w:rsidRPr="003F7C50">
        <w:rPr>
          <w:rFonts w:ascii="Times New Roman" w:eastAsia="Times New Roman" w:hAnsi="Times New Roman"/>
          <w:sz w:val="28"/>
          <w:szCs w:val="28"/>
          <w:lang w:eastAsia="ar-SA"/>
        </w:rPr>
        <w:t>2</w:t>
      </w:r>
      <w:r w:rsidR="00F71B18" w:rsidRPr="003F7C50">
        <w:rPr>
          <w:rFonts w:ascii="Times New Roman" w:eastAsia="Times New Roman" w:hAnsi="Times New Roman"/>
          <w:sz w:val="28"/>
          <w:szCs w:val="28"/>
          <w:lang w:eastAsia="ar-SA"/>
        </w:rPr>
        <w:t>1</w:t>
      </w:r>
      <w:r w:rsidRPr="003F7C50">
        <w:rPr>
          <w:rFonts w:ascii="Times New Roman" w:eastAsia="Times New Roman" w:hAnsi="Times New Roman"/>
          <w:sz w:val="28"/>
          <w:szCs w:val="28"/>
          <w:lang w:eastAsia="ar-SA"/>
        </w:rPr>
        <w:t xml:space="preserve"> год и </w:t>
      </w:r>
      <w:r w:rsidR="00516BDE" w:rsidRPr="003F7C50">
        <w:rPr>
          <w:rFonts w:ascii="Times New Roman" w:eastAsia="Times New Roman" w:hAnsi="Times New Roman"/>
          <w:sz w:val="28"/>
          <w:szCs w:val="28"/>
          <w:lang w:eastAsia="ar-SA"/>
        </w:rPr>
        <w:t xml:space="preserve">на </w:t>
      </w:r>
      <w:r w:rsidRPr="003F7C50">
        <w:rPr>
          <w:rFonts w:ascii="Times New Roman" w:eastAsia="Times New Roman" w:hAnsi="Times New Roman"/>
          <w:sz w:val="28"/>
          <w:szCs w:val="28"/>
          <w:lang w:eastAsia="ar-SA"/>
        </w:rPr>
        <w:t>плановый период 20</w:t>
      </w:r>
      <w:r w:rsidR="009979E8" w:rsidRPr="003F7C50">
        <w:rPr>
          <w:rFonts w:ascii="Times New Roman" w:eastAsia="Times New Roman" w:hAnsi="Times New Roman"/>
          <w:sz w:val="28"/>
          <w:szCs w:val="28"/>
          <w:lang w:eastAsia="ar-SA"/>
        </w:rPr>
        <w:t>2</w:t>
      </w:r>
      <w:r w:rsidR="00F71B18" w:rsidRPr="003F7C50">
        <w:rPr>
          <w:rFonts w:ascii="Times New Roman" w:eastAsia="Times New Roman" w:hAnsi="Times New Roman"/>
          <w:sz w:val="28"/>
          <w:szCs w:val="28"/>
          <w:lang w:eastAsia="ar-SA"/>
        </w:rPr>
        <w:t>2</w:t>
      </w:r>
      <w:r w:rsidRPr="003F7C50">
        <w:rPr>
          <w:rFonts w:ascii="Times New Roman" w:eastAsia="Times New Roman" w:hAnsi="Times New Roman"/>
          <w:sz w:val="28"/>
          <w:szCs w:val="28"/>
          <w:lang w:eastAsia="ar-SA"/>
        </w:rPr>
        <w:t>-20</w:t>
      </w:r>
      <w:r w:rsidR="00670792" w:rsidRPr="003F7C50">
        <w:rPr>
          <w:rFonts w:ascii="Times New Roman" w:eastAsia="Times New Roman" w:hAnsi="Times New Roman"/>
          <w:sz w:val="28"/>
          <w:szCs w:val="28"/>
          <w:lang w:eastAsia="ar-SA"/>
        </w:rPr>
        <w:t>2</w:t>
      </w:r>
      <w:r w:rsidR="00F71B18" w:rsidRPr="003F7C50">
        <w:rPr>
          <w:rFonts w:ascii="Times New Roman" w:eastAsia="Times New Roman" w:hAnsi="Times New Roman"/>
          <w:sz w:val="28"/>
          <w:szCs w:val="28"/>
          <w:lang w:eastAsia="ar-SA"/>
        </w:rPr>
        <w:t>3</w:t>
      </w:r>
      <w:r w:rsidRPr="003F7C50">
        <w:rPr>
          <w:rFonts w:ascii="Times New Roman" w:eastAsia="Times New Roman" w:hAnsi="Times New Roman"/>
          <w:sz w:val="28"/>
          <w:szCs w:val="28"/>
          <w:lang w:eastAsia="ar-SA"/>
        </w:rPr>
        <w:t xml:space="preserve"> годов».</w:t>
      </w:r>
    </w:p>
    <w:p w:rsidR="003C0B29" w:rsidRPr="003C0B29" w:rsidRDefault="003C0B29" w:rsidP="003C0B29">
      <w:pPr>
        <w:suppressAutoHyphens/>
        <w:spacing w:after="0" w:line="240" w:lineRule="auto"/>
        <w:ind w:firstLine="708"/>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3. </w:t>
      </w:r>
      <w:r w:rsidRPr="003C0B29">
        <w:rPr>
          <w:rFonts w:ascii="Times New Roman" w:eastAsia="Times New Roman" w:hAnsi="Times New Roman"/>
          <w:bCs/>
          <w:sz w:val="28"/>
          <w:szCs w:val="28"/>
          <w:lang w:eastAsia="ar-SA"/>
        </w:rPr>
        <w:t>Проект бюджета Гаврилов-Ямского муниципального района на 2021</w:t>
      </w:r>
      <w:r w:rsidR="00FF65B6">
        <w:rPr>
          <w:rFonts w:ascii="Times New Roman" w:eastAsia="Times New Roman" w:hAnsi="Times New Roman"/>
          <w:bCs/>
          <w:sz w:val="28"/>
          <w:szCs w:val="28"/>
          <w:lang w:eastAsia="ar-SA"/>
        </w:rPr>
        <w:t xml:space="preserve"> </w:t>
      </w:r>
      <w:r w:rsidRPr="003C0B29">
        <w:rPr>
          <w:rFonts w:ascii="Times New Roman" w:eastAsia="Times New Roman" w:hAnsi="Times New Roman"/>
          <w:bCs/>
          <w:sz w:val="28"/>
          <w:szCs w:val="28"/>
          <w:lang w:eastAsia="ar-SA"/>
        </w:rPr>
        <w:t xml:space="preserve">и на плановый период 2022 и 2023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 </w:t>
      </w:r>
    </w:p>
    <w:p w:rsidR="00133B6D" w:rsidRPr="005B49B9" w:rsidRDefault="003C0B29"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133B6D" w:rsidRPr="005B49B9">
        <w:rPr>
          <w:rFonts w:ascii="Times New Roman" w:eastAsia="Times New Roman" w:hAnsi="Times New Roman"/>
          <w:sz w:val="28"/>
          <w:szCs w:val="28"/>
          <w:lang w:eastAsia="ar-SA"/>
        </w:rPr>
        <w:t xml:space="preserve">. Перечень и содержание </w:t>
      </w:r>
      <w:proofErr w:type="gramStart"/>
      <w:r w:rsidR="00133B6D" w:rsidRPr="005B49B9">
        <w:rPr>
          <w:rFonts w:ascii="Times New Roman" w:eastAsia="Times New Roman" w:hAnsi="Times New Roman"/>
          <w:sz w:val="28"/>
          <w:szCs w:val="28"/>
          <w:lang w:eastAsia="ar-SA"/>
        </w:rPr>
        <w:t xml:space="preserve">документов, представленных одновременно с проектом </w:t>
      </w:r>
      <w:r w:rsidR="00FE70B3" w:rsidRPr="005B49B9">
        <w:rPr>
          <w:rFonts w:ascii="Times New Roman" w:eastAsia="Times New Roman" w:hAnsi="Times New Roman"/>
          <w:sz w:val="28"/>
          <w:szCs w:val="28"/>
          <w:lang w:eastAsia="ar-SA"/>
        </w:rPr>
        <w:t xml:space="preserve">решения о </w:t>
      </w:r>
      <w:r w:rsidR="00133B6D" w:rsidRPr="005B49B9">
        <w:rPr>
          <w:rFonts w:ascii="Times New Roman" w:eastAsia="Times New Roman" w:hAnsi="Times New Roman"/>
          <w:sz w:val="28"/>
          <w:szCs w:val="28"/>
          <w:lang w:eastAsia="ar-SA"/>
        </w:rPr>
        <w:t>бюджет</w:t>
      </w:r>
      <w:r w:rsidR="00FE70B3" w:rsidRPr="005B49B9">
        <w:rPr>
          <w:rFonts w:ascii="Times New Roman" w:eastAsia="Times New Roman" w:hAnsi="Times New Roman"/>
          <w:sz w:val="28"/>
          <w:szCs w:val="28"/>
          <w:lang w:eastAsia="ar-SA"/>
        </w:rPr>
        <w:t>е</w:t>
      </w:r>
      <w:r w:rsidR="00133B6D" w:rsidRPr="005B49B9">
        <w:rPr>
          <w:rFonts w:ascii="Times New Roman" w:eastAsia="Times New Roman" w:hAnsi="Times New Roman"/>
          <w:sz w:val="28"/>
          <w:szCs w:val="28"/>
          <w:lang w:eastAsia="ar-SA"/>
        </w:rPr>
        <w:t xml:space="preserve"> соответствуют</w:t>
      </w:r>
      <w:proofErr w:type="gramEnd"/>
      <w:r w:rsidR="00133B6D" w:rsidRPr="005B49B9">
        <w:rPr>
          <w:rFonts w:ascii="Times New Roman" w:eastAsia="Times New Roman" w:hAnsi="Times New Roman"/>
          <w:sz w:val="28"/>
          <w:szCs w:val="28"/>
          <w:lang w:eastAsia="ar-SA"/>
        </w:rPr>
        <w:t xml:space="preserve"> статье 184.2. БК РФ.</w:t>
      </w:r>
    </w:p>
    <w:p w:rsidR="00133B6D" w:rsidRPr="005B49B9" w:rsidRDefault="003C0B29"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133B6D" w:rsidRPr="005B49B9">
        <w:rPr>
          <w:rFonts w:ascii="Times New Roman" w:eastAsia="Times New Roman" w:hAnsi="Times New Roman"/>
          <w:sz w:val="28"/>
          <w:szCs w:val="28"/>
          <w:lang w:eastAsia="ar-SA"/>
        </w:rPr>
        <w:t>. Анализ основных характеристик проекта бюджета установил их соответствие требованиям статей 31-38.1 БК РФ.</w:t>
      </w:r>
    </w:p>
    <w:p w:rsidR="00467B0F" w:rsidRPr="005B49B9" w:rsidRDefault="003C0B29"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467B0F" w:rsidRPr="005B49B9">
        <w:rPr>
          <w:rFonts w:ascii="Times New Roman" w:eastAsia="Times New Roman" w:hAnsi="Times New Roman"/>
          <w:sz w:val="28"/>
          <w:szCs w:val="28"/>
          <w:lang w:eastAsia="ar-SA"/>
        </w:rPr>
        <w:t>. Согласно статье 33 Бюджетного кодекса соблюден принцип сбалансированности бюджета Гаврилов-Ямского  муниципального района,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55948" w:rsidRPr="00E74903" w:rsidRDefault="004C4637" w:rsidP="003F555A">
      <w:pPr>
        <w:suppressAutoHyphens/>
        <w:spacing w:after="0" w:line="240" w:lineRule="auto"/>
        <w:jc w:val="both"/>
        <w:rPr>
          <w:rFonts w:ascii="Times New Roman" w:hAnsi="Times New Roman"/>
          <w:sz w:val="28"/>
          <w:szCs w:val="28"/>
        </w:rPr>
      </w:pPr>
      <w:r w:rsidRPr="00E74903">
        <w:rPr>
          <w:rFonts w:ascii="Times New Roman" w:eastAsia="Times New Roman" w:hAnsi="Times New Roman"/>
          <w:sz w:val="28"/>
          <w:szCs w:val="28"/>
          <w:lang w:eastAsia="ar-SA"/>
        </w:rPr>
        <w:t xml:space="preserve">      </w:t>
      </w:r>
      <w:r w:rsidR="00327987" w:rsidRPr="00E74903">
        <w:rPr>
          <w:rFonts w:ascii="Times New Roman" w:eastAsia="Times New Roman" w:hAnsi="Times New Roman"/>
          <w:sz w:val="28"/>
          <w:szCs w:val="28"/>
          <w:lang w:eastAsia="ar-SA"/>
        </w:rPr>
        <w:t xml:space="preserve">    </w:t>
      </w:r>
      <w:r w:rsidR="003C0B29">
        <w:rPr>
          <w:rFonts w:ascii="Times New Roman" w:eastAsia="Times New Roman" w:hAnsi="Times New Roman"/>
          <w:sz w:val="28"/>
          <w:szCs w:val="28"/>
          <w:lang w:eastAsia="ar-SA"/>
        </w:rPr>
        <w:t>7</w:t>
      </w:r>
      <w:r w:rsidR="00A176B0" w:rsidRPr="00E74903">
        <w:rPr>
          <w:rFonts w:ascii="Times New Roman" w:eastAsia="Times New Roman" w:hAnsi="Times New Roman"/>
          <w:sz w:val="28"/>
          <w:szCs w:val="28"/>
          <w:lang w:eastAsia="ar-SA"/>
        </w:rPr>
        <w:t xml:space="preserve">. </w:t>
      </w:r>
      <w:r w:rsidR="00A176B0" w:rsidRPr="00E74903">
        <w:rPr>
          <w:rFonts w:ascii="Times New Roman" w:hAnsi="Times New Roman"/>
          <w:i/>
          <w:sz w:val="28"/>
          <w:szCs w:val="28"/>
        </w:rPr>
        <w:t xml:space="preserve">Доходы </w:t>
      </w:r>
      <w:r w:rsidR="00A176B0" w:rsidRPr="00E74903">
        <w:rPr>
          <w:rFonts w:ascii="Times New Roman" w:hAnsi="Times New Roman"/>
          <w:sz w:val="28"/>
          <w:szCs w:val="28"/>
        </w:rPr>
        <w:t>бюджета</w:t>
      </w:r>
      <w:r w:rsidR="003330FD" w:rsidRPr="00E74903">
        <w:rPr>
          <w:rFonts w:ascii="Times New Roman" w:hAnsi="Times New Roman"/>
          <w:sz w:val="28"/>
          <w:szCs w:val="28"/>
        </w:rPr>
        <w:t xml:space="preserve"> Гаврилов-Ямского муниципального района</w:t>
      </w:r>
      <w:r w:rsidR="00A176B0" w:rsidRPr="00E74903">
        <w:rPr>
          <w:rFonts w:ascii="Times New Roman" w:hAnsi="Times New Roman"/>
          <w:sz w:val="28"/>
          <w:szCs w:val="28"/>
        </w:rPr>
        <w:t xml:space="preserve"> на 20</w:t>
      </w:r>
      <w:r w:rsidR="002669EC" w:rsidRPr="00E74903">
        <w:rPr>
          <w:rFonts w:ascii="Times New Roman" w:hAnsi="Times New Roman"/>
          <w:sz w:val="28"/>
          <w:szCs w:val="28"/>
        </w:rPr>
        <w:t>2</w:t>
      </w:r>
      <w:r w:rsidR="00A45E48" w:rsidRPr="00E74903">
        <w:rPr>
          <w:rFonts w:ascii="Times New Roman" w:hAnsi="Times New Roman"/>
          <w:sz w:val="28"/>
          <w:szCs w:val="28"/>
        </w:rPr>
        <w:t>1</w:t>
      </w:r>
      <w:r w:rsidR="00A176B0" w:rsidRPr="00E74903">
        <w:rPr>
          <w:rFonts w:ascii="Times New Roman" w:hAnsi="Times New Roman"/>
          <w:sz w:val="28"/>
          <w:szCs w:val="28"/>
        </w:rPr>
        <w:t xml:space="preserve"> год планируются в сумме </w:t>
      </w:r>
      <w:r w:rsidR="009979E8" w:rsidRPr="00E74903">
        <w:rPr>
          <w:rFonts w:ascii="Times New Roman" w:hAnsi="Times New Roman"/>
          <w:sz w:val="28"/>
          <w:szCs w:val="28"/>
        </w:rPr>
        <w:t>1</w:t>
      </w:r>
      <w:r w:rsidR="00A45E48" w:rsidRPr="00E74903">
        <w:rPr>
          <w:rFonts w:ascii="Times New Roman" w:hAnsi="Times New Roman"/>
          <w:sz w:val="28"/>
          <w:szCs w:val="28"/>
        </w:rPr>
        <w:t> 131 168,6</w:t>
      </w:r>
      <w:r w:rsidR="00A176B0" w:rsidRPr="00E74903">
        <w:rPr>
          <w:rFonts w:ascii="Times New Roman" w:eastAsia="Times New Roman" w:hAnsi="Times New Roman"/>
          <w:sz w:val="28"/>
          <w:szCs w:val="28"/>
          <w:lang w:eastAsia="ar-SA"/>
        </w:rPr>
        <w:t xml:space="preserve"> тыс.</w:t>
      </w:r>
      <w:r w:rsidR="00A176B0" w:rsidRPr="00E74903">
        <w:rPr>
          <w:rFonts w:ascii="Times New Roman" w:hAnsi="Times New Roman"/>
          <w:sz w:val="28"/>
          <w:szCs w:val="28"/>
        </w:rPr>
        <w:t xml:space="preserve"> руб., </w:t>
      </w:r>
      <w:r w:rsidR="00D55948" w:rsidRPr="00E74903">
        <w:rPr>
          <w:rFonts w:ascii="Times New Roman" w:hAnsi="Times New Roman"/>
          <w:sz w:val="28"/>
          <w:szCs w:val="28"/>
        </w:rPr>
        <w:t>т.е. с</w:t>
      </w:r>
      <w:r w:rsidR="002669EC" w:rsidRPr="00E74903">
        <w:rPr>
          <w:rFonts w:ascii="Times New Roman" w:hAnsi="Times New Roman"/>
          <w:sz w:val="28"/>
          <w:szCs w:val="28"/>
        </w:rPr>
        <w:t xml:space="preserve"> ростом</w:t>
      </w:r>
      <w:r w:rsidR="00D55948" w:rsidRPr="00E74903">
        <w:rPr>
          <w:rFonts w:ascii="Times New Roman" w:hAnsi="Times New Roman"/>
          <w:sz w:val="28"/>
          <w:szCs w:val="28"/>
        </w:rPr>
        <w:t xml:space="preserve"> по сравнению с ожидаемым исполнением 20</w:t>
      </w:r>
      <w:r w:rsidR="00A45E48" w:rsidRPr="00E74903">
        <w:rPr>
          <w:rFonts w:ascii="Times New Roman" w:hAnsi="Times New Roman"/>
          <w:sz w:val="28"/>
          <w:szCs w:val="28"/>
        </w:rPr>
        <w:t>20</w:t>
      </w:r>
      <w:r w:rsidR="00D55948" w:rsidRPr="00E74903">
        <w:rPr>
          <w:rFonts w:ascii="Times New Roman" w:hAnsi="Times New Roman"/>
          <w:sz w:val="28"/>
          <w:szCs w:val="28"/>
        </w:rPr>
        <w:t xml:space="preserve"> года на </w:t>
      </w:r>
      <w:r w:rsidR="00A45E48" w:rsidRPr="00E74903">
        <w:rPr>
          <w:rFonts w:ascii="Times New Roman" w:hAnsi="Times New Roman"/>
          <w:sz w:val="28"/>
          <w:szCs w:val="28"/>
        </w:rPr>
        <w:t>28 423,6</w:t>
      </w:r>
      <w:r w:rsidR="00D55948" w:rsidRPr="00E74903">
        <w:rPr>
          <w:rFonts w:ascii="Times New Roman" w:hAnsi="Times New Roman"/>
          <w:sz w:val="28"/>
          <w:szCs w:val="28"/>
        </w:rPr>
        <w:t xml:space="preserve">  тыс.</w:t>
      </w:r>
      <w:r w:rsidR="00FA6A0F" w:rsidRPr="00E74903">
        <w:rPr>
          <w:rFonts w:ascii="Times New Roman" w:hAnsi="Times New Roman"/>
          <w:sz w:val="28"/>
          <w:szCs w:val="28"/>
        </w:rPr>
        <w:t xml:space="preserve"> </w:t>
      </w:r>
      <w:r w:rsidR="00D55948" w:rsidRPr="00E74903">
        <w:rPr>
          <w:rFonts w:ascii="Times New Roman" w:hAnsi="Times New Roman"/>
          <w:sz w:val="28"/>
          <w:szCs w:val="28"/>
        </w:rPr>
        <w:t xml:space="preserve">руб. или на  </w:t>
      </w:r>
      <w:r w:rsidR="00A45E48" w:rsidRPr="00E74903">
        <w:rPr>
          <w:rFonts w:ascii="Times New Roman" w:hAnsi="Times New Roman"/>
          <w:sz w:val="28"/>
          <w:szCs w:val="28"/>
        </w:rPr>
        <w:t>2,6</w:t>
      </w:r>
      <w:r w:rsidR="00D55948" w:rsidRPr="00E74903">
        <w:rPr>
          <w:rFonts w:ascii="Times New Roman" w:hAnsi="Times New Roman"/>
          <w:sz w:val="28"/>
          <w:szCs w:val="28"/>
        </w:rPr>
        <w:t>%</w:t>
      </w:r>
      <w:r w:rsidR="003C6F06" w:rsidRPr="00E74903">
        <w:rPr>
          <w:rFonts w:ascii="Times New Roman" w:hAnsi="Times New Roman"/>
          <w:sz w:val="28"/>
          <w:szCs w:val="28"/>
        </w:rPr>
        <w:t>;</w:t>
      </w:r>
    </w:p>
    <w:p w:rsidR="004C4637" w:rsidRPr="00E74903" w:rsidRDefault="00A176B0" w:rsidP="003F555A">
      <w:pPr>
        <w:suppressAutoHyphens/>
        <w:spacing w:after="0" w:line="240" w:lineRule="auto"/>
        <w:jc w:val="both"/>
        <w:rPr>
          <w:rFonts w:ascii="Times New Roman" w:eastAsia="Times New Roman" w:hAnsi="Times New Roman"/>
          <w:sz w:val="28"/>
          <w:szCs w:val="28"/>
          <w:lang w:eastAsia="ar-SA"/>
        </w:rPr>
      </w:pPr>
      <w:r w:rsidRPr="00E74903">
        <w:rPr>
          <w:rFonts w:ascii="Times New Roman" w:hAnsi="Times New Roman"/>
          <w:sz w:val="28"/>
          <w:szCs w:val="28"/>
        </w:rPr>
        <w:t>на 20</w:t>
      </w:r>
      <w:r w:rsidR="009979E8" w:rsidRPr="00E74903">
        <w:rPr>
          <w:rFonts w:ascii="Times New Roman" w:hAnsi="Times New Roman"/>
          <w:sz w:val="28"/>
          <w:szCs w:val="28"/>
        </w:rPr>
        <w:t>2</w:t>
      </w:r>
      <w:r w:rsidR="00A45E48" w:rsidRPr="00E74903">
        <w:rPr>
          <w:rFonts w:ascii="Times New Roman" w:hAnsi="Times New Roman"/>
          <w:sz w:val="28"/>
          <w:szCs w:val="28"/>
        </w:rPr>
        <w:t>2</w:t>
      </w:r>
      <w:r w:rsidRPr="00E74903">
        <w:rPr>
          <w:rFonts w:ascii="Times New Roman" w:hAnsi="Times New Roman"/>
          <w:sz w:val="28"/>
          <w:szCs w:val="28"/>
        </w:rPr>
        <w:t xml:space="preserve"> год –</w:t>
      </w:r>
      <w:r w:rsidR="00A45E48" w:rsidRPr="00E74903">
        <w:rPr>
          <w:rFonts w:ascii="Times New Roman" w:hAnsi="Times New Roman"/>
          <w:sz w:val="28"/>
          <w:szCs w:val="28"/>
        </w:rPr>
        <w:t>974 510,2</w:t>
      </w:r>
      <w:r w:rsidRPr="00E74903">
        <w:rPr>
          <w:rFonts w:ascii="Times New Roman" w:hAnsi="Times New Roman"/>
          <w:sz w:val="28"/>
          <w:szCs w:val="28"/>
        </w:rPr>
        <w:t xml:space="preserve"> тыс. руб., на 20</w:t>
      </w:r>
      <w:r w:rsidR="0080308A" w:rsidRPr="00E74903">
        <w:rPr>
          <w:rFonts w:ascii="Times New Roman" w:hAnsi="Times New Roman"/>
          <w:sz w:val="28"/>
          <w:szCs w:val="28"/>
        </w:rPr>
        <w:t>2</w:t>
      </w:r>
      <w:r w:rsidR="00A45E48" w:rsidRPr="00E74903">
        <w:rPr>
          <w:rFonts w:ascii="Times New Roman" w:hAnsi="Times New Roman"/>
          <w:sz w:val="28"/>
          <w:szCs w:val="28"/>
        </w:rPr>
        <w:t>3</w:t>
      </w:r>
      <w:r w:rsidRPr="00E74903">
        <w:rPr>
          <w:rFonts w:ascii="Times New Roman" w:hAnsi="Times New Roman"/>
          <w:sz w:val="28"/>
          <w:szCs w:val="28"/>
        </w:rPr>
        <w:t xml:space="preserve"> год – </w:t>
      </w:r>
      <w:r w:rsidR="00BF1E53" w:rsidRPr="00E74903">
        <w:rPr>
          <w:rFonts w:ascii="Times New Roman" w:hAnsi="Times New Roman"/>
          <w:sz w:val="28"/>
          <w:szCs w:val="28"/>
        </w:rPr>
        <w:t>8</w:t>
      </w:r>
      <w:r w:rsidR="00A45E48" w:rsidRPr="00E74903">
        <w:rPr>
          <w:rFonts w:ascii="Times New Roman" w:hAnsi="Times New Roman"/>
          <w:sz w:val="28"/>
          <w:szCs w:val="28"/>
        </w:rPr>
        <w:t>35 970,6</w:t>
      </w:r>
      <w:r w:rsidRPr="00E74903">
        <w:rPr>
          <w:rFonts w:ascii="Times New Roman" w:hAnsi="Times New Roman"/>
          <w:sz w:val="28"/>
          <w:szCs w:val="28"/>
        </w:rPr>
        <w:t xml:space="preserve"> тыс.  руб.</w:t>
      </w:r>
      <w:r w:rsidR="00A45E48" w:rsidRPr="00E74903">
        <w:rPr>
          <w:rFonts w:ascii="Times New Roman" w:hAnsi="Times New Roman"/>
          <w:sz w:val="28"/>
          <w:szCs w:val="28"/>
        </w:rPr>
        <w:t>;</w:t>
      </w:r>
      <w:r w:rsidRPr="00E74903">
        <w:rPr>
          <w:rFonts w:ascii="Times New Roman" w:hAnsi="Times New Roman"/>
          <w:sz w:val="28"/>
          <w:szCs w:val="28"/>
        </w:rPr>
        <w:t xml:space="preserve"> </w:t>
      </w:r>
    </w:p>
    <w:p w:rsidR="003C6F06" w:rsidRPr="00E74903" w:rsidRDefault="00A176B0" w:rsidP="003F555A">
      <w:pPr>
        <w:tabs>
          <w:tab w:val="left" w:pos="426"/>
          <w:tab w:val="left" w:pos="1134"/>
        </w:tabs>
        <w:spacing w:after="0" w:line="240" w:lineRule="auto"/>
        <w:ind w:firstLine="709"/>
        <w:contextualSpacing/>
        <w:jc w:val="both"/>
        <w:rPr>
          <w:rFonts w:ascii="Times New Roman" w:hAnsi="Times New Roman"/>
          <w:sz w:val="28"/>
          <w:szCs w:val="28"/>
        </w:rPr>
      </w:pPr>
      <w:r w:rsidRPr="00E74903">
        <w:rPr>
          <w:rFonts w:ascii="Times New Roman" w:hAnsi="Times New Roman"/>
          <w:i/>
          <w:sz w:val="28"/>
          <w:szCs w:val="28"/>
        </w:rPr>
        <w:t>Расходы</w:t>
      </w:r>
      <w:r w:rsidRPr="00E74903">
        <w:rPr>
          <w:rFonts w:ascii="Times New Roman" w:hAnsi="Times New Roman"/>
          <w:b/>
          <w:sz w:val="28"/>
          <w:szCs w:val="28"/>
        </w:rPr>
        <w:t xml:space="preserve"> </w:t>
      </w:r>
      <w:r w:rsidRPr="00E74903">
        <w:rPr>
          <w:rFonts w:ascii="Times New Roman" w:hAnsi="Times New Roman"/>
          <w:sz w:val="28"/>
          <w:szCs w:val="28"/>
        </w:rPr>
        <w:t xml:space="preserve"> бюджета</w:t>
      </w:r>
      <w:r w:rsidR="003330FD" w:rsidRPr="00E74903">
        <w:rPr>
          <w:rFonts w:ascii="Times New Roman" w:hAnsi="Times New Roman"/>
          <w:sz w:val="28"/>
          <w:szCs w:val="28"/>
        </w:rPr>
        <w:t xml:space="preserve"> муниципального района</w:t>
      </w:r>
      <w:r w:rsidRPr="00E74903">
        <w:rPr>
          <w:rFonts w:ascii="Times New Roman" w:hAnsi="Times New Roman"/>
          <w:sz w:val="28"/>
          <w:szCs w:val="28"/>
        </w:rPr>
        <w:t xml:space="preserve"> в 20</w:t>
      </w:r>
      <w:r w:rsidR="002A3431" w:rsidRPr="00E74903">
        <w:rPr>
          <w:rFonts w:ascii="Times New Roman" w:hAnsi="Times New Roman"/>
          <w:sz w:val="28"/>
          <w:szCs w:val="28"/>
        </w:rPr>
        <w:t>2</w:t>
      </w:r>
      <w:r w:rsidR="00A45E48" w:rsidRPr="00E74903">
        <w:rPr>
          <w:rFonts w:ascii="Times New Roman" w:hAnsi="Times New Roman"/>
          <w:sz w:val="28"/>
          <w:szCs w:val="28"/>
        </w:rPr>
        <w:t>1</w:t>
      </w:r>
      <w:r w:rsidRPr="00E74903">
        <w:rPr>
          <w:rFonts w:ascii="Times New Roman" w:hAnsi="Times New Roman"/>
          <w:sz w:val="28"/>
          <w:szCs w:val="28"/>
        </w:rPr>
        <w:t xml:space="preserve"> году составят </w:t>
      </w:r>
      <w:r w:rsidR="00A45E48" w:rsidRPr="00E74903">
        <w:rPr>
          <w:rFonts w:ascii="Times New Roman" w:hAnsi="Times New Roman"/>
          <w:sz w:val="28"/>
          <w:szCs w:val="28"/>
        </w:rPr>
        <w:t>1 131 168,6</w:t>
      </w:r>
      <w:r w:rsidRPr="00E74903">
        <w:rPr>
          <w:rFonts w:ascii="Times New Roman" w:hAnsi="Times New Roman"/>
          <w:sz w:val="28"/>
          <w:szCs w:val="28"/>
        </w:rPr>
        <w:t xml:space="preserve"> тыс.</w:t>
      </w:r>
      <w:r w:rsidR="00B87CD9" w:rsidRPr="00E74903">
        <w:rPr>
          <w:rFonts w:ascii="Times New Roman" w:hAnsi="Times New Roman"/>
          <w:sz w:val="28"/>
          <w:szCs w:val="28"/>
        </w:rPr>
        <w:t xml:space="preserve"> </w:t>
      </w:r>
      <w:r w:rsidRPr="00E74903">
        <w:rPr>
          <w:rFonts w:ascii="Times New Roman" w:hAnsi="Times New Roman"/>
          <w:sz w:val="28"/>
          <w:szCs w:val="28"/>
        </w:rPr>
        <w:t xml:space="preserve">руб., </w:t>
      </w:r>
      <w:r w:rsidR="00B87CD9" w:rsidRPr="00E74903">
        <w:rPr>
          <w:rFonts w:ascii="Times New Roman" w:hAnsi="Times New Roman"/>
          <w:sz w:val="28"/>
          <w:szCs w:val="28"/>
        </w:rPr>
        <w:t xml:space="preserve">т.е. с </w:t>
      </w:r>
      <w:r w:rsidR="003C6F06" w:rsidRPr="00E74903">
        <w:rPr>
          <w:rFonts w:ascii="Times New Roman" w:hAnsi="Times New Roman"/>
          <w:sz w:val="28"/>
          <w:szCs w:val="28"/>
        </w:rPr>
        <w:t xml:space="preserve">возрастанием по </w:t>
      </w:r>
      <w:r w:rsidR="00B87CD9" w:rsidRPr="00E74903">
        <w:rPr>
          <w:rFonts w:ascii="Times New Roman" w:hAnsi="Times New Roman"/>
          <w:sz w:val="28"/>
          <w:szCs w:val="28"/>
        </w:rPr>
        <w:t xml:space="preserve"> сравнению с ожидаемым исполнением 20</w:t>
      </w:r>
      <w:r w:rsidR="00A45E48" w:rsidRPr="00E74903">
        <w:rPr>
          <w:rFonts w:ascii="Times New Roman" w:hAnsi="Times New Roman"/>
          <w:sz w:val="28"/>
          <w:szCs w:val="28"/>
        </w:rPr>
        <w:t>20</w:t>
      </w:r>
      <w:r w:rsidR="00B87CD9" w:rsidRPr="00E74903">
        <w:rPr>
          <w:rFonts w:ascii="Times New Roman" w:hAnsi="Times New Roman"/>
          <w:sz w:val="28"/>
          <w:szCs w:val="28"/>
        </w:rPr>
        <w:t xml:space="preserve"> года</w:t>
      </w:r>
      <w:r w:rsidR="003C6F06" w:rsidRPr="00E74903">
        <w:rPr>
          <w:rFonts w:ascii="Times New Roman" w:hAnsi="Times New Roman"/>
          <w:sz w:val="28"/>
          <w:szCs w:val="28"/>
        </w:rPr>
        <w:t xml:space="preserve"> на 2</w:t>
      </w:r>
      <w:r w:rsidR="00A45E48" w:rsidRPr="00E74903">
        <w:rPr>
          <w:rFonts w:ascii="Times New Roman" w:hAnsi="Times New Roman"/>
          <w:sz w:val="28"/>
          <w:szCs w:val="28"/>
        </w:rPr>
        <w:t>0 258,6</w:t>
      </w:r>
      <w:r w:rsidR="003C6F06" w:rsidRPr="00E74903">
        <w:rPr>
          <w:rFonts w:ascii="Times New Roman" w:hAnsi="Times New Roman"/>
          <w:sz w:val="28"/>
          <w:szCs w:val="28"/>
        </w:rPr>
        <w:t xml:space="preserve"> тыс. руб. или на </w:t>
      </w:r>
      <w:r w:rsidR="00A45E48" w:rsidRPr="00E74903">
        <w:rPr>
          <w:rFonts w:ascii="Times New Roman" w:hAnsi="Times New Roman"/>
          <w:sz w:val="28"/>
          <w:szCs w:val="28"/>
        </w:rPr>
        <w:t>1,8</w:t>
      </w:r>
      <w:r w:rsidR="003C6F06" w:rsidRPr="00E74903">
        <w:rPr>
          <w:rFonts w:ascii="Times New Roman" w:hAnsi="Times New Roman"/>
          <w:sz w:val="28"/>
          <w:szCs w:val="28"/>
        </w:rPr>
        <w:t>%;</w:t>
      </w:r>
    </w:p>
    <w:p w:rsidR="00A176B0" w:rsidRPr="00E74903" w:rsidRDefault="00B87CD9" w:rsidP="003F555A">
      <w:pPr>
        <w:tabs>
          <w:tab w:val="left" w:pos="426"/>
          <w:tab w:val="left" w:pos="1134"/>
        </w:tabs>
        <w:spacing w:after="0" w:line="240" w:lineRule="auto"/>
        <w:ind w:firstLine="709"/>
        <w:contextualSpacing/>
        <w:jc w:val="both"/>
        <w:rPr>
          <w:rFonts w:ascii="Times New Roman" w:hAnsi="Times New Roman"/>
          <w:sz w:val="28"/>
          <w:szCs w:val="28"/>
        </w:rPr>
      </w:pPr>
      <w:r w:rsidRPr="00E74903">
        <w:rPr>
          <w:rFonts w:ascii="Times New Roman" w:hAnsi="Times New Roman"/>
          <w:sz w:val="28"/>
          <w:szCs w:val="28"/>
        </w:rPr>
        <w:t xml:space="preserve"> </w:t>
      </w:r>
      <w:r w:rsidR="00A176B0" w:rsidRPr="00E74903">
        <w:rPr>
          <w:rFonts w:ascii="Times New Roman" w:hAnsi="Times New Roman"/>
          <w:sz w:val="28"/>
          <w:szCs w:val="28"/>
        </w:rPr>
        <w:t>в 20</w:t>
      </w:r>
      <w:r w:rsidR="009979E8" w:rsidRPr="00E74903">
        <w:rPr>
          <w:rFonts w:ascii="Times New Roman" w:hAnsi="Times New Roman"/>
          <w:sz w:val="28"/>
          <w:szCs w:val="28"/>
        </w:rPr>
        <w:t>2</w:t>
      </w:r>
      <w:r w:rsidR="00A45E48" w:rsidRPr="00E74903">
        <w:rPr>
          <w:rFonts w:ascii="Times New Roman" w:hAnsi="Times New Roman"/>
          <w:sz w:val="28"/>
          <w:szCs w:val="28"/>
        </w:rPr>
        <w:t>2</w:t>
      </w:r>
      <w:r w:rsidR="00A176B0" w:rsidRPr="00E74903">
        <w:rPr>
          <w:rFonts w:ascii="Times New Roman" w:hAnsi="Times New Roman"/>
          <w:sz w:val="28"/>
          <w:szCs w:val="28"/>
        </w:rPr>
        <w:t xml:space="preserve"> году – </w:t>
      </w:r>
      <w:r w:rsidR="00A45E48" w:rsidRPr="00E74903">
        <w:rPr>
          <w:rFonts w:ascii="Times New Roman" w:hAnsi="Times New Roman"/>
          <w:sz w:val="28"/>
          <w:szCs w:val="28"/>
        </w:rPr>
        <w:t>974 510,2</w:t>
      </w:r>
      <w:r w:rsidR="00A176B0" w:rsidRPr="00E74903">
        <w:rPr>
          <w:rFonts w:ascii="Times New Roman" w:hAnsi="Times New Roman"/>
          <w:sz w:val="28"/>
          <w:szCs w:val="28"/>
        </w:rPr>
        <w:t xml:space="preserve"> тыс. руб., в 20</w:t>
      </w:r>
      <w:r w:rsidR="00D55948" w:rsidRPr="00E74903">
        <w:rPr>
          <w:rFonts w:ascii="Times New Roman" w:hAnsi="Times New Roman"/>
          <w:sz w:val="28"/>
          <w:szCs w:val="28"/>
        </w:rPr>
        <w:t>2</w:t>
      </w:r>
      <w:r w:rsidR="00A45E48" w:rsidRPr="00E74903">
        <w:rPr>
          <w:rFonts w:ascii="Times New Roman" w:hAnsi="Times New Roman"/>
          <w:sz w:val="28"/>
          <w:szCs w:val="28"/>
        </w:rPr>
        <w:t>3</w:t>
      </w:r>
      <w:r w:rsidR="00A176B0" w:rsidRPr="00E74903">
        <w:rPr>
          <w:rFonts w:ascii="Times New Roman" w:hAnsi="Times New Roman"/>
          <w:sz w:val="28"/>
          <w:szCs w:val="28"/>
        </w:rPr>
        <w:t xml:space="preserve"> году – </w:t>
      </w:r>
      <w:r w:rsidR="002A3431" w:rsidRPr="00E74903">
        <w:rPr>
          <w:rFonts w:ascii="Times New Roman" w:hAnsi="Times New Roman"/>
          <w:sz w:val="28"/>
          <w:szCs w:val="28"/>
        </w:rPr>
        <w:t>8</w:t>
      </w:r>
      <w:r w:rsidR="00A45E48" w:rsidRPr="00E74903">
        <w:rPr>
          <w:rFonts w:ascii="Times New Roman" w:hAnsi="Times New Roman"/>
          <w:sz w:val="28"/>
          <w:szCs w:val="28"/>
        </w:rPr>
        <w:t>35 970,6</w:t>
      </w:r>
      <w:r w:rsidR="00A176B0" w:rsidRPr="00E74903">
        <w:rPr>
          <w:rFonts w:ascii="Times New Roman" w:hAnsi="Times New Roman"/>
          <w:sz w:val="28"/>
          <w:szCs w:val="28"/>
        </w:rPr>
        <w:t xml:space="preserve"> тыс. руб.</w:t>
      </w:r>
    </w:p>
    <w:p w:rsidR="00A176B0" w:rsidRPr="00E74903" w:rsidRDefault="00A176B0" w:rsidP="003F555A">
      <w:pPr>
        <w:tabs>
          <w:tab w:val="left" w:pos="426"/>
          <w:tab w:val="left" w:pos="1134"/>
        </w:tabs>
        <w:spacing w:after="0" w:line="240" w:lineRule="auto"/>
        <w:ind w:right="-143" w:firstLine="709"/>
        <w:contextualSpacing/>
        <w:jc w:val="both"/>
        <w:rPr>
          <w:rFonts w:ascii="Times New Roman" w:hAnsi="Times New Roman"/>
          <w:sz w:val="28"/>
          <w:szCs w:val="28"/>
        </w:rPr>
      </w:pPr>
      <w:r w:rsidRPr="00E74903">
        <w:rPr>
          <w:rFonts w:ascii="Times New Roman" w:hAnsi="Times New Roman"/>
          <w:sz w:val="28"/>
          <w:szCs w:val="28"/>
        </w:rPr>
        <w:t xml:space="preserve">В связи с тем, что </w:t>
      </w:r>
      <w:r w:rsidR="00BD65B9" w:rsidRPr="00E74903">
        <w:rPr>
          <w:rFonts w:ascii="Times New Roman" w:hAnsi="Times New Roman"/>
          <w:sz w:val="28"/>
          <w:szCs w:val="28"/>
        </w:rPr>
        <w:t>в областном  бюджете на 20</w:t>
      </w:r>
      <w:r w:rsidR="00627B5B" w:rsidRPr="00E74903">
        <w:rPr>
          <w:rFonts w:ascii="Times New Roman" w:hAnsi="Times New Roman"/>
          <w:sz w:val="28"/>
          <w:szCs w:val="28"/>
        </w:rPr>
        <w:t>2</w:t>
      </w:r>
      <w:r w:rsidR="006D69A1" w:rsidRPr="00E74903">
        <w:rPr>
          <w:rFonts w:ascii="Times New Roman" w:hAnsi="Times New Roman"/>
          <w:sz w:val="28"/>
          <w:szCs w:val="28"/>
        </w:rPr>
        <w:t>1</w:t>
      </w:r>
      <w:r w:rsidR="00627B5B" w:rsidRPr="00E74903">
        <w:rPr>
          <w:rFonts w:ascii="Times New Roman" w:hAnsi="Times New Roman"/>
          <w:sz w:val="28"/>
          <w:szCs w:val="28"/>
        </w:rPr>
        <w:t>-202</w:t>
      </w:r>
      <w:r w:rsidR="006D69A1" w:rsidRPr="00E74903">
        <w:rPr>
          <w:rFonts w:ascii="Times New Roman" w:hAnsi="Times New Roman"/>
          <w:sz w:val="28"/>
          <w:szCs w:val="28"/>
        </w:rPr>
        <w:t>3</w:t>
      </w:r>
      <w:r w:rsidR="00BD65B9" w:rsidRPr="00E74903">
        <w:rPr>
          <w:rFonts w:ascii="Times New Roman" w:hAnsi="Times New Roman"/>
          <w:sz w:val="28"/>
          <w:szCs w:val="28"/>
        </w:rPr>
        <w:t>год</w:t>
      </w:r>
      <w:r w:rsidR="00627B5B" w:rsidRPr="00E74903">
        <w:rPr>
          <w:rFonts w:ascii="Times New Roman" w:hAnsi="Times New Roman"/>
          <w:sz w:val="28"/>
          <w:szCs w:val="28"/>
        </w:rPr>
        <w:t>ы</w:t>
      </w:r>
      <w:r w:rsidRPr="00E74903">
        <w:rPr>
          <w:rFonts w:ascii="Times New Roman" w:hAnsi="Times New Roman"/>
          <w:bCs/>
          <w:sz w:val="28"/>
          <w:szCs w:val="28"/>
        </w:rPr>
        <w:t xml:space="preserve"> межбюджетны</w:t>
      </w:r>
      <w:r w:rsidR="00BD65B9" w:rsidRPr="00E74903">
        <w:rPr>
          <w:rFonts w:ascii="Times New Roman" w:hAnsi="Times New Roman"/>
          <w:bCs/>
          <w:sz w:val="28"/>
          <w:szCs w:val="28"/>
        </w:rPr>
        <w:t>е</w:t>
      </w:r>
      <w:r w:rsidRPr="00E74903">
        <w:rPr>
          <w:rFonts w:ascii="Times New Roman" w:hAnsi="Times New Roman"/>
          <w:bCs/>
          <w:sz w:val="28"/>
          <w:szCs w:val="28"/>
        </w:rPr>
        <w:t xml:space="preserve"> трансферт</w:t>
      </w:r>
      <w:r w:rsidR="00BD65B9" w:rsidRPr="00E74903">
        <w:rPr>
          <w:rFonts w:ascii="Times New Roman" w:hAnsi="Times New Roman"/>
          <w:bCs/>
          <w:sz w:val="28"/>
          <w:szCs w:val="28"/>
        </w:rPr>
        <w:t>ы</w:t>
      </w:r>
      <w:r w:rsidRPr="00E74903">
        <w:rPr>
          <w:rFonts w:ascii="Times New Roman" w:hAnsi="Times New Roman"/>
          <w:bCs/>
          <w:sz w:val="28"/>
          <w:szCs w:val="28"/>
        </w:rPr>
        <w:t xml:space="preserve"> </w:t>
      </w:r>
      <w:r w:rsidRPr="00E74903">
        <w:rPr>
          <w:rFonts w:ascii="Times New Roman" w:hAnsi="Times New Roman"/>
          <w:sz w:val="28"/>
          <w:szCs w:val="28"/>
        </w:rPr>
        <w:t xml:space="preserve">бюджетам муниципальных районов </w:t>
      </w:r>
      <w:r w:rsidR="003330FD" w:rsidRPr="00E74903">
        <w:rPr>
          <w:rFonts w:ascii="Times New Roman" w:hAnsi="Times New Roman"/>
          <w:sz w:val="28"/>
          <w:szCs w:val="28"/>
        </w:rPr>
        <w:t>распределены не в полном объеме</w:t>
      </w:r>
      <w:r w:rsidRPr="00E74903">
        <w:rPr>
          <w:rFonts w:ascii="Times New Roman" w:hAnsi="Times New Roman"/>
          <w:sz w:val="28"/>
          <w:szCs w:val="28"/>
        </w:rPr>
        <w:t xml:space="preserve">, </w:t>
      </w:r>
      <w:r w:rsidR="003330FD" w:rsidRPr="00E74903">
        <w:rPr>
          <w:rFonts w:ascii="Times New Roman" w:hAnsi="Times New Roman"/>
          <w:sz w:val="28"/>
          <w:szCs w:val="28"/>
        </w:rPr>
        <w:t xml:space="preserve">то </w:t>
      </w:r>
      <w:r w:rsidRPr="00E74903">
        <w:rPr>
          <w:rFonts w:ascii="Times New Roman" w:hAnsi="Times New Roman"/>
          <w:sz w:val="28"/>
          <w:szCs w:val="28"/>
        </w:rPr>
        <w:t xml:space="preserve">в </w:t>
      </w:r>
      <w:r w:rsidR="001917E6" w:rsidRPr="00E74903">
        <w:rPr>
          <w:rFonts w:ascii="Times New Roman" w:hAnsi="Times New Roman"/>
          <w:sz w:val="28"/>
          <w:szCs w:val="28"/>
        </w:rPr>
        <w:t>оставшийся период 20</w:t>
      </w:r>
      <w:r w:rsidR="00E74903" w:rsidRPr="00E74903">
        <w:rPr>
          <w:rFonts w:ascii="Times New Roman" w:hAnsi="Times New Roman"/>
          <w:sz w:val="28"/>
          <w:szCs w:val="28"/>
        </w:rPr>
        <w:t>20</w:t>
      </w:r>
      <w:r w:rsidR="001917E6" w:rsidRPr="00E74903">
        <w:rPr>
          <w:rFonts w:ascii="Times New Roman" w:hAnsi="Times New Roman"/>
          <w:sz w:val="28"/>
          <w:szCs w:val="28"/>
        </w:rPr>
        <w:t xml:space="preserve"> года и </w:t>
      </w:r>
      <w:r w:rsidRPr="00E74903">
        <w:rPr>
          <w:rFonts w:ascii="Times New Roman" w:hAnsi="Times New Roman"/>
          <w:sz w:val="28"/>
          <w:szCs w:val="28"/>
        </w:rPr>
        <w:t>течение 20</w:t>
      </w:r>
      <w:r w:rsidR="00627B5B" w:rsidRPr="00E74903">
        <w:rPr>
          <w:rFonts w:ascii="Times New Roman" w:hAnsi="Times New Roman"/>
          <w:sz w:val="28"/>
          <w:szCs w:val="28"/>
        </w:rPr>
        <w:t>2</w:t>
      </w:r>
      <w:r w:rsidR="00E74903" w:rsidRPr="00E74903">
        <w:rPr>
          <w:rFonts w:ascii="Times New Roman" w:hAnsi="Times New Roman"/>
          <w:sz w:val="28"/>
          <w:szCs w:val="28"/>
        </w:rPr>
        <w:t>1</w:t>
      </w:r>
      <w:r w:rsidRPr="00E74903">
        <w:rPr>
          <w:rFonts w:ascii="Times New Roman" w:hAnsi="Times New Roman"/>
          <w:sz w:val="28"/>
          <w:szCs w:val="28"/>
        </w:rPr>
        <w:t xml:space="preserve"> года будет производиться корректировка размера безвозмездных поступлений  бюджета </w:t>
      </w:r>
      <w:r w:rsidR="000C2EBC" w:rsidRPr="00E74903">
        <w:rPr>
          <w:rFonts w:ascii="Times New Roman" w:hAnsi="Times New Roman"/>
          <w:sz w:val="28"/>
          <w:szCs w:val="28"/>
        </w:rPr>
        <w:t xml:space="preserve">муниципального </w:t>
      </w:r>
      <w:r w:rsidRPr="00E74903">
        <w:rPr>
          <w:rFonts w:ascii="Times New Roman" w:hAnsi="Times New Roman"/>
          <w:sz w:val="28"/>
          <w:szCs w:val="28"/>
        </w:rPr>
        <w:t>района.</w:t>
      </w:r>
    </w:p>
    <w:p w:rsidR="00A176B0" w:rsidRPr="000A6786" w:rsidRDefault="003C0B29" w:rsidP="003F555A">
      <w:pPr>
        <w:widowControl w:val="0"/>
        <w:tabs>
          <w:tab w:val="left" w:pos="0"/>
          <w:tab w:val="left" w:pos="426"/>
          <w:tab w:val="left" w:pos="1134"/>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8</w:t>
      </w:r>
      <w:r w:rsidR="00A176B0" w:rsidRPr="000A6786">
        <w:rPr>
          <w:rFonts w:ascii="Times New Roman" w:eastAsia="Times New Roman" w:hAnsi="Times New Roman"/>
          <w:sz w:val="28"/>
          <w:szCs w:val="28"/>
          <w:lang w:eastAsia="ar-SA"/>
        </w:rPr>
        <w:t xml:space="preserve">. </w:t>
      </w:r>
      <w:r w:rsidR="00A176B0" w:rsidRPr="000A6786">
        <w:rPr>
          <w:rFonts w:ascii="Times New Roman" w:hAnsi="Times New Roman"/>
          <w:sz w:val="28"/>
          <w:szCs w:val="28"/>
        </w:rPr>
        <w:t xml:space="preserve">Сохраняется социальная направленность бюджета района – порядка </w:t>
      </w:r>
      <w:r w:rsidR="00AF096E" w:rsidRPr="000A6786">
        <w:rPr>
          <w:rFonts w:ascii="Times New Roman" w:hAnsi="Times New Roman"/>
          <w:sz w:val="28"/>
          <w:szCs w:val="28"/>
        </w:rPr>
        <w:t>8</w:t>
      </w:r>
      <w:r w:rsidR="000A6786" w:rsidRPr="000A6786">
        <w:rPr>
          <w:rFonts w:ascii="Times New Roman" w:hAnsi="Times New Roman"/>
          <w:sz w:val="28"/>
          <w:szCs w:val="28"/>
        </w:rPr>
        <w:t>5,0</w:t>
      </w:r>
      <w:r w:rsidR="00A176B0" w:rsidRPr="000A6786">
        <w:rPr>
          <w:rFonts w:ascii="Times New Roman" w:hAnsi="Times New Roman"/>
          <w:sz w:val="28"/>
          <w:szCs w:val="28"/>
        </w:rPr>
        <w:t> % всех расходов направляются на образование, культуру, социальную политику.</w:t>
      </w:r>
    </w:p>
    <w:p w:rsidR="00A176B0" w:rsidRPr="00F43366" w:rsidRDefault="003C0B29" w:rsidP="003F555A">
      <w:pPr>
        <w:widowControl w:val="0"/>
        <w:tabs>
          <w:tab w:val="left" w:pos="0"/>
          <w:tab w:val="left" w:pos="426"/>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9</w:t>
      </w:r>
      <w:r w:rsidR="00AB29CA" w:rsidRPr="00F43366">
        <w:rPr>
          <w:rFonts w:ascii="Times New Roman" w:hAnsi="Times New Roman"/>
          <w:sz w:val="28"/>
          <w:szCs w:val="28"/>
        </w:rPr>
        <w:t>. Проект бюджета Гаврилов-Ямского муниципального района на 20</w:t>
      </w:r>
      <w:r w:rsidR="00B136F0" w:rsidRPr="00F43366">
        <w:rPr>
          <w:rFonts w:ascii="Times New Roman" w:hAnsi="Times New Roman"/>
          <w:sz w:val="28"/>
          <w:szCs w:val="28"/>
        </w:rPr>
        <w:t>2</w:t>
      </w:r>
      <w:r w:rsidR="000A6786" w:rsidRPr="00F43366">
        <w:rPr>
          <w:rFonts w:ascii="Times New Roman" w:hAnsi="Times New Roman"/>
          <w:sz w:val="28"/>
          <w:szCs w:val="28"/>
        </w:rPr>
        <w:t>1</w:t>
      </w:r>
      <w:r w:rsidR="00AB29CA" w:rsidRPr="00F43366">
        <w:rPr>
          <w:rFonts w:ascii="Times New Roman" w:hAnsi="Times New Roman"/>
          <w:sz w:val="28"/>
          <w:szCs w:val="28"/>
        </w:rPr>
        <w:t xml:space="preserve"> год и </w:t>
      </w:r>
      <w:r w:rsidR="009979E8" w:rsidRPr="00F43366">
        <w:rPr>
          <w:rFonts w:ascii="Times New Roman" w:hAnsi="Times New Roman"/>
          <w:sz w:val="28"/>
          <w:szCs w:val="28"/>
        </w:rPr>
        <w:t xml:space="preserve">на </w:t>
      </w:r>
      <w:r w:rsidR="00AB29CA" w:rsidRPr="00F43366">
        <w:rPr>
          <w:rFonts w:ascii="Times New Roman" w:hAnsi="Times New Roman"/>
          <w:sz w:val="28"/>
          <w:szCs w:val="28"/>
        </w:rPr>
        <w:t>плановый период 20</w:t>
      </w:r>
      <w:r w:rsidR="009979E8" w:rsidRPr="00F43366">
        <w:rPr>
          <w:rFonts w:ascii="Times New Roman" w:hAnsi="Times New Roman"/>
          <w:sz w:val="28"/>
          <w:szCs w:val="28"/>
        </w:rPr>
        <w:t>2</w:t>
      </w:r>
      <w:r w:rsidR="000A6786" w:rsidRPr="00F43366">
        <w:rPr>
          <w:rFonts w:ascii="Times New Roman" w:hAnsi="Times New Roman"/>
          <w:sz w:val="28"/>
          <w:szCs w:val="28"/>
        </w:rPr>
        <w:t>2</w:t>
      </w:r>
      <w:r w:rsidR="00AB29CA" w:rsidRPr="00F43366">
        <w:rPr>
          <w:rFonts w:ascii="Times New Roman" w:hAnsi="Times New Roman"/>
          <w:sz w:val="28"/>
          <w:szCs w:val="28"/>
        </w:rPr>
        <w:t>-20</w:t>
      </w:r>
      <w:r w:rsidR="004E7141" w:rsidRPr="00F43366">
        <w:rPr>
          <w:rFonts w:ascii="Times New Roman" w:hAnsi="Times New Roman"/>
          <w:sz w:val="28"/>
          <w:szCs w:val="28"/>
        </w:rPr>
        <w:t>2</w:t>
      </w:r>
      <w:r w:rsidR="000A6786" w:rsidRPr="00F43366">
        <w:rPr>
          <w:rFonts w:ascii="Times New Roman" w:hAnsi="Times New Roman"/>
          <w:sz w:val="28"/>
          <w:szCs w:val="28"/>
        </w:rPr>
        <w:t>3</w:t>
      </w:r>
      <w:r w:rsidR="00AB29CA" w:rsidRPr="00F43366">
        <w:rPr>
          <w:rFonts w:ascii="Times New Roman" w:hAnsi="Times New Roman"/>
          <w:sz w:val="28"/>
          <w:szCs w:val="28"/>
        </w:rPr>
        <w:t xml:space="preserve"> годы сформирован программным методом, предусмотрено финансирование 1</w:t>
      </w:r>
      <w:r w:rsidR="00B136F0" w:rsidRPr="00F43366">
        <w:rPr>
          <w:rFonts w:ascii="Times New Roman" w:hAnsi="Times New Roman"/>
          <w:sz w:val="28"/>
          <w:szCs w:val="28"/>
        </w:rPr>
        <w:t>5</w:t>
      </w:r>
      <w:r w:rsidR="00AB29CA" w:rsidRPr="00F43366">
        <w:rPr>
          <w:rFonts w:ascii="Times New Roman" w:hAnsi="Times New Roman"/>
          <w:sz w:val="28"/>
          <w:szCs w:val="28"/>
        </w:rPr>
        <w:t xml:space="preserve"> муниципальных программ на </w:t>
      </w:r>
      <w:r w:rsidR="00AB29CA" w:rsidRPr="00F43366">
        <w:rPr>
          <w:rFonts w:ascii="Times New Roman" w:hAnsi="Times New Roman"/>
          <w:sz w:val="28"/>
          <w:szCs w:val="28"/>
        </w:rPr>
        <w:lastRenderedPageBreak/>
        <w:t>сумму</w:t>
      </w:r>
      <w:r w:rsidR="00A176B0" w:rsidRPr="00F43366">
        <w:rPr>
          <w:rFonts w:ascii="Times New Roman" w:hAnsi="Times New Roman"/>
          <w:sz w:val="28"/>
          <w:szCs w:val="28"/>
        </w:rPr>
        <w:t xml:space="preserve"> </w:t>
      </w:r>
      <w:r w:rsidR="009E6DDD" w:rsidRPr="00F43366">
        <w:rPr>
          <w:rFonts w:ascii="Times New Roman" w:hAnsi="Times New Roman"/>
          <w:sz w:val="28"/>
          <w:szCs w:val="28"/>
        </w:rPr>
        <w:t>1 080 216,0</w:t>
      </w:r>
      <w:r w:rsidR="00A176B0" w:rsidRPr="00F43366">
        <w:rPr>
          <w:rFonts w:ascii="Times New Roman" w:hAnsi="Times New Roman"/>
          <w:sz w:val="28"/>
          <w:szCs w:val="28"/>
        </w:rPr>
        <w:t xml:space="preserve">  тыс. руб.</w:t>
      </w:r>
      <w:r w:rsidR="001B5EA6" w:rsidRPr="00F43366">
        <w:rPr>
          <w:rFonts w:ascii="Times New Roman" w:hAnsi="Times New Roman"/>
          <w:sz w:val="28"/>
          <w:szCs w:val="28"/>
        </w:rPr>
        <w:t xml:space="preserve">, что </w:t>
      </w:r>
      <w:r w:rsidR="00A176B0" w:rsidRPr="00F43366">
        <w:rPr>
          <w:rFonts w:ascii="Times New Roman" w:hAnsi="Times New Roman"/>
          <w:sz w:val="28"/>
          <w:szCs w:val="28"/>
        </w:rPr>
        <w:t>составляет 9</w:t>
      </w:r>
      <w:r w:rsidR="00B136F0" w:rsidRPr="00F43366">
        <w:rPr>
          <w:rFonts w:ascii="Times New Roman" w:hAnsi="Times New Roman"/>
          <w:sz w:val="28"/>
          <w:szCs w:val="28"/>
        </w:rPr>
        <w:t>5,</w:t>
      </w:r>
      <w:r w:rsidR="009E6DDD" w:rsidRPr="00F43366">
        <w:rPr>
          <w:rFonts w:ascii="Times New Roman" w:hAnsi="Times New Roman"/>
          <w:sz w:val="28"/>
          <w:szCs w:val="28"/>
        </w:rPr>
        <w:t>5</w:t>
      </w:r>
      <w:r w:rsidR="00A176B0" w:rsidRPr="00F43366">
        <w:rPr>
          <w:rFonts w:ascii="Times New Roman" w:hAnsi="Times New Roman"/>
          <w:sz w:val="28"/>
          <w:szCs w:val="28"/>
        </w:rPr>
        <w:t xml:space="preserve"> % от всех расходов бюджета</w:t>
      </w:r>
      <w:r w:rsidR="00E06114" w:rsidRPr="00F43366">
        <w:rPr>
          <w:rFonts w:ascii="Times New Roman" w:hAnsi="Times New Roman"/>
          <w:sz w:val="28"/>
          <w:szCs w:val="28"/>
        </w:rPr>
        <w:t xml:space="preserve"> муниципального района</w:t>
      </w:r>
      <w:r w:rsidR="00AB29CA" w:rsidRPr="00F43366">
        <w:rPr>
          <w:rFonts w:ascii="Times New Roman" w:hAnsi="Times New Roman"/>
          <w:sz w:val="28"/>
          <w:szCs w:val="28"/>
        </w:rPr>
        <w:t>.</w:t>
      </w:r>
      <w:r w:rsidR="00E06114" w:rsidRPr="00F43366">
        <w:rPr>
          <w:rFonts w:ascii="Times New Roman" w:hAnsi="Times New Roman"/>
          <w:sz w:val="28"/>
          <w:szCs w:val="28"/>
        </w:rPr>
        <w:t xml:space="preserve"> </w:t>
      </w:r>
      <w:r w:rsidR="00A176B0" w:rsidRPr="00F43366">
        <w:rPr>
          <w:rFonts w:ascii="Times New Roman" w:hAnsi="Times New Roman"/>
          <w:sz w:val="28"/>
          <w:szCs w:val="28"/>
        </w:rPr>
        <w:t xml:space="preserve"> </w:t>
      </w:r>
    </w:p>
    <w:p w:rsidR="00A73A2E" w:rsidRPr="00F43366" w:rsidRDefault="003C0B29" w:rsidP="003F555A">
      <w:pPr>
        <w:tabs>
          <w:tab w:val="left" w:pos="426"/>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A176B0" w:rsidRPr="00F43366">
        <w:rPr>
          <w:rFonts w:ascii="Times New Roman" w:hAnsi="Times New Roman"/>
          <w:sz w:val="28"/>
          <w:szCs w:val="28"/>
        </w:rPr>
        <w:t xml:space="preserve">. </w:t>
      </w:r>
      <w:r w:rsidR="00A73A2E" w:rsidRPr="00F43366">
        <w:rPr>
          <w:rFonts w:ascii="Times New Roman" w:hAnsi="Times New Roman"/>
          <w:sz w:val="28"/>
          <w:szCs w:val="28"/>
        </w:rPr>
        <w:t>Анализом проектов паспортов муниципальных программ, представленных в составе документов и материалов к проекту бюджета, выявлены различия в объеме запланированных бюджетных ассигнований на 20</w:t>
      </w:r>
      <w:r w:rsidR="00441605" w:rsidRPr="00F43366">
        <w:rPr>
          <w:rFonts w:ascii="Times New Roman" w:hAnsi="Times New Roman"/>
          <w:sz w:val="28"/>
          <w:szCs w:val="28"/>
        </w:rPr>
        <w:t>2</w:t>
      </w:r>
      <w:r w:rsidR="00F43366" w:rsidRPr="00F43366">
        <w:rPr>
          <w:rFonts w:ascii="Times New Roman" w:hAnsi="Times New Roman"/>
          <w:sz w:val="28"/>
          <w:szCs w:val="28"/>
        </w:rPr>
        <w:t>1</w:t>
      </w:r>
      <w:r w:rsidR="00A73A2E" w:rsidRPr="00F43366">
        <w:rPr>
          <w:rFonts w:ascii="Times New Roman" w:hAnsi="Times New Roman"/>
          <w:sz w:val="28"/>
          <w:szCs w:val="28"/>
        </w:rPr>
        <w:t xml:space="preserve"> год, предусмотренных проектами паспортов муниципальных программ и объемов бюджетных ассигнований, предусмотренных проектом бюджета по </w:t>
      </w:r>
      <w:r w:rsidR="00F43366" w:rsidRPr="00F43366">
        <w:rPr>
          <w:rFonts w:ascii="Times New Roman" w:hAnsi="Times New Roman"/>
          <w:sz w:val="28"/>
          <w:szCs w:val="28"/>
        </w:rPr>
        <w:t>9</w:t>
      </w:r>
      <w:r w:rsidR="00A73A2E" w:rsidRPr="00F43366">
        <w:rPr>
          <w:rFonts w:ascii="Times New Roman" w:hAnsi="Times New Roman"/>
          <w:sz w:val="28"/>
          <w:szCs w:val="28"/>
        </w:rPr>
        <w:t xml:space="preserve"> муниципальным программам.  </w:t>
      </w:r>
    </w:p>
    <w:p w:rsidR="00A176B0" w:rsidRPr="00F43366" w:rsidRDefault="000E7C98" w:rsidP="003F555A">
      <w:pPr>
        <w:pStyle w:val="rvps698610"/>
        <w:widowControl w:val="0"/>
        <w:tabs>
          <w:tab w:val="left" w:pos="9355"/>
        </w:tabs>
        <w:spacing w:after="0"/>
        <w:ind w:right="0" w:firstLine="709"/>
        <w:jc w:val="both"/>
        <w:rPr>
          <w:sz w:val="28"/>
          <w:szCs w:val="28"/>
        </w:rPr>
      </w:pPr>
      <w:r w:rsidRPr="00F43366">
        <w:rPr>
          <w:sz w:val="28"/>
          <w:szCs w:val="28"/>
          <w:lang w:eastAsia="ar-SA"/>
        </w:rPr>
        <w:t>1</w:t>
      </w:r>
      <w:r w:rsidR="00370F3B">
        <w:rPr>
          <w:sz w:val="28"/>
          <w:szCs w:val="28"/>
          <w:lang w:eastAsia="ar-SA"/>
        </w:rPr>
        <w:t>1</w:t>
      </w:r>
      <w:r w:rsidR="00A176B0" w:rsidRPr="00F43366">
        <w:rPr>
          <w:sz w:val="28"/>
          <w:szCs w:val="28"/>
          <w:lang w:eastAsia="ar-SA"/>
        </w:rPr>
        <w:t xml:space="preserve">. </w:t>
      </w:r>
      <w:r w:rsidR="00A176B0" w:rsidRPr="00F43366">
        <w:rPr>
          <w:sz w:val="28"/>
          <w:szCs w:val="28"/>
        </w:rPr>
        <w:t>Д</w:t>
      </w:r>
      <w:r w:rsidR="00A176B0" w:rsidRPr="00F43366">
        <w:rPr>
          <w:bCs/>
          <w:sz w:val="28"/>
          <w:szCs w:val="28"/>
        </w:rPr>
        <w:t>ефицит  бюджета</w:t>
      </w:r>
      <w:r w:rsidR="001E11E5" w:rsidRPr="00F43366">
        <w:rPr>
          <w:bCs/>
          <w:sz w:val="28"/>
          <w:szCs w:val="28"/>
        </w:rPr>
        <w:t xml:space="preserve"> муниципального района</w:t>
      </w:r>
      <w:r w:rsidR="00A176B0" w:rsidRPr="00F43366">
        <w:rPr>
          <w:bCs/>
          <w:sz w:val="28"/>
          <w:szCs w:val="28"/>
        </w:rPr>
        <w:t xml:space="preserve">  в</w:t>
      </w:r>
      <w:r w:rsidR="00A176B0" w:rsidRPr="00F43366">
        <w:rPr>
          <w:sz w:val="28"/>
          <w:szCs w:val="28"/>
        </w:rPr>
        <w:t xml:space="preserve"> 20</w:t>
      </w:r>
      <w:r w:rsidR="006D70B3" w:rsidRPr="00F43366">
        <w:rPr>
          <w:sz w:val="28"/>
          <w:szCs w:val="28"/>
        </w:rPr>
        <w:t>2</w:t>
      </w:r>
      <w:r w:rsidR="00F43366" w:rsidRPr="00F43366">
        <w:rPr>
          <w:sz w:val="28"/>
          <w:szCs w:val="28"/>
        </w:rPr>
        <w:t>1</w:t>
      </w:r>
      <w:r w:rsidR="00A176B0" w:rsidRPr="00F43366">
        <w:rPr>
          <w:sz w:val="28"/>
          <w:szCs w:val="28"/>
        </w:rPr>
        <w:t xml:space="preserve"> году </w:t>
      </w:r>
      <w:r w:rsidR="00FD679A" w:rsidRPr="00F43366">
        <w:rPr>
          <w:sz w:val="28"/>
          <w:szCs w:val="28"/>
        </w:rPr>
        <w:t xml:space="preserve">и </w:t>
      </w:r>
      <w:r w:rsidR="00A176B0" w:rsidRPr="00F43366">
        <w:rPr>
          <w:sz w:val="28"/>
          <w:szCs w:val="28"/>
        </w:rPr>
        <w:t xml:space="preserve">в </w:t>
      </w:r>
      <w:r w:rsidR="00FD679A" w:rsidRPr="00F43366">
        <w:rPr>
          <w:sz w:val="28"/>
          <w:szCs w:val="28"/>
        </w:rPr>
        <w:t xml:space="preserve"> плановом периоде </w:t>
      </w:r>
      <w:r w:rsidR="00A176B0" w:rsidRPr="00F43366">
        <w:rPr>
          <w:bCs/>
          <w:sz w:val="28"/>
          <w:szCs w:val="28"/>
        </w:rPr>
        <w:t>20</w:t>
      </w:r>
      <w:r w:rsidR="00A73A2E" w:rsidRPr="00F43366">
        <w:rPr>
          <w:bCs/>
          <w:sz w:val="28"/>
          <w:szCs w:val="28"/>
        </w:rPr>
        <w:t>2</w:t>
      </w:r>
      <w:r w:rsidR="00F43366" w:rsidRPr="00F43366">
        <w:rPr>
          <w:bCs/>
          <w:sz w:val="28"/>
          <w:szCs w:val="28"/>
        </w:rPr>
        <w:t>2</w:t>
      </w:r>
      <w:r w:rsidR="00D02339" w:rsidRPr="00F43366">
        <w:rPr>
          <w:bCs/>
          <w:sz w:val="28"/>
          <w:szCs w:val="28"/>
        </w:rPr>
        <w:t xml:space="preserve"> </w:t>
      </w:r>
      <w:r w:rsidR="00FD679A" w:rsidRPr="00F43366">
        <w:rPr>
          <w:bCs/>
          <w:sz w:val="28"/>
          <w:szCs w:val="28"/>
        </w:rPr>
        <w:t>-</w:t>
      </w:r>
      <w:r w:rsidR="00D02339" w:rsidRPr="00F43366">
        <w:rPr>
          <w:bCs/>
          <w:sz w:val="28"/>
          <w:szCs w:val="28"/>
        </w:rPr>
        <w:t xml:space="preserve"> 20</w:t>
      </w:r>
      <w:r w:rsidR="00855BAF" w:rsidRPr="00F43366">
        <w:rPr>
          <w:bCs/>
          <w:sz w:val="28"/>
          <w:szCs w:val="28"/>
        </w:rPr>
        <w:t>2</w:t>
      </w:r>
      <w:r w:rsidR="00F43366" w:rsidRPr="00F43366">
        <w:rPr>
          <w:bCs/>
          <w:sz w:val="28"/>
          <w:szCs w:val="28"/>
        </w:rPr>
        <w:t>3</w:t>
      </w:r>
      <w:r w:rsidR="00A176B0" w:rsidRPr="00F43366">
        <w:rPr>
          <w:bCs/>
          <w:sz w:val="28"/>
          <w:szCs w:val="28"/>
        </w:rPr>
        <w:t xml:space="preserve"> год</w:t>
      </w:r>
      <w:r w:rsidR="00FD679A" w:rsidRPr="00F43366">
        <w:rPr>
          <w:bCs/>
          <w:sz w:val="28"/>
          <w:szCs w:val="28"/>
        </w:rPr>
        <w:t xml:space="preserve">ов </w:t>
      </w:r>
      <w:r w:rsidR="00D02339" w:rsidRPr="00F43366">
        <w:rPr>
          <w:bCs/>
          <w:sz w:val="28"/>
          <w:szCs w:val="28"/>
        </w:rPr>
        <w:t xml:space="preserve">не </w:t>
      </w:r>
      <w:r w:rsidR="00A176B0" w:rsidRPr="00F43366">
        <w:rPr>
          <w:bCs/>
          <w:sz w:val="28"/>
          <w:szCs w:val="28"/>
        </w:rPr>
        <w:t>прогнозируется</w:t>
      </w:r>
      <w:r w:rsidR="00D02339" w:rsidRPr="00F43366">
        <w:rPr>
          <w:bCs/>
          <w:sz w:val="28"/>
          <w:szCs w:val="28"/>
        </w:rPr>
        <w:t>.</w:t>
      </w:r>
      <w:r w:rsidR="00A176B0" w:rsidRPr="00F43366">
        <w:rPr>
          <w:sz w:val="28"/>
          <w:szCs w:val="28"/>
        </w:rPr>
        <w:t xml:space="preserve"> </w:t>
      </w:r>
    </w:p>
    <w:p w:rsidR="00FC663F" w:rsidRPr="00F43366" w:rsidRDefault="00FC663F" w:rsidP="003F555A">
      <w:pPr>
        <w:suppressAutoHyphens/>
        <w:spacing w:after="0" w:line="240" w:lineRule="auto"/>
        <w:ind w:firstLine="708"/>
        <w:jc w:val="both"/>
        <w:rPr>
          <w:rFonts w:ascii="Times New Roman" w:hAnsi="Times New Roman"/>
          <w:b/>
          <w:sz w:val="28"/>
          <w:szCs w:val="28"/>
        </w:rPr>
      </w:pPr>
      <w:r w:rsidRPr="00F43366">
        <w:rPr>
          <w:rFonts w:ascii="Times New Roman" w:eastAsia="Times New Roman" w:hAnsi="Times New Roman"/>
          <w:b/>
          <w:sz w:val="28"/>
          <w:szCs w:val="28"/>
          <w:lang w:eastAsia="ar-SA"/>
        </w:rPr>
        <w:t>1</w:t>
      </w:r>
      <w:r w:rsidR="00C473E4" w:rsidRPr="00F43366">
        <w:rPr>
          <w:rFonts w:ascii="Times New Roman" w:eastAsia="Times New Roman" w:hAnsi="Times New Roman"/>
          <w:b/>
          <w:sz w:val="28"/>
          <w:szCs w:val="28"/>
          <w:lang w:eastAsia="ar-SA"/>
        </w:rPr>
        <w:t>2</w:t>
      </w:r>
      <w:r w:rsidRPr="00F43366">
        <w:rPr>
          <w:rFonts w:ascii="Times New Roman" w:eastAsia="Times New Roman" w:hAnsi="Times New Roman"/>
          <w:b/>
          <w:sz w:val="28"/>
          <w:szCs w:val="28"/>
          <w:lang w:eastAsia="ar-SA"/>
        </w:rPr>
        <w:t xml:space="preserve">. </w:t>
      </w:r>
      <w:proofErr w:type="gramStart"/>
      <w:r w:rsidRPr="00F43366">
        <w:rPr>
          <w:rFonts w:ascii="Times New Roman" w:eastAsia="Times New Roman" w:hAnsi="Times New Roman"/>
          <w:b/>
          <w:sz w:val="28"/>
          <w:szCs w:val="28"/>
          <w:lang w:eastAsia="ar-SA"/>
        </w:rPr>
        <w:t xml:space="preserve">Проект решения Собрания представителей «О </w:t>
      </w:r>
      <w:r w:rsidRPr="00F43366">
        <w:rPr>
          <w:rFonts w:ascii="Times New Roman" w:eastAsia="Times New Roman" w:hAnsi="Times New Roman"/>
          <w:b/>
          <w:bCs/>
          <w:sz w:val="28"/>
          <w:szCs w:val="28"/>
          <w:lang w:eastAsia="ar-SA"/>
        </w:rPr>
        <w:t>бюджете Гаврилов-Ямского муниципального района на 20</w:t>
      </w:r>
      <w:r w:rsidR="006D70B3"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1</w:t>
      </w:r>
      <w:r w:rsidRPr="00F43366">
        <w:rPr>
          <w:rFonts w:ascii="Times New Roman" w:eastAsia="Times New Roman" w:hAnsi="Times New Roman"/>
          <w:b/>
          <w:bCs/>
          <w:sz w:val="28"/>
          <w:szCs w:val="28"/>
          <w:lang w:eastAsia="ar-SA"/>
        </w:rPr>
        <w:t xml:space="preserve"> год и </w:t>
      </w:r>
      <w:r w:rsidR="008435AB" w:rsidRPr="00F43366">
        <w:rPr>
          <w:rFonts w:ascii="Times New Roman" w:eastAsia="Times New Roman" w:hAnsi="Times New Roman"/>
          <w:b/>
          <w:bCs/>
          <w:sz w:val="28"/>
          <w:szCs w:val="28"/>
          <w:lang w:eastAsia="ar-SA"/>
        </w:rPr>
        <w:t xml:space="preserve">на </w:t>
      </w:r>
      <w:r w:rsidRPr="00F43366">
        <w:rPr>
          <w:rFonts w:ascii="Times New Roman" w:eastAsia="Times New Roman" w:hAnsi="Times New Roman"/>
          <w:b/>
          <w:bCs/>
          <w:sz w:val="28"/>
          <w:szCs w:val="28"/>
          <w:lang w:eastAsia="ar-SA"/>
        </w:rPr>
        <w:t>плановый период 20</w:t>
      </w:r>
      <w:r w:rsidR="00A73A2E"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2</w:t>
      </w:r>
      <w:r w:rsidRPr="00F43366">
        <w:rPr>
          <w:rFonts w:ascii="Times New Roman" w:eastAsia="Times New Roman" w:hAnsi="Times New Roman"/>
          <w:b/>
          <w:bCs/>
          <w:sz w:val="28"/>
          <w:szCs w:val="28"/>
          <w:lang w:eastAsia="ar-SA"/>
        </w:rPr>
        <w:t>-20</w:t>
      </w:r>
      <w:r w:rsidR="00855BAF"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3</w:t>
      </w:r>
      <w:r w:rsidRPr="00F43366">
        <w:rPr>
          <w:rFonts w:ascii="Times New Roman" w:eastAsia="Times New Roman" w:hAnsi="Times New Roman"/>
          <w:b/>
          <w:bCs/>
          <w:sz w:val="28"/>
          <w:szCs w:val="28"/>
          <w:lang w:eastAsia="ar-SA"/>
        </w:rPr>
        <w:t xml:space="preserve"> годов» подготовлен в соответствии с требованиями бюджетного законодательства, экономически обоснован, достоверен, сбалансирован, соответствует основным направлениям бюджетной и налоговой политики Гаврилов-Ямского  муниципального района на 20</w:t>
      </w:r>
      <w:r w:rsidR="006D70B3"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1</w:t>
      </w:r>
      <w:r w:rsidRPr="00F43366">
        <w:rPr>
          <w:rFonts w:ascii="Times New Roman" w:eastAsia="Times New Roman" w:hAnsi="Times New Roman"/>
          <w:b/>
          <w:bCs/>
          <w:sz w:val="28"/>
          <w:szCs w:val="28"/>
          <w:lang w:eastAsia="ar-SA"/>
        </w:rPr>
        <w:t xml:space="preserve"> год и основным показателям прогноза социально-экономического развития муниципального района на 20</w:t>
      </w:r>
      <w:r w:rsidR="006D70B3"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1</w:t>
      </w:r>
      <w:r w:rsidRPr="00F43366">
        <w:rPr>
          <w:rFonts w:ascii="Times New Roman" w:eastAsia="Times New Roman" w:hAnsi="Times New Roman"/>
          <w:b/>
          <w:bCs/>
          <w:sz w:val="28"/>
          <w:szCs w:val="28"/>
          <w:lang w:eastAsia="ar-SA"/>
        </w:rPr>
        <w:t>-20</w:t>
      </w:r>
      <w:r w:rsidR="00855BAF" w:rsidRPr="00F43366">
        <w:rPr>
          <w:rFonts w:ascii="Times New Roman" w:eastAsia="Times New Roman" w:hAnsi="Times New Roman"/>
          <w:b/>
          <w:bCs/>
          <w:sz w:val="28"/>
          <w:szCs w:val="28"/>
          <w:lang w:eastAsia="ar-SA"/>
        </w:rPr>
        <w:t>2</w:t>
      </w:r>
      <w:r w:rsidR="00F43366" w:rsidRPr="00F43366">
        <w:rPr>
          <w:rFonts w:ascii="Times New Roman" w:eastAsia="Times New Roman" w:hAnsi="Times New Roman"/>
          <w:b/>
          <w:bCs/>
          <w:sz w:val="28"/>
          <w:szCs w:val="28"/>
          <w:lang w:eastAsia="ar-SA"/>
        </w:rPr>
        <w:t>3</w:t>
      </w:r>
      <w:r w:rsidRPr="00F43366">
        <w:rPr>
          <w:rFonts w:ascii="Times New Roman" w:eastAsia="Times New Roman" w:hAnsi="Times New Roman"/>
          <w:b/>
          <w:bCs/>
          <w:sz w:val="28"/>
          <w:szCs w:val="28"/>
          <w:lang w:eastAsia="ar-SA"/>
        </w:rPr>
        <w:t xml:space="preserve"> годы. </w:t>
      </w:r>
      <w:proofErr w:type="gramEnd"/>
    </w:p>
    <w:p w:rsidR="00F347D2" w:rsidRPr="002E5CA0" w:rsidRDefault="00F347D2" w:rsidP="003F555A">
      <w:pPr>
        <w:suppressAutoHyphens/>
        <w:spacing w:after="0" w:line="240" w:lineRule="auto"/>
        <w:jc w:val="both"/>
        <w:rPr>
          <w:rFonts w:ascii="Times New Roman" w:eastAsia="Times New Roman" w:hAnsi="Times New Roman"/>
          <w:color w:val="365F91" w:themeColor="accent1" w:themeShade="BF"/>
          <w:sz w:val="28"/>
          <w:szCs w:val="28"/>
          <w:highlight w:val="yellow"/>
          <w:lang w:eastAsia="ar-SA"/>
        </w:rPr>
      </w:pPr>
    </w:p>
    <w:p w:rsidR="00A176B0" w:rsidRPr="00757BB0" w:rsidRDefault="00652B77" w:rsidP="003F555A">
      <w:pPr>
        <w:tabs>
          <w:tab w:val="left" w:pos="1740"/>
          <w:tab w:val="center" w:pos="4677"/>
        </w:tabs>
        <w:suppressAutoHyphens/>
        <w:spacing w:after="0" w:line="240" w:lineRule="auto"/>
        <w:jc w:val="both"/>
        <w:rPr>
          <w:rFonts w:ascii="Times New Roman" w:eastAsia="Times New Roman" w:hAnsi="Times New Roman"/>
          <w:sz w:val="28"/>
          <w:szCs w:val="28"/>
          <w:lang w:eastAsia="ar-SA"/>
        </w:rPr>
      </w:pPr>
      <w:r w:rsidRPr="00757BB0">
        <w:rPr>
          <w:rFonts w:ascii="Times New Roman" w:eastAsia="Times New Roman" w:hAnsi="Times New Roman"/>
          <w:b/>
          <w:sz w:val="28"/>
          <w:szCs w:val="28"/>
          <w:lang w:eastAsia="ar-SA"/>
        </w:rPr>
        <w:tab/>
        <w:t xml:space="preserve">                </w:t>
      </w:r>
      <w:r w:rsidR="00052F48" w:rsidRPr="00757BB0">
        <w:rPr>
          <w:rFonts w:ascii="Times New Roman" w:eastAsia="Times New Roman" w:hAnsi="Times New Roman"/>
          <w:b/>
          <w:sz w:val="28"/>
          <w:szCs w:val="28"/>
          <w:lang w:eastAsia="ar-SA"/>
        </w:rPr>
        <w:t xml:space="preserve">      </w:t>
      </w:r>
      <w:r w:rsidRPr="00757BB0">
        <w:rPr>
          <w:rFonts w:ascii="Times New Roman" w:eastAsia="Times New Roman" w:hAnsi="Times New Roman"/>
          <w:b/>
          <w:sz w:val="28"/>
          <w:szCs w:val="28"/>
          <w:lang w:eastAsia="ar-SA"/>
        </w:rPr>
        <w:t xml:space="preserve"> </w:t>
      </w:r>
      <w:r w:rsidR="001C68B7" w:rsidRPr="00757BB0">
        <w:rPr>
          <w:rFonts w:ascii="Times New Roman" w:eastAsia="Times New Roman" w:hAnsi="Times New Roman"/>
          <w:b/>
          <w:sz w:val="28"/>
          <w:szCs w:val="28"/>
          <w:lang w:eastAsia="ar-SA"/>
        </w:rPr>
        <w:t xml:space="preserve"> </w:t>
      </w:r>
      <w:r w:rsidR="00A176B0" w:rsidRPr="00757BB0">
        <w:rPr>
          <w:rFonts w:ascii="Times New Roman" w:eastAsia="Times New Roman" w:hAnsi="Times New Roman"/>
          <w:b/>
          <w:sz w:val="28"/>
          <w:szCs w:val="28"/>
          <w:lang w:eastAsia="ar-SA"/>
        </w:rPr>
        <w:t>Предложения</w:t>
      </w:r>
      <w:r w:rsidR="00A176B0" w:rsidRPr="00757BB0">
        <w:rPr>
          <w:rFonts w:ascii="Times New Roman" w:eastAsia="Times New Roman" w:hAnsi="Times New Roman"/>
          <w:sz w:val="28"/>
          <w:szCs w:val="28"/>
          <w:lang w:eastAsia="ar-SA"/>
        </w:rPr>
        <w:t>:</w:t>
      </w:r>
    </w:p>
    <w:p w:rsidR="005C4ADA" w:rsidRPr="00757BB0" w:rsidRDefault="00FB0CFA" w:rsidP="003F555A">
      <w:pPr>
        <w:tabs>
          <w:tab w:val="left" w:pos="1740"/>
          <w:tab w:val="center" w:pos="4677"/>
        </w:tabs>
        <w:suppressAutoHyphens/>
        <w:spacing w:after="0" w:line="240" w:lineRule="auto"/>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 xml:space="preserve"> </w:t>
      </w:r>
    </w:p>
    <w:p w:rsidR="003A72C7" w:rsidRPr="00757BB0" w:rsidRDefault="00E277A7" w:rsidP="003F555A">
      <w:pPr>
        <w:suppressAutoHyphens/>
        <w:spacing w:after="0" w:line="240" w:lineRule="auto"/>
        <w:ind w:firstLine="851"/>
        <w:jc w:val="both"/>
      </w:pPr>
      <w:r w:rsidRPr="00757BB0">
        <w:rPr>
          <w:rFonts w:ascii="Times New Roman" w:eastAsia="Times New Roman" w:hAnsi="Times New Roman"/>
          <w:sz w:val="28"/>
          <w:szCs w:val="28"/>
          <w:lang w:eastAsia="ar-SA"/>
        </w:rPr>
        <w:t>1</w:t>
      </w:r>
      <w:r w:rsidR="00A176B0" w:rsidRPr="00757BB0">
        <w:rPr>
          <w:rFonts w:ascii="Times New Roman" w:eastAsia="Times New Roman" w:hAnsi="Times New Roman"/>
          <w:sz w:val="28"/>
          <w:szCs w:val="28"/>
          <w:lang w:eastAsia="ar-SA"/>
        </w:rPr>
        <w:t xml:space="preserve">. </w:t>
      </w:r>
      <w:r w:rsidR="003A72C7" w:rsidRPr="00757BB0">
        <w:rPr>
          <w:rFonts w:ascii="Times New Roman" w:hAnsi="Times New Roman"/>
          <w:sz w:val="28"/>
          <w:szCs w:val="28"/>
        </w:rPr>
        <w:t>В соответствии со ст</w:t>
      </w:r>
      <w:r w:rsidR="006B4C88" w:rsidRPr="00757BB0">
        <w:rPr>
          <w:rFonts w:ascii="Times New Roman" w:hAnsi="Times New Roman"/>
          <w:sz w:val="28"/>
          <w:szCs w:val="28"/>
        </w:rPr>
        <w:t>атьёй</w:t>
      </w:r>
      <w:r w:rsidR="003A72C7" w:rsidRPr="00757BB0">
        <w:rPr>
          <w:rFonts w:ascii="Times New Roman" w:hAnsi="Times New Roman"/>
          <w:sz w:val="28"/>
          <w:szCs w:val="28"/>
        </w:rPr>
        <w:t xml:space="preserve"> 179 Б</w:t>
      </w:r>
      <w:r w:rsidR="006B4C88" w:rsidRPr="00757BB0">
        <w:rPr>
          <w:rFonts w:ascii="Times New Roman" w:hAnsi="Times New Roman"/>
          <w:sz w:val="28"/>
          <w:szCs w:val="28"/>
        </w:rPr>
        <w:t>юджетного кодекса</w:t>
      </w:r>
      <w:r w:rsidR="003A72C7" w:rsidRPr="00757BB0">
        <w:rPr>
          <w:rFonts w:ascii="Times New Roman" w:hAnsi="Times New Roman"/>
          <w:sz w:val="28"/>
          <w:szCs w:val="28"/>
        </w:rPr>
        <w:t xml:space="preserve"> РФ привести муниципальные программы в  соответствие с законом (решением) о бюджете не позднее трех месяцев со дня вступления его в силу</w:t>
      </w:r>
      <w:r w:rsidR="003A72C7" w:rsidRPr="00757BB0">
        <w:t>.</w:t>
      </w:r>
    </w:p>
    <w:p w:rsidR="00431BE1" w:rsidRPr="00757BB0" w:rsidRDefault="00EF2D4F" w:rsidP="003F555A">
      <w:pPr>
        <w:suppressAutoHyphens/>
        <w:spacing w:after="0" w:line="240" w:lineRule="auto"/>
        <w:ind w:firstLine="851"/>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2</w:t>
      </w:r>
      <w:r w:rsidR="001F12BB" w:rsidRPr="00757BB0">
        <w:rPr>
          <w:rFonts w:ascii="Times New Roman" w:eastAsia="Times New Roman" w:hAnsi="Times New Roman"/>
          <w:sz w:val="28"/>
          <w:szCs w:val="28"/>
          <w:lang w:eastAsia="ar-SA"/>
        </w:rPr>
        <w:t>. Учесть имеющиеся резервы, связанные с проведением работы по взысканию реальной задолженности по неналоговым доходам.</w:t>
      </w:r>
    </w:p>
    <w:p w:rsidR="00F347D2" w:rsidRPr="00757BB0" w:rsidRDefault="00DE453E" w:rsidP="003F555A">
      <w:pPr>
        <w:suppressAutoHyphens/>
        <w:spacing w:after="0" w:line="240" w:lineRule="auto"/>
        <w:ind w:firstLine="851"/>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 xml:space="preserve">              </w:t>
      </w:r>
      <w:r w:rsidR="001F12BB" w:rsidRPr="00757BB0">
        <w:rPr>
          <w:rFonts w:ascii="Times New Roman" w:eastAsia="Times New Roman" w:hAnsi="Times New Roman"/>
          <w:sz w:val="28"/>
          <w:szCs w:val="28"/>
          <w:lang w:eastAsia="ar-SA"/>
        </w:rPr>
        <w:t xml:space="preserve">                     </w:t>
      </w:r>
      <w:r w:rsidR="00F347D2" w:rsidRPr="00757BB0">
        <w:rPr>
          <w:rFonts w:ascii="Times New Roman" w:eastAsia="Times New Roman" w:hAnsi="Times New Roman"/>
          <w:sz w:val="28"/>
          <w:szCs w:val="28"/>
          <w:lang w:eastAsia="ar-SA"/>
        </w:rPr>
        <w:t xml:space="preserve">                                 </w:t>
      </w:r>
    </w:p>
    <w:p w:rsidR="00A540BA" w:rsidRPr="00757BB0" w:rsidRDefault="00F347D2" w:rsidP="003F555A">
      <w:pPr>
        <w:tabs>
          <w:tab w:val="left" w:pos="4290"/>
        </w:tabs>
        <w:suppressAutoHyphens/>
        <w:spacing w:after="0" w:line="240" w:lineRule="auto"/>
        <w:ind w:firstLine="900"/>
        <w:jc w:val="both"/>
        <w:rPr>
          <w:rFonts w:ascii="Times New Roman" w:eastAsia="Times New Roman" w:hAnsi="Times New Roman"/>
          <w:b/>
          <w:sz w:val="28"/>
          <w:szCs w:val="28"/>
          <w:lang w:eastAsia="ar-SA"/>
        </w:rPr>
      </w:pPr>
      <w:r w:rsidRPr="00757BB0">
        <w:rPr>
          <w:rFonts w:ascii="Times New Roman" w:eastAsia="Times New Roman" w:hAnsi="Times New Roman"/>
          <w:b/>
          <w:sz w:val="28"/>
          <w:szCs w:val="28"/>
          <w:lang w:eastAsia="ar-SA"/>
        </w:rPr>
        <w:t xml:space="preserve">                            </w:t>
      </w:r>
      <w:r w:rsidR="00295B07" w:rsidRPr="00757BB0">
        <w:rPr>
          <w:rFonts w:ascii="Times New Roman" w:eastAsia="Times New Roman" w:hAnsi="Times New Roman"/>
          <w:b/>
          <w:sz w:val="28"/>
          <w:szCs w:val="28"/>
          <w:lang w:eastAsia="ar-SA"/>
        </w:rPr>
        <w:t xml:space="preserve">    </w:t>
      </w:r>
      <w:r w:rsidRPr="00757BB0">
        <w:rPr>
          <w:rFonts w:ascii="Times New Roman" w:eastAsia="Times New Roman" w:hAnsi="Times New Roman"/>
          <w:b/>
          <w:sz w:val="28"/>
          <w:szCs w:val="28"/>
          <w:lang w:eastAsia="ar-SA"/>
        </w:rPr>
        <w:t xml:space="preserve"> </w:t>
      </w:r>
    </w:p>
    <w:p w:rsidR="00A176B0" w:rsidRPr="00757BB0" w:rsidRDefault="00A540BA" w:rsidP="003F555A">
      <w:pPr>
        <w:tabs>
          <w:tab w:val="left" w:pos="4290"/>
        </w:tabs>
        <w:suppressAutoHyphens/>
        <w:spacing w:after="0" w:line="240" w:lineRule="auto"/>
        <w:ind w:firstLine="900"/>
        <w:jc w:val="both"/>
        <w:rPr>
          <w:rFonts w:ascii="Times New Roman" w:eastAsia="Times New Roman" w:hAnsi="Times New Roman"/>
          <w:b/>
          <w:sz w:val="28"/>
          <w:szCs w:val="28"/>
          <w:lang w:eastAsia="ar-SA"/>
        </w:rPr>
      </w:pPr>
      <w:r w:rsidRPr="00757BB0">
        <w:rPr>
          <w:rFonts w:ascii="Times New Roman" w:eastAsia="Times New Roman" w:hAnsi="Times New Roman"/>
          <w:b/>
          <w:sz w:val="28"/>
          <w:szCs w:val="28"/>
          <w:lang w:eastAsia="ar-SA"/>
        </w:rPr>
        <w:t xml:space="preserve">                                    </w:t>
      </w:r>
      <w:r w:rsidR="00F347D2" w:rsidRPr="00757BB0">
        <w:rPr>
          <w:rFonts w:ascii="Times New Roman" w:eastAsia="Times New Roman" w:hAnsi="Times New Roman"/>
          <w:b/>
          <w:sz w:val="28"/>
          <w:szCs w:val="28"/>
          <w:lang w:eastAsia="ar-SA"/>
        </w:rPr>
        <w:t xml:space="preserve"> </w:t>
      </w:r>
      <w:r w:rsidR="00A176B0" w:rsidRPr="00757BB0">
        <w:rPr>
          <w:rFonts w:ascii="Times New Roman" w:eastAsia="Times New Roman" w:hAnsi="Times New Roman"/>
          <w:b/>
          <w:sz w:val="28"/>
          <w:szCs w:val="28"/>
          <w:lang w:eastAsia="ar-SA"/>
        </w:rPr>
        <w:t>Рекомендации:</w:t>
      </w:r>
    </w:p>
    <w:p w:rsidR="00DE7C3E" w:rsidRPr="002E5CA0" w:rsidRDefault="00DE7C3E" w:rsidP="003F555A">
      <w:pPr>
        <w:tabs>
          <w:tab w:val="left" w:pos="4290"/>
        </w:tabs>
        <w:suppressAutoHyphens/>
        <w:spacing w:after="0" w:line="240" w:lineRule="auto"/>
        <w:ind w:firstLine="900"/>
        <w:jc w:val="both"/>
        <w:rPr>
          <w:rFonts w:ascii="Times New Roman" w:eastAsia="Times New Roman" w:hAnsi="Times New Roman"/>
          <w:b/>
          <w:sz w:val="28"/>
          <w:szCs w:val="28"/>
          <w:highlight w:val="yellow"/>
          <w:lang w:eastAsia="ar-SA"/>
        </w:rPr>
      </w:pPr>
    </w:p>
    <w:p w:rsidR="00A176B0" w:rsidRPr="00757BB0" w:rsidRDefault="00A176B0" w:rsidP="003F555A">
      <w:pPr>
        <w:suppressAutoHyphens/>
        <w:spacing w:after="0" w:line="240" w:lineRule="auto"/>
        <w:ind w:firstLine="902"/>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Рекомендовать  Собранию представителей Гаврилов-Ямского  муниципального района решение «О бюджете Гаврилов-Ямского муниципального района на 20</w:t>
      </w:r>
      <w:r w:rsidR="007A46B5" w:rsidRPr="00757BB0">
        <w:rPr>
          <w:rFonts w:ascii="Times New Roman" w:eastAsia="Times New Roman" w:hAnsi="Times New Roman"/>
          <w:sz w:val="28"/>
          <w:szCs w:val="28"/>
          <w:lang w:eastAsia="ar-SA"/>
        </w:rPr>
        <w:t>2</w:t>
      </w:r>
      <w:r w:rsidR="00757BB0" w:rsidRPr="00757BB0">
        <w:rPr>
          <w:rFonts w:ascii="Times New Roman" w:eastAsia="Times New Roman" w:hAnsi="Times New Roman"/>
          <w:sz w:val="28"/>
          <w:szCs w:val="28"/>
          <w:lang w:eastAsia="ar-SA"/>
        </w:rPr>
        <w:t>1</w:t>
      </w:r>
      <w:r w:rsidRPr="00757BB0">
        <w:rPr>
          <w:rFonts w:ascii="Times New Roman" w:eastAsia="Times New Roman" w:hAnsi="Times New Roman"/>
          <w:sz w:val="28"/>
          <w:szCs w:val="28"/>
          <w:lang w:eastAsia="ar-SA"/>
        </w:rPr>
        <w:t xml:space="preserve"> год и на плановый период  20</w:t>
      </w:r>
      <w:r w:rsidR="0076186B" w:rsidRPr="00757BB0">
        <w:rPr>
          <w:rFonts w:ascii="Times New Roman" w:eastAsia="Times New Roman" w:hAnsi="Times New Roman"/>
          <w:sz w:val="28"/>
          <w:szCs w:val="28"/>
          <w:lang w:eastAsia="ar-SA"/>
        </w:rPr>
        <w:t>2</w:t>
      </w:r>
      <w:r w:rsidR="00757BB0" w:rsidRPr="00757BB0">
        <w:rPr>
          <w:rFonts w:ascii="Times New Roman" w:eastAsia="Times New Roman" w:hAnsi="Times New Roman"/>
          <w:sz w:val="28"/>
          <w:szCs w:val="28"/>
          <w:lang w:eastAsia="ar-SA"/>
        </w:rPr>
        <w:t>2</w:t>
      </w:r>
      <w:r w:rsidRPr="00757BB0">
        <w:rPr>
          <w:rFonts w:ascii="Times New Roman" w:eastAsia="Times New Roman" w:hAnsi="Times New Roman"/>
          <w:sz w:val="28"/>
          <w:szCs w:val="28"/>
          <w:lang w:eastAsia="ar-SA"/>
        </w:rPr>
        <w:t xml:space="preserve"> и 20</w:t>
      </w:r>
      <w:r w:rsidR="00846E43" w:rsidRPr="00757BB0">
        <w:rPr>
          <w:rFonts w:ascii="Times New Roman" w:eastAsia="Times New Roman" w:hAnsi="Times New Roman"/>
          <w:sz w:val="28"/>
          <w:szCs w:val="28"/>
          <w:lang w:eastAsia="ar-SA"/>
        </w:rPr>
        <w:t>2</w:t>
      </w:r>
      <w:r w:rsidR="00757BB0" w:rsidRPr="00757BB0">
        <w:rPr>
          <w:rFonts w:ascii="Times New Roman" w:eastAsia="Times New Roman" w:hAnsi="Times New Roman"/>
          <w:sz w:val="28"/>
          <w:szCs w:val="28"/>
          <w:lang w:eastAsia="ar-SA"/>
        </w:rPr>
        <w:t>3</w:t>
      </w:r>
      <w:r w:rsidRPr="00757BB0">
        <w:rPr>
          <w:rFonts w:ascii="Times New Roman" w:eastAsia="Times New Roman" w:hAnsi="Times New Roman"/>
          <w:sz w:val="28"/>
          <w:szCs w:val="28"/>
          <w:lang w:eastAsia="ar-SA"/>
        </w:rPr>
        <w:t xml:space="preserve"> годов» к принятию с учетом предложений. </w:t>
      </w:r>
    </w:p>
    <w:p w:rsidR="006C1B33" w:rsidRDefault="006C1B33" w:rsidP="003F555A">
      <w:pPr>
        <w:spacing w:after="0"/>
        <w:jc w:val="both"/>
        <w:rPr>
          <w:rFonts w:ascii="Times New Roman" w:eastAsia="Times New Roman" w:hAnsi="Times New Roman"/>
          <w:sz w:val="28"/>
          <w:szCs w:val="28"/>
          <w:lang w:eastAsia="ar-SA"/>
        </w:rPr>
      </w:pPr>
    </w:p>
    <w:p w:rsidR="00A61C76" w:rsidRDefault="00A61C76" w:rsidP="003F555A">
      <w:pPr>
        <w:spacing w:after="0"/>
        <w:jc w:val="both"/>
        <w:rPr>
          <w:rFonts w:ascii="Times New Roman" w:eastAsia="Times New Roman" w:hAnsi="Times New Roman"/>
          <w:sz w:val="28"/>
          <w:szCs w:val="28"/>
          <w:lang w:eastAsia="ar-SA"/>
        </w:rPr>
      </w:pPr>
    </w:p>
    <w:p w:rsidR="00A61C76" w:rsidRDefault="00A61C76" w:rsidP="003F555A">
      <w:pPr>
        <w:spacing w:after="0"/>
        <w:jc w:val="both"/>
        <w:rPr>
          <w:rFonts w:ascii="Times New Roman" w:eastAsia="Times New Roman" w:hAnsi="Times New Roman"/>
          <w:sz w:val="28"/>
          <w:szCs w:val="28"/>
          <w:lang w:eastAsia="ar-SA"/>
        </w:rPr>
      </w:pPr>
    </w:p>
    <w:p w:rsidR="00A61C76" w:rsidRPr="00757BB0" w:rsidRDefault="00A61C76" w:rsidP="003F555A">
      <w:pPr>
        <w:spacing w:after="0"/>
        <w:jc w:val="both"/>
        <w:rPr>
          <w:rFonts w:ascii="Times New Roman" w:eastAsia="Times New Roman" w:hAnsi="Times New Roman"/>
          <w:sz w:val="28"/>
          <w:szCs w:val="28"/>
          <w:lang w:eastAsia="ar-SA"/>
        </w:rPr>
      </w:pPr>
    </w:p>
    <w:p w:rsidR="007A382C" w:rsidRPr="00757BB0" w:rsidRDefault="007A382C" w:rsidP="003F555A">
      <w:pPr>
        <w:spacing w:after="0"/>
        <w:jc w:val="both"/>
        <w:rPr>
          <w:rFonts w:ascii="Times New Roman" w:eastAsia="Times New Roman" w:hAnsi="Times New Roman"/>
          <w:sz w:val="28"/>
          <w:szCs w:val="28"/>
          <w:lang w:eastAsia="ar-SA"/>
        </w:rPr>
      </w:pPr>
    </w:p>
    <w:p w:rsidR="00486DA7" w:rsidRPr="00757BB0" w:rsidRDefault="001C093E" w:rsidP="006E75F3">
      <w:pPr>
        <w:spacing w:after="0" w:line="240" w:lineRule="auto"/>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Председатель Контрольно-счетной комиссии</w:t>
      </w:r>
    </w:p>
    <w:p w:rsidR="001C093E" w:rsidRPr="002A0727" w:rsidRDefault="001C093E" w:rsidP="006E75F3">
      <w:pPr>
        <w:spacing w:after="0" w:line="240" w:lineRule="auto"/>
        <w:jc w:val="both"/>
        <w:rPr>
          <w:rFonts w:ascii="Times New Roman" w:eastAsia="Times New Roman" w:hAnsi="Times New Roman"/>
          <w:sz w:val="28"/>
          <w:szCs w:val="28"/>
          <w:lang w:eastAsia="ar-SA"/>
        </w:rPr>
      </w:pPr>
      <w:r w:rsidRPr="00757BB0">
        <w:rPr>
          <w:rFonts w:ascii="Times New Roman" w:eastAsia="Times New Roman" w:hAnsi="Times New Roman"/>
          <w:sz w:val="28"/>
          <w:szCs w:val="28"/>
          <w:lang w:eastAsia="ar-SA"/>
        </w:rPr>
        <w:t xml:space="preserve">Гаврилов-Ямского муниципального района                     </w:t>
      </w:r>
      <w:r w:rsidR="00590839" w:rsidRPr="00757BB0">
        <w:rPr>
          <w:rFonts w:ascii="Times New Roman" w:eastAsia="Times New Roman" w:hAnsi="Times New Roman"/>
          <w:sz w:val="28"/>
          <w:szCs w:val="28"/>
          <w:lang w:eastAsia="ar-SA"/>
        </w:rPr>
        <w:t xml:space="preserve">        </w:t>
      </w:r>
      <w:r w:rsidRPr="00757BB0">
        <w:rPr>
          <w:rFonts w:ascii="Times New Roman" w:eastAsia="Times New Roman" w:hAnsi="Times New Roman"/>
          <w:sz w:val="28"/>
          <w:szCs w:val="28"/>
          <w:lang w:eastAsia="ar-SA"/>
        </w:rPr>
        <w:t xml:space="preserve"> Е.Р. Бурдова</w:t>
      </w:r>
    </w:p>
    <w:sectPr w:rsidR="001C093E" w:rsidRPr="002A0727" w:rsidSect="000A5C87">
      <w:headerReference w:type="default" r:id="rId17"/>
      <w:headerReference w:type="first" r:id="rId1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37" w:rsidRDefault="00726937" w:rsidP="0039534C">
      <w:pPr>
        <w:spacing w:after="0" w:line="240" w:lineRule="auto"/>
      </w:pPr>
      <w:r>
        <w:separator/>
      </w:r>
    </w:p>
  </w:endnote>
  <w:endnote w:type="continuationSeparator" w:id="0">
    <w:p w:rsidR="00726937" w:rsidRDefault="00726937"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37" w:rsidRDefault="00726937" w:rsidP="0039534C">
      <w:pPr>
        <w:spacing w:after="0" w:line="240" w:lineRule="auto"/>
      </w:pPr>
      <w:r>
        <w:separator/>
      </w:r>
    </w:p>
  </w:footnote>
  <w:footnote w:type="continuationSeparator" w:id="0">
    <w:p w:rsidR="00726937" w:rsidRDefault="00726937" w:rsidP="0039534C">
      <w:pPr>
        <w:spacing w:after="0" w:line="240" w:lineRule="auto"/>
      </w:pPr>
      <w:r>
        <w:continuationSeparator/>
      </w:r>
    </w:p>
  </w:footnote>
  <w:footnote w:id="1">
    <w:p w:rsidR="003C0B29" w:rsidRDefault="003C0B29">
      <w:pPr>
        <w:pStyle w:val="afe"/>
      </w:pPr>
      <w:r>
        <w:rPr>
          <w:rStyle w:val="aff0"/>
        </w:rPr>
        <w:footnoteRef/>
      </w:r>
      <w:r>
        <w:t xml:space="preserve"> Постановление Администрации Гаврилов-Ямского муниципального района 12.12.2018 № 1502</w:t>
      </w:r>
    </w:p>
  </w:footnote>
  <w:footnote w:id="2">
    <w:p w:rsidR="003C0B29" w:rsidRDefault="003C0B29" w:rsidP="00C476FC">
      <w:pPr>
        <w:pStyle w:val="afe"/>
      </w:pPr>
      <w:r>
        <w:rPr>
          <w:rStyle w:val="aff0"/>
        </w:rPr>
        <w:footnoteRef/>
      </w:r>
      <w:r>
        <w:t xml:space="preserve"> Приказ </w:t>
      </w:r>
      <w:r w:rsidRPr="00C53D4C">
        <w:t>Управления финансов администрации Гаврилов-Ямского муниципального района</w:t>
      </w:r>
      <w:r>
        <w:t xml:space="preserve"> от 25.11.2019 № 90 (изм. от 24.03.2020 № 14/у)</w:t>
      </w:r>
    </w:p>
  </w:footnote>
  <w:footnote w:id="3">
    <w:p w:rsidR="003C0B29" w:rsidRDefault="003C0B29">
      <w:pPr>
        <w:pStyle w:val="afe"/>
      </w:pPr>
      <w:r>
        <w:rPr>
          <w:rStyle w:val="aff0"/>
        </w:rPr>
        <w:footnoteRef/>
      </w:r>
      <w:r>
        <w:t xml:space="preserve"> Приказ Управления финансов администрации Гаврилов-Ямского муниципального района от 27.12.2016 № 77 (с изменениями от 25.11.2019 № 91,от 02.03.2020 № 9/у)</w:t>
      </w:r>
    </w:p>
  </w:footnote>
  <w:footnote w:id="4">
    <w:p w:rsidR="003C0B29" w:rsidRDefault="003C0B29">
      <w:pPr>
        <w:pStyle w:val="afe"/>
      </w:pPr>
      <w:r>
        <w:rPr>
          <w:rStyle w:val="aff0"/>
        </w:rPr>
        <w:footnoteRef/>
      </w:r>
      <w:r>
        <w:t xml:space="preserve"> Приказ Управления по архитектуре, градостроительству, имущественным и земельным отношениям от 25.02.2020 №  17о/д</w:t>
      </w:r>
    </w:p>
  </w:footnote>
  <w:footnote w:id="5">
    <w:p w:rsidR="003C0B29" w:rsidRDefault="003C0B29">
      <w:pPr>
        <w:pStyle w:val="afe"/>
      </w:pPr>
      <w:r>
        <w:rPr>
          <w:rStyle w:val="aff0"/>
        </w:rPr>
        <w:footnoteRef/>
      </w:r>
      <w:r>
        <w:t xml:space="preserve"> Приказ Управления образования Администрации Гаврилов-Ямского муниципального района от 03.11.2017 № 341(с изм. от 10.12.2019 № 377)</w:t>
      </w:r>
    </w:p>
  </w:footnote>
  <w:footnote w:id="6">
    <w:p w:rsidR="003C0B29" w:rsidRPr="00D40DA6" w:rsidRDefault="003C0B29" w:rsidP="00D40DA6">
      <w:pPr>
        <w:pStyle w:val="afe"/>
      </w:pPr>
      <w:r>
        <w:rPr>
          <w:rStyle w:val="aff0"/>
        </w:rPr>
        <w:footnoteRef/>
      </w:r>
      <w:r>
        <w:t xml:space="preserve"> </w:t>
      </w:r>
      <w:r w:rsidRPr="00D40DA6">
        <w:t>Приказ</w:t>
      </w:r>
      <w:r>
        <w:t xml:space="preserve"> Управления </w:t>
      </w:r>
      <w:r w:rsidRPr="00D40DA6">
        <w:t xml:space="preserve"> социальной защиты населения и труда администрации Гаврилов-Ямского муниципального района от </w:t>
      </w:r>
      <w:r>
        <w:t>10</w:t>
      </w:r>
      <w:r w:rsidRPr="00D40DA6">
        <w:t>.</w:t>
      </w:r>
      <w:r>
        <w:t>12</w:t>
      </w:r>
      <w:r w:rsidRPr="00D40DA6">
        <w:t>.201</w:t>
      </w:r>
      <w:r>
        <w:t>9</w:t>
      </w:r>
      <w:r w:rsidRPr="00D40DA6">
        <w:t xml:space="preserve"> №</w:t>
      </w:r>
      <w:r>
        <w:t xml:space="preserve"> 1364</w:t>
      </w:r>
    </w:p>
    <w:p w:rsidR="003C0B29" w:rsidRDefault="003C0B29">
      <w:pPr>
        <w:pStyle w:val="afe"/>
      </w:pPr>
    </w:p>
  </w:footnote>
  <w:footnote w:id="7">
    <w:p w:rsidR="003C0B29" w:rsidRDefault="003C0B29">
      <w:pPr>
        <w:pStyle w:val="afe"/>
      </w:pPr>
      <w:r>
        <w:rPr>
          <w:rStyle w:val="aff0"/>
        </w:rPr>
        <w:footnoteRef/>
      </w:r>
      <w:r>
        <w:t xml:space="preserve"> Приказ </w:t>
      </w:r>
      <w:r w:rsidRPr="00832FB7">
        <w:t>Управлени</w:t>
      </w:r>
      <w:r>
        <w:t>я</w:t>
      </w:r>
      <w:r w:rsidRPr="00832FB7">
        <w:t xml:space="preserve"> культуры, туризма, спорта и молодежной политики администрации Гаврилов-Ямского муниципального района</w:t>
      </w:r>
      <w:r>
        <w:t xml:space="preserve"> от 30.10.2017 № 91</w:t>
      </w:r>
      <w:proofErr w:type="gramStart"/>
      <w:r>
        <w:t xml:space="preserve">( </w:t>
      </w:r>
      <w:proofErr w:type="gramEnd"/>
      <w:r>
        <w:t>с изм. от 06.12.2019 № 158)</w:t>
      </w:r>
    </w:p>
  </w:footnote>
  <w:footnote w:id="8">
    <w:p w:rsidR="003C0B29" w:rsidRDefault="003C0B29">
      <w:pPr>
        <w:pStyle w:val="afe"/>
      </w:pPr>
      <w:r>
        <w:rPr>
          <w:rStyle w:val="aff0"/>
        </w:rPr>
        <w:footnoteRef/>
      </w:r>
      <w:r>
        <w:t xml:space="preserve">  Приказ </w:t>
      </w:r>
      <w:r w:rsidRPr="00204E71">
        <w:t>Управлени</w:t>
      </w:r>
      <w:r>
        <w:t>я</w:t>
      </w:r>
      <w:r w:rsidRPr="00204E71">
        <w:t xml:space="preserve"> ЖКХ, жилищного строительства и природопользования</w:t>
      </w:r>
      <w:r>
        <w:t xml:space="preserve"> администрации Гаврилов-Ямского муниципального района от 30.12.2016 № 61 (с изм. от 27.11.2019 № 41)</w:t>
      </w:r>
    </w:p>
  </w:footnote>
  <w:footnote w:id="9">
    <w:p w:rsidR="003C0B29" w:rsidRDefault="003C0B29">
      <w:pPr>
        <w:pStyle w:val="afe"/>
      </w:pPr>
      <w:r>
        <w:rPr>
          <w:rStyle w:val="aff0"/>
        </w:rPr>
        <w:footnoteRef/>
      </w:r>
      <w:r>
        <w:t xml:space="preserve"> Распоряжение Администрации </w:t>
      </w:r>
      <w:r w:rsidRPr="00204E71">
        <w:t>Гаврилов-Ямского муниципального района</w:t>
      </w:r>
      <w:r>
        <w:t xml:space="preserve"> от 24.10.2017 № 1193(с изм. от 03.12.2019 № 1323)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8614"/>
    </w:sdtPr>
    <w:sdtEndPr/>
    <w:sdtContent>
      <w:p w:rsidR="003C0B29" w:rsidRDefault="003C0B29">
        <w:pPr>
          <w:pStyle w:val="a6"/>
          <w:jc w:val="center"/>
        </w:pPr>
        <w:r>
          <w:fldChar w:fldCharType="begin"/>
        </w:r>
        <w:r>
          <w:instrText xml:space="preserve"> PAGE   \* MERGEFORMAT </w:instrText>
        </w:r>
        <w:r>
          <w:fldChar w:fldCharType="separate"/>
        </w:r>
        <w:r w:rsidR="00AE0909">
          <w:rPr>
            <w:noProof/>
          </w:rPr>
          <w:t>26</w:t>
        </w:r>
        <w:r>
          <w:rPr>
            <w:noProof/>
          </w:rPr>
          <w:fldChar w:fldCharType="end"/>
        </w:r>
      </w:p>
    </w:sdtContent>
  </w:sdt>
  <w:p w:rsidR="003C0B29" w:rsidRDefault="003C0B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29" w:rsidRDefault="003C0B29"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4">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5">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6">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7">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8">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12">
    <w:nsid w:val="005F6B77"/>
    <w:multiLevelType w:val="hybridMultilevel"/>
    <w:tmpl w:val="F0F2FB64"/>
    <w:lvl w:ilvl="0" w:tplc="6FA6A6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51408F0"/>
    <w:multiLevelType w:val="hybridMultilevel"/>
    <w:tmpl w:val="12FA4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5D5634"/>
    <w:multiLevelType w:val="hybridMultilevel"/>
    <w:tmpl w:val="AD2C0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7971DE"/>
    <w:multiLevelType w:val="multilevel"/>
    <w:tmpl w:val="2BC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440C64"/>
    <w:multiLevelType w:val="hybridMultilevel"/>
    <w:tmpl w:val="FABCB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DE6B82"/>
    <w:multiLevelType w:val="hybridMultilevel"/>
    <w:tmpl w:val="4C48F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806C8C"/>
    <w:multiLevelType w:val="multilevel"/>
    <w:tmpl w:val="300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D29A3"/>
    <w:multiLevelType w:val="hybridMultilevel"/>
    <w:tmpl w:val="31388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C431A4A"/>
    <w:multiLevelType w:val="hybridMultilevel"/>
    <w:tmpl w:val="EBF4B080"/>
    <w:lvl w:ilvl="0" w:tplc="1E4249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CF71AB2"/>
    <w:multiLevelType w:val="hybridMultilevel"/>
    <w:tmpl w:val="495C9E5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2">
    <w:nsid w:val="3F276EC2"/>
    <w:multiLevelType w:val="hybridMultilevel"/>
    <w:tmpl w:val="C85C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DD5BF1"/>
    <w:multiLevelType w:val="multilevel"/>
    <w:tmpl w:val="E39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845A0"/>
    <w:multiLevelType w:val="hybridMultilevel"/>
    <w:tmpl w:val="F6E66BAC"/>
    <w:lvl w:ilvl="0" w:tplc="33661E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68A1217"/>
    <w:multiLevelType w:val="hybridMultilevel"/>
    <w:tmpl w:val="DBA8535A"/>
    <w:lvl w:ilvl="0" w:tplc="7A42C5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7B9725E"/>
    <w:multiLevelType w:val="hybridMultilevel"/>
    <w:tmpl w:val="1E10B528"/>
    <w:lvl w:ilvl="0" w:tplc="AD68E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DA76775"/>
    <w:multiLevelType w:val="multilevel"/>
    <w:tmpl w:val="69F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FC5746"/>
    <w:multiLevelType w:val="hybridMultilevel"/>
    <w:tmpl w:val="AAD077C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98652F6"/>
    <w:multiLevelType w:val="multilevel"/>
    <w:tmpl w:val="F20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B7E65"/>
    <w:multiLevelType w:val="hybridMultilevel"/>
    <w:tmpl w:val="199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29"/>
  </w:num>
  <w:num w:numId="4">
    <w:abstractNumId w:val="27"/>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7"/>
  </w:num>
  <w:num w:numId="19">
    <w:abstractNumId w:val="13"/>
  </w:num>
  <w:num w:numId="20">
    <w:abstractNumId w:val="19"/>
  </w:num>
  <w:num w:numId="21">
    <w:abstractNumId w:val="16"/>
  </w:num>
  <w:num w:numId="22">
    <w:abstractNumId w:val="14"/>
  </w:num>
  <w:num w:numId="23">
    <w:abstractNumId w:val="22"/>
  </w:num>
  <w:num w:numId="24">
    <w:abstractNumId w:val="21"/>
  </w:num>
  <w:num w:numId="25">
    <w:abstractNumId w:val="28"/>
  </w:num>
  <w:num w:numId="26">
    <w:abstractNumId w:val="24"/>
  </w:num>
  <w:num w:numId="27">
    <w:abstractNumId w:val="12"/>
  </w:num>
  <w:num w:numId="28">
    <w:abstractNumId w:val="25"/>
  </w:num>
  <w:num w:numId="29">
    <w:abstractNumId w:val="26"/>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234"/>
    <w:rsid w:val="0000049C"/>
    <w:rsid w:val="00000656"/>
    <w:rsid w:val="00000BC2"/>
    <w:rsid w:val="0000137F"/>
    <w:rsid w:val="00001E6F"/>
    <w:rsid w:val="00003C52"/>
    <w:rsid w:val="000044F2"/>
    <w:rsid w:val="00005656"/>
    <w:rsid w:val="00006CEA"/>
    <w:rsid w:val="00006D0D"/>
    <w:rsid w:val="00007FE1"/>
    <w:rsid w:val="00010989"/>
    <w:rsid w:val="00010E7E"/>
    <w:rsid w:val="00013E29"/>
    <w:rsid w:val="000140B2"/>
    <w:rsid w:val="0001430E"/>
    <w:rsid w:val="00014D36"/>
    <w:rsid w:val="00014EDD"/>
    <w:rsid w:val="00015284"/>
    <w:rsid w:val="000153E9"/>
    <w:rsid w:val="00015FE5"/>
    <w:rsid w:val="0001773B"/>
    <w:rsid w:val="0002087A"/>
    <w:rsid w:val="00020A48"/>
    <w:rsid w:val="00020F2B"/>
    <w:rsid w:val="000211B9"/>
    <w:rsid w:val="00022821"/>
    <w:rsid w:val="00023C84"/>
    <w:rsid w:val="0002443B"/>
    <w:rsid w:val="00024706"/>
    <w:rsid w:val="000247F5"/>
    <w:rsid w:val="0002520A"/>
    <w:rsid w:val="0002586D"/>
    <w:rsid w:val="00025EA5"/>
    <w:rsid w:val="000269FC"/>
    <w:rsid w:val="00026BC8"/>
    <w:rsid w:val="000277F9"/>
    <w:rsid w:val="00027AF7"/>
    <w:rsid w:val="00027DBA"/>
    <w:rsid w:val="00027F84"/>
    <w:rsid w:val="00030755"/>
    <w:rsid w:val="00030D12"/>
    <w:rsid w:val="0003174C"/>
    <w:rsid w:val="00032016"/>
    <w:rsid w:val="0003305C"/>
    <w:rsid w:val="00033378"/>
    <w:rsid w:val="00033DC5"/>
    <w:rsid w:val="00033FE4"/>
    <w:rsid w:val="000340AC"/>
    <w:rsid w:val="00034454"/>
    <w:rsid w:val="000346CB"/>
    <w:rsid w:val="000350B0"/>
    <w:rsid w:val="00035227"/>
    <w:rsid w:val="000356D1"/>
    <w:rsid w:val="00035D80"/>
    <w:rsid w:val="00035DA4"/>
    <w:rsid w:val="00035F26"/>
    <w:rsid w:val="00036075"/>
    <w:rsid w:val="0003689B"/>
    <w:rsid w:val="000371A1"/>
    <w:rsid w:val="000374AF"/>
    <w:rsid w:val="00037772"/>
    <w:rsid w:val="000403F7"/>
    <w:rsid w:val="00040DA3"/>
    <w:rsid w:val="000421F5"/>
    <w:rsid w:val="0004244B"/>
    <w:rsid w:val="00042701"/>
    <w:rsid w:val="00042BD9"/>
    <w:rsid w:val="00042FD2"/>
    <w:rsid w:val="00044701"/>
    <w:rsid w:val="00044F2B"/>
    <w:rsid w:val="000458BE"/>
    <w:rsid w:val="00045DCD"/>
    <w:rsid w:val="0004691C"/>
    <w:rsid w:val="00047AEB"/>
    <w:rsid w:val="00050394"/>
    <w:rsid w:val="000509FC"/>
    <w:rsid w:val="00050E73"/>
    <w:rsid w:val="000513F8"/>
    <w:rsid w:val="00051620"/>
    <w:rsid w:val="00051AD8"/>
    <w:rsid w:val="00051DBA"/>
    <w:rsid w:val="00052B00"/>
    <w:rsid w:val="00052F48"/>
    <w:rsid w:val="0005326E"/>
    <w:rsid w:val="0005403E"/>
    <w:rsid w:val="0005592A"/>
    <w:rsid w:val="00056298"/>
    <w:rsid w:val="00056AD9"/>
    <w:rsid w:val="00056FD8"/>
    <w:rsid w:val="00057850"/>
    <w:rsid w:val="00057B5B"/>
    <w:rsid w:val="00060672"/>
    <w:rsid w:val="000607EF"/>
    <w:rsid w:val="00060A5E"/>
    <w:rsid w:val="0006135F"/>
    <w:rsid w:val="00061843"/>
    <w:rsid w:val="00061F33"/>
    <w:rsid w:val="000622B6"/>
    <w:rsid w:val="00063D9E"/>
    <w:rsid w:val="0006413E"/>
    <w:rsid w:val="00065E68"/>
    <w:rsid w:val="00066ED2"/>
    <w:rsid w:val="00067560"/>
    <w:rsid w:val="000675DE"/>
    <w:rsid w:val="0006767E"/>
    <w:rsid w:val="00067CFB"/>
    <w:rsid w:val="000701CF"/>
    <w:rsid w:val="0007037C"/>
    <w:rsid w:val="00070D24"/>
    <w:rsid w:val="000712A8"/>
    <w:rsid w:val="00071BA7"/>
    <w:rsid w:val="00071D51"/>
    <w:rsid w:val="00071D6C"/>
    <w:rsid w:val="00071E88"/>
    <w:rsid w:val="00072215"/>
    <w:rsid w:val="000722F4"/>
    <w:rsid w:val="0007249F"/>
    <w:rsid w:val="00073CF7"/>
    <w:rsid w:val="00074EA3"/>
    <w:rsid w:val="00075539"/>
    <w:rsid w:val="000761D1"/>
    <w:rsid w:val="00076E4E"/>
    <w:rsid w:val="00077F6A"/>
    <w:rsid w:val="000803D4"/>
    <w:rsid w:val="00080737"/>
    <w:rsid w:val="0008111D"/>
    <w:rsid w:val="000819CB"/>
    <w:rsid w:val="00081CFE"/>
    <w:rsid w:val="000820B0"/>
    <w:rsid w:val="00082AF4"/>
    <w:rsid w:val="0008350A"/>
    <w:rsid w:val="00083F8B"/>
    <w:rsid w:val="00083FCD"/>
    <w:rsid w:val="00084A4F"/>
    <w:rsid w:val="00085179"/>
    <w:rsid w:val="00085F25"/>
    <w:rsid w:val="000860C3"/>
    <w:rsid w:val="000865FB"/>
    <w:rsid w:val="000869BF"/>
    <w:rsid w:val="00086E69"/>
    <w:rsid w:val="00087EEC"/>
    <w:rsid w:val="00090E40"/>
    <w:rsid w:val="00091539"/>
    <w:rsid w:val="00091984"/>
    <w:rsid w:val="00091B34"/>
    <w:rsid w:val="00091F6C"/>
    <w:rsid w:val="00092193"/>
    <w:rsid w:val="000924EA"/>
    <w:rsid w:val="000934F2"/>
    <w:rsid w:val="000937B7"/>
    <w:rsid w:val="00094B1A"/>
    <w:rsid w:val="00095353"/>
    <w:rsid w:val="000955BB"/>
    <w:rsid w:val="00095600"/>
    <w:rsid w:val="000962A8"/>
    <w:rsid w:val="00096441"/>
    <w:rsid w:val="00096632"/>
    <w:rsid w:val="00096B48"/>
    <w:rsid w:val="000A094F"/>
    <w:rsid w:val="000A10F2"/>
    <w:rsid w:val="000A20AA"/>
    <w:rsid w:val="000A26AE"/>
    <w:rsid w:val="000A384B"/>
    <w:rsid w:val="000A442B"/>
    <w:rsid w:val="000A49AA"/>
    <w:rsid w:val="000A5C87"/>
    <w:rsid w:val="000A6786"/>
    <w:rsid w:val="000A6B55"/>
    <w:rsid w:val="000A79D6"/>
    <w:rsid w:val="000A7E32"/>
    <w:rsid w:val="000B06C3"/>
    <w:rsid w:val="000B18E1"/>
    <w:rsid w:val="000B1A5E"/>
    <w:rsid w:val="000B1AAC"/>
    <w:rsid w:val="000B2411"/>
    <w:rsid w:val="000B2693"/>
    <w:rsid w:val="000B2C18"/>
    <w:rsid w:val="000B37B4"/>
    <w:rsid w:val="000B396D"/>
    <w:rsid w:val="000B3DD7"/>
    <w:rsid w:val="000B3EF6"/>
    <w:rsid w:val="000B4450"/>
    <w:rsid w:val="000B4AF0"/>
    <w:rsid w:val="000B6725"/>
    <w:rsid w:val="000B68F6"/>
    <w:rsid w:val="000B6EF2"/>
    <w:rsid w:val="000B70FF"/>
    <w:rsid w:val="000B7104"/>
    <w:rsid w:val="000B7232"/>
    <w:rsid w:val="000C035E"/>
    <w:rsid w:val="000C0C69"/>
    <w:rsid w:val="000C1013"/>
    <w:rsid w:val="000C2299"/>
    <w:rsid w:val="000C2A39"/>
    <w:rsid w:val="000C2EBC"/>
    <w:rsid w:val="000C3261"/>
    <w:rsid w:val="000C36BC"/>
    <w:rsid w:val="000C3797"/>
    <w:rsid w:val="000C3994"/>
    <w:rsid w:val="000C40F2"/>
    <w:rsid w:val="000C4800"/>
    <w:rsid w:val="000C50E1"/>
    <w:rsid w:val="000C5445"/>
    <w:rsid w:val="000C555A"/>
    <w:rsid w:val="000C585C"/>
    <w:rsid w:val="000C61D3"/>
    <w:rsid w:val="000C72A3"/>
    <w:rsid w:val="000C72C4"/>
    <w:rsid w:val="000C7844"/>
    <w:rsid w:val="000C79D4"/>
    <w:rsid w:val="000C7BA6"/>
    <w:rsid w:val="000D0618"/>
    <w:rsid w:val="000D06A0"/>
    <w:rsid w:val="000D0F6C"/>
    <w:rsid w:val="000D1215"/>
    <w:rsid w:val="000D180E"/>
    <w:rsid w:val="000D22E0"/>
    <w:rsid w:val="000D25B5"/>
    <w:rsid w:val="000D266C"/>
    <w:rsid w:val="000D2739"/>
    <w:rsid w:val="000D2C49"/>
    <w:rsid w:val="000D31E5"/>
    <w:rsid w:val="000D326D"/>
    <w:rsid w:val="000D3295"/>
    <w:rsid w:val="000D42E0"/>
    <w:rsid w:val="000D5250"/>
    <w:rsid w:val="000D532C"/>
    <w:rsid w:val="000D5FA7"/>
    <w:rsid w:val="000D6A3A"/>
    <w:rsid w:val="000D6B17"/>
    <w:rsid w:val="000D7415"/>
    <w:rsid w:val="000D7888"/>
    <w:rsid w:val="000E03E6"/>
    <w:rsid w:val="000E05BE"/>
    <w:rsid w:val="000E07BE"/>
    <w:rsid w:val="000E094E"/>
    <w:rsid w:val="000E0D40"/>
    <w:rsid w:val="000E0D6F"/>
    <w:rsid w:val="000E0EE5"/>
    <w:rsid w:val="000E1B74"/>
    <w:rsid w:val="000E1D6F"/>
    <w:rsid w:val="000E1D87"/>
    <w:rsid w:val="000E2171"/>
    <w:rsid w:val="000E2AF6"/>
    <w:rsid w:val="000E2F41"/>
    <w:rsid w:val="000E3606"/>
    <w:rsid w:val="000E487E"/>
    <w:rsid w:val="000E4C76"/>
    <w:rsid w:val="000E4EFD"/>
    <w:rsid w:val="000E59EB"/>
    <w:rsid w:val="000E5BB7"/>
    <w:rsid w:val="000E6120"/>
    <w:rsid w:val="000E6521"/>
    <w:rsid w:val="000E6622"/>
    <w:rsid w:val="000E6656"/>
    <w:rsid w:val="000E66B7"/>
    <w:rsid w:val="000E66C2"/>
    <w:rsid w:val="000E7C7D"/>
    <w:rsid w:val="000E7C98"/>
    <w:rsid w:val="000E7F32"/>
    <w:rsid w:val="000F155F"/>
    <w:rsid w:val="000F1644"/>
    <w:rsid w:val="000F22D2"/>
    <w:rsid w:val="000F26B9"/>
    <w:rsid w:val="000F38F4"/>
    <w:rsid w:val="000F3D00"/>
    <w:rsid w:val="000F53F2"/>
    <w:rsid w:val="000F5A57"/>
    <w:rsid w:val="000F5CC1"/>
    <w:rsid w:val="000F62E0"/>
    <w:rsid w:val="000F64E4"/>
    <w:rsid w:val="000F6CC0"/>
    <w:rsid w:val="000F75A4"/>
    <w:rsid w:val="000F7FE5"/>
    <w:rsid w:val="0010160B"/>
    <w:rsid w:val="0010192A"/>
    <w:rsid w:val="00102019"/>
    <w:rsid w:val="0010256D"/>
    <w:rsid w:val="00103207"/>
    <w:rsid w:val="00103791"/>
    <w:rsid w:val="001042F4"/>
    <w:rsid w:val="00104E60"/>
    <w:rsid w:val="00105436"/>
    <w:rsid w:val="00106739"/>
    <w:rsid w:val="0010690A"/>
    <w:rsid w:val="00106A57"/>
    <w:rsid w:val="00106F6D"/>
    <w:rsid w:val="00107170"/>
    <w:rsid w:val="001071EA"/>
    <w:rsid w:val="0010746D"/>
    <w:rsid w:val="001104E9"/>
    <w:rsid w:val="00110609"/>
    <w:rsid w:val="0011229A"/>
    <w:rsid w:val="00113C6B"/>
    <w:rsid w:val="00114AA1"/>
    <w:rsid w:val="00115FC4"/>
    <w:rsid w:val="00116016"/>
    <w:rsid w:val="001164C3"/>
    <w:rsid w:val="00117306"/>
    <w:rsid w:val="0012119C"/>
    <w:rsid w:val="001218DC"/>
    <w:rsid w:val="0012194B"/>
    <w:rsid w:val="00121EC8"/>
    <w:rsid w:val="001221A4"/>
    <w:rsid w:val="001223B6"/>
    <w:rsid w:val="00122700"/>
    <w:rsid w:val="00122BAE"/>
    <w:rsid w:val="00122E85"/>
    <w:rsid w:val="0012416A"/>
    <w:rsid w:val="0012421D"/>
    <w:rsid w:val="001243DF"/>
    <w:rsid w:val="00124583"/>
    <w:rsid w:val="001259BA"/>
    <w:rsid w:val="001259CA"/>
    <w:rsid w:val="001268B1"/>
    <w:rsid w:val="00126995"/>
    <w:rsid w:val="00126DCE"/>
    <w:rsid w:val="001273B0"/>
    <w:rsid w:val="00127809"/>
    <w:rsid w:val="0012780D"/>
    <w:rsid w:val="001278E0"/>
    <w:rsid w:val="001279D1"/>
    <w:rsid w:val="00127A7D"/>
    <w:rsid w:val="00131004"/>
    <w:rsid w:val="001316E6"/>
    <w:rsid w:val="00131762"/>
    <w:rsid w:val="00131A08"/>
    <w:rsid w:val="00131DC7"/>
    <w:rsid w:val="00133113"/>
    <w:rsid w:val="00133517"/>
    <w:rsid w:val="0013378B"/>
    <w:rsid w:val="001338B2"/>
    <w:rsid w:val="00133B6D"/>
    <w:rsid w:val="00134D86"/>
    <w:rsid w:val="00135240"/>
    <w:rsid w:val="001363EB"/>
    <w:rsid w:val="00136422"/>
    <w:rsid w:val="0013646E"/>
    <w:rsid w:val="00136511"/>
    <w:rsid w:val="00136612"/>
    <w:rsid w:val="001369B9"/>
    <w:rsid w:val="0013737D"/>
    <w:rsid w:val="0013786D"/>
    <w:rsid w:val="00137E18"/>
    <w:rsid w:val="00137F84"/>
    <w:rsid w:val="001406E2"/>
    <w:rsid w:val="001409B1"/>
    <w:rsid w:val="00140F15"/>
    <w:rsid w:val="001417C3"/>
    <w:rsid w:val="001426CD"/>
    <w:rsid w:val="00142D17"/>
    <w:rsid w:val="00143228"/>
    <w:rsid w:val="00143B79"/>
    <w:rsid w:val="00143B92"/>
    <w:rsid w:val="00143EAB"/>
    <w:rsid w:val="00144E9E"/>
    <w:rsid w:val="00144FB4"/>
    <w:rsid w:val="00144FE2"/>
    <w:rsid w:val="00145376"/>
    <w:rsid w:val="00145CF1"/>
    <w:rsid w:val="0014617A"/>
    <w:rsid w:val="00146BA8"/>
    <w:rsid w:val="00146FB2"/>
    <w:rsid w:val="00147524"/>
    <w:rsid w:val="00147AB6"/>
    <w:rsid w:val="00150DA6"/>
    <w:rsid w:val="00151183"/>
    <w:rsid w:val="00151258"/>
    <w:rsid w:val="0015251C"/>
    <w:rsid w:val="00152C2C"/>
    <w:rsid w:val="00152E6A"/>
    <w:rsid w:val="00152F29"/>
    <w:rsid w:val="00153694"/>
    <w:rsid w:val="00153D16"/>
    <w:rsid w:val="00153F3F"/>
    <w:rsid w:val="00155311"/>
    <w:rsid w:val="0015599F"/>
    <w:rsid w:val="00155CFE"/>
    <w:rsid w:val="0015644B"/>
    <w:rsid w:val="00156E38"/>
    <w:rsid w:val="00160D81"/>
    <w:rsid w:val="00160E9F"/>
    <w:rsid w:val="00161B57"/>
    <w:rsid w:val="00163201"/>
    <w:rsid w:val="00163948"/>
    <w:rsid w:val="00164449"/>
    <w:rsid w:val="0016470C"/>
    <w:rsid w:val="001649E3"/>
    <w:rsid w:val="001704BE"/>
    <w:rsid w:val="00170F1E"/>
    <w:rsid w:val="00171CD2"/>
    <w:rsid w:val="00172105"/>
    <w:rsid w:val="00172E9A"/>
    <w:rsid w:val="00174EB2"/>
    <w:rsid w:val="00175C51"/>
    <w:rsid w:val="00176476"/>
    <w:rsid w:val="0017736D"/>
    <w:rsid w:val="00177555"/>
    <w:rsid w:val="001777EF"/>
    <w:rsid w:val="00177B84"/>
    <w:rsid w:val="00177BBE"/>
    <w:rsid w:val="00180986"/>
    <w:rsid w:val="00180CA5"/>
    <w:rsid w:val="00180F14"/>
    <w:rsid w:val="00181D1D"/>
    <w:rsid w:val="00182003"/>
    <w:rsid w:val="0018226A"/>
    <w:rsid w:val="0018239E"/>
    <w:rsid w:val="0018329A"/>
    <w:rsid w:val="00183B3A"/>
    <w:rsid w:val="00184AE8"/>
    <w:rsid w:val="00184F47"/>
    <w:rsid w:val="001851AA"/>
    <w:rsid w:val="00187699"/>
    <w:rsid w:val="00191539"/>
    <w:rsid w:val="001917E6"/>
    <w:rsid w:val="00191928"/>
    <w:rsid w:val="00192D7E"/>
    <w:rsid w:val="00192FEB"/>
    <w:rsid w:val="00193518"/>
    <w:rsid w:val="00194C30"/>
    <w:rsid w:val="001961F8"/>
    <w:rsid w:val="001963D2"/>
    <w:rsid w:val="00196576"/>
    <w:rsid w:val="0019699B"/>
    <w:rsid w:val="001973AC"/>
    <w:rsid w:val="001A01F8"/>
    <w:rsid w:val="001A09F4"/>
    <w:rsid w:val="001A143A"/>
    <w:rsid w:val="001A2111"/>
    <w:rsid w:val="001A3814"/>
    <w:rsid w:val="001A4AED"/>
    <w:rsid w:val="001A58DE"/>
    <w:rsid w:val="001A5B34"/>
    <w:rsid w:val="001B03FB"/>
    <w:rsid w:val="001B0C74"/>
    <w:rsid w:val="001B1862"/>
    <w:rsid w:val="001B2823"/>
    <w:rsid w:val="001B28EC"/>
    <w:rsid w:val="001B2AC9"/>
    <w:rsid w:val="001B2BF8"/>
    <w:rsid w:val="001B3009"/>
    <w:rsid w:val="001B302F"/>
    <w:rsid w:val="001B3D68"/>
    <w:rsid w:val="001B4010"/>
    <w:rsid w:val="001B429A"/>
    <w:rsid w:val="001B4B16"/>
    <w:rsid w:val="001B4E8D"/>
    <w:rsid w:val="001B4F75"/>
    <w:rsid w:val="001B5EA6"/>
    <w:rsid w:val="001B611A"/>
    <w:rsid w:val="001B659C"/>
    <w:rsid w:val="001B6FF1"/>
    <w:rsid w:val="001C00A5"/>
    <w:rsid w:val="001C093E"/>
    <w:rsid w:val="001C1112"/>
    <w:rsid w:val="001C15C9"/>
    <w:rsid w:val="001C168E"/>
    <w:rsid w:val="001C2391"/>
    <w:rsid w:val="001C302F"/>
    <w:rsid w:val="001C3959"/>
    <w:rsid w:val="001C4240"/>
    <w:rsid w:val="001C50FC"/>
    <w:rsid w:val="001C55EC"/>
    <w:rsid w:val="001C68B7"/>
    <w:rsid w:val="001C68E4"/>
    <w:rsid w:val="001C6E89"/>
    <w:rsid w:val="001D03DE"/>
    <w:rsid w:val="001D041D"/>
    <w:rsid w:val="001D06DC"/>
    <w:rsid w:val="001D09BC"/>
    <w:rsid w:val="001D11CE"/>
    <w:rsid w:val="001D17D5"/>
    <w:rsid w:val="001D1D17"/>
    <w:rsid w:val="001D225E"/>
    <w:rsid w:val="001D2B0C"/>
    <w:rsid w:val="001D3011"/>
    <w:rsid w:val="001D3737"/>
    <w:rsid w:val="001D3D1E"/>
    <w:rsid w:val="001D3F44"/>
    <w:rsid w:val="001D4F24"/>
    <w:rsid w:val="001D6730"/>
    <w:rsid w:val="001D6AC9"/>
    <w:rsid w:val="001D7E2B"/>
    <w:rsid w:val="001E00EF"/>
    <w:rsid w:val="001E0941"/>
    <w:rsid w:val="001E11E5"/>
    <w:rsid w:val="001E29DB"/>
    <w:rsid w:val="001E36BC"/>
    <w:rsid w:val="001E3716"/>
    <w:rsid w:val="001E5A9F"/>
    <w:rsid w:val="001E6760"/>
    <w:rsid w:val="001E68BD"/>
    <w:rsid w:val="001E69FA"/>
    <w:rsid w:val="001E6ABE"/>
    <w:rsid w:val="001E7159"/>
    <w:rsid w:val="001E7F31"/>
    <w:rsid w:val="001F001D"/>
    <w:rsid w:val="001F041A"/>
    <w:rsid w:val="001F0DBF"/>
    <w:rsid w:val="001F12BB"/>
    <w:rsid w:val="001F1855"/>
    <w:rsid w:val="001F1F87"/>
    <w:rsid w:val="001F288A"/>
    <w:rsid w:val="001F28DE"/>
    <w:rsid w:val="001F2B1E"/>
    <w:rsid w:val="001F2DBA"/>
    <w:rsid w:val="001F30E3"/>
    <w:rsid w:val="001F3876"/>
    <w:rsid w:val="001F3FDB"/>
    <w:rsid w:val="001F43AA"/>
    <w:rsid w:val="001F45B0"/>
    <w:rsid w:val="001F4F02"/>
    <w:rsid w:val="001F4FE7"/>
    <w:rsid w:val="001F534D"/>
    <w:rsid w:val="001F535B"/>
    <w:rsid w:val="001F56BB"/>
    <w:rsid w:val="001F66CF"/>
    <w:rsid w:val="001F6E44"/>
    <w:rsid w:val="001F6F34"/>
    <w:rsid w:val="001F7E2C"/>
    <w:rsid w:val="0020006D"/>
    <w:rsid w:val="002001F1"/>
    <w:rsid w:val="00200E5F"/>
    <w:rsid w:val="002013A0"/>
    <w:rsid w:val="00201476"/>
    <w:rsid w:val="002016C9"/>
    <w:rsid w:val="00202117"/>
    <w:rsid w:val="00202381"/>
    <w:rsid w:val="002033FC"/>
    <w:rsid w:val="002034C8"/>
    <w:rsid w:val="00203A26"/>
    <w:rsid w:val="00203BFA"/>
    <w:rsid w:val="00203EA9"/>
    <w:rsid w:val="0020413B"/>
    <w:rsid w:val="0020419C"/>
    <w:rsid w:val="002044E3"/>
    <w:rsid w:val="0020474E"/>
    <w:rsid w:val="002049F3"/>
    <w:rsid w:val="00204E71"/>
    <w:rsid w:val="00205445"/>
    <w:rsid w:val="00205DB6"/>
    <w:rsid w:val="0020612C"/>
    <w:rsid w:val="00206BFE"/>
    <w:rsid w:val="0020730D"/>
    <w:rsid w:val="00207C1F"/>
    <w:rsid w:val="00207EE0"/>
    <w:rsid w:val="002108D9"/>
    <w:rsid w:val="00210DC5"/>
    <w:rsid w:val="00210F0F"/>
    <w:rsid w:val="00211120"/>
    <w:rsid w:val="00211390"/>
    <w:rsid w:val="00212333"/>
    <w:rsid w:val="002123F6"/>
    <w:rsid w:val="00212A50"/>
    <w:rsid w:val="00212DA5"/>
    <w:rsid w:val="002134AB"/>
    <w:rsid w:val="002135ED"/>
    <w:rsid w:val="0021378E"/>
    <w:rsid w:val="00214288"/>
    <w:rsid w:val="0021527E"/>
    <w:rsid w:val="00215386"/>
    <w:rsid w:val="0021678F"/>
    <w:rsid w:val="002171FE"/>
    <w:rsid w:val="0022082A"/>
    <w:rsid w:val="002209AF"/>
    <w:rsid w:val="002211A6"/>
    <w:rsid w:val="0022178B"/>
    <w:rsid w:val="00221892"/>
    <w:rsid w:val="00221A9D"/>
    <w:rsid w:val="00221B44"/>
    <w:rsid w:val="00221D57"/>
    <w:rsid w:val="0022205B"/>
    <w:rsid w:val="00222D0C"/>
    <w:rsid w:val="00223306"/>
    <w:rsid w:val="0022343E"/>
    <w:rsid w:val="002236D0"/>
    <w:rsid w:val="002238E8"/>
    <w:rsid w:val="00223DFC"/>
    <w:rsid w:val="00224A0D"/>
    <w:rsid w:val="00225983"/>
    <w:rsid w:val="002259BB"/>
    <w:rsid w:val="00226569"/>
    <w:rsid w:val="00226B04"/>
    <w:rsid w:val="00226D35"/>
    <w:rsid w:val="00227500"/>
    <w:rsid w:val="00227895"/>
    <w:rsid w:val="00227BBC"/>
    <w:rsid w:val="00230447"/>
    <w:rsid w:val="00230454"/>
    <w:rsid w:val="00230ACB"/>
    <w:rsid w:val="002318AC"/>
    <w:rsid w:val="00231A26"/>
    <w:rsid w:val="00232553"/>
    <w:rsid w:val="00233024"/>
    <w:rsid w:val="002337F0"/>
    <w:rsid w:val="00233924"/>
    <w:rsid w:val="00233FF8"/>
    <w:rsid w:val="0023492D"/>
    <w:rsid w:val="00234F41"/>
    <w:rsid w:val="00235FA2"/>
    <w:rsid w:val="00236322"/>
    <w:rsid w:val="00237658"/>
    <w:rsid w:val="00240569"/>
    <w:rsid w:val="0024119F"/>
    <w:rsid w:val="00242F4C"/>
    <w:rsid w:val="002430B2"/>
    <w:rsid w:val="002436FD"/>
    <w:rsid w:val="00243F6E"/>
    <w:rsid w:val="00244C62"/>
    <w:rsid w:val="00245614"/>
    <w:rsid w:val="0024674B"/>
    <w:rsid w:val="0024677B"/>
    <w:rsid w:val="00246B64"/>
    <w:rsid w:val="0024729F"/>
    <w:rsid w:val="00247749"/>
    <w:rsid w:val="00250A31"/>
    <w:rsid w:val="00250C7F"/>
    <w:rsid w:val="00251000"/>
    <w:rsid w:val="002510AB"/>
    <w:rsid w:val="0025284B"/>
    <w:rsid w:val="002529A6"/>
    <w:rsid w:val="00252D00"/>
    <w:rsid w:val="00253DD9"/>
    <w:rsid w:val="0025656A"/>
    <w:rsid w:val="00257093"/>
    <w:rsid w:val="00257D2A"/>
    <w:rsid w:val="00257EFE"/>
    <w:rsid w:val="00260443"/>
    <w:rsid w:val="002604DD"/>
    <w:rsid w:val="002611DB"/>
    <w:rsid w:val="002616AD"/>
    <w:rsid w:val="00261C4C"/>
    <w:rsid w:val="00261E6E"/>
    <w:rsid w:val="002626C5"/>
    <w:rsid w:val="00262CD8"/>
    <w:rsid w:val="002630BB"/>
    <w:rsid w:val="0026353B"/>
    <w:rsid w:val="00264871"/>
    <w:rsid w:val="00265029"/>
    <w:rsid w:val="00266759"/>
    <w:rsid w:val="00266766"/>
    <w:rsid w:val="002667FC"/>
    <w:rsid w:val="002669EC"/>
    <w:rsid w:val="00266A20"/>
    <w:rsid w:val="0026734F"/>
    <w:rsid w:val="002676FA"/>
    <w:rsid w:val="00267ADA"/>
    <w:rsid w:val="002704D2"/>
    <w:rsid w:val="002707B8"/>
    <w:rsid w:val="002709C7"/>
    <w:rsid w:val="00270A77"/>
    <w:rsid w:val="00271AA0"/>
    <w:rsid w:val="00271D9C"/>
    <w:rsid w:val="00271F45"/>
    <w:rsid w:val="0027229E"/>
    <w:rsid w:val="00272813"/>
    <w:rsid w:val="00272915"/>
    <w:rsid w:val="00272F6A"/>
    <w:rsid w:val="00273E00"/>
    <w:rsid w:val="00274758"/>
    <w:rsid w:val="00274915"/>
    <w:rsid w:val="00274B5C"/>
    <w:rsid w:val="002751BA"/>
    <w:rsid w:val="00275441"/>
    <w:rsid w:val="002756A4"/>
    <w:rsid w:val="00276359"/>
    <w:rsid w:val="002763CD"/>
    <w:rsid w:val="00276B21"/>
    <w:rsid w:val="00276C7D"/>
    <w:rsid w:val="002777F8"/>
    <w:rsid w:val="00280C00"/>
    <w:rsid w:val="00281392"/>
    <w:rsid w:val="002819A5"/>
    <w:rsid w:val="00281D53"/>
    <w:rsid w:val="00282050"/>
    <w:rsid w:val="00282275"/>
    <w:rsid w:val="0028262D"/>
    <w:rsid w:val="0028372E"/>
    <w:rsid w:val="00283BC7"/>
    <w:rsid w:val="00284A2E"/>
    <w:rsid w:val="00284A80"/>
    <w:rsid w:val="00285C22"/>
    <w:rsid w:val="00285FDE"/>
    <w:rsid w:val="002861F9"/>
    <w:rsid w:val="002865E2"/>
    <w:rsid w:val="00286D25"/>
    <w:rsid w:val="00286D8C"/>
    <w:rsid w:val="002874D9"/>
    <w:rsid w:val="002877B4"/>
    <w:rsid w:val="0029107C"/>
    <w:rsid w:val="00291A8B"/>
    <w:rsid w:val="00292322"/>
    <w:rsid w:val="0029254E"/>
    <w:rsid w:val="00292E19"/>
    <w:rsid w:val="00292E82"/>
    <w:rsid w:val="00293A41"/>
    <w:rsid w:val="00293B9F"/>
    <w:rsid w:val="002940D6"/>
    <w:rsid w:val="00294351"/>
    <w:rsid w:val="0029454B"/>
    <w:rsid w:val="00294551"/>
    <w:rsid w:val="00295B07"/>
    <w:rsid w:val="0029626D"/>
    <w:rsid w:val="002966FD"/>
    <w:rsid w:val="00296E7A"/>
    <w:rsid w:val="00296F1D"/>
    <w:rsid w:val="0029765F"/>
    <w:rsid w:val="00297B5F"/>
    <w:rsid w:val="002A0727"/>
    <w:rsid w:val="002A1612"/>
    <w:rsid w:val="002A1829"/>
    <w:rsid w:val="002A1EEC"/>
    <w:rsid w:val="002A2D17"/>
    <w:rsid w:val="002A333C"/>
    <w:rsid w:val="002A3431"/>
    <w:rsid w:val="002A3CA5"/>
    <w:rsid w:val="002A4851"/>
    <w:rsid w:val="002A50D5"/>
    <w:rsid w:val="002A5BC9"/>
    <w:rsid w:val="002A716E"/>
    <w:rsid w:val="002A72C5"/>
    <w:rsid w:val="002A743F"/>
    <w:rsid w:val="002B057A"/>
    <w:rsid w:val="002B1ED7"/>
    <w:rsid w:val="002B2345"/>
    <w:rsid w:val="002B24A9"/>
    <w:rsid w:val="002B266A"/>
    <w:rsid w:val="002B27DD"/>
    <w:rsid w:val="002B2991"/>
    <w:rsid w:val="002B2F77"/>
    <w:rsid w:val="002B382E"/>
    <w:rsid w:val="002B3AF3"/>
    <w:rsid w:val="002B4B78"/>
    <w:rsid w:val="002B4CA3"/>
    <w:rsid w:val="002B4D6D"/>
    <w:rsid w:val="002B5262"/>
    <w:rsid w:val="002B5663"/>
    <w:rsid w:val="002B687A"/>
    <w:rsid w:val="002C096D"/>
    <w:rsid w:val="002C099C"/>
    <w:rsid w:val="002C2ACE"/>
    <w:rsid w:val="002C2D00"/>
    <w:rsid w:val="002C2FD5"/>
    <w:rsid w:val="002C32A3"/>
    <w:rsid w:val="002C379F"/>
    <w:rsid w:val="002C384E"/>
    <w:rsid w:val="002C4202"/>
    <w:rsid w:val="002C43C8"/>
    <w:rsid w:val="002C46D0"/>
    <w:rsid w:val="002C46E7"/>
    <w:rsid w:val="002C4BD7"/>
    <w:rsid w:val="002C62C8"/>
    <w:rsid w:val="002D041F"/>
    <w:rsid w:val="002D0865"/>
    <w:rsid w:val="002D0BB1"/>
    <w:rsid w:val="002D1CE6"/>
    <w:rsid w:val="002D25FD"/>
    <w:rsid w:val="002D2C54"/>
    <w:rsid w:val="002D2F0A"/>
    <w:rsid w:val="002D2F69"/>
    <w:rsid w:val="002D3143"/>
    <w:rsid w:val="002D3DFC"/>
    <w:rsid w:val="002D4304"/>
    <w:rsid w:val="002D4399"/>
    <w:rsid w:val="002D4A49"/>
    <w:rsid w:val="002D5422"/>
    <w:rsid w:val="002D54B6"/>
    <w:rsid w:val="002D6300"/>
    <w:rsid w:val="002D6D4E"/>
    <w:rsid w:val="002D6E06"/>
    <w:rsid w:val="002E0A44"/>
    <w:rsid w:val="002E0D8A"/>
    <w:rsid w:val="002E1252"/>
    <w:rsid w:val="002E1D62"/>
    <w:rsid w:val="002E243E"/>
    <w:rsid w:val="002E2746"/>
    <w:rsid w:val="002E3682"/>
    <w:rsid w:val="002E5CA0"/>
    <w:rsid w:val="002E5DA5"/>
    <w:rsid w:val="002E60C1"/>
    <w:rsid w:val="002E6674"/>
    <w:rsid w:val="002E6E59"/>
    <w:rsid w:val="002E79FC"/>
    <w:rsid w:val="002E7B97"/>
    <w:rsid w:val="002F01FF"/>
    <w:rsid w:val="002F04CD"/>
    <w:rsid w:val="002F1494"/>
    <w:rsid w:val="002F163A"/>
    <w:rsid w:val="002F1D7E"/>
    <w:rsid w:val="002F1DEE"/>
    <w:rsid w:val="002F22CD"/>
    <w:rsid w:val="002F36E9"/>
    <w:rsid w:val="002F423F"/>
    <w:rsid w:val="002F43E9"/>
    <w:rsid w:val="002F5214"/>
    <w:rsid w:val="002F527F"/>
    <w:rsid w:val="002F5F0C"/>
    <w:rsid w:val="002F65D7"/>
    <w:rsid w:val="002F65FE"/>
    <w:rsid w:val="002F7423"/>
    <w:rsid w:val="002F7B16"/>
    <w:rsid w:val="002F7CA6"/>
    <w:rsid w:val="002F7E8E"/>
    <w:rsid w:val="002F7F14"/>
    <w:rsid w:val="00300AF5"/>
    <w:rsid w:val="00300F64"/>
    <w:rsid w:val="00301967"/>
    <w:rsid w:val="00301BF3"/>
    <w:rsid w:val="00302046"/>
    <w:rsid w:val="00302417"/>
    <w:rsid w:val="00303239"/>
    <w:rsid w:val="00303543"/>
    <w:rsid w:val="0030436C"/>
    <w:rsid w:val="003046E4"/>
    <w:rsid w:val="0030473C"/>
    <w:rsid w:val="00304983"/>
    <w:rsid w:val="00304D2E"/>
    <w:rsid w:val="003051CD"/>
    <w:rsid w:val="00305D58"/>
    <w:rsid w:val="00305E7A"/>
    <w:rsid w:val="0030652B"/>
    <w:rsid w:val="00311334"/>
    <w:rsid w:val="00312C4E"/>
    <w:rsid w:val="00312E70"/>
    <w:rsid w:val="003136BD"/>
    <w:rsid w:val="00314F66"/>
    <w:rsid w:val="0031529F"/>
    <w:rsid w:val="003167F2"/>
    <w:rsid w:val="00317ACA"/>
    <w:rsid w:val="00321557"/>
    <w:rsid w:val="00321DF7"/>
    <w:rsid w:val="00321F10"/>
    <w:rsid w:val="00321FB3"/>
    <w:rsid w:val="003228C2"/>
    <w:rsid w:val="00322FF8"/>
    <w:rsid w:val="00323767"/>
    <w:rsid w:val="0032436B"/>
    <w:rsid w:val="0032439F"/>
    <w:rsid w:val="003252E2"/>
    <w:rsid w:val="003253C8"/>
    <w:rsid w:val="00326174"/>
    <w:rsid w:val="00326760"/>
    <w:rsid w:val="00326C20"/>
    <w:rsid w:val="00327765"/>
    <w:rsid w:val="00327987"/>
    <w:rsid w:val="00327FA1"/>
    <w:rsid w:val="00330062"/>
    <w:rsid w:val="003303C1"/>
    <w:rsid w:val="00330550"/>
    <w:rsid w:val="0033133D"/>
    <w:rsid w:val="00331357"/>
    <w:rsid w:val="00331983"/>
    <w:rsid w:val="00331B8B"/>
    <w:rsid w:val="00331D96"/>
    <w:rsid w:val="00331FFF"/>
    <w:rsid w:val="00332360"/>
    <w:rsid w:val="0033262B"/>
    <w:rsid w:val="003330FD"/>
    <w:rsid w:val="00333B85"/>
    <w:rsid w:val="0033411A"/>
    <w:rsid w:val="003344A5"/>
    <w:rsid w:val="0033521B"/>
    <w:rsid w:val="003356C9"/>
    <w:rsid w:val="00336641"/>
    <w:rsid w:val="00337A37"/>
    <w:rsid w:val="00337D8D"/>
    <w:rsid w:val="0034081A"/>
    <w:rsid w:val="00340BBE"/>
    <w:rsid w:val="00340BD8"/>
    <w:rsid w:val="003411C6"/>
    <w:rsid w:val="00341FA7"/>
    <w:rsid w:val="00342DB8"/>
    <w:rsid w:val="0034397A"/>
    <w:rsid w:val="00344482"/>
    <w:rsid w:val="00345809"/>
    <w:rsid w:val="00345CDB"/>
    <w:rsid w:val="00346165"/>
    <w:rsid w:val="003470E1"/>
    <w:rsid w:val="003475A2"/>
    <w:rsid w:val="00347A70"/>
    <w:rsid w:val="00347B72"/>
    <w:rsid w:val="003502B0"/>
    <w:rsid w:val="003506E8"/>
    <w:rsid w:val="003516A8"/>
    <w:rsid w:val="00351B3A"/>
    <w:rsid w:val="003524DF"/>
    <w:rsid w:val="00353FCE"/>
    <w:rsid w:val="003546FF"/>
    <w:rsid w:val="00354D0D"/>
    <w:rsid w:val="0035564D"/>
    <w:rsid w:val="00355B7B"/>
    <w:rsid w:val="0035656E"/>
    <w:rsid w:val="003571C6"/>
    <w:rsid w:val="003601E0"/>
    <w:rsid w:val="003607F6"/>
    <w:rsid w:val="00360D8C"/>
    <w:rsid w:val="00361D64"/>
    <w:rsid w:val="003626C0"/>
    <w:rsid w:val="0036318B"/>
    <w:rsid w:val="0036475E"/>
    <w:rsid w:val="00364A15"/>
    <w:rsid w:val="00364E64"/>
    <w:rsid w:val="0036521E"/>
    <w:rsid w:val="00365B8D"/>
    <w:rsid w:val="00365C6C"/>
    <w:rsid w:val="0036638D"/>
    <w:rsid w:val="00366ACC"/>
    <w:rsid w:val="00366BF5"/>
    <w:rsid w:val="00366FBD"/>
    <w:rsid w:val="0037046F"/>
    <w:rsid w:val="00370B69"/>
    <w:rsid w:val="00370C5B"/>
    <w:rsid w:val="00370F3B"/>
    <w:rsid w:val="00370F9E"/>
    <w:rsid w:val="0037107B"/>
    <w:rsid w:val="003717CB"/>
    <w:rsid w:val="0037276A"/>
    <w:rsid w:val="003731EA"/>
    <w:rsid w:val="0037329C"/>
    <w:rsid w:val="0037331B"/>
    <w:rsid w:val="00373408"/>
    <w:rsid w:val="0037393E"/>
    <w:rsid w:val="00373E05"/>
    <w:rsid w:val="00373E8A"/>
    <w:rsid w:val="00374160"/>
    <w:rsid w:val="0037427D"/>
    <w:rsid w:val="00374310"/>
    <w:rsid w:val="0037446E"/>
    <w:rsid w:val="003745DA"/>
    <w:rsid w:val="00374784"/>
    <w:rsid w:val="00374A02"/>
    <w:rsid w:val="003756FB"/>
    <w:rsid w:val="00375BF1"/>
    <w:rsid w:val="003762A1"/>
    <w:rsid w:val="00376DF7"/>
    <w:rsid w:val="00377298"/>
    <w:rsid w:val="003775E3"/>
    <w:rsid w:val="00377680"/>
    <w:rsid w:val="0037772A"/>
    <w:rsid w:val="00377D3C"/>
    <w:rsid w:val="00380025"/>
    <w:rsid w:val="003807D9"/>
    <w:rsid w:val="00380BA5"/>
    <w:rsid w:val="00380FC4"/>
    <w:rsid w:val="00381059"/>
    <w:rsid w:val="00381782"/>
    <w:rsid w:val="003818F4"/>
    <w:rsid w:val="003825B5"/>
    <w:rsid w:val="0038378D"/>
    <w:rsid w:val="00384536"/>
    <w:rsid w:val="003857D4"/>
    <w:rsid w:val="00385E71"/>
    <w:rsid w:val="003865C5"/>
    <w:rsid w:val="00386E79"/>
    <w:rsid w:val="00386EC0"/>
    <w:rsid w:val="00386EE5"/>
    <w:rsid w:val="00386F86"/>
    <w:rsid w:val="00390CDD"/>
    <w:rsid w:val="00391039"/>
    <w:rsid w:val="003915BC"/>
    <w:rsid w:val="003917F5"/>
    <w:rsid w:val="00391B61"/>
    <w:rsid w:val="00391C15"/>
    <w:rsid w:val="00392010"/>
    <w:rsid w:val="00392285"/>
    <w:rsid w:val="003927B1"/>
    <w:rsid w:val="003929EF"/>
    <w:rsid w:val="00392AD6"/>
    <w:rsid w:val="0039336A"/>
    <w:rsid w:val="0039534C"/>
    <w:rsid w:val="003956F2"/>
    <w:rsid w:val="00396B2E"/>
    <w:rsid w:val="00396E10"/>
    <w:rsid w:val="003973AD"/>
    <w:rsid w:val="00397538"/>
    <w:rsid w:val="00397774"/>
    <w:rsid w:val="00397A53"/>
    <w:rsid w:val="003A0B00"/>
    <w:rsid w:val="003A121C"/>
    <w:rsid w:val="003A1B52"/>
    <w:rsid w:val="003A2208"/>
    <w:rsid w:val="003A229A"/>
    <w:rsid w:val="003A31A5"/>
    <w:rsid w:val="003A3855"/>
    <w:rsid w:val="003A3DC6"/>
    <w:rsid w:val="003A3E1C"/>
    <w:rsid w:val="003A4B32"/>
    <w:rsid w:val="003A50C4"/>
    <w:rsid w:val="003A51C5"/>
    <w:rsid w:val="003A5F11"/>
    <w:rsid w:val="003A6A3D"/>
    <w:rsid w:val="003A72C7"/>
    <w:rsid w:val="003A7A53"/>
    <w:rsid w:val="003A7ADE"/>
    <w:rsid w:val="003B082F"/>
    <w:rsid w:val="003B23ED"/>
    <w:rsid w:val="003B35D8"/>
    <w:rsid w:val="003B484A"/>
    <w:rsid w:val="003B5E5A"/>
    <w:rsid w:val="003B60E1"/>
    <w:rsid w:val="003B6141"/>
    <w:rsid w:val="003B622A"/>
    <w:rsid w:val="003B6AAA"/>
    <w:rsid w:val="003B71CE"/>
    <w:rsid w:val="003B724A"/>
    <w:rsid w:val="003B769A"/>
    <w:rsid w:val="003C0B29"/>
    <w:rsid w:val="003C1315"/>
    <w:rsid w:val="003C141C"/>
    <w:rsid w:val="003C142F"/>
    <w:rsid w:val="003C1869"/>
    <w:rsid w:val="003C1A40"/>
    <w:rsid w:val="003C2140"/>
    <w:rsid w:val="003C2FB7"/>
    <w:rsid w:val="003C3A80"/>
    <w:rsid w:val="003C4AE2"/>
    <w:rsid w:val="003C4C2E"/>
    <w:rsid w:val="003C53F7"/>
    <w:rsid w:val="003C5686"/>
    <w:rsid w:val="003C5759"/>
    <w:rsid w:val="003C6F06"/>
    <w:rsid w:val="003D011D"/>
    <w:rsid w:val="003D0546"/>
    <w:rsid w:val="003D0C39"/>
    <w:rsid w:val="003D0D94"/>
    <w:rsid w:val="003D1438"/>
    <w:rsid w:val="003D184D"/>
    <w:rsid w:val="003D24D4"/>
    <w:rsid w:val="003D274D"/>
    <w:rsid w:val="003D2FAC"/>
    <w:rsid w:val="003D3629"/>
    <w:rsid w:val="003D417B"/>
    <w:rsid w:val="003D4491"/>
    <w:rsid w:val="003D4D59"/>
    <w:rsid w:val="003D5624"/>
    <w:rsid w:val="003D57F2"/>
    <w:rsid w:val="003D58D2"/>
    <w:rsid w:val="003D5B4F"/>
    <w:rsid w:val="003D5BDC"/>
    <w:rsid w:val="003D6110"/>
    <w:rsid w:val="003D61F4"/>
    <w:rsid w:val="003D6849"/>
    <w:rsid w:val="003D6EC6"/>
    <w:rsid w:val="003D7BD0"/>
    <w:rsid w:val="003E063E"/>
    <w:rsid w:val="003E0A6F"/>
    <w:rsid w:val="003E0C3B"/>
    <w:rsid w:val="003E2615"/>
    <w:rsid w:val="003E28DE"/>
    <w:rsid w:val="003E2FD5"/>
    <w:rsid w:val="003E34A1"/>
    <w:rsid w:val="003E37B3"/>
    <w:rsid w:val="003E3FF5"/>
    <w:rsid w:val="003E4272"/>
    <w:rsid w:val="003E43C0"/>
    <w:rsid w:val="003E5982"/>
    <w:rsid w:val="003E5A8E"/>
    <w:rsid w:val="003E5E58"/>
    <w:rsid w:val="003E5E60"/>
    <w:rsid w:val="003E71A6"/>
    <w:rsid w:val="003E7DBF"/>
    <w:rsid w:val="003F01A7"/>
    <w:rsid w:val="003F1354"/>
    <w:rsid w:val="003F1B19"/>
    <w:rsid w:val="003F1C91"/>
    <w:rsid w:val="003F1F65"/>
    <w:rsid w:val="003F205D"/>
    <w:rsid w:val="003F2261"/>
    <w:rsid w:val="003F2FCC"/>
    <w:rsid w:val="003F3625"/>
    <w:rsid w:val="003F3A24"/>
    <w:rsid w:val="003F4380"/>
    <w:rsid w:val="003F4FB6"/>
    <w:rsid w:val="003F519B"/>
    <w:rsid w:val="003F52DF"/>
    <w:rsid w:val="003F555A"/>
    <w:rsid w:val="003F5884"/>
    <w:rsid w:val="003F66CD"/>
    <w:rsid w:val="003F7275"/>
    <w:rsid w:val="003F7479"/>
    <w:rsid w:val="003F7C50"/>
    <w:rsid w:val="00401A0F"/>
    <w:rsid w:val="00402E7E"/>
    <w:rsid w:val="0040391A"/>
    <w:rsid w:val="00403A91"/>
    <w:rsid w:val="00403DAA"/>
    <w:rsid w:val="00404456"/>
    <w:rsid w:val="00404F10"/>
    <w:rsid w:val="00405751"/>
    <w:rsid w:val="004059D4"/>
    <w:rsid w:val="00405D53"/>
    <w:rsid w:val="004069B9"/>
    <w:rsid w:val="00407F72"/>
    <w:rsid w:val="004102DD"/>
    <w:rsid w:val="004105EF"/>
    <w:rsid w:val="004108BC"/>
    <w:rsid w:val="004111FA"/>
    <w:rsid w:val="004112F9"/>
    <w:rsid w:val="00411991"/>
    <w:rsid w:val="00412688"/>
    <w:rsid w:val="00412AB4"/>
    <w:rsid w:val="004142E9"/>
    <w:rsid w:val="00414394"/>
    <w:rsid w:val="004149DC"/>
    <w:rsid w:val="00414F4A"/>
    <w:rsid w:val="004162FF"/>
    <w:rsid w:val="00416558"/>
    <w:rsid w:val="00416B76"/>
    <w:rsid w:val="004171CA"/>
    <w:rsid w:val="00417819"/>
    <w:rsid w:val="004200CB"/>
    <w:rsid w:val="0042061F"/>
    <w:rsid w:val="00420FAC"/>
    <w:rsid w:val="00421371"/>
    <w:rsid w:val="0042193E"/>
    <w:rsid w:val="004219B7"/>
    <w:rsid w:val="00421B0D"/>
    <w:rsid w:val="0042265F"/>
    <w:rsid w:val="0042331F"/>
    <w:rsid w:val="004237AA"/>
    <w:rsid w:val="00423A8F"/>
    <w:rsid w:val="004241C2"/>
    <w:rsid w:val="004244E1"/>
    <w:rsid w:val="00424AD6"/>
    <w:rsid w:val="00425927"/>
    <w:rsid w:val="00425CFA"/>
    <w:rsid w:val="00426182"/>
    <w:rsid w:val="00430305"/>
    <w:rsid w:val="00430414"/>
    <w:rsid w:val="004307D9"/>
    <w:rsid w:val="00430854"/>
    <w:rsid w:val="00430F22"/>
    <w:rsid w:val="00431127"/>
    <w:rsid w:val="00431BE1"/>
    <w:rsid w:val="004336F1"/>
    <w:rsid w:val="00433954"/>
    <w:rsid w:val="00433FA1"/>
    <w:rsid w:val="00434C0D"/>
    <w:rsid w:val="00434DD7"/>
    <w:rsid w:val="00434DDE"/>
    <w:rsid w:val="00435164"/>
    <w:rsid w:val="00436E7B"/>
    <w:rsid w:val="00436EAC"/>
    <w:rsid w:val="00437001"/>
    <w:rsid w:val="00437206"/>
    <w:rsid w:val="0043794A"/>
    <w:rsid w:val="00440B05"/>
    <w:rsid w:val="00440D96"/>
    <w:rsid w:val="00440E26"/>
    <w:rsid w:val="00441605"/>
    <w:rsid w:val="004417C8"/>
    <w:rsid w:val="00443053"/>
    <w:rsid w:val="004431AC"/>
    <w:rsid w:val="004436DA"/>
    <w:rsid w:val="00443822"/>
    <w:rsid w:val="0044574F"/>
    <w:rsid w:val="0044646F"/>
    <w:rsid w:val="004465F1"/>
    <w:rsid w:val="00447340"/>
    <w:rsid w:val="00447782"/>
    <w:rsid w:val="00451238"/>
    <w:rsid w:val="004521A2"/>
    <w:rsid w:val="00452B6D"/>
    <w:rsid w:val="004540E9"/>
    <w:rsid w:val="0045428B"/>
    <w:rsid w:val="00454342"/>
    <w:rsid w:val="00454A4F"/>
    <w:rsid w:val="004551B8"/>
    <w:rsid w:val="004554E0"/>
    <w:rsid w:val="00456389"/>
    <w:rsid w:val="004563C2"/>
    <w:rsid w:val="00456496"/>
    <w:rsid w:val="004568BC"/>
    <w:rsid w:val="00457F75"/>
    <w:rsid w:val="00462075"/>
    <w:rsid w:val="004627BC"/>
    <w:rsid w:val="0046287E"/>
    <w:rsid w:val="00462996"/>
    <w:rsid w:val="00462BFC"/>
    <w:rsid w:val="00463EF9"/>
    <w:rsid w:val="0046572E"/>
    <w:rsid w:val="00465968"/>
    <w:rsid w:val="00465A42"/>
    <w:rsid w:val="00465D0F"/>
    <w:rsid w:val="00465D87"/>
    <w:rsid w:val="00465F10"/>
    <w:rsid w:val="00465F3A"/>
    <w:rsid w:val="004663CF"/>
    <w:rsid w:val="00466580"/>
    <w:rsid w:val="00467B0F"/>
    <w:rsid w:val="00470F09"/>
    <w:rsid w:val="0047116C"/>
    <w:rsid w:val="00471D92"/>
    <w:rsid w:val="00472C69"/>
    <w:rsid w:val="00472E2E"/>
    <w:rsid w:val="00475FF2"/>
    <w:rsid w:val="00476DC0"/>
    <w:rsid w:val="00477ADA"/>
    <w:rsid w:val="00477B36"/>
    <w:rsid w:val="00477C56"/>
    <w:rsid w:val="004801D1"/>
    <w:rsid w:val="004803C5"/>
    <w:rsid w:val="00481A5E"/>
    <w:rsid w:val="00481D06"/>
    <w:rsid w:val="00482E2B"/>
    <w:rsid w:val="00483C0F"/>
    <w:rsid w:val="00484A7D"/>
    <w:rsid w:val="00484C50"/>
    <w:rsid w:val="0048505C"/>
    <w:rsid w:val="00485434"/>
    <w:rsid w:val="00486058"/>
    <w:rsid w:val="004866C0"/>
    <w:rsid w:val="00486A96"/>
    <w:rsid w:val="00486AF8"/>
    <w:rsid w:val="00486DA7"/>
    <w:rsid w:val="0048735D"/>
    <w:rsid w:val="004875A3"/>
    <w:rsid w:val="00487B83"/>
    <w:rsid w:val="00490253"/>
    <w:rsid w:val="004908FC"/>
    <w:rsid w:val="00490B69"/>
    <w:rsid w:val="00490D15"/>
    <w:rsid w:val="00490F24"/>
    <w:rsid w:val="00491412"/>
    <w:rsid w:val="004916C4"/>
    <w:rsid w:val="004930CA"/>
    <w:rsid w:val="004937B7"/>
    <w:rsid w:val="00493AB7"/>
    <w:rsid w:val="00494DD5"/>
    <w:rsid w:val="00495663"/>
    <w:rsid w:val="00495F44"/>
    <w:rsid w:val="004A08A5"/>
    <w:rsid w:val="004A0D0A"/>
    <w:rsid w:val="004A171E"/>
    <w:rsid w:val="004A1A1A"/>
    <w:rsid w:val="004A2CC7"/>
    <w:rsid w:val="004A2DBF"/>
    <w:rsid w:val="004A3057"/>
    <w:rsid w:val="004A31E4"/>
    <w:rsid w:val="004A3448"/>
    <w:rsid w:val="004A369F"/>
    <w:rsid w:val="004A3D76"/>
    <w:rsid w:val="004A40A7"/>
    <w:rsid w:val="004A44E9"/>
    <w:rsid w:val="004A45F4"/>
    <w:rsid w:val="004A46C4"/>
    <w:rsid w:val="004A55F1"/>
    <w:rsid w:val="004A5AC9"/>
    <w:rsid w:val="004A5E5D"/>
    <w:rsid w:val="004A6380"/>
    <w:rsid w:val="004A6E31"/>
    <w:rsid w:val="004A726A"/>
    <w:rsid w:val="004A7397"/>
    <w:rsid w:val="004A772F"/>
    <w:rsid w:val="004A79D8"/>
    <w:rsid w:val="004B0F0F"/>
    <w:rsid w:val="004B26A5"/>
    <w:rsid w:val="004B2FA2"/>
    <w:rsid w:val="004B4E7B"/>
    <w:rsid w:val="004B4F9B"/>
    <w:rsid w:val="004B502D"/>
    <w:rsid w:val="004B52EA"/>
    <w:rsid w:val="004B5C86"/>
    <w:rsid w:val="004B6196"/>
    <w:rsid w:val="004B61F5"/>
    <w:rsid w:val="004B65FC"/>
    <w:rsid w:val="004C007D"/>
    <w:rsid w:val="004C06FF"/>
    <w:rsid w:val="004C07CD"/>
    <w:rsid w:val="004C142F"/>
    <w:rsid w:val="004C1EF8"/>
    <w:rsid w:val="004C2319"/>
    <w:rsid w:val="004C24C6"/>
    <w:rsid w:val="004C29BF"/>
    <w:rsid w:val="004C2CB5"/>
    <w:rsid w:val="004C355E"/>
    <w:rsid w:val="004C3BF3"/>
    <w:rsid w:val="004C3D79"/>
    <w:rsid w:val="004C41B9"/>
    <w:rsid w:val="004C4637"/>
    <w:rsid w:val="004C4A59"/>
    <w:rsid w:val="004C4C90"/>
    <w:rsid w:val="004C5204"/>
    <w:rsid w:val="004C58EB"/>
    <w:rsid w:val="004C5B84"/>
    <w:rsid w:val="004C60F9"/>
    <w:rsid w:val="004C651C"/>
    <w:rsid w:val="004C6969"/>
    <w:rsid w:val="004D003D"/>
    <w:rsid w:val="004D02EA"/>
    <w:rsid w:val="004D0430"/>
    <w:rsid w:val="004D064B"/>
    <w:rsid w:val="004D108F"/>
    <w:rsid w:val="004D1BFD"/>
    <w:rsid w:val="004D1F7B"/>
    <w:rsid w:val="004D2ED6"/>
    <w:rsid w:val="004D53ED"/>
    <w:rsid w:val="004D62EB"/>
    <w:rsid w:val="004D66EC"/>
    <w:rsid w:val="004D71BA"/>
    <w:rsid w:val="004D7973"/>
    <w:rsid w:val="004E0811"/>
    <w:rsid w:val="004E0F7A"/>
    <w:rsid w:val="004E13AF"/>
    <w:rsid w:val="004E15A7"/>
    <w:rsid w:val="004E19AB"/>
    <w:rsid w:val="004E1C9D"/>
    <w:rsid w:val="004E1DA0"/>
    <w:rsid w:val="004E224A"/>
    <w:rsid w:val="004E2418"/>
    <w:rsid w:val="004E24CB"/>
    <w:rsid w:val="004E2987"/>
    <w:rsid w:val="004E2C51"/>
    <w:rsid w:val="004E2D1D"/>
    <w:rsid w:val="004E2EF5"/>
    <w:rsid w:val="004E3004"/>
    <w:rsid w:val="004E5C54"/>
    <w:rsid w:val="004E7141"/>
    <w:rsid w:val="004F0D17"/>
    <w:rsid w:val="004F169A"/>
    <w:rsid w:val="004F16AE"/>
    <w:rsid w:val="004F1EC4"/>
    <w:rsid w:val="004F23A0"/>
    <w:rsid w:val="004F3324"/>
    <w:rsid w:val="004F38E1"/>
    <w:rsid w:val="004F464E"/>
    <w:rsid w:val="004F466E"/>
    <w:rsid w:val="004F5896"/>
    <w:rsid w:val="004F5F99"/>
    <w:rsid w:val="004F7580"/>
    <w:rsid w:val="004F7853"/>
    <w:rsid w:val="004F7A0F"/>
    <w:rsid w:val="0050063C"/>
    <w:rsid w:val="005007F1"/>
    <w:rsid w:val="00500B4F"/>
    <w:rsid w:val="00500D87"/>
    <w:rsid w:val="00501AC1"/>
    <w:rsid w:val="0050249E"/>
    <w:rsid w:val="005027C7"/>
    <w:rsid w:val="00502B7E"/>
    <w:rsid w:val="0050325C"/>
    <w:rsid w:val="00503BAC"/>
    <w:rsid w:val="005054AC"/>
    <w:rsid w:val="00505570"/>
    <w:rsid w:val="005063D9"/>
    <w:rsid w:val="005066E3"/>
    <w:rsid w:val="00506B61"/>
    <w:rsid w:val="00506F18"/>
    <w:rsid w:val="0050755E"/>
    <w:rsid w:val="005076B3"/>
    <w:rsid w:val="00507E99"/>
    <w:rsid w:val="0051002A"/>
    <w:rsid w:val="005104AA"/>
    <w:rsid w:val="005107F5"/>
    <w:rsid w:val="0051125B"/>
    <w:rsid w:val="005119A0"/>
    <w:rsid w:val="005121EC"/>
    <w:rsid w:val="0051271F"/>
    <w:rsid w:val="00512AB5"/>
    <w:rsid w:val="00513275"/>
    <w:rsid w:val="00513C2F"/>
    <w:rsid w:val="00513FCA"/>
    <w:rsid w:val="00515007"/>
    <w:rsid w:val="0051591D"/>
    <w:rsid w:val="005164E3"/>
    <w:rsid w:val="00516504"/>
    <w:rsid w:val="005166F8"/>
    <w:rsid w:val="0051670B"/>
    <w:rsid w:val="00516BDE"/>
    <w:rsid w:val="00517170"/>
    <w:rsid w:val="00517540"/>
    <w:rsid w:val="005209B1"/>
    <w:rsid w:val="00521A07"/>
    <w:rsid w:val="00522506"/>
    <w:rsid w:val="005243DE"/>
    <w:rsid w:val="005246D6"/>
    <w:rsid w:val="0052486B"/>
    <w:rsid w:val="00524E16"/>
    <w:rsid w:val="00524EF9"/>
    <w:rsid w:val="00525693"/>
    <w:rsid w:val="0052590D"/>
    <w:rsid w:val="00525ACE"/>
    <w:rsid w:val="00526155"/>
    <w:rsid w:val="0052719F"/>
    <w:rsid w:val="00527820"/>
    <w:rsid w:val="00527AC7"/>
    <w:rsid w:val="005309CC"/>
    <w:rsid w:val="00530BC9"/>
    <w:rsid w:val="0053167A"/>
    <w:rsid w:val="00531FF8"/>
    <w:rsid w:val="00532C56"/>
    <w:rsid w:val="00533175"/>
    <w:rsid w:val="00533AFC"/>
    <w:rsid w:val="00533B09"/>
    <w:rsid w:val="00533BFE"/>
    <w:rsid w:val="005343D9"/>
    <w:rsid w:val="00534B8B"/>
    <w:rsid w:val="005358F2"/>
    <w:rsid w:val="00535F22"/>
    <w:rsid w:val="00536066"/>
    <w:rsid w:val="00536244"/>
    <w:rsid w:val="005364FE"/>
    <w:rsid w:val="00536DD4"/>
    <w:rsid w:val="005375B0"/>
    <w:rsid w:val="005379FD"/>
    <w:rsid w:val="00537DF9"/>
    <w:rsid w:val="00540292"/>
    <w:rsid w:val="00540825"/>
    <w:rsid w:val="005419E2"/>
    <w:rsid w:val="00541B06"/>
    <w:rsid w:val="00542910"/>
    <w:rsid w:val="00543340"/>
    <w:rsid w:val="005447AB"/>
    <w:rsid w:val="00545557"/>
    <w:rsid w:val="005455C2"/>
    <w:rsid w:val="00545D1A"/>
    <w:rsid w:val="00545E39"/>
    <w:rsid w:val="00547D72"/>
    <w:rsid w:val="005506C7"/>
    <w:rsid w:val="005513AB"/>
    <w:rsid w:val="00551992"/>
    <w:rsid w:val="0055208A"/>
    <w:rsid w:val="005529C4"/>
    <w:rsid w:val="00552E43"/>
    <w:rsid w:val="00553118"/>
    <w:rsid w:val="00553E11"/>
    <w:rsid w:val="005542E1"/>
    <w:rsid w:val="0055487D"/>
    <w:rsid w:val="005549A4"/>
    <w:rsid w:val="00555252"/>
    <w:rsid w:val="00555AF5"/>
    <w:rsid w:val="00555B4C"/>
    <w:rsid w:val="005562A8"/>
    <w:rsid w:val="005566C4"/>
    <w:rsid w:val="005567AA"/>
    <w:rsid w:val="00557054"/>
    <w:rsid w:val="00557A69"/>
    <w:rsid w:val="00557D43"/>
    <w:rsid w:val="00560BE7"/>
    <w:rsid w:val="00560E08"/>
    <w:rsid w:val="005613AB"/>
    <w:rsid w:val="00561971"/>
    <w:rsid w:val="00562068"/>
    <w:rsid w:val="00562277"/>
    <w:rsid w:val="0056246B"/>
    <w:rsid w:val="00562A4C"/>
    <w:rsid w:val="00563F3C"/>
    <w:rsid w:val="005643EA"/>
    <w:rsid w:val="0056493B"/>
    <w:rsid w:val="00564955"/>
    <w:rsid w:val="005649F6"/>
    <w:rsid w:val="00565807"/>
    <w:rsid w:val="00565895"/>
    <w:rsid w:val="0056628F"/>
    <w:rsid w:val="00566677"/>
    <w:rsid w:val="0056712B"/>
    <w:rsid w:val="005672FB"/>
    <w:rsid w:val="00567821"/>
    <w:rsid w:val="00567B11"/>
    <w:rsid w:val="00567C4E"/>
    <w:rsid w:val="0057030A"/>
    <w:rsid w:val="0057051B"/>
    <w:rsid w:val="00570BCE"/>
    <w:rsid w:val="00570F82"/>
    <w:rsid w:val="0057379A"/>
    <w:rsid w:val="00575411"/>
    <w:rsid w:val="005754A6"/>
    <w:rsid w:val="005755E5"/>
    <w:rsid w:val="005757A7"/>
    <w:rsid w:val="00575851"/>
    <w:rsid w:val="00575925"/>
    <w:rsid w:val="0057741B"/>
    <w:rsid w:val="0057760C"/>
    <w:rsid w:val="00577FAB"/>
    <w:rsid w:val="005805D0"/>
    <w:rsid w:val="0058065A"/>
    <w:rsid w:val="00582010"/>
    <w:rsid w:val="00582C08"/>
    <w:rsid w:val="00583BFA"/>
    <w:rsid w:val="00583C66"/>
    <w:rsid w:val="00583DE0"/>
    <w:rsid w:val="005846B8"/>
    <w:rsid w:val="00584726"/>
    <w:rsid w:val="00584E00"/>
    <w:rsid w:val="005852C1"/>
    <w:rsid w:val="00586435"/>
    <w:rsid w:val="0058644A"/>
    <w:rsid w:val="00586BCE"/>
    <w:rsid w:val="005871B6"/>
    <w:rsid w:val="00587C09"/>
    <w:rsid w:val="00590517"/>
    <w:rsid w:val="0059082B"/>
    <w:rsid w:val="00590839"/>
    <w:rsid w:val="00592A7D"/>
    <w:rsid w:val="00592F15"/>
    <w:rsid w:val="00593391"/>
    <w:rsid w:val="00593629"/>
    <w:rsid w:val="0059373A"/>
    <w:rsid w:val="005937C9"/>
    <w:rsid w:val="005941AB"/>
    <w:rsid w:val="0059455D"/>
    <w:rsid w:val="00594AD0"/>
    <w:rsid w:val="005957CE"/>
    <w:rsid w:val="005961DC"/>
    <w:rsid w:val="00597386"/>
    <w:rsid w:val="005A0578"/>
    <w:rsid w:val="005A0B45"/>
    <w:rsid w:val="005A1346"/>
    <w:rsid w:val="005A153E"/>
    <w:rsid w:val="005A1D58"/>
    <w:rsid w:val="005A2237"/>
    <w:rsid w:val="005A29D6"/>
    <w:rsid w:val="005A3AFE"/>
    <w:rsid w:val="005A3CFD"/>
    <w:rsid w:val="005A3D1C"/>
    <w:rsid w:val="005A4AB1"/>
    <w:rsid w:val="005A4C66"/>
    <w:rsid w:val="005A4D1A"/>
    <w:rsid w:val="005A570C"/>
    <w:rsid w:val="005A61BA"/>
    <w:rsid w:val="005A6A2A"/>
    <w:rsid w:val="005A7C8D"/>
    <w:rsid w:val="005A7F91"/>
    <w:rsid w:val="005B06A7"/>
    <w:rsid w:val="005B07D4"/>
    <w:rsid w:val="005B0DCF"/>
    <w:rsid w:val="005B2911"/>
    <w:rsid w:val="005B2C26"/>
    <w:rsid w:val="005B42F8"/>
    <w:rsid w:val="005B49B9"/>
    <w:rsid w:val="005B4AC3"/>
    <w:rsid w:val="005B4EFD"/>
    <w:rsid w:val="005B569E"/>
    <w:rsid w:val="005B5A17"/>
    <w:rsid w:val="005B5A24"/>
    <w:rsid w:val="005B5C2F"/>
    <w:rsid w:val="005B7507"/>
    <w:rsid w:val="005B7D00"/>
    <w:rsid w:val="005C0BF7"/>
    <w:rsid w:val="005C1051"/>
    <w:rsid w:val="005C1FBA"/>
    <w:rsid w:val="005C23C8"/>
    <w:rsid w:val="005C31BF"/>
    <w:rsid w:val="005C3A8E"/>
    <w:rsid w:val="005C3E9C"/>
    <w:rsid w:val="005C4792"/>
    <w:rsid w:val="005C4ADA"/>
    <w:rsid w:val="005C5330"/>
    <w:rsid w:val="005C5713"/>
    <w:rsid w:val="005C5A24"/>
    <w:rsid w:val="005C5DDF"/>
    <w:rsid w:val="005C5FD5"/>
    <w:rsid w:val="005C662A"/>
    <w:rsid w:val="005C668B"/>
    <w:rsid w:val="005C697C"/>
    <w:rsid w:val="005C6CA6"/>
    <w:rsid w:val="005C7423"/>
    <w:rsid w:val="005C75FA"/>
    <w:rsid w:val="005C76B4"/>
    <w:rsid w:val="005C7D41"/>
    <w:rsid w:val="005D07CF"/>
    <w:rsid w:val="005D0E71"/>
    <w:rsid w:val="005D163C"/>
    <w:rsid w:val="005D1F63"/>
    <w:rsid w:val="005D3704"/>
    <w:rsid w:val="005D3AA3"/>
    <w:rsid w:val="005D4662"/>
    <w:rsid w:val="005D5164"/>
    <w:rsid w:val="005D5271"/>
    <w:rsid w:val="005D5C22"/>
    <w:rsid w:val="005D6137"/>
    <w:rsid w:val="005D65EC"/>
    <w:rsid w:val="005D666D"/>
    <w:rsid w:val="005D6792"/>
    <w:rsid w:val="005D72A2"/>
    <w:rsid w:val="005D7835"/>
    <w:rsid w:val="005D7A0C"/>
    <w:rsid w:val="005D7B02"/>
    <w:rsid w:val="005D7CDC"/>
    <w:rsid w:val="005D7DD0"/>
    <w:rsid w:val="005E189E"/>
    <w:rsid w:val="005E2763"/>
    <w:rsid w:val="005E2CD2"/>
    <w:rsid w:val="005E3391"/>
    <w:rsid w:val="005E359C"/>
    <w:rsid w:val="005E4CDC"/>
    <w:rsid w:val="005E7304"/>
    <w:rsid w:val="005E74DD"/>
    <w:rsid w:val="005E7C7E"/>
    <w:rsid w:val="005E7D8A"/>
    <w:rsid w:val="005F0162"/>
    <w:rsid w:val="005F0274"/>
    <w:rsid w:val="005F0772"/>
    <w:rsid w:val="005F083F"/>
    <w:rsid w:val="005F08FF"/>
    <w:rsid w:val="005F0E1D"/>
    <w:rsid w:val="005F1146"/>
    <w:rsid w:val="005F1743"/>
    <w:rsid w:val="005F17C3"/>
    <w:rsid w:val="005F1888"/>
    <w:rsid w:val="005F1B90"/>
    <w:rsid w:val="005F3514"/>
    <w:rsid w:val="005F3672"/>
    <w:rsid w:val="005F56B7"/>
    <w:rsid w:val="005F5A8E"/>
    <w:rsid w:val="005F5BCA"/>
    <w:rsid w:val="005F6DAC"/>
    <w:rsid w:val="005F722C"/>
    <w:rsid w:val="005F7D0D"/>
    <w:rsid w:val="005F7F7B"/>
    <w:rsid w:val="00601E69"/>
    <w:rsid w:val="006031F6"/>
    <w:rsid w:val="00603961"/>
    <w:rsid w:val="00604ADE"/>
    <w:rsid w:val="006050D0"/>
    <w:rsid w:val="00605184"/>
    <w:rsid w:val="006056DA"/>
    <w:rsid w:val="00605911"/>
    <w:rsid w:val="00605EE9"/>
    <w:rsid w:val="006063DD"/>
    <w:rsid w:val="00606575"/>
    <w:rsid w:val="00606CB1"/>
    <w:rsid w:val="00607311"/>
    <w:rsid w:val="006075F1"/>
    <w:rsid w:val="00610686"/>
    <w:rsid w:val="00610764"/>
    <w:rsid w:val="00611037"/>
    <w:rsid w:val="006113EF"/>
    <w:rsid w:val="00611FE1"/>
    <w:rsid w:val="006124B1"/>
    <w:rsid w:val="006134F2"/>
    <w:rsid w:val="00613A55"/>
    <w:rsid w:val="00615D66"/>
    <w:rsid w:val="00616D3D"/>
    <w:rsid w:val="006171B7"/>
    <w:rsid w:val="0061720F"/>
    <w:rsid w:val="00617567"/>
    <w:rsid w:val="00617EF0"/>
    <w:rsid w:val="006206D0"/>
    <w:rsid w:val="00621304"/>
    <w:rsid w:val="006220CF"/>
    <w:rsid w:val="006230CD"/>
    <w:rsid w:val="00623222"/>
    <w:rsid w:val="006235A9"/>
    <w:rsid w:val="006236F1"/>
    <w:rsid w:val="00623846"/>
    <w:rsid w:val="00623D3F"/>
    <w:rsid w:val="00624D20"/>
    <w:rsid w:val="00624FC0"/>
    <w:rsid w:val="00625598"/>
    <w:rsid w:val="00625ED6"/>
    <w:rsid w:val="00626CDE"/>
    <w:rsid w:val="00627B5B"/>
    <w:rsid w:val="00630713"/>
    <w:rsid w:val="006316F3"/>
    <w:rsid w:val="006318CB"/>
    <w:rsid w:val="006326C2"/>
    <w:rsid w:val="00633772"/>
    <w:rsid w:val="00633A97"/>
    <w:rsid w:val="00635586"/>
    <w:rsid w:val="0063574D"/>
    <w:rsid w:val="00635E70"/>
    <w:rsid w:val="006360BB"/>
    <w:rsid w:val="0063684E"/>
    <w:rsid w:val="00636F71"/>
    <w:rsid w:val="00637315"/>
    <w:rsid w:val="0063797C"/>
    <w:rsid w:val="00640005"/>
    <w:rsid w:val="0064113A"/>
    <w:rsid w:val="0064136A"/>
    <w:rsid w:val="00641544"/>
    <w:rsid w:val="00642042"/>
    <w:rsid w:val="006421F9"/>
    <w:rsid w:val="00642A29"/>
    <w:rsid w:val="00642EC7"/>
    <w:rsid w:val="00642ECB"/>
    <w:rsid w:val="00642F6E"/>
    <w:rsid w:val="00642FD0"/>
    <w:rsid w:val="00643070"/>
    <w:rsid w:val="006443A8"/>
    <w:rsid w:val="006443F0"/>
    <w:rsid w:val="006443F9"/>
    <w:rsid w:val="00644595"/>
    <w:rsid w:val="00644CC4"/>
    <w:rsid w:val="00645150"/>
    <w:rsid w:val="00645904"/>
    <w:rsid w:val="0064615E"/>
    <w:rsid w:val="00647743"/>
    <w:rsid w:val="006477C9"/>
    <w:rsid w:val="006513F2"/>
    <w:rsid w:val="006517C8"/>
    <w:rsid w:val="00651C24"/>
    <w:rsid w:val="00651C36"/>
    <w:rsid w:val="00651CEF"/>
    <w:rsid w:val="00651D74"/>
    <w:rsid w:val="00651DA4"/>
    <w:rsid w:val="00651F57"/>
    <w:rsid w:val="00652B77"/>
    <w:rsid w:val="00653643"/>
    <w:rsid w:val="0065413A"/>
    <w:rsid w:val="006548EB"/>
    <w:rsid w:val="00655328"/>
    <w:rsid w:val="00655770"/>
    <w:rsid w:val="00655A74"/>
    <w:rsid w:val="00656FB1"/>
    <w:rsid w:val="0065748C"/>
    <w:rsid w:val="00657975"/>
    <w:rsid w:val="00661166"/>
    <w:rsid w:val="00661E36"/>
    <w:rsid w:val="006635AD"/>
    <w:rsid w:val="00663E17"/>
    <w:rsid w:val="0066432B"/>
    <w:rsid w:val="00665006"/>
    <w:rsid w:val="0066518D"/>
    <w:rsid w:val="006655B9"/>
    <w:rsid w:val="0066588F"/>
    <w:rsid w:val="006659E3"/>
    <w:rsid w:val="00666DCD"/>
    <w:rsid w:val="00666FF0"/>
    <w:rsid w:val="00670792"/>
    <w:rsid w:val="0067095E"/>
    <w:rsid w:val="00670B50"/>
    <w:rsid w:val="00670B67"/>
    <w:rsid w:val="00670E59"/>
    <w:rsid w:val="006710D3"/>
    <w:rsid w:val="006719A9"/>
    <w:rsid w:val="00671F58"/>
    <w:rsid w:val="0067229E"/>
    <w:rsid w:val="00672C17"/>
    <w:rsid w:val="00672FA2"/>
    <w:rsid w:val="0067304E"/>
    <w:rsid w:val="0067358D"/>
    <w:rsid w:val="00673832"/>
    <w:rsid w:val="00673EC8"/>
    <w:rsid w:val="00674518"/>
    <w:rsid w:val="0067542E"/>
    <w:rsid w:val="0067599D"/>
    <w:rsid w:val="00675FAA"/>
    <w:rsid w:val="00676D9B"/>
    <w:rsid w:val="00676ED6"/>
    <w:rsid w:val="00676F05"/>
    <w:rsid w:val="006773C1"/>
    <w:rsid w:val="00677925"/>
    <w:rsid w:val="00680603"/>
    <w:rsid w:val="00680B2A"/>
    <w:rsid w:val="00682136"/>
    <w:rsid w:val="00682691"/>
    <w:rsid w:val="00682E00"/>
    <w:rsid w:val="00683BAF"/>
    <w:rsid w:val="00683D1F"/>
    <w:rsid w:val="00685250"/>
    <w:rsid w:val="00685CFB"/>
    <w:rsid w:val="00686166"/>
    <w:rsid w:val="006863CC"/>
    <w:rsid w:val="00687943"/>
    <w:rsid w:val="00687C1B"/>
    <w:rsid w:val="00687C85"/>
    <w:rsid w:val="00690ACC"/>
    <w:rsid w:val="00691AE2"/>
    <w:rsid w:val="00691C24"/>
    <w:rsid w:val="006921D9"/>
    <w:rsid w:val="00692636"/>
    <w:rsid w:val="0069317F"/>
    <w:rsid w:val="0069330D"/>
    <w:rsid w:val="00694310"/>
    <w:rsid w:val="006943E7"/>
    <w:rsid w:val="00694738"/>
    <w:rsid w:val="00694853"/>
    <w:rsid w:val="00694F67"/>
    <w:rsid w:val="0069557B"/>
    <w:rsid w:val="0069579E"/>
    <w:rsid w:val="006967DD"/>
    <w:rsid w:val="00696DB5"/>
    <w:rsid w:val="006A078D"/>
    <w:rsid w:val="006A0996"/>
    <w:rsid w:val="006A1603"/>
    <w:rsid w:val="006A1782"/>
    <w:rsid w:val="006A3BBD"/>
    <w:rsid w:val="006A502A"/>
    <w:rsid w:val="006A5062"/>
    <w:rsid w:val="006A5A5E"/>
    <w:rsid w:val="006A66AD"/>
    <w:rsid w:val="006A678F"/>
    <w:rsid w:val="006A6A31"/>
    <w:rsid w:val="006A6CC7"/>
    <w:rsid w:val="006A7570"/>
    <w:rsid w:val="006A7A59"/>
    <w:rsid w:val="006A7BBE"/>
    <w:rsid w:val="006B0B50"/>
    <w:rsid w:val="006B154C"/>
    <w:rsid w:val="006B15F4"/>
    <w:rsid w:val="006B1D0F"/>
    <w:rsid w:val="006B2C33"/>
    <w:rsid w:val="006B2FDE"/>
    <w:rsid w:val="006B32CB"/>
    <w:rsid w:val="006B37B4"/>
    <w:rsid w:val="006B3D48"/>
    <w:rsid w:val="006B4777"/>
    <w:rsid w:val="006B4C88"/>
    <w:rsid w:val="006B514C"/>
    <w:rsid w:val="006B5E6A"/>
    <w:rsid w:val="006B5FD0"/>
    <w:rsid w:val="006B6ACF"/>
    <w:rsid w:val="006B6D89"/>
    <w:rsid w:val="006B6E81"/>
    <w:rsid w:val="006B7069"/>
    <w:rsid w:val="006B711E"/>
    <w:rsid w:val="006B7479"/>
    <w:rsid w:val="006B74D0"/>
    <w:rsid w:val="006C0163"/>
    <w:rsid w:val="006C1B33"/>
    <w:rsid w:val="006C21F3"/>
    <w:rsid w:val="006C2575"/>
    <w:rsid w:val="006C2DDC"/>
    <w:rsid w:val="006C3173"/>
    <w:rsid w:val="006C3D82"/>
    <w:rsid w:val="006C3E85"/>
    <w:rsid w:val="006C41EB"/>
    <w:rsid w:val="006C41FB"/>
    <w:rsid w:val="006C4527"/>
    <w:rsid w:val="006C4642"/>
    <w:rsid w:val="006C5228"/>
    <w:rsid w:val="006C5DA7"/>
    <w:rsid w:val="006C6584"/>
    <w:rsid w:val="006C7525"/>
    <w:rsid w:val="006C7791"/>
    <w:rsid w:val="006D0026"/>
    <w:rsid w:val="006D04EE"/>
    <w:rsid w:val="006D20CD"/>
    <w:rsid w:val="006D2775"/>
    <w:rsid w:val="006D2B30"/>
    <w:rsid w:val="006D5D22"/>
    <w:rsid w:val="006D640F"/>
    <w:rsid w:val="006D69A1"/>
    <w:rsid w:val="006D70B3"/>
    <w:rsid w:val="006D71E4"/>
    <w:rsid w:val="006D71ED"/>
    <w:rsid w:val="006E1199"/>
    <w:rsid w:val="006E15E4"/>
    <w:rsid w:val="006E19CE"/>
    <w:rsid w:val="006E1DDD"/>
    <w:rsid w:val="006E1DE7"/>
    <w:rsid w:val="006E1E2C"/>
    <w:rsid w:val="006E26F4"/>
    <w:rsid w:val="006E2862"/>
    <w:rsid w:val="006E317B"/>
    <w:rsid w:val="006E32E7"/>
    <w:rsid w:val="006E376E"/>
    <w:rsid w:val="006E3E35"/>
    <w:rsid w:val="006E5182"/>
    <w:rsid w:val="006E5CC9"/>
    <w:rsid w:val="006E674B"/>
    <w:rsid w:val="006E6854"/>
    <w:rsid w:val="006E6981"/>
    <w:rsid w:val="006E6EC0"/>
    <w:rsid w:val="006E6EDE"/>
    <w:rsid w:val="006E6F9A"/>
    <w:rsid w:val="006E71FA"/>
    <w:rsid w:val="006E75F3"/>
    <w:rsid w:val="006E77DB"/>
    <w:rsid w:val="006E7823"/>
    <w:rsid w:val="006F0344"/>
    <w:rsid w:val="006F048D"/>
    <w:rsid w:val="006F09D5"/>
    <w:rsid w:val="006F1B5F"/>
    <w:rsid w:val="006F2029"/>
    <w:rsid w:val="006F2D12"/>
    <w:rsid w:val="006F38F2"/>
    <w:rsid w:val="006F3E48"/>
    <w:rsid w:val="006F4CB0"/>
    <w:rsid w:val="006F56D4"/>
    <w:rsid w:val="006F63E3"/>
    <w:rsid w:val="006F6FF9"/>
    <w:rsid w:val="006F73BA"/>
    <w:rsid w:val="006F753C"/>
    <w:rsid w:val="006F7AE6"/>
    <w:rsid w:val="00700587"/>
    <w:rsid w:val="0070168A"/>
    <w:rsid w:val="00701879"/>
    <w:rsid w:val="00702A5C"/>
    <w:rsid w:val="00703D4F"/>
    <w:rsid w:val="00703FA6"/>
    <w:rsid w:val="00704057"/>
    <w:rsid w:val="0070463A"/>
    <w:rsid w:val="007047A0"/>
    <w:rsid w:val="00704C35"/>
    <w:rsid w:val="00706D8E"/>
    <w:rsid w:val="0070754A"/>
    <w:rsid w:val="0071048F"/>
    <w:rsid w:val="007105C6"/>
    <w:rsid w:val="00710929"/>
    <w:rsid w:val="00711678"/>
    <w:rsid w:val="00711728"/>
    <w:rsid w:val="00711771"/>
    <w:rsid w:val="007117BD"/>
    <w:rsid w:val="007118C0"/>
    <w:rsid w:val="00711B3B"/>
    <w:rsid w:val="00713BAA"/>
    <w:rsid w:val="007145FF"/>
    <w:rsid w:val="00714B21"/>
    <w:rsid w:val="00715071"/>
    <w:rsid w:val="00715632"/>
    <w:rsid w:val="007166D9"/>
    <w:rsid w:val="0071689E"/>
    <w:rsid w:val="00716CF0"/>
    <w:rsid w:val="00717A52"/>
    <w:rsid w:val="00720140"/>
    <w:rsid w:val="00721627"/>
    <w:rsid w:val="0072178C"/>
    <w:rsid w:val="00722350"/>
    <w:rsid w:val="007227A1"/>
    <w:rsid w:val="00723A76"/>
    <w:rsid w:val="00723AF5"/>
    <w:rsid w:val="00723C07"/>
    <w:rsid w:val="00725045"/>
    <w:rsid w:val="007257A5"/>
    <w:rsid w:val="00726409"/>
    <w:rsid w:val="00726937"/>
    <w:rsid w:val="00726C1F"/>
    <w:rsid w:val="00726F1C"/>
    <w:rsid w:val="0072754C"/>
    <w:rsid w:val="0072796C"/>
    <w:rsid w:val="00727D1F"/>
    <w:rsid w:val="007303B6"/>
    <w:rsid w:val="00730AD9"/>
    <w:rsid w:val="00730E7C"/>
    <w:rsid w:val="00730E81"/>
    <w:rsid w:val="00731331"/>
    <w:rsid w:val="007316E8"/>
    <w:rsid w:val="00731922"/>
    <w:rsid w:val="00731DED"/>
    <w:rsid w:val="00731E53"/>
    <w:rsid w:val="007328E3"/>
    <w:rsid w:val="00732AB1"/>
    <w:rsid w:val="00733553"/>
    <w:rsid w:val="00733F3D"/>
    <w:rsid w:val="00734740"/>
    <w:rsid w:val="0073539C"/>
    <w:rsid w:val="00735882"/>
    <w:rsid w:val="00736689"/>
    <w:rsid w:val="0073760D"/>
    <w:rsid w:val="00737A53"/>
    <w:rsid w:val="00737C6B"/>
    <w:rsid w:val="007412FE"/>
    <w:rsid w:val="007417CC"/>
    <w:rsid w:val="00741DFD"/>
    <w:rsid w:val="00741F60"/>
    <w:rsid w:val="007422E7"/>
    <w:rsid w:val="007427B0"/>
    <w:rsid w:val="00742F62"/>
    <w:rsid w:val="0074329E"/>
    <w:rsid w:val="007432DF"/>
    <w:rsid w:val="0074354F"/>
    <w:rsid w:val="007436C5"/>
    <w:rsid w:val="007441FF"/>
    <w:rsid w:val="00744732"/>
    <w:rsid w:val="00744E9E"/>
    <w:rsid w:val="0074531F"/>
    <w:rsid w:val="00745431"/>
    <w:rsid w:val="007454F2"/>
    <w:rsid w:val="00745A5D"/>
    <w:rsid w:val="00746025"/>
    <w:rsid w:val="00746779"/>
    <w:rsid w:val="00746F72"/>
    <w:rsid w:val="007473EF"/>
    <w:rsid w:val="00747C6F"/>
    <w:rsid w:val="00750081"/>
    <w:rsid w:val="00750354"/>
    <w:rsid w:val="00751322"/>
    <w:rsid w:val="007519AA"/>
    <w:rsid w:val="007537A2"/>
    <w:rsid w:val="00753A29"/>
    <w:rsid w:val="00755815"/>
    <w:rsid w:val="007560B1"/>
    <w:rsid w:val="00756D80"/>
    <w:rsid w:val="0075714F"/>
    <w:rsid w:val="00757BB0"/>
    <w:rsid w:val="00760169"/>
    <w:rsid w:val="0076073C"/>
    <w:rsid w:val="0076186B"/>
    <w:rsid w:val="00761B27"/>
    <w:rsid w:val="00761FBA"/>
    <w:rsid w:val="00762601"/>
    <w:rsid w:val="00762917"/>
    <w:rsid w:val="00762EB1"/>
    <w:rsid w:val="007631FC"/>
    <w:rsid w:val="00763933"/>
    <w:rsid w:val="007639C6"/>
    <w:rsid w:val="00764094"/>
    <w:rsid w:val="00764BE4"/>
    <w:rsid w:val="00764EB3"/>
    <w:rsid w:val="00766240"/>
    <w:rsid w:val="00766430"/>
    <w:rsid w:val="00766D86"/>
    <w:rsid w:val="0076760A"/>
    <w:rsid w:val="00770CC3"/>
    <w:rsid w:val="00770FDB"/>
    <w:rsid w:val="007719D0"/>
    <w:rsid w:val="00771D2D"/>
    <w:rsid w:val="0077250B"/>
    <w:rsid w:val="00772BA9"/>
    <w:rsid w:val="00772F02"/>
    <w:rsid w:val="00773415"/>
    <w:rsid w:val="00773971"/>
    <w:rsid w:val="00773B02"/>
    <w:rsid w:val="007743B7"/>
    <w:rsid w:val="00774668"/>
    <w:rsid w:val="00774788"/>
    <w:rsid w:val="00775025"/>
    <w:rsid w:val="00775744"/>
    <w:rsid w:val="00775A4B"/>
    <w:rsid w:val="00775DEB"/>
    <w:rsid w:val="00776528"/>
    <w:rsid w:val="00777B55"/>
    <w:rsid w:val="00777E7D"/>
    <w:rsid w:val="007800CE"/>
    <w:rsid w:val="00780BF4"/>
    <w:rsid w:val="00780D66"/>
    <w:rsid w:val="0078171B"/>
    <w:rsid w:val="00781DE6"/>
    <w:rsid w:val="00781F0E"/>
    <w:rsid w:val="007822F7"/>
    <w:rsid w:val="00782B48"/>
    <w:rsid w:val="007846D5"/>
    <w:rsid w:val="0078473E"/>
    <w:rsid w:val="0078522C"/>
    <w:rsid w:val="00785D86"/>
    <w:rsid w:val="00786594"/>
    <w:rsid w:val="00787237"/>
    <w:rsid w:val="007904BC"/>
    <w:rsid w:val="00790B94"/>
    <w:rsid w:val="00790D23"/>
    <w:rsid w:val="007911B4"/>
    <w:rsid w:val="00792FD2"/>
    <w:rsid w:val="00793903"/>
    <w:rsid w:val="00793AA7"/>
    <w:rsid w:val="00794243"/>
    <w:rsid w:val="007942C5"/>
    <w:rsid w:val="00794409"/>
    <w:rsid w:val="0079636C"/>
    <w:rsid w:val="00796A46"/>
    <w:rsid w:val="007970CB"/>
    <w:rsid w:val="007977E3"/>
    <w:rsid w:val="007A007A"/>
    <w:rsid w:val="007A0940"/>
    <w:rsid w:val="007A0E29"/>
    <w:rsid w:val="007A16B8"/>
    <w:rsid w:val="007A1914"/>
    <w:rsid w:val="007A1E5C"/>
    <w:rsid w:val="007A30CE"/>
    <w:rsid w:val="007A355A"/>
    <w:rsid w:val="007A382C"/>
    <w:rsid w:val="007A3FBF"/>
    <w:rsid w:val="007A4601"/>
    <w:rsid w:val="007A46B5"/>
    <w:rsid w:val="007A528C"/>
    <w:rsid w:val="007A5A2B"/>
    <w:rsid w:val="007A5F08"/>
    <w:rsid w:val="007A6296"/>
    <w:rsid w:val="007A6C51"/>
    <w:rsid w:val="007B01DC"/>
    <w:rsid w:val="007B0F7B"/>
    <w:rsid w:val="007B109E"/>
    <w:rsid w:val="007B10BC"/>
    <w:rsid w:val="007B1341"/>
    <w:rsid w:val="007B13F7"/>
    <w:rsid w:val="007B1896"/>
    <w:rsid w:val="007B1D86"/>
    <w:rsid w:val="007B1DA3"/>
    <w:rsid w:val="007B1DF7"/>
    <w:rsid w:val="007B290A"/>
    <w:rsid w:val="007B37FE"/>
    <w:rsid w:val="007B41C5"/>
    <w:rsid w:val="007B5716"/>
    <w:rsid w:val="007B6661"/>
    <w:rsid w:val="007B6691"/>
    <w:rsid w:val="007B7FDC"/>
    <w:rsid w:val="007C05AD"/>
    <w:rsid w:val="007C1C14"/>
    <w:rsid w:val="007C20AA"/>
    <w:rsid w:val="007C235D"/>
    <w:rsid w:val="007C2E5F"/>
    <w:rsid w:val="007C3E55"/>
    <w:rsid w:val="007C3F8B"/>
    <w:rsid w:val="007C4420"/>
    <w:rsid w:val="007C44F8"/>
    <w:rsid w:val="007C4862"/>
    <w:rsid w:val="007C4C0E"/>
    <w:rsid w:val="007C513D"/>
    <w:rsid w:val="007C5C44"/>
    <w:rsid w:val="007C5D0D"/>
    <w:rsid w:val="007C6D78"/>
    <w:rsid w:val="007C6F23"/>
    <w:rsid w:val="007C7698"/>
    <w:rsid w:val="007C7E12"/>
    <w:rsid w:val="007D028B"/>
    <w:rsid w:val="007D0C7F"/>
    <w:rsid w:val="007D127E"/>
    <w:rsid w:val="007D1395"/>
    <w:rsid w:val="007D13BC"/>
    <w:rsid w:val="007D1B69"/>
    <w:rsid w:val="007D2C06"/>
    <w:rsid w:val="007D30AF"/>
    <w:rsid w:val="007D3100"/>
    <w:rsid w:val="007D33FD"/>
    <w:rsid w:val="007D36F0"/>
    <w:rsid w:val="007D3D73"/>
    <w:rsid w:val="007D4582"/>
    <w:rsid w:val="007D5093"/>
    <w:rsid w:val="007D5279"/>
    <w:rsid w:val="007D5A1E"/>
    <w:rsid w:val="007D5CEE"/>
    <w:rsid w:val="007D5D50"/>
    <w:rsid w:val="007D604E"/>
    <w:rsid w:val="007D69B6"/>
    <w:rsid w:val="007D6A59"/>
    <w:rsid w:val="007D75D9"/>
    <w:rsid w:val="007D76E2"/>
    <w:rsid w:val="007E01AC"/>
    <w:rsid w:val="007E06D1"/>
    <w:rsid w:val="007E2140"/>
    <w:rsid w:val="007E2436"/>
    <w:rsid w:val="007E3503"/>
    <w:rsid w:val="007E41B8"/>
    <w:rsid w:val="007E4527"/>
    <w:rsid w:val="007E4E04"/>
    <w:rsid w:val="007E59AE"/>
    <w:rsid w:val="007E5F26"/>
    <w:rsid w:val="007E679C"/>
    <w:rsid w:val="007E6B58"/>
    <w:rsid w:val="007E7050"/>
    <w:rsid w:val="007E7421"/>
    <w:rsid w:val="007E7CA8"/>
    <w:rsid w:val="007F0446"/>
    <w:rsid w:val="007F3670"/>
    <w:rsid w:val="007F4627"/>
    <w:rsid w:val="007F476A"/>
    <w:rsid w:val="007F4C8A"/>
    <w:rsid w:val="007F51A5"/>
    <w:rsid w:val="007F5C7E"/>
    <w:rsid w:val="007F618B"/>
    <w:rsid w:val="007F688B"/>
    <w:rsid w:val="007F72CF"/>
    <w:rsid w:val="007F7847"/>
    <w:rsid w:val="0080102B"/>
    <w:rsid w:val="008014B1"/>
    <w:rsid w:val="00801502"/>
    <w:rsid w:val="00801811"/>
    <w:rsid w:val="0080250E"/>
    <w:rsid w:val="00802D3D"/>
    <w:rsid w:val="0080308A"/>
    <w:rsid w:val="0080354F"/>
    <w:rsid w:val="008039FD"/>
    <w:rsid w:val="00804EAC"/>
    <w:rsid w:val="0080595B"/>
    <w:rsid w:val="008059B7"/>
    <w:rsid w:val="0080797D"/>
    <w:rsid w:val="00807EB6"/>
    <w:rsid w:val="00807FB9"/>
    <w:rsid w:val="008105B1"/>
    <w:rsid w:val="008107F7"/>
    <w:rsid w:val="008117AC"/>
    <w:rsid w:val="00811919"/>
    <w:rsid w:val="00812D46"/>
    <w:rsid w:val="008135A9"/>
    <w:rsid w:val="00813949"/>
    <w:rsid w:val="00814413"/>
    <w:rsid w:val="00814D63"/>
    <w:rsid w:val="00814E22"/>
    <w:rsid w:val="00816381"/>
    <w:rsid w:val="008171DA"/>
    <w:rsid w:val="00817DFE"/>
    <w:rsid w:val="00820CE7"/>
    <w:rsid w:val="00820E55"/>
    <w:rsid w:val="00821284"/>
    <w:rsid w:val="00821DDE"/>
    <w:rsid w:val="0082237C"/>
    <w:rsid w:val="008225EB"/>
    <w:rsid w:val="00822D58"/>
    <w:rsid w:val="00825509"/>
    <w:rsid w:val="00826A2E"/>
    <w:rsid w:val="00827015"/>
    <w:rsid w:val="00827290"/>
    <w:rsid w:val="008272B7"/>
    <w:rsid w:val="0083057E"/>
    <w:rsid w:val="008307AE"/>
    <w:rsid w:val="00830FB5"/>
    <w:rsid w:val="00831475"/>
    <w:rsid w:val="00831986"/>
    <w:rsid w:val="00832FAB"/>
    <w:rsid w:val="00832FB7"/>
    <w:rsid w:val="008337F9"/>
    <w:rsid w:val="008356DA"/>
    <w:rsid w:val="00835D02"/>
    <w:rsid w:val="00835F84"/>
    <w:rsid w:val="0083629D"/>
    <w:rsid w:val="0083641C"/>
    <w:rsid w:val="0083733E"/>
    <w:rsid w:val="00837AC9"/>
    <w:rsid w:val="00841828"/>
    <w:rsid w:val="00841EA2"/>
    <w:rsid w:val="008435AB"/>
    <w:rsid w:val="0084369E"/>
    <w:rsid w:val="00843CC3"/>
    <w:rsid w:val="00843D8C"/>
    <w:rsid w:val="00845962"/>
    <w:rsid w:val="00845AF6"/>
    <w:rsid w:val="0084600D"/>
    <w:rsid w:val="0084612B"/>
    <w:rsid w:val="00846E43"/>
    <w:rsid w:val="008500B7"/>
    <w:rsid w:val="008500F7"/>
    <w:rsid w:val="00850138"/>
    <w:rsid w:val="00850BCA"/>
    <w:rsid w:val="00851363"/>
    <w:rsid w:val="008514A1"/>
    <w:rsid w:val="00851572"/>
    <w:rsid w:val="00851C00"/>
    <w:rsid w:val="00852399"/>
    <w:rsid w:val="00852A0B"/>
    <w:rsid w:val="00852FD6"/>
    <w:rsid w:val="008532EA"/>
    <w:rsid w:val="0085375E"/>
    <w:rsid w:val="00853E2D"/>
    <w:rsid w:val="008541E3"/>
    <w:rsid w:val="00855805"/>
    <w:rsid w:val="00855BAF"/>
    <w:rsid w:val="008561C4"/>
    <w:rsid w:val="008568E3"/>
    <w:rsid w:val="0085698F"/>
    <w:rsid w:val="008578C0"/>
    <w:rsid w:val="00857F66"/>
    <w:rsid w:val="008600FA"/>
    <w:rsid w:val="008610A8"/>
    <w:rsid w:val="00861DE2"/>
    <w:rsid w:val="00862FED"/>
    <w:rsid w:val="00863FEA"/>
    <w:rsid w:val="0086449E"/>
    <w:rsid w:val="00864B5D"/>
    <w:rsid w:val="00864EAD"/>
    <w:rsid w:val="00865420"/>
    <w:rsid w:val="00865478"/>
    <w:rsid w:val="00865CFE"/>
    <w:rsid w:val="00865D4C"/>
    <w:rsid w:val="008665BB"/>
    <w:rsid w:val="00866C5F"/>
    <w:rsid w:val="0086718D"/>
    <w:rsid w:val="00867F69"/>
    <w:rsid w:val="00870B30"/>
    <w:rsid w:val="00871383"/>
    <w:rsid w:val="008713AD"/>
    <w:rsid w:val="00871760"/>
    <w:rsid w:val="00871C07"/>
    <w:rsid w:val="00871C99"/>
    <w:rsid w:val="0087213A"/>
    <w:rsid w:val="00872364"/>
    <w:rsid w:val="00872F53"/>
    <w:rsid w:val="00874DE4"/>
    <w:rsid w:val="0087552F"/>
    <w:rsid w:val="00875743"/>
    <w:rsid w:val="00875ECD"/>
    <w:rsid w:val="00876B4C"/>
    <w:rsid w:val="0088060C"/>
    <w:rsid w:val="008808DC"/>
    <w:rsid w:val="008820DB"/>
    <w:rsid w:val="008825CF"/>
    <w:rsid w:val="008826B3"/>
    <w:rsid w:val="00882767"/>
    <w:rsid w:val="00882EF4"/>
    <w:rsid w:val="008845EF"/>
    <w:rsid w:val="0088597E"/>
    <w:rsid w:val="0088611F"/>
    <w:rsid w:val="00886573"/>
    <w:rsid w:val="00886745"/>
    <w:rsid w:val="00886FED"/>
    <w:rsid w:val="00887821"/>
    <w:rsid w:val="008879C3"/>
    <w:rsid w:val="00887CE0"/>
    <w:rsid w:val="00887D87"/>
    <w:rsid w:val="00890352"/>
    <w:rsid w:val="008904DE"/>
    <w:rsid w:val="00890639"/>
    <w:rsid w:val="00890934"/>
    <w:rsid w:val="00890C06"/>
    <w:rsid w:val="00890E4F"/>
    <w:rsid w:val="0089152D"/>
    <w:rsid w:val="00891CC1"/>
    <w:rsid w:val="00891EC4"/>
    <w:rsid w:val="0089232D"/>
    <w:rsid w:val="00892520"/>
    <w:rsid w:val="00892A8C"/>
    <w:rsid w:val="00893697"/>
    <w:rsid w:val="00893727"/>
    <w:rsid w:val="00893B47"/>
    <w:rsid w:val="00894593"/>
    <w:rsid w:val="008945F4"/>
    <w:rsid w:val="00895C26"/>
    <w:rsid w:val="0089601C"/>
    <w:rsid w:val="00897D6C"/>
    <w:rsid w:val="00897F18"/>
    <w:rsid w:val="008A1283"/>
    <w:rsid w:val="008A28ED"/>
    <w:rsid w:val="008A2D61"/>
    <w:rsid w:val="008A423B"/>
    <w:rsid w:val="008A4AD1"/>
    <w:rsid w:val="008A5052"/>
    <w:rsid w:val="008A58AF"/>
    <w:rsid w:val="008A61B1"/>
    <w:rsid w:val="008A6DB7"/>
    <w:rsid w:val="008A7631"/>
    <w:rsid w:val="008A7879"/>
    <w:rsid w:val="008B1270"/>
    <w:rsid w:val="008B1DB3"/>
    <w:rsid w:val="008B272C"/>
    <w:rsid w:val="008B30AD"/>
    <w:rsid w:val="008B31B5"/>
    <w:rsid w:val="008B3407"/>
    <w:rsid w:val="008B3937"/>
    <w:rsid w:val="008B45D3"/>
    <w:rsid w:val="008B4CA0"/>
    <w:rsid w:val="008B58DD"/>
    <w:rsid w:val="008B5C5A"/>
    <w:rsid w:val="008B5E7B"/>
    <w:rsid w:val="008B6470"/>
    <w:rsid w:val="008B66DD"/>
    <w:rsid w:val="008B67B6"/>
    <w:rsid w:val="008B6C1D"/>
    <w:rsid w:val="008B7027"/>
    <w:rsid w:val="008B7266"/>
    <w:rsid w:val="008B789C"/>
    <w:rsid w:val="008C00F1"/>
    <w:rsid w:val="008C0682"/>
    <w:rsid w:val="008C08CE"/>
    <w:rsid w:val="008C0A6E"/>
    <w:rsid w:val="008C16A9"/>
    <w:rsid w:val="008C248C"/>
    <w:rsid w:val="008C2BCB"/>
    <w:rsid w:val="008C3B30"/>
    <w:rsid w:val="008C3C54"/>
    <w:rsid w:val="008C47B7"/>
    <w:rsid w:val="008C48F6"/>
    <w:rsid w:val="008C5A8B"/>
    <w:rsid w:val="008C62B9"/>
    <w:rsid w:val="008C6ED6"/>
    <w:rsid w:val="008C73E7"/>
    <w:rsid w:val="008C7723"/>
    <w:rsid w:val="008C7871"/>
    <w:rsid w:val="008D0517"/>
    <w:rsid w:val="008D06E9"/>
    <w:rsid w:val="008D0780"/>
    <w:rsid w:val="008D132F"/>
    <w:rsid w:val="008D23FB"/>
    <w:rsid w:val="008D2509"/>
    <w:rsid w:val="008D2850"/>
    <w:rsid w:val="008D2BCE"/>
    <w:rsid w:val="008D34F9"/>
    <w:rsid w:val="008D3548"/>
    <w:rsid w:val="008D39DE"/>
    <w:rsid w:val="008D4316"/>
    <w:rsid w:val="008D487E"/>
    <w:rsid w:val="008D4C44"/>
    <w:rsid w:val="008D4D90"/>
    <w:rsid w:val="008D5A1F"/>
    <w:rsid w:val="008D5A33"/>
    <w:rsid w:val="008D5D58"/>
    <w:rsid w:val="008D6C36"/>
    <w:rsid w:val="008D75B5"/>
    <w:rsid w:val="008E0A8C"/>
    <w:rsid w:val="008E195E"/>
    <w:rsid w:val="008E1CCF"/>
    <w:rsid w:val="008E1D21"/>
    <w:rsid w:val="008E1DEB"/>
    <w:rsid w:val="008E1E03"/>
    <w:rsid w:val="008E2A60"/>
    <w:rsid w:val="008E3E65"/>
    <w:rsid w:val="008E4063"/>
    <w:rsid w:val="008E498D"/>
    <w:rsid w:val="008E4FC1"/>
    <w:rsid w:val="008E5A58"/>
    <w:rsid w:val="008E5E61"/>
    <w:rsid w:val="008E60D3"/>
    <w:rsid w:val="008E63F8"/>
    <w:rsid w:val="008E691E"/>
    <w:rsid w:val="008E6DF6"/>
    <w:rsid w:val="008E7325"/>
    <w:rsid w:val="008E7A67"/>
    <w:rsid w:val="008F036A"/>
    <w:rsid w:val="008F0B22"/>
    <w:rsid w:val="008F14CC"/>
    <w:rsid w:val="008F1533"/>
    <w:rsid w:val="008F1CBF"/>
    <w:rsid w:val="008F2B9F"/>
    <w:rsid w:val="008F3867"/>
    <w:rsid w:val="008F3EFD"/>
    <w:rsid w:val="008F40E6"/>
    <w:rsid w:val="008F419F"/>
    <w:rsid w:val="008F528E"/>
    <w:rsid w:val="008F577F"/>
    <w:rsid w:val="008F7B4D"/>
    <w:rsid w:val="00900098"/>
    <w:rsid w:val="00900FC8"/>
    <w:rsid w:val="00900FF0"/>
    <w:rsid w:val="009011B7"/>
    <w:rsid w:val="009019E4"/>
    <w:rsid w:val="00902284"/>
    <w:rsid w:val="0090331A"/>
    <w:rsid w:val="00903838"/>
    <w:rsid w:val="00903E71"/>
    <w:rsid w:val="009041FA"/>
    <w:rsid w:val="009048D7"/>
    <w:rsid w:val="009049E7"/>
    <w:rsid w:val="009057A0"/>
    <w:rsid w:val="00905DDD"/>
    <w:rsid w:val="009061DF"/>
    <w:rsid w:val="009075EE"/>
    <w:rsid w:val="00907CE4"/>
    <w:rsid w:val="009102A7"/>
    <w:rsid w:val="009108F1"/>
    <w:rsid w:val="009118B1"/>
    <w:rsid w:val="00911D1A"/>
    <w:rsid w:val="00912860"/>
    <w:rsid w:val="009128F1"/>
    <w:rsid w:val="00912D69"/>
    <w:rsid w:val="00913061"/>
    <w:rsid w:val="00913DA3"/>
    <w:rsid w:val="009141E7"/>
    <w:rsid w:val="0091441F"/>
    <w:rsid w:val="0091536B"/>
    <w:rsid w:val="00915454"/>
    <w:rsid w:val="009172E0"/>
    <w:rsid w:val="00917970"/>
    <w:rsid w:val="009179EA"/>
    <w:rsid w:val="00917D9B"/>
    <w:rsid w:val="00920599"/>
    <w:rsid w:val="0092071F"/>
    <w:rsid w:val="0092179B"/>
    <w:rsid w:val="00921C43"/>
    <w:rsid w:val="00922412"/>
    <w:rsid w:val="009231DF"/>
    <w:rsid w:val="00923232"/>
    <w:rsid w:val="0092372A"/>
    <w:rsid w:val="00924960"/>
    <w:rsid w:val="00927135"/>
    <w:rsid w:val="009279FC"/>
    <w:rsid w:val="0093057E"/>
    <w:rsid w:val="00930F51"/>
    <w:rsid w:val="00930F74"/>
    <w:rsid w:val="00932125"/>
    <w:rsid w:val="009326B2"/>
    <w:rsid w:val="009332D1"/>
    <w:rsid w:val="009336DC"/>
    <w:rsid w:val="00933926"/>
    <w:rsid w:val="00933978"/>
    <w:rsid w:val="00934B6E"/>
    <w:rsid w:val="00934C5C"/>
    <w:rsid w:val="00934EBD"/>
    <w:rsid w:val="0093525D"/>
    <w:rsid w:val="00936D4E"/>
    <w:rsid w:val="00936FDE"/>
    <w:rsid w:val="00936FF2"/>
    <w:rsid w:val="009404D6"/>
    <w:rsid w:val="00940500"/>
    <w:rsid w:val="00940DC2"/>
    <w:rsid w:val="009428C6"/>
    <w:rsid w:val="0094299E"/>
    <w:rsid w:val="009434E4"/>
    <w:rsid w:val="00943A42"/>
    <w:rsid w:val="0094404A"/>
    <w:rsid w:val="00944DF5"/>
    <w:rsid w:val="0094575C"/>
    <w:rsid w:val="00945857"/>
    <w:rsid w:val="00945DAE"/>
    <w:rsid w:val="0094764E"/>
    <w:rsid w:val="009504C1"/>
    <w:rsid w:val="00950CA8"/>
    <w:rsid w:val="00950DE7"/>
    <w:rsid w:val="00950EF2"/>
    <w:rsid w:val="00951798"/>
    <w:rsid w:val="00951CF2"/>
    <w:rsid w:val="009520BA"/>
    <w:rsid w:val="00952148"/>
    <w:rsid w:val="00952646"/>
    <w:rsid w:val="00953FE1"/>
    <w:rsid w:val="00954142"/>
    <w:rsid w:val="0095427D"/>
    <w:rsid w:val="0095481D"/>
    <w:rsid w:val="009549D3"/>
    <w:rsid w:val="00954DBD"/>
    <w:rsid w:val="009551FE"/>
    <w:rsid w:val="00955308"/>
    <w:rsid w:val="0095539C"/>
    <w:rsid w:val="00955CED"/>
    <w:rsid w:val="0095652C"/>
    <w:rsid w:val="00956AC2"/>
    <w:rsid w:val="00956D49"/>
    <w:rsid w:val="00956E77"/>
    <w:rsid w:val="00960ECE"/>
    <w:rsid w:val="00960F8F"/>
    <w:rsid w:val="00961171"/>
    <w:rsid w:val="00961965"/>
    <w:rsid w:val="00962153"/>
    <w:rsid w:val="00962753"/>
    <w:rsid w:val="009627BC"/>
    <w:rsid w:val="009630C9"/>
    <w:rsid w:val="009635C1"/>
    <w:rsid w:val="00963D23"/>
    <w:rsid w:val="009651DE"/>
    <w:rsid w:val="0096703A"/>
    <w:rsid w:val="009674C0"/>
    <w:rsid w:val="009676BB"/>
    <w:rsid w:val="00967F89"/>
    <w:rsid w:val="00973538"/>
    <w:rsid w:val="009749CA"/>
    <w:rsid w:val="00975E9B"/>
    <w:rsid w:val="00976515"/>
    <w:rsid w:val="00976C2F"/>
    <w:rsid w:val="0097705C"/>
    <w:rsid w:val="00977653"/>
    <w:rsid w:val="009779DC"/>
    <w:rsid w:val="00977AAC"/>
    <w:rsid w:val="00980731"/>
    <w:rsid w:val="00980E1C"/>
    <w:rsid w:val="009811DF"/>
    <w:rsid w:val="00982035"/>
    <w:rsid w:val="00982120"/>
    <w:rsid w:val="00982785"/>
    <w:rsid w:val="00982864"/>
    <w:rsid w:val="00982D79"/>
    <w:rsid w:val="0098309D"/>
    <w:rsid w:val="00984A45"/>
    <w:rsid w:val="00984BCA"/>
    <w:rsid w:val="00984E9A"/>
    <w:rsid w:val="009850CE"/>
    <w:rsid w:val="00986601"/>
    <w:rsid w:val="0098665A"/>
    <w:rsid w:val="009866DD"/>
    <w:rsid w:val="00987BFA"/>
    <w:rsid w:val="009900FE"/>
    <w:rsid w:val="00990315"/>
    <w:rsid w:val="009912B2"/>
    <w:rsid w:val="0099197E"/>
    <w:rsid w:val="00991B5B"/>
    <w:rsid w:val="00991DD4"/>
    <w:rsid w:val="00992040"/>
    <w:rsid w:val="00992CB8"/>
    <w:rsid w:val="009936F3"/>
    <w:rsid w:val="00993B24"/>
    <w:rsid w:val="00993F2B"/>
    <w:rsid w:val="00994135"/>
    <w:rsid w:val="009954FD"/>
    <w:rsid w:val="00996387"/>
    <w:rsid w:val="00996658"/>
    <w:rsid w:val="00996A40"/>
    <w:rsid w:val="00996E1B"/>
    <w:rsid w:val="009975AC"/>
    <w:rsid w:val="009979E8"/>
    <w:rsid w:val="00997FBC"/>
    <w:rsid w:val="009A0840"/>
    <w:rsid w:val="009A089E"/>
    <w:rsid w:val="009A09E7"/>
    <w:rsid w:val="009A1B7B"/>
    <w:rsid w:val="009A3C92"/>
    <w:rsid w:val="009A45C5"/>
    <w:rsid w:val="009A4617"/>
    <w:rsid w:val="009A47FC"/>
    <w:rsid w:val="009A4C65"/>
    <w:rsid w:val="009A4F14"/>
    <w:rsid w:val="009A5F82"/>
    <w:rsid w:val="009A64FF"/>
    <w:rsid w:val="009A6607"/>
    <w:rsid w:val="009B0DDD"/>
    <w:rsid w:val="009B0E48"/>
    <w:rsid w:val="009B18C3"/>
    <w:rsid w:val="009B1A59"/>
    <w:rsid w:val="009B1CF5"/>
    <w:rsid w:val="009B28CA"/>
    <w:rsid w:val="009B29E5"/>
    <w:rsid w:val="009B2C78"/>
    <w:rsid w:val="009B358B"/>
    <w:rsid w:val="009B4780"/>
    <w:rsid w:val="009B4BAD"/>
    <w:rsid w:val="009B5804"/>
    <w:rsid w:val="009B69C5"/>
    <w:rsid w:val="009B69C6"/>
    <w:rsid w:val="009B6BA5"/>
    <w:rsid w:val="009B6F6A"/>
    <w:rsid w:val="009B748A"/>
    <w:rsid w:val="009B76A5"/>
    <w:rsid w:val="009B7B2C"/>
    <w:rsid w:val="009C0DE8"/>
    <w:rsid w:val="009C1D4F"/>
    <w:rsid w:val="009C2858"/>
    <w:rsid w:val="009C2DB1"/>
    <w:rsid w:val="009C30B6"/>
    <w:rsid w:val="009C428D"/>
    <w:rsid w:val="009C44F9"/>
    <w:rsid w:val="009C468F"/>
    <w:rsid w:val="009C47F4"/>
    <w:rsid w:val="009C4994"/>
    <w:rsid w:val="009C4FD9"/>
    <w:rsid w:val="009C5212"/>
    <w:rsid w:val="009C5376"/>
    <w:rsid w:val="009C614F"/>
    <w:rsid w:val="009C674F"/>
    <w:rsid w:val="009C68DD"/>
    <w:rsid w:val="009C6B7D"/>
    <w:rsid w:val="009C7857"/>
    <w:rsid w:val="009D03E8"/>
    <w:rsid w:val="009D1340"/>
    <w:rsid w:val="009D2A1E"/>
    <w:rsid w:val="009D3675"/>
    <w:rsid w:val="009D3C7D"/>
    <w:rsid w:val="009D3C94"/>
    <w:rsid w:val="009D4157"/>
    <w:rsid w:val="009D442E"/>
    <w:rsid w:val="009D5411"/>
    <w:rsid w:val="009D544E"/>
    <w:rsid w:val="009D5A61"/>
    <w:rsid w:val="009D5C5C"/>
    <w:rsid w:val="009D6782"/>
    <w:rsid w:val="009D68D1"/>
    <w:rsid w:val="009E198A"/>
    <w:rsid w:val="009E1FB7"/>
    <w:rsid w:val="009E2506"/>
    <w:rsid w:val="009E2E9E"/>
    <w:rsid w:val="009E35BB"/>
    <w:rsid w:val="009E3F97"/>
    <w:rsid w:val="009E3FBD"/>
    <w:rsid w:val="009E55AD"/>
    <w:rsid w:val="009E5A1A"/>
    <w:rsid w:val="009E5E59"/>
    <w:rsid w:val="009E6DDD"/>
    <w:rsid w:val="009E7868"/>
    <w:rsid w:val="009E7F01"/>
    <w:rsid w:val="009E7FDC"/>
    <w:rsid w:val="009F0F6B"/>
    <w:rsid w:val="009F12AB"/>
    <w:rsid w:val="009F2565"/>
    <w:rsid w:val="009F2634"/>
    <w:rsid w:val="009F4D4C"/>
    <w:rsid w:val="009F66F2"/>
    <w:rsid w:val="009F6D61"/>
    <w:rsid w:val="009F756C"/>
    <w:rsid w:val="00A00084"/>
    <w:rsid w:val="00A00DB3"/>
    <w:rsid w:val="00A011A3"/>
    <w:rsid w:val="00A01FED"/>
    <w:rsid w:val="00A0259F"/>
    <w:rsid w:val="00A0284E"/>
    <w:rsid w:val="00A03001"/>
    <w:rsid w:val="00A0423C"/>
    <w:rsid w:val="00A04BCD"/>
    <w:rsid w:val="00A04F0E"/>
    <w:rsid w:val="00A0516E"/>
    <w:rsid w:val="00A05470"/>
    <w:rsid w:val="00A064B3"/>
    <w:rsid w:val="00A0672E"/>
    <w:rsid w:val="00A06928"/>
    <w:rsid w:val="00A06F28"/>
    <w:rsid w:val="00A070CC"/>
    <w:rsid w:val="00A0777A"/>
    <w:rsid w:val="00A10AAE"/>
    <w:rsid w:val="00A10F10"/>
    <w:rsid w:val="00A11474"/>
    <w:rsid w:val="00A114D6"/>
    <w:rsid w:val="00A1183B"/>
    <w:rsid w:val="00A12490"/>
    <w:rsid w:val="00A14462"/>
    <w:rsid w:val="00A14A9D"/>
    <w:rsid w:val="00A14FD4"/>
    <w:rsid w:val="00A15044"/>
    <w:rsid w:val="00A152D1"/>
    <w:rsid w:val="00A15FE0"/>
    <w:rsid w:val="00A15FFC"/>
    <w:rsid w:val="00A164AF"/>
    <w:rsid w:val="00A165D1"/>
    <w:rsid w:val="00A176B0"/>
    <w:rsid w:val="00A20ECD"/>
    <w:rsid w:val="00A21406"/>
    <w:rsid w:val="00A216D0"/>
    <w:rsid w:val="00A2183D"/>
    <w:rsid w:val="00A223B6"/>
    <w:rsid w:val="00A22876"/>
    <w:rsid w:val="00A2342E"/>
    <w:rsid w:val="00A24203"/>
    <w:rsid w:val="00A257F0"/>
    <w:rsid w:val="00A25EF6"/>
    <w:rsid w:val="00A25FB0"/>
    <w:rsid w:val="00A2681A"/>
    <w:rsid w:val="00A26C00"/>
    <w:rsid w:val="00A27B92"/>
    <w:rsid w:val="00A31161"/>
    <w:rsid w:val="00A311A6"/>
    <w:rsid w:val="00A31E8E"/>
    <w:rsid w:val="00A3203A"/>
    <w:rsid w:val="00A321A9"/>
    <w:rsid w:val="00A32256"/>
    <w:rsid w:val="00A326C4"/>
    <w:rsid w:val="00A32AB6"/>
    <w:rsid w:val="00A34274"/>
    <w:rsid w:val="00A3483C"/>
    <w:rsid w:val="00A355FD"/>
    <w:rsid w:val="00A3595B"/>
    <w:rsid w:val="00A35F4E"/>
    <w:rsid w:val="00A36484"/>
    <w:rsid w:val="00A36508"/>
    <w:rsid w:val="00A37803"/>
    <w:rsid w:val="00A402ED"/>
    <w:rsid w:val="00A426ED"/>
    <w:rsid w:val="00A42F97"/>
    <w:rsid w:val="00A44DB0"/>
    <w:rsid w:val="00A45E48"/>
    <w:rsid w:val="00A4628A"/>
    <w:rsid w:val="00A462DB"/>
    <w:rsid w:val="00A46CE3"/>
    <w:rsid w:val="00A46F0B"/>
    <w:rsid w:val="00A47693"/>
    <w:rsid w:val="00A47EF0"/>
    <w:rsid w:val="00A50A7A"/>
    <w:rsid w:val="00A51B9A"/>
    <w:rsid w:val="00A51CAE"/>
    <w:rsid w:val="00A52EBA"/>
    <w:rsid w:val="00A534B5"/>
    <w:rsid w:val="00A53FDA"/>
    <w:rsid w:val="00A540BA"/>
    <w:rsid w:val="00A54136"/>
    <w:rsid w:val="00A5443B"/>
    <w:rsid w:val="00A570E5"/>
    <w:rsid w:val="00A57629"/>
    <w:rsid w:val="00A5763E"/>
    <w:rsid w:val="00A5781E"/>
    <w:rsid w:val="00A57941"/>
    <w:rsid w:val="00A6018C"/>
    <w:rsid w:val="00A60AD9"/>
    <w:rsid w:val="00A61C76"/>
    <w:rsid w:val="00A6237D"/>
    <w:rsid w:val="00A625DD"/>
    <w:rsid w:val="00A63F31"/>
    <w:rsid w:val="00A643CC"/>
    <w:rsid w:val="00A657E3"/>
    <w:rsid w:val="00A6584C"/>
    <w:rsid w:val="00A66189"/>
    <w:rsid w:val="00A6625C"/>
    <w:rsid w:val="00A664C7"/>
    <w:rsid w:val="00A67183"/>
    <w:rsid w:val="00A67411"/>
    <w:rsid w:val="00A67A02"/>
    <w:rsid w:val="00A7017D"/>
    <w:rsid w:val="00A70B5D"/>
    <w:rsid w:val="00A71861"/>
    <w:rsid w:val="00A71BC7"/>
    <w:rsid w:val="00A71CCD"/>
    <w:rsid w:val="00A71E09"/>
    <w:rsid w:val="00A72490"/>
    <w:rsid w:val="00A724A8"/>
    <w:rsid w:val="00A72766"/>
    <w:rsid w:val="00A72C34"/>
    <w:rsid w:val="00A73A2E"/>
    <w:rsid w:val="00A73B00"/>
    <w:rsid w:val="00A752DD"/>
    <w:rsid w:val="00A7538F"/>
    <w:rsid w:val="00A7549E"/>
    <w:rsid w:val="00A75B9A"/>
    <w:rsid w:val="00A75C16"/>
    <w:rsid w:val="00A7650E"/>
    <w:rsid w:val="00A77302"/>
    <w:rsid w:val="00A7746C"/>
    <w:rsid w:val="00A77C87"/>
    <w:rsid w:val="00A800A3"/>
    <w:rsid w:val="00A80A50"/>
    <w:rsid w:val="00A8134D"/>
    <w:rsid w:val="00A817E3"/>
    <w:rsid w:val="00A82CFE"/>
    <w:rsid w:val="00A82E26"/>
    <w:rsid w:val="00A83313"/>
    <w:rsid w:val="00A83ED0"/>
    <w:rsid w:val="00A847F5"/>
    <w:rsid w:val="00A84B5F"/>
    <w:rsid w:val="00A85CA6"/>
    <w:rsid w:val="00A85FAC"/>
    <w:rsid w:val="00A865A6"/>
    <w:rsid w:val="00A87036"/>
    <w:rsid w:val="00A917CB"/>
    <w:rsid w:val="00A92346"/>
    <w:rsid w:val="00A929EE"/>
    <w:rsid w:val="00A92BC5"/>
    <w:rsid w:val="00A94096"/>
    <w:rsid w:val="00A94311"/>
    <w:rsid w:val="00A949FB"/>
    <w:rsid w:val="00A94BC3"/>
    <w:rsid w:val="00A94BFD"/>
    <w:rsid w:val="00A96368"/>
    <w:rsid w:val="00A96586"/>
    <w:rsid w:val="00A96A08"/>
    <w:rsid w:val="00A97BDD"/>
    <w:rsid w:val="00AA05A1"/>
    <w:rsid w:val="00AA120E"/>
    <w:rsid w:val="00AA1AD8"/>
    <w:rsid w:val="00AA1D68"/>
    <w:rsid w:val="00AA20C6"/>
    <w:rsid w:val="00AA2269"/>
    <w:rsid w:val="00AA318E"/>
    <w:rsid w:val="00AA35E7"/>
    <w:rsid w:val="00AA383F"/>
    <w:rsid w:val="00AA4158"/>
    <w:rsid w:val="00AA4215"/>
    <w:rsid w:val="00AA44DB"/>
    <w:rsid w:val="00AA4F97"/>
    <w:rsid w:val="00AA52FF"/>
    <w:rsid w:val="00AA60D5"/>
    <w:rsid w:val="00AA66CD"/>
    <w:rsid w:val="00AA7384"/>
    <w:rsid w:val="00AA7A5D"/>
    <w:rsid w:val="00AA7CBB"/>
    <w:rsid w:val="00AB0B78"/>
    <w:rsid w:val="00AB0DB3"/>
    <w:rsid w:val="00AB0F96"/>
    <w:rsid w:val="00AB1A89"/>
    <w:rsid w:val="00AB29CA"/>
    <w:rsid w:val="00AB2FC8"/>
    <w:rsid w:val="00AB3F24"/>
    <w:rsid w:val="00AB4826"/>
    <w:rsid w:val="00AB4864"/>
    <w:rsid w:val="00AB49CB"/>
    <w:rsid w:val="00AB4D2A"/>
    <w:rsid w:val="00AB59D4"/>
    <w:rsid w:val="00AB5D07"/>
    <w:rsid w:val="00AB67F7"/>
    <w:rsid w:val="00AB729F"/>
    <w:rsid w:val="00AB735D"/>
    <w:rsid w:val="00AB7742"/>
    <w:rsid w:val="00AB78DF"/>
    <w:rsid w:val="00AB7BC0"/>
    <w:rsid w:val="00AC1D8B"/>
    <w:rsid w:val="00AC2DB3"/>
    <w:rsid w:val="00AC3678"/>
    <w:rsid w:val="00AC4004"/>
    <w:rsid w:val="00AC403A"/>
    <w:rsid w:val="00AC429D"/>
    <w:rsid w:val="00AC42E2"/>
    <w:rsid w:val="00AC4592"/>
    <w:rsid w:val="00AC47DA"/>
    <w:rsid w:val="00AC60E3"/>
    <w:rsid w:val="00AC699B"/>
    <w:rsid w:val="00AC6F1E"/>
    <w:rsid w:val="00AC7DB0"/>
    <w:rsid w:val="00AC7E5F"/>
    <w:rsid w:val="00AD00CB"/>
    <w:rsid w:val="00AD0164"/>
    <w:rsid w:val="00AD0647"/>
    <w:rsid w:val="00AD14A8"/>
    <w:rsid w:val="00AD2DE3"/>
    <w:rsid w:val="00AD3732"/>
    <w:rsid w:val="00AD41EC"/>
    <w:rsid w:val="00AD422B"/>
    <w:rsid w:val="00AD4D91"/>
    <w:rsid w:val="00AD520E"/>
    <w:rsid w:val="00AD5643"/>
    <w:rsid w:val="00AD56AE"/>
    <w:rsid w:val="00AD6ED7"/>
    <w:rsid w:val="00AD7547"/>
    <w:rsid w:val="00AE089E"/>
    <w:rsid w:val="00AE0909"/>
    <w:rsid w:val="00AE2813"/>
    <w:rsid w:val="00AE28B6"/>
    <w:rsid w:val="00AE31D6"/>
    <w:rsid w:val="00AE342A"/>
    <w:rsid w:val="00AE3BAF"/>
    <w:rsid w:val="00AE3DB5"/>
    <w:rsid w:val="00AE3FFD"/>
    <w:rsid w:val="00AE4527"/>
    <w:rsid w:val="00AE46C5"/>
    <w:rsid w:val="00AE53E9"/>
    <w:rsid w:val="00AE55E2"/>
    <w:rsid w:val="00AE5CC8"/>
    <w:rsid w:val="00AE5EC4"/>
    <w:rsid w:val="00AE67B4"/>
    <w:rsid w:val="00AE7791"/>
    <w:rsid w:val="00AE790A"/>
    <w:rsid w:val="00AE79A9"/>
    <w:rsid w:val="00AF096E"/>
    <w:rsid w:val="00AF0D33"/>
    <w:rsid w:val="00AF1655"/>
    <w:rsid w:val="00AF1683"/>
    <w:rsid w:val="00AF2644"/>
    <w:rsid w:val="00AF471A"/>
    <w:rsid w:val="00AF47AE"/>
    <w:rsid w:val="00AF4ACE"/>
    <w:rsid w:val="00AF535F"/>
    <w:rsid w:val="00AF544D"/>
    <w:rsid w:val="00AF54F3"/>
    <w:rsid w:val="00AF55AF"/>
    <w:rsid w:val="00AF5765"/>
    <w:rsid w:val="00AF58DF"/>
    <w:rsid w:val="00AF5FDF"/>
    <w:rsid w:val="00AF6150"/>
    <w:rsid w:val="00B00930"/>
    <w:rsid w:val="00B017B0"/>
    <w:rsid w:val="00B01D52"/>
    <w:rsid w:val="00B01FCD"/>
    <w:rsid w:val="00B02F02"/>
    <w:rsid w:val="00B0303E"/>
    <w:rsid w:val="00B032EE"/>
    <w:rsid w:val="00B03852"/>
    <w:rsid w:val="00B0433A"/>
    <w:rsid w:val="00B04ECC"/>
    <w:rsid w:val="00B063D5"/>
    <w:rsid w:val="00B068F9"/>
    <w:rsid w:val="00B07EC2"/>
    <w:rsid w:val="00B101D3"/>
    <w:rsid w:val="00B103EF"/>
    <w:rsid w:val="00B106C0"/>
    <w:rsid w:val="00B11755"/>
    <w:rsid w:val="00B11BAE"/>
    <w:rsid w:val="00B11EC9"/>
    <w:rsid w:val="00B11F1B"/>
    <w:rsid w:val="00B12000"/>
    <w:rsid w:val="00B126B2"/>
    <w:rsid w:val="00B12814"/>
    <w:rsid w:val="00B136F0"/>
    <w:rsid w:val="00B138E8"/>
    <w:rsid w:val="00B14481"/>
    <w:rsid w:val="00B1556F"/>
    <w:rsid w:val="00B156FB"/>
    <w:rsid w:val="00B15B34"/>
    <w:rsid w:val="00B1645A"/>
    <w:rsid w:val="00B16877"/>
    <w:rsid w:val="00B16E9C"/>
    <w:rsid w:val="00B16FA4"/>
    <w:rsid w:val="00B17955"/>
    <w:rsid w:val="00B17EF8"/>
    <w:rsid w:val="00B17FB6"/>
    <w:rsid w:val="00B20979"/>
    <w:rsid w:val="00B21FEA"/>
    <w:rsid w:val="00B22B8B"/>
    <w:rsid w:val="00B23965"/>
    <w:rsid w:val="00B239DC"/>
    <w:rsid w:val="00B24382"/>
    <w:rsid w:val="00B24696"/>
    <w:rsid w:val="00B24850"/>
    <w:rsid w:val="00B24F2E"/>
    <w:rsid w:val="00B26B88"/>
    <w:rsid w:val="00B271F7"/>
    <w:rsid w:val="00B2782B"/>
    <w:rsid w:val="00B3005E"/>
    <w:rsid w:val="00B3037D"/>
    <w:rsid w:val="00B3278D"/>
    <w:rsid w:val="00B331B6"/>
    <w:rsid w:val="00B337EC"/>
    <w:rsid w:val="00B33CDF"/>
    <w:rsid w:val="00B342A1"/>
    <w:rsid w:val="00B345B2"/>
    <w:rsid w:val="00B36621"/>
    <w:rsid w:val="00B400C1"/>
    <w:rsid w:val="00B40503"/>
    <w:rsid w:val="00B41CC5"/>
    <w:rsid w:val="00B41E68"/>
    <w:rsid w:val="00B4230A"/>
    <w:rsid w:val="00B426FD"/>
    <w:rsid w:val="00B42FAC"/>
    <w:rsid w:val="00B43378"/>
    <w:rsid w:val="00B43918"/>
    <w:rsid w:val="00B43C74"/>
    <w:rsid w:val="00B4487D"/>
    <w:rsid w:val="00B44E23"/>
    <w:rsid w:val="00B44EAA"/>
    <w:rsid w:val="00B45D5D"/>
    <w:rsid w:val="00B4628C"/>
    <w:rsid w:val="00B4667D"/>
    <w:rsid w:val="00B46888"/>
    <w:rsid w:val="00B46A75"/>
    <w:rsid w:val="00B46E6E"/>
    <w:rsid w:val="00B46EF1"/>
    <w:rsid w:val="00B47B1A"/>
    <w:rsid w:val="00B506EB"/>
    <w:rsid w:val="00B51EB7"/>
    <w:rsid w:val="00B51F79"/>
    <w:rsid w:val="00B525D6"/>
    <w:rsid w:val="00B52680"/>
    <w:rsid w:val="00B526FC"/>
    <w:rsid w:val="00B54368"/>
    <w:rsid w:val="00B54476"/>
    <w:rsid w:val="00B545AB"/>
    <w:rsid w:val="00B548AD"/>
    <w:rsid w:val="00B55634"/>
    <w:rsid w:val="00B55AC5"/>
    <w:rsid w:val="00B55BF7"/>
    <w:rsid w:val="00B55DCC"/>
    <w:rsid w:val="00B56808"/>
    <w:rsid w:val="00B573DD"/>
    <w:rsid w:val="00B57ADC"/>
    <w:rsid w:val="00B60167"/>
    <w:rsid w:val="00B60B54"/>
    <w:rsid w:val="00B61D3F"/>
    <w:rsid w:val="00B621E3"/>
    <w:rsid w:val="00B63656"/>
    <w:rsid w:val="00B64FB6"/>
    <w:rsid w:val="00B66333"/>
    <w:rsid w:val="00B6645F"/>
    <w:rsid w:val="00B666BC"/>
    <w:rsid w:val="00B66D37"/>
    <w:rsid w:val="00B672BD"/>
    <w:rsid w:val="00B67959"/>
    <w:rsid w:val="00B70168"/>
    <w:rsid w:val="00B71402"/>
    <w:rsid w:val="00B71562"/>
    <w:rsid w:val="00B72DEC"/>
    <w:rsid w:val="00B72E7E"/>
    <w:rsid w:val="00B72F44"/>
    <w:rsid w:val="00B7325C"/>
    <w:rsid w:val="00B7337E"/>
    <w:rsid w:val="00B73DD8"/>
    <w:rsid w:val="00B7419E"/>
    <w:rsid w:val="00B74D00"/>
    <w:rsid w:val="00B75A2C"/>
    <w:rsid w:val="00B76682"/>
    <w:rsid w:val="00B76994"/>
    <w:rsid w:val="00B76D65"/>
    <w:rsid w:val="00B80B50"/>
    <w:rsid w:val="00B80E57"/>
    <w:rsid w:val="00B814D5"/>
    <w:rsid w:val="00B835D5"/>
    <w:rsid w:val="00B83A88"/>
    <w:rsid w:val="00B83BDD"/>
    <w:rsid w:val="00B840F9"/>
    <w:rsid w:val="00B84A72"/>
    <w:rsid w:val="00B85B6A"/>
    <w:rsid w:val="00B86369"/>
    <w:rsid w:val="00B878EA"/>
    <w:rsid w:val="00B87CD9"/>
    <w:rsid w:val="00B90E83"/>
    <w:rsid w:val="00B92C44"/>
    <w:rsid w:val="00B92ECA"/>
    <w:rsid w:val="00B931E7"/>
    <w:rsid w:val="00B93B61"/>
    <w:rsid w:val="00B94CEA"/>
    <w:rsid w:val="00B95851"/>
    <w:rsid w:val="00B958B5"/>
    <w:rsid w:val="00B9649E"/>
    <w:rsid w:val="00B9695F"/>
    <w:rsid w:val="00B96CA3"/>
    <w:rsid w:val="00B97124"/>
    <w:rsid w:val="00B979BD"/>
    <w:rsid w:val="00BA0310"/>
    <w:rsid w:val="00BA09C7"/>
    <w:rsid w:val="00BA0BBE"/>
    <w:rsid w:val="00BA159F"/>
    <w:rsid w:val="00BA15AA"/>
    <w:rsid w:val="00BA1658"/>
    <w:rsid w:val="00BA1AFC"/>
    <w:rsid w:val="00BA1EDF"/>
    <w:rsid w:val="00BA23D9"/>
    <w:rsid w:val="00BA37D8"/>
    <w:rsid w:val="00BA4350"/>
    <w:rsid w:val="00BA4353"/>
    <w:rsid w:val="00BA4978"/>
    <w:rsid w:val="00BA594C"/>
    <w:rsid w:val="00BA5A53"/>
    <w:rsid w:val="00BA61F8"/>
    <w:rsid w:val="00BA6405"/>
    <w:rsid w:val="00BA6945"/>
    <w:rsid w:val="00BB00E1"/>
    <w:rsid w:val="00BB0F1B"/>
    <w:rsid w:val="00BB161A"/>
    <w:rsid w:val="00BB173C"/>
    <w:rsid w:val="00BB17CC"/>
    <w:rsid w:val="00BB1A2A"/>
    <w:rsid w:val="00BB2329"/>
    <w:rsid w:val="00BB357C"/>
    <w:rsid w:val="00BB382D"/>
    <w:rsid w:val="00BB4F4C"/>
    <w:rsid w:val="00BB5653"/>
    <w:rsid w:val="00BB5C67"/>
    <w:rsid w:val="00BB6006"/>
    <w:rsid w:val="00BB63CD"/>
    <w:rsid w:val="00BB69B3"/>
    <w:rsid w:val="00BB729A"/>
    <w:rsid w:val="00BB7473"/>
    <w:rsid w:val="00BB7D3F"/>
    <w:rsid w:val="00BC0019"/>
    <w:rsid w:val="00BC057E"/>
    <w:rsid w:val="00BC0E7A"/>
    <w:rsid w:val="00BC16C3"/>
    <w:rsid w:val="00BC2658"/>
    <w:rsid w:val="00BC2F26"/>
    <w:rsid w:val="00BC3B82"/>
    <w:rsid w:val="00BC4176"/>
    <w:rsid w:val="00BC51EE"/>
    <w:rsid w:val="00BC5DC0"/>
    <w:rsid w:val="00BC6BD8"/>
    <w:rsid w:val="00BC77D6"/>
    <w:rsid w:val="00BD03AF"/>
    <w:rsid w:val="00BD0C6A"/>
    <w:rsid w:val="00BD170C"/>
    <w:rsid w:val="00BD224F"/>
    <w:rsid w:val="00BD23C3"/>
    <w:rsid w:val="00BD3710"/>
    <w:rsid w:val="00BD3BC3"/>
    <w:rsid w:val="00BD44DE"/>
    <w:rsid w:val="00BD46C3"/>
    <w:rsid w:val="00BD4749"/>
    <w:rsid w:val="00BD5598"/>
    <w:rsid w:val="00BD5DA7"/>
    <w:rsid w:val="00BD64F0"/>
    <w:rsid w:val="00BD65B9"/>
    <w:rsid w:val="00BD67F1"/>
    <w:rsid w:val="00BD6A86"/>
    <w:rsid w:val="00BD6BF4"/>
    <w:rsid w:val="00BD717C"/>
    <w:rsid w:val="00BD7823"/>
    <w:rsid w:val="00BD7939"/>
    <w:rsid w:val="00BD7ABC"/>
    <w:rsid w:val="00BD7F0B"/>
    <w:rsid w:val="00BE05F2"/>
    <w:rsid w:val="00BE0A35"/>
    <w:rsid w:val="00BE0D09"/>
    <w:rsid w:val="00BE1381"/>
    <w:rsid w:val="00BE198F"/>
    <w:rsid w:val="00BE259F"/>
    <w:rsid w:val="00BE27E1"/>
    <w:rsid w:val="00BE28F9"/>
    <w:rsid w:val="00BE3933"/>
    <w:rsid w:val="00BE47D8"/>
    <w:rsid w:val="00BE4930"/>
    <w:rsid w:val="00BE5215"/>
    <w:rsid w:val="00BE582B"/>
    <w:rsid w:val="00BE5D2E"/>
    <w:rsid w:val="00BE62A1"/>
    <w:rsid w:val="00BE6407"/>
    <w:rsid w:val="00BE6494"/>
    <w:rsid w:val="00BF0F04"/>
    <w:rsid w:val="00BF12EB"/>
    <w:rsid w:val="00BF1C21"/>
    <w:rsid w:val="00BF1E53"/>
    <w:rsid w:val="00BF1E5B"/>
    <w:rsid w:val="00BF32AF"/>
    <w:rsid w:val="00BF33F2"/>
    <w:rsid w:val="00BF420C"/>
    <w:rsid w:val="00BF4E0C"/>
    <w:rsid w:val="00BF5196"/>
    <w:rsid w:val="00BF5609"/>
    <w:rsid w:val="00BF5C24"/>
    <w:rsid w:val="00BF5DB6"/>
    <w:rsid w:val="00BF5E36"/>
    <w:rsid w:val="00BF655A"/>
    <w:rsid w:val="00BF6DE2"/>
    <w:rsid w:val="00BF78B2"/>
    <w:rsid w:val="00BF79B6"/>
    <w:rsid w:val="00C00736"/>
    <w:rsid w:val="00C00C9B"/>
    <w:rsid w:val="00C00CB9"/>
    <w:rsid w:val="00C00FB6"/>
    <w:rsid w:val="00C02115"/>
    <w:rsid w:val="00C02DD9"/>
    <w:rsid w:val="00C03BC6"/>
    <w:rsid w:val="00C03C52"/>
    <w:rsid w:val="00C046C8"/>
    <w:rsid w:val="00C04AE4"/>
    <w:rsid w:val="00C04B59"/>
    <w:rsid w:val="00C04EF9"/>
    <w:rsid w:val="00C0500D"/>
    <w:rsid w:val="00C0515B"/>
    <w:rsid w:val="00C05AFE"/>
    <w:rsid w:val="00C05B80"/>
    <w:rsid w:val="00C05CA3"/>
    <w:rsid w:val="00C06C9E"/>
    <w:rsid w:val="00C06FBB"/>
    <w:rsid w:val="00C073C6"/>
    <w:rsid w:val="00C101CA"/>
    <w:rsid w:val="00C1042F"/>
    <w:rsid w:val="00C10454"/>
    <w:rsid w:val="00C10EF9"/>
    <w:rsid w:val="00C111BF"/>
    <w:rsid w:val="00C117F0"/>
    <w:rsid w:val="00C119D3"/>
    <w:rsid w:val="00C1226C"/>
    <w:rsid w:val="00C13DE8"/>
    <w:rsid w:val="00C1442C"/>
    <w:rsid w:val="00C14504"/>
    <w:rsid w:val="00C154DD"/>
    <w:rsid w:val="00C15F2C"/>
    <w:rsid w:val="00C16D0D"/>
    <w:rsid w:val="00C16E3C"/>
    <w:rsid w:val="00C17F9C"/>
    <w:rsid w:val="00C20E1E"/>
    <w:rsid w:val="00C21409"/>
    <w:rsid w:val="00C21AE2"/>
    <w:rsid w:val="00C2274E"/>
    <w:rsid w:val="00C2385D"/>
    <w:rsid w:val="00C23A00"/>
    <w:rsid w:val="00C23B08"/>
    <w:rsid w:val="00C25746"/>
    <w:rsid w:val="00C2655D"/>
    <w:rsid w:val="00C26593"/>
    <w:rsid w:val="00C26640"/>
    <w:rsid w:val="00C307D5"/>
    <w:rsid w:val="00C30979"/>
    <w:rsid w:val="00C3133A"/>
    <w:rsid w:val="00C31C79"/>
    <w:rsid w:val="00C31E65"/>
    <w:rsid w:val="00C33688"/>
    <w:rsid w:val="00C337BA"/>
    <w:rsid w:val="00C355A1"/>
    <w:rsid w:val="00C3628E"/>
    <w:rsid w:val="00C36F70"/>
    <w:rsid w:val="00C376B3"/>
    <w:rsid w:val="00C37AB5"/>
    <w:rsid w:val="00C403B1"/>
    <w:rsid w:val="00C412AC"/>
    <w:rsid w:val="00C41733"/>
    <w:rsid w:val="00C42883"/>
    <w:rsid w:val="00C42DBC"/>
    <w:rsid w:val="00C43930"/>
    <w:rsid w:val="00C45094"/>
    <w:rsid w:val="00C45645"/>
    <w:rsid w:val="00C46563"/>
    <w:rsid w:val="00C465EE"/>
    <w:rsid w:val="00C46D9E"/>
    <w:rsid w:val="00C46F85"/>
    <w:rsid w:val="00C473E4"/>
    <w:rsid w:val="00C475D9"/>
    <w:rsid w:val="00C476FC"/>
    <w:rsid w:val="00C47A1A"/>
    <w:rsid w:val="00C47E5F"/>
    <w:rsid w:val="00C500EF"/>
    <w:rsid w:val="00C50A85"/>
    <w:rsid w:val="00C50EAC"/>
    <w:rsid w:val="00C51326"/>
    <w:rsid w:val="00C51FE9"/>
    <w:rsid w:val="00C52221"/>
    <w:rsid w:val="00C522FD"/>
    <w:rsid w:val="00C531D1"/>
    <w:rsid w:val="00C53211"/>
    <w:rsid w:val="00C536C1"/>
    <w:rsid w:val="00C53AFB"/>
    <w:rsid w:val="00C53D4C"/>
    <w:rsid w:val="00C54439"/>
    <w:rsid w:val="00C5469B"/>
    <w:rsid w:val="00C55238"/>
    <w:rsid w:val="00C554DF"/>
    <w:rsid w:val="00C5575A"/>
    <w:rsid w:val="00C55CD8"/>
    <w:rsid w:val="00C56420"/>
    <w:rsid w:val="00C569FF"/>
    <w:rsid w:val="00C56EA0"/>
    <w:rsid w:val="00C57436"/>
    <w:rsid w:val="00C576CD"/>
    <w:rsid w:val="00C60469"/>
    <w:rsid w:val="00C607D3"/>
    <w:rsid w:val="00C61207"/>
    <w:rsid w:val="00C61C7D"/>
    <w:rsid w:val="00C6271C"/>
    <w:rsid w:val="00C62F50"/>
    <w:rsid w:val="00C62FA3"/>
    <w:rsid w:val="00C63C39"/>
    <w:rsid w:val="00C63D14"/>
    <w:rsid w:val="00C645A7"/>
    <w:rsid w:val="00C64A55"/>
    <w:rsid w:val="00C6506C"/>
    <w:rsid w:val="00C652B5"/>
    <w:rsid w:val="00C65722"/>
    <w:rsid w:val="00C6690A"/>
    <w:rsid w:val="00C669B2"/>
    <w:rsid w:val="00C66B35"/>
    <w:rsid w:val="00C66CFA"/>
    <w:rsid w:val="00C707C3"/>
    <w:rsid w:val="00C708B9"/>
    <w:rsid w:val="00C70986"/>
    <w:rsid w:val="00C70D4D"/>
    <w:rsid w:val="00C70EA0"/>
    <w:rsid w:val="00C71613"/>
    <w:rsid w:val="00C71B38"/>
    <w:rsid w:val="00C7266D"/>
    <w:rsid w:val="00C72E5C"/>
    <w:rsid w:val="00C7308A"/>
    <w:rsid w:val="00C737CE"/>
    <w:rsid w:val="00C7396C"/>
    <w:rsid w:val="00C73A42"/>
    <w:rsid w:val="00C7469B"/>
    <w:rsid w:val="00C752C0"/>
    <w:rsid w:val="00C75891"/>
    <w:rsid w:val="00C75B2F"/>
    <w:rsid w:val="00C80AE0"/>
    <w:rsid w:val="00C820ED"/>
    <w:rsid w:val="00C82ED7"/>
    <w:rsid w:val="00C82EEF"/>
    <w:rsid w:val="00C830A2"/>
    <w:rsid w:val="00C85273"/>
    <w:rsid w:val="00C854EC"/>
    <w:rsid w:val="00C860BF"/>
    <w:rsid w:val="00C87111"/>
    <w:rsid w:val="00C87133"/>
    <w:rsid w:val="00C8784A"/>
    <w:rsid w:val="00C9147A"/>
    <w:rsid w:val="00C91C36"/>
    <w:rsid w:val="00C938AE"/>
    <w:rsid w:val="00C939E6"/>
    <w:rsid w:val="00C942A9"/>
    <w:rsid w:val="00C946B1"/>
    <w:rsid w:val="00C95B6B"/>
    <w:rsid w:val="00C95EC6"/>
    <w:rsid w:val="00C971BA"/>
    <w:rsid w:val="00C976A2"/>
    <w:rsid w:val="00C97EAB"/>
    <w:rsid w:val="00CA01FF"/>
    <w:rsid w:val="00CA065E"/>
    <w:rsid w:val="00CA0745"/>
    <w:rsid w:val="00CA0F08"/>
    <w:rsid w:val="00CA0FA8"/>
    <w:rsid w:val="00CA1249"/>
    <w:rsid w:val="00CA1974"/>
    <w:rsid w:val="00CA29F6"/>
    <w:rsid w:val="00CA2BAB"/>
    <w:rsid w:val="00CA2BCB"/>
    <w:rsid w:val="00CA3714"/>
    <w:rsid w:val="00CA3BF7"/>
    <w:rsid w:val="00CA4004"/>
    <w:rsid w:val="00CA4322"/>
    <w:rsid w:val="00CA538A"/>
    <w:rsid w:val="00CA5EE3"/>
    <w:rsid w:val="00CA7395"/>
    <w:rsid w:val="00CA7AD9"/>
    <w:rsid w:val="00CA7B7C"/>
    <w:rsid w:val="00CB0BE2"/>
    <w:rsid w:val="00CB27BA"/>
    <w:rsid w:val="00CB33BC"/>
    <w:rsid w:val="00CB3B0C"/>
    <w:rsid w:val="00CB43D5"/>
    <w:rsid w:val="00CB4C96"/>
    <w:rsid w:val="00CB4EE3"/>
    <w:rsid w:val="00CB5735"/>
    <w:rsid w:val="00CB70F0"/>
    <w:rsid w:val="00CB7E47"/>
    <w:rsid w:val="00CC0231"/>
    <w:rsid w:val="00CC0332"/>
    <w:rsid w:val="00CC0C41"/>
    <w:rsid w:val="00CC1486"/>
    <w:rsid w:val="00CC2188"/>
    <w:rsid w:val="00CC21A1"/>
    <w:rsid w:val="00CC27A6"/>
    <w:rsid w:val="00CC2BA2"/>
    <w:rsid w:val="00CC34E3"/>
    <w:rsid w:val="00CC4E2F"/>
    <w:rsid w:val="00CC51E5"/>
    <w:rsid w:val="00CC5A46"/>
    <w:rsid w:val="00CC5AFA"/>
    <w:rsid w:val="00CC5D1A"/>
    <w:rsid w:val="00CC71FE"/>
    <w:rsid w:val="00CC78A0"/>
    <w:rsid w:val="00CC78BD"/>
    <w:rsid w:val="00CD005A"/>
    <w:rsid w:val="00CD03D7"/>
    <w:rsid w:val="00CD0DED"/>
    <w:rsid w:val="00CD0EF4"/>
    <w:rsid w:val="00CD1204"/>
    <w:rsid w:val="00CD23B3"/>
    <w:rsid w:val="00CD260B"/>
    <w:rsid w:val="00CD2BC4"/>
    <w:rsid w:val="00CD2E39"/>
    <w:rsid w:val="00CD3842"/>
    <w:rsid w:val="00CD39A0"/>
    <w:rsid w:val="00CD3D5B"/>
    <w:rsid w:val="00CD49C5"/>
    <w:rsid w:val="00CD524A"/>
    <w:rsid w:val="00CD5496"/>
    <w:rsid w:val="00CD5B3C"/>
    <w:rsid w:val="00CD5F8C"/>
    <w:rsid w:val="00CD6A85"/>
    <w:rsid w:val="00CD6ADC"/>
    <w:rsid w:val="00CD6F04"/>
    <w:rsid w:val="00CD7159"/>
    <w:rsid w:val="00CD7797"/>
    <w:rsid w:val="00CE1384"/>
    <w:rsid w:val="00CE17C8"/>
    <w:rsid w:val="00CE2848"/>
    <w:rsid w:val="00CE29D9"/>
    <w:rsid w:val="00CE2F45"/>
    <w:rsid w:val="00CE3C4E"/>
    <w:rsid w:val="00CE417F"/>
    <w:rsid w:val="00CE4B13"/>
    <w:rsid w:val="00CE55E4"/>
    <w:rsid w:val="00CE594C"/>
    <w:rsid w:val="00CE5AFF"/>
    <w:rsid w:val="00CE62CC"/>
    <w:rsid w:val="00CE64B0"/>
    <w:rsid w:val="00CE6BAD"/>
    <w:rsid w:val="00CE6BBC"/>
    <w:rsid w:val="00CE77B1"/>
    <w:rsid w:val="00CE79E7"/>
    <w:rsid w:val="00CF0BF6"/>
    <w:rsid w:val="00CF1190"/>
    <w:rsid w:val="00CF12FE"/>
    <w:rsid w:val="00CF26E8"/>
    <w:rsid w:val="00CF5041"/>
    <w:rsid w:val="00CF62B1"/>
    <w:rsid w:val="00CF69BF"/>
    <w:rsid w:val="00CF7195"/>
    <w:rsid w:val="00D005A9"/>
    <w:rsid w:val="00D00722"/>
    <w:rsid w:val="00D015FD"/>
    <w:rsid w:val="00D019F5"/>
    <w:rsid w:val="00D02288"/>
    <w:rsid w:val="00D02339"/>
    <w:rsid w:val="00D02835"/>
    <w:rsid w:val="00D02E37"/>
    <w:rsid w:val="00D03E80"/>
    <w:rsid w:val="00D0677E"/>
    <w:rsid w:val="00D068FC"/>
    <w:rsid w:val="00D06B28"/>
    <w:rsid w:val="00D07233"/>
    <w:rsid w:val="00D0754B"/>
    <w:rsid w:val="00D07952"/>
    <w:rsid w:val="00D1085A"/>
    <w:rsid w:val="00D10EE6"/>
    <w:rsid w:val="00D11628"/>
    <w:rsid w:val="00D11FE9"/>
    <w:rsid w:val="00D12531"/>
    <w:rsid w:val="00D12EFF"/>
    <w:rsid w:val="00D1310D"/>
    <w:rsid w:val="00D131BD"/>
    <w:rsid w:val="00D137EC"/>
    <w:rsid w:val="00D13CF0"/>
    <w:rsid w:val="00D13E70"/>
    <w:rsid w:val="00D13F5D"/>
    <w:rsid w:val="00D1484D"/>
    <w:rsid w:val="00D14ACB"/>
    <w:rsid w:val="00D14EAB"/>
    <w:rsid w:val="00D1641B"/>
    <w:rsid w:val="00D16FF0"/>
    <w:rsid w:val="00D176C1"/>
    <w:rsid w:val="00D205D3"/>
    <w:rsid w:val="00D20B34"/>
    <w:rsid w:val="00D222AD"/>
    <w:rsid w:val="00D2238D"/>
    <w:rsid w:val="00D2248A"/>
    <w:rsid w:val="00D229FD"/>
    <w:rsid w:val="00D22F07"/>
    <w:rsid w:val="00D2377D"/>
    <w:rsid w:val="00D23A24"/>
    <w:rsid w:val="00D23A41"/>
    <w:rsid w:val="00D24172"/>
    <w:rsid w:val="00D26332"/>
    <w:rsid w:val="00D27117"/>
    <w:rsid w:val="00D27897"/>
    <w:rsid w:val="00D27913"/>
    <w:rsid w:val="00D27955"/>
    <w:rsid w:val="00D27B4B"/>
    <w:rsid w:val="00D27B7D"/>
    <w:rsid w:val="00D308B6"/>
    <w:rsid w:val="00D30A55"/>
    <w:rsid w:val="00D316AE"/>
    <w:rsid w:val="00D31E43"/>
    <w:rsid w:val="00D324CF"/>
    <w:rsid w:val="00D32948"/>
    <w:rsid w:val="00D32F45"/>
    <w:rsid w:val="00D32FE8"/>
    <w:rsid w:val="00D3378B"/>
    <w:rsid w:val="00D34C48"/>
    <w:rsid w:val="00D35AE2"/>
    <w:rsid w:val="00D36A61"/>
    <w:rsid w:val="00D36B9C"/>
    <w:rsid w:val="00D36E35"/>
    <w:rsid w:val="00D37B87"/>
    <w:rsid w:val="00D40DA6"/>
    <w:rsid w:val="00D41547"/>
    <w:rsid w:val="00D416F5"/>
    <w:rsid w:val="00D417F0"/>
    <w:rsid w:val="00D42039"/>
    <w:rsid w:val="00D422FA"/>
    <w:rsid w:val="00D427BF"/>
    <w:rsid w:val="00D43194"/>
    <w:rsid w:val="00D438B9"/>
    <w:rsid w:val="00D43CDE"/>
    <w:rsid w:val="00D44452"/>
    <w:rsid w:val="00D444EE"/>
    <w:rsid w:val="00D46F76"/>
    <w:rsid w:val="00D50434"/>
    <w:rsid w:val="00D50E3C"/>
    <w:rsid w:val="00D510C0"/>
    <w:rsid w:val="00D514D0"/>
    <w:rsid w:val="00D5157C"/>
    <w:rsid w:val="00D5160A"/>
    <w:rsid w:val="00D51B59"/>
    <w:rsid w:val="00D51BC2"/>
    <w:rsid w:val="00D51F04"/>
    <w:rsid w:val="00D52065"/>
    <w:rsid w:val="00D521BA"/>
    <w:rsid w:val="00D52327"/>
    <w:rsid w:val="00D53006"/>
    <w:rsid w:val="00D54459"/>
    <w:rsid w:val="00D54BFF"/>
    <w:rsid w:val="00D54D53"/>
    <w:rsid w:val="00D550E9"/>
    <w:rsid w:val="00D55948"/>
    <w:rsid w:val="00D5668C"/>
    <w:rsid w:val="00D568C8"/>
    <w:rsid w:val="00D56B26"/>
    <w:rsid w:val="00D57E66"/>
    <w:rsid w:val="00D60419"/>
    <w:rsid w:val="00D6178B"/>
    <w:rsid w:val="00D62A7A"/>
    <w:rsid w:val="00D63A64"/>
    <w:rsid w:val="00D6464B"/>
    <w:rsid w:val="00D64B4B"/>
    <w:rsid w:val="00D653AE"/>
    <w:rsid w:val="00D65696"/>
    <w:rsid w:val="00D664DD"/>
    <w:rsid w:val="00D6653F"/>
    <w:rsid w:val="00D666DF"/>
    <w:rsid w:val="00D67208"/>
    <w:rsid w:val="00D67782"/>
    <w:rsid w:val="00D703D9"/>
    <w:rsid w:val="00D70536"/>
    <w:rsid w:val="00D7070B"/>
    <w:rsid w:val="00D72695"/>
    <w:rsid w:val="00D72F04"/>
    <w:rsid w:val="00D732DE"/>
    <w:rsid w:val="00D73553"/>
    <w:rsid w:val="00D73C9A"/>
    <w:rsid w:val="00D73DDB"/>
    <w:rsid w:val="00D74590"/>
    <w:rsid w:val="00D74C45"/>
    <w:rsid w:val="00D7562C"/>
    <w:rsid w:val="00D75DFA"/>
    <w:rsid w:val="00D76426"/>
    <w:rsid w:val="00D766B5"/>
    <w:rsid w:val="00D77AD7"/>
    <w:rsid w:val="00D77CF7"/>
    <w:rsid w:val="00D804C4"/>
    <w:rsid w:val="00D80790"/>
    <w:rsid w:val="00D81DBC"/>
    <w:rsid w:val="00D83414"/>
    <w:rsid w:val="00D83FFB"/>
    <w:rsid w:val="00D843E0"/>
    <w:rsid w:val="00D84A75"/>
    <w:rsid w:val="00D84AFB"/>
    <w:rsid w:val="00D85344"/>
    <w:rsid w:val="00D8582F"/>
    <w:rsid w:val="00D874B5"/>
    <w:rsid w:val="00D908AB"/>
    <w:rsid w:val="00D916B0"/>
    <w:rsid w:val="00D91732"/>
    <w:rsid w:val="00D9191C"/>
    <w:rsid w:val="00D91B49"/>
    <w:rsid w:val="00D945DB"/>
    <w:rsid w:val="00D94ADF"/>
    <w:rsid w:val="00D951A8"/>
    <w:rsid w:val="00D9530C"/>
    <w:rsid w:val="00D95B5A"/>
    <w:rsid w:val="00D95D31"/>
    <w:rsid w:val="00D968E0"/>
    <w:rsid w:val="00D9728C"/>
    <w:rsid w:val="00D9758E"/>
    <w:rsid w:val="00DA0CF6"/>
    <w:rsid w:val="00DA1A29"/>
    <w:rsid w:val="00DA2332"/>
    <w:rsid w:val="00DA26CA"/>
    <w:rsid w:val="00DA3283"/>
    <w:rsid w:val="00DA49B5"/>
    <w:rsid w:val="00DA4D74"/>
    <w:rsid w:val="00DA6430"/>
    <w:rsid w:val="00DA657F"/>
    <w:rsid w:val="00DA65FB"/>
    <w:rsid w:val="00DA6609"/>
    <w:rsid w:val="00DA71DD"/>
    <w:rsid w:val="00DB027A"/>
    <w:rsid w:val="00DB0E3E"/>
    <w:rsid w:val="00DB1275"/>
    <w:rsid w:val="00DB14CD"/>
    <w:rsid w:val="00DB19B5"/>
    <w:rsid w:val="00DB1AB7"/>
    <w:rsid w:val="00DB2273"/>
    <w:rsid w:val="00DB2357"/>
    <w:rsid w:val="00DB2F7A"/>
    <w:rsid w:val="00DB358A"/>
    <w:rsid w:val="00DB3D91"/>
    <w:rsid w:val="00DB40E5"/>
    <w:rsid w:val="00DB507D"/>
    <w:rsid w:val="00DB5313"/>
    <w:rsid w:val="00DB6027"/>
    <w:rsid w:val="00DB6166"/>
    <w:rsid w:val="00DB7255"/>
    <w:rsid w:val="00DB73BA"/>
    <w:rsid w:val="00DC02FD"/>
    <w:rsid w:val="00DC05C0"/>
    <w:rsid w:val="00DC0EA4"/>
    <w:rsid w:val="00DC1391"/>
    <w:rsid w:val="00DC15EF"/>
    <w:rsid w:val="00DC17F7"/>
    <w:rsid w:val="00DC1F3C"/>
    <w:rsid w:val="00DC2C31"/>
    <w:rsid w:val="00DC310C"/>
    <w:rsid w:val="00DC3C5F"/>
    <w:rsid w:val="00DC41C7"/>
    <w:rsid w:val="00DC4761"/>
    <w:rsid w:val="00DC47B5"/>
    <w:rsid w:val="00DC5477"/>
    <w:rsid w:val="00DC579F"/>
    <w:rsid w:val="00DC5B08"/>
    <w:rsid w:val="00DC6B03"/>
    <w:rsid w:val="00DD00F9"/>
    <w:rsid w:val="00DD01DB"/>
    <w:rsid w:val="00DD073E"/>
    <w:rsid w:val="00DD0E7C"/>
    <w:rsid w:val="00DD16DE"/>
    <w:rsid w:val="00DD2C1C"/>
    <w:rsid w:val="00DD2D66"/>
    <w:rsid w:val="00DD2E6C"/>
    <w:rsid w:val="00DD395F"/>
    <w:rsid w:val="00DD4BD0"/>
    <w:rsid w:val="00DD5EFA"/>
    <w:rsid w:val="00DD6326"/>
    <w:rsid w:val="00DD6557"/>
    <w:rsid w:val="00DD6A1B"/>
    <w:rsid w:val="00DD6A47"/>
    <w:rsid w:val="00DD6E83"/>
    <w:rsid w:val="00DD7768"/>
    <w:rsid w:val="00DD7BF7"/>
    <w:rsid w:val="00DE0439"/>
    <w:rsid w:val="00DE0813"/>
    <w:rsid w:val="00DE0E0F"/>
    <w:rsid w:val="00DE0F6B"/>
    <w:rsid w:val="00DE1420"/>
    <w:rsid w:val="00DE23FA"/>
    <w:rsid w:val="00DE2479"/>
    <w:rsid w:val="00DE3B75"/>
    <w:rsid w:val="00DE4227"/>
    <w:rsid w:val="00DE453E"/>
    <w:rsid w:val="00DE4572"/>
    <w:rsid w:val="00DE4DE6"/>
    <w:rsid w:val="00DE51CD"/>
    <w:rsid w:val="00DE5607"/>
    <w:rsid w:val="00DE5683"/>
    <w:rsid w:val="00DE5775"/>
    <w:rsid w:val="00DE5D82"/>
    <w:rsid w:val="00DE6A7E"/>
    <w:rsid w:val="00DE6DE8"/>
    <w:rsid w:val="00DE7570"/>
    <w:rsid w:val="00DE7B39"/>
    <w:rsid w:val="00DE7C3E"/>
    <w:rsid w:val="00DF0606"/>
    <w:rsid w:val="00DF08AA"/>
    <w:rsid w:val="00DF09D8"/>
    <w:rsid w:val="00DF0ACA"/>
    <w:rsid w:val="00DF0C28"/>
    <w:rsid w:val="00DF0CD0"/>
    <w:rsid w:val="00DF2151"/>
    <w:rsid w:val="00DF2321"/>
    <w:rsid w:val="00DF24B4"/>
    <w:rsid w:val="00DF28A7"/>
    <w:rsid w:val="00DF319C"/>
    <w:rsid w:val="00DF4D67"/>
    <w:rsid w:val="00DF51E3"/>
    <w:rsid w:val="00DF525C"/>
    <w:rsid w:val="00DF5CEB"/>
    <w:rsid w:val="00DF6C4A"/>
    <w:rsid w:val="00DF6F1D"/>
    <w:rsid w:val="00DF7D94"/>
    <w:rsid w:val="00E00D46"/>
    <w:rsid w:val="00E01539"/>
    <w:rsid w:val="00E01716"/>
    <w:rsid w:val="00E02903"/>
    <w:rsid w:val="00E031BA"/>
    <w:rsid w:val="00E04146"/>
    <w:rsid w:val="00E04BC8"/>
    <w:rsid w:val="00E0597E"/>
    <w:rsid w:val="00E05B5A"/>
    <w:rsid w:val="00E06114"/>
    <w:rsid w:val="00E0647A"/>
    <w:rsid w:val="00E0687D"/>
    <w:rsid w:val="00E07084"/>
    <w:rsid w:val="00E070E2"/>
    <w:rsid w:val="00E071A1"/>
    <w:rsid w:val="00E07B3B"/>
    <w:rsid w:val="00E07BDA"/>
    <w:rsid w:val="00E12751"/>
    <w:rsid w:val="00E12D88"/>
    <w:rsid w:val="00E13017"/>
    <w:rsid w:val="00E1317D"/>
    <w:rsid w:val="00E1367B"/>
    <w:rsid w:val="00E14249"/>
    <w:rsid w:val="00E1439B"/>
    <w:rsid w:val="00E15FBA"/>
    <w:rsid w:val="00E17125"/>
    <w:rsid w:val="00E175AC"/>
    <w:rsid w:val="00E17A8F"/>
    <w:rsid w:val="00E2021E"/>
    <w:rsid w:val="00E21136"/>
    <w:rsid w:val="00E21AFE"/>
    <w:rsid w:val="00E21E26"/>
    <w:rsid w:val="00E22746"/>
    <w:rsid w:val="00E230C3"/>
    <w:rsid w:val="00E2323C"/>
    <w:rsid w:val="00E2348B"/>
    <w:rsid w:val="00E239FF"/>
    <w:rsid w:val="00E24EF8"/>
    <w:rsid w:val="00E257F7"/>
    <w:rsid w:val="00E26633"/>
    <w:rsid w:val="00E2668D"/>
    <w:rsid w:val="00E269A5"/>
    <w:rsid w:val="00E26A4E"/>
    <w:rsid w:val="00E271D1"/>
    <w:rsid w:val="00E277A7"/>
    <w:rsid w:val="00E30FA4"/>
    <w:rsid w:val="00E31154"/>
    <w:rsid w:val="00E3181D"/>
    <w:rsid w:val="00E320B8"/>
    <w:rsid w:val="00E32295"/>
    <w:rsid w:val="00E3412F"/>
    <w:rsid w:val="00E344EE"/>
    <w:rsid w:val="00E35364"/>
    <w:rsid w:val="00E35546"/>
    <w:rsid w:val="00E35730"/>
    <w:rsid w:val="00E36641"/>
    <w:rsid w:val="00E36D6B"/>
    <w:rsid w:val="00E3768F"/>
    <w:rsid w:val="00E37C2F"/>
    <w:rsid w:val="00E40414"/>
    <w:rsid w:val="00E40633"/>
    <w:rsid w:val="00E409BE"/>
    <w:rsid w:val="00E40EFA"/>
    <w:rsid w:val="00E40F2E"/>
    <w:rsid w:val="00E43BFD"/>
    <w:rsid w:val="00E44295"/>
    <w:rsid w:val="00E45CBA"/>
    <w:rsid w:val="00E460FC"/>
    <w:rsid w:val="00E4659E"/>
    <w:rsid w:val="00E465A7"/>
    <w:rsid w:val="00E46904"/>
    <w:rsid w:val="00E46BFB"/>
    <w:rsid w:val="00E46C69"/>
    <w:rsid w:val="00E479FA"/>
    <w:rsid w:val="00E509C2"/>
    <w:rsid w:val="00E511C4"/>
    <w:rsid w:val="00E51317"/>
    <w:rsid w:val="00E520EE"/>
    <w:rsid w:val="00E52655"/>
    <w:rsid w:val="00E53311"/>
    <w:rsid w:val="00E5356B"/>
    <w:rsid w:val="00E54B50"/>
    <w:rsid w:val="00E55FA9"/>
    <w:rsid w:val="00E57408"/>
    <w:rsid w:val="00E605CD"/>
    <w:rsid w:val="00E60871"/>
    <w:rsid w:val="00E610D6"/>
    <w:rsid w:val="00E61319"/>
    <w:rsid w:val="00E61506"/>
    <w:rsid w:val="00E615AF"/>
    <w:rsid w:val="00E6175F"/>
    <w:rsid w:val="00E6244A"/>
    <w:rsid w:val="00E630FA"/>
    <w:rsid w:val="00E63327"/>
    <w:rsid w:val="00E637AE"/>
    <w:rsid w:val="00E63B3F"/>
    <w:rsid w:val="00E63E7B"/>
    <w:rsid w:val="00E64E5E"/>
    <w:rsid w:val="00E65C6E"/>
    <w:rsid w:val="00E65E34"/>
    <w:rsid w:val="00E66623"/>
    <w:rsid w:val="00E66E50"/>
    <w:rsid w:val="00E66E91"/>
    <w:rsid w:val="00E66F0B"/>
    <w:rsid w:val="00E66FF9"/>
    <w:rsid w:val="00E67109"/>
    <w:rsid w:val="00E67A40"/>
    <w:rsid w:val="00E707ED"/>
    <w:rsid w:val="00E71989"/>
    <w:rsid w:val="00E71C0A"/>
    <w:rsid w:val="00E722C8"/>
    <w:rsid w:val="00E7368F"/>
    <w:rsid w:val="00E73F55"/>
    <w:rsid w:val="00E74903"/>
    <w:rsid w:val="00E74990"/>
    <w:rsid w:val="00E75096"/>
    <w:rsid w:val="00E753BB"/>
    <w:rsid w:val="00E7580F"/>
    <w:rsid w:val="00E758C4"/>
    <w:rsid w:val="00E75D71"/>
    <w:rsid w:val="00E77BD2"/>
    <w:rsid w:val="00E77F9C"/>
    <w:rsid w:val="00E806F7"/>
    <w:rsid w:val="00E80FCC"/>
    <w:rsid w:val="00E81203"/>
    <w:rsid w:val="00E81E37"/>
    <w:rsid w:val="00E81F22"/>
    <w:rsid w:val="00E8356E"/>
    <w:rsid w:val="00E836A7"/>
    <w:rsid w:val="00E83C49"/>
    <w:rsid w:val="00E85F7D"/>
    <w:rsid w:val="00E8612D"/>
    <w:rsid w:val="00E86745"/>
    <w:rsid w:val="00E8794A"/>
    <w:rsid w:val="00E90108"/>
    <w:rsid w:val="00E90131"/>
    <w:rsid w:val="00E9163B"/>
    <w:rsid w:val="00E916FB"/>
    <w:rsid w:val="00E91D51"/>
    <w:rsid w:val="00E9239A"/>
    <w:rsid w:val="00E92E0B"/>
    <w:rsid w:val="00E92FB0"/>
    <w:rsid w:val="00E92FEB"/>
    <w:rsid w:val="00E93B07"/>
    <w:rsid w:val="00E93C33"/>
    <w:rsid w:val="00E9474F"/>
    <w:rsid w:val="00E94ADE"/>
    <w:rsid w:val="00E953CE"/>
    <w:rsid w:val="00E95F1F"/>
    <w:rsid w:val="00E96CB1"/>
    <w:rsid w:val="00E97A67"/>
    <w:rsid w:val="00EA007E"/>
    <w:rsid w:val="00EA03AB"/>
    <w:rsid w:val="00EA0A71"/>
    <w:rsid w:val="00EA0B30"/>
    <w:rsid w:val="00EA0F88"/>
    <w:rsid w:val="00EA1A81"/>
    <w:rsid w:val="00EA2397"/>
    <w:rsid w:val="00EA24AA"/>
    <w:rsid w:val="00EA35A5"/>
    <w:rsid w:val="00EA3BFB"/>
    <w:rsid w:val="00EA434C"/>
    <w:rsid w:val="00EA475B"/>
    <w:rsid w:val="00EA493A"/>
    <w:rsid w:val="00EA539F"/>
    <w:rsid w:val="00EA55AB"/>
    <w:rsid w:val="00EA5B47"/>
    <w:rsid w:val="00EA61B5"/>
    <w:rsid w:val="00EA6664"/>
    <w:rsid w:val="00EA66D2"/>
    <w:rsid w:val="00EA6BDF"/>
    <w:rsid w:val="00EA6FF2"/>
    <w:rsid w:val="00EA7A52"/>
    <w:rsid w:val="00EB07BF"/>
    <w:rsid w:val="00EB0B0B"/>
    <w:rsid w:val="00EB1050"/>
    <w:rsid w:val="00EB16E3"/>
    <w:rsid w:val="00EB1D26"/>
    <w:rsid w:val="00EB2999"/>
    <w:rsid w:val="00EB33EA"/>
    <w:rsid w:val="00EB3840"/>
    <w:rsid w:val="00EB3E09"/>
    <w:rsid w:val="00EB46A6"/>
    <w:rsid w:val="00EB5497"/>
    <w:rsid w:val="00EB5EBB"/>
    <w:rsid w:val="00EB7670"/>
    <w:rsid w:val="00EB77D6"/>
    <w:rsid w:val="00EB7DB3"/>
    <w:rsid w:val="00EC02EF"/>
    <w:rsid w:val="00EC039E"/>
    <w:rsid w:val="00EC043E"/>
    <w:rsid w:val="00EC0A81"/>
    <w:rsid w:val="00EC29FF"/>
    <w:rsid w:val="00EC2A54"/>
    <w:rsid w:val="00EC30B5"/>
    <w:rsid w:val="00EC3578"/>
    <w:rsid w:val="00EC35B2"/>
    <w:rsid w:val="00EC35C6"/>
    <w:rsid w:val="00EC3890"/>
    <w:rsid w:val="00EC45D8"/>
    <w:rsid w:val="00EC46B4"/>
    <w:rsid w:val="00EC4B63"/>
    <w:rsid w:val="00EC527D"/>
    <w:rsid w:val="00EC5A4D"/>
    <w:rsid w:val="00EC5B7D"/>
    <w:rsid w:val="00EC5D18"/>
    <w:rsid w:val="00EC63EA"/>
    <w:rsid w:val="00EC6A48"/>
    <w:rsid w:val="00ED0A73"/>
    <w:rsid w:val="00ED1CD6"/>
    <w:rsid w:val="00ED20B7"/>
    <w:rsid w:val="00ED3044"/>
    <w:rsid w:val="00ED397D"/>
    <w:rsid w:val="00ED3CAF"/>
    <w:rsid w:val="00ED3FB3"/>
    <w:rsid w:val="00ED4071"/>
    <w:rsid w:val="00ED4305"/>
    <w:rsid w:val="00ED46A1"/>
    <w:rsid w:val="00ED46C7"/>
    <w:rsid w:val="00ED49AF"/>
    <w:rsid w:val="00ED4C40"/>
    <w:rsid w:val="00ED7444"/>
    <w:rsid w:val="00ED7468"/>
    <w:rsid w:val="00ED7E3D"/>
    <w:rsid w:val="00EE0B7C"/>
    <w:rsid w:val="00EE0CC2"/>
    <w:rsid w:val="00EE1CA1"/>
    <w:rsid w:val="00EE2635"/>
    <w:rsid w:val="00EE2DBD"/>
    <w:rsid w:val="00EE3B77"/>
    <w:rsid w:val="00EE4618"/>
    <w:rsid w:val="00EE556D"/>
    <w:rsid w:val="00EE5E4E"/>
    <w:rsid w:val="00EE666B"/>
    <w:rsid w:val="00EE6ACA"/>
    <w:rsid w:val="00EE6BC4"/>
    <w:rsid w:val="00EE6CB5"/>
    <w:rsid w:val="00EE6E27"/>
    <w:rsid w:val="00EE7D4C"/>
    <w:rsid w:val="00EF0F18"/>
    <w:rsid w:val="00EF2607"/>
    <w:rsid w:val="00EF2C5F"/>
    <w:rsid w:val="00EF2D4F"/>
    <w:rsid w:val="00EF340F"/>
    <w:rsid w:val="00EF3994"/>
    <w:rsid w:val="00EF47C1"/>
    <w:rsid w:val="00EF4A86"/>
    <w:rsid w:val="00EF4DE0"/>
    <w:rsid w:val="00EF4E33"/>
    <w:rsid w:val="00EF4E96"/>
    <w:rsid w:val="00EF50CC"/>
    <w:rsid w:val="00EF63B8"/>
    <w:rsid w:val="00EF6A25"/>
    <w:rsid w:val="00EF6ACF"/>
    <w:rsid w:val="00EF7471"/>
    <w:rsid w:val="00EF791C"/>
    <w:rsid w:val="00F007E1"/>
    <w:rsid w:val="00F020F5"/>
    <w:rsid w:val="00F03291"/>
    <w:rsid w:val="00F03403"/>
    <w:rsid w:val="00F03606"/>
    <w:rsid w:val="00F037A4"/>
    <w:rsid w:val="00F03B39"/>
    <w:rsid w:val="00F0435E"/>
    <w:rsid w:val="00F0487B"/>
    <w:rsid w:val="00F050D6"/>
    <w:rsid w:val="00F0557D"/>
    <w:rsid w:val="00F059A8"/>
    <w:rsid w:val="00F063DF"/>
    <w:rsid w:val="00F06888"/>
    <w:rsid w:val="00F10FB8"/>
    <w:rsid w:val="00F11268"/>
    <w:rsid w:val="00F118E6"/>
    <w:rsid w:val="00F11B3E"/>
    <w:rsid w:val="00F11F9D"/>
    <w:rsid w:val="00F128E8"/>
    <w:rsid w:val="00F13FA4"/>
    <w:rsid w:val="00F1404C"/>
    <w:rsid w:val="00F14BF0"/>
    <w:rsid w:val="00F153BF"/>
    <w:rsid w:val="00F16627"/>
    <w:rsid w:val="00F173AA"/>
    <w:rsid w:val="00F17509"/>
    <w:rsid w:val="00F175DD"/>
    <w:rsid w:val="00F179F6"/>
    <w:rsid w:val="00F17A88"/>
    <w:rsid w:val="00F203B6"/>
    <w:rsid w:val="00F209A4"/>
    <w:rsid w:val="00F209E9"/>
    <w:rsid w:val="00F20AB4"/>
    <w:rsid w:val="00F21832"/>
    <w:rsid w:val="00F21BDA"/>
    <w:rsid w:val="00F22F9C"/>
    <w:rsid w:val="00F238F5"/>
    <w:rsid w:val="00F243CE"/>
    <w:rsid w:val="00F2521C"/>
    <w:rsid w:val="00F25D45"/>
    <w:rsid w:val="00F25FE9"/>
    <w:rsid w:val="00F26104"/>
    <w:rsid w:val="00F26B74"/>
    <w:rsid w:val="00F26E6D"/>
    <w:rsid w:val="00F26FE7"/>
    <w:rsid w:val="00F27229"/>
    <w:rsid w:val="00F30098"/>
    <w:rsid w:val="00F313DA"/>
    <w:rsid w:val="00F32EB3"/>
    <w:rsid w:val="00F33BD5"/>
    <w:rsid w:val="00F34160"/>
    <w:rsid w:val="00F347D2"/>
    <w:rsid w:val="00F34D0D"/>
    <w:rsid w:val="00F34F08"/>
    <w:rsid w:val="00F35F79"/>
    <w:rsid w:val="00F35FBC"/>
    <w:rsid w:val="00F36799"/>
    <w:rsid w:val="00F36D8D"/>
    <w:rsid w:val="00F37254"/>
    <w:rsid w:val="00F3734D"/>
    <w:rsid w:val="00F40263"/>
    <w:rsid w:val="00F4043B"/>
    <w:rsid w:val="00F41413"/>
    <w:rsid w:val="00F41EB6"/>
    <w:rsid w:val="00F42FB6"/>
    <w:rsid w:val="00F432B0"/>
    <w:rsid w:val="00F43366"/>
    <w:rsid w:val="00F4341E"/>
    <w:rsid w:val="00F43A57"/>
    <w:rsid w:val="00F44590"/>
    <w:rsid w:val="00F44A09"/>
    <w:rsid w:val="00F45ACA"/>
    <w:rsid w:val="00F4634B"/>
    <w:rsid w:val="00F463F4"/>
    <w:rsid w:val="00F475C6"/>
    <w:rsid w:val="00F47B32"/>
    <w:rsid w:val="00F5066F"/>
    <w:rsid w:val="00F515BD"/>
    <w:rsid w:val="00F51760"/>
    <w:rsid w:val="00F51D73"/>
    <w:rsid w:val="00F523B4"/>
    <w:rsid w:val="00F530C8"/>
    <w:rsid w:val="00F53DE4"/>
    <w:rsid w:val="00F53FDB"/>
    <w:rsid w:val="00F547C8"/>
    <w:rsid w:val="00F54C74"/>
    <w:rsid w:val="00F54E39"/>
    <w:rsid w:val="00F54E69"/>
    <w:rsid w:val="00F54EB1"/>
    <w:rsid w:val="00F54F98"/>
    <w:rsid w:val="00F554D6"/>
    <w:rsid w:val="00F56840"/>
    <w:rsid w:val="00F579ED"/>
    <w:rsid w:val="00F60841"/>
    <w:rsid w:val="00F60D2C"/>
    <w:rsid w:val="00F61258"/>
    <w:rsid w:val="00F61C28"/>
    <w:rsid w:val="00F623D6"/>
    <w:rsid w:val="00F64044"/>
    <w:rsid w:val="00F6488C"/>
    <w:rsid w:val="00F64AA6"/>
    <w:rsid w:val="00F65072"/>
    <w:rsid w:val="00F66769"/>
    <w:rsid w:val="00F668FA"/>
    <w:rsid w:val="00F66B2C"/>
    <w:rsid w:val="00F66BEE"/>
    <w:rsid w:val="00F6726A"/>
    <w:rsid w:val="00F70B93"/>
    <w:rsid w:val="00F70E8B"/>
    <w:rsid w:val="00F718E9"/>
    <w:rsid w:val="00F71B18"/>
    <w:rsid w:val="00F7264C"/>
    <w:rsid w:val="00F738E6"/>
    <w:rsid w:val="00F73EA5"/>
    <w:rsid w:val="00F7412D"/>
    <w:rsid w:val="00F74829"/>
    <w:rsid w:val="00F74B85"/>
    <w:rsid w:val="00F74FA3"/>
    <w:rsid w:val="00F75B1B"/>
    <w:rsid w:val="00F761EC"/>
    <w:rsid w:val="00F768FB"/>
    <w:rsid w:val="00F80600"/>
    <w:rsid w:val="00F81462"/>
    <w:rsid w:val="00F8168E"/>
    <w:rsid w:val="00F82186"/>
    <w:rsid w:val="00F82341"/>
    <w:rsid w:val="00F82C3E"/>
    <w:rsid w:val="00F83B99"/>
    <w:rsid w:val="00F83D21"/>
    <w:rsid w:val="00F83F74"/>
    <w:rsid w:val="00F84E33"/>
    <w:rsid w:val="00F855E2"/>
    <w:rsid w:val="00F87EB9"/>
    <w:rsid w:val="00F900A2"/>
    <w:rsid w:val="00F9068E"/>
    <w:rsid w:val="00F90BDD"/>
    <w:rsid w:val="00F90D7C"/>
    <w:rsid w:val="00F91EEF"/>
    <w:rsid w:val="00F92004"/>
    <w:rsid w:val="00F930B1"/>
    <w:rsid w:val="00F93BC9"/>
    <w:rsid w:val="00F94CF2"/>
    <w:rsid w:val="00F96EE4"/>
    <w:rsid w:val="00F97258"/>
    <w:rsid w:val="00F97CB3"/>
    <w:rsid w:val="00F97FF6"/>
    <w:rsid w:val="00FA090C"/>
    <w:rsid w:val="00FA0FD6"/>
    <w:rsid w:val="00FA10D0"/>
    <w:rsid w:val="00FA11DF"/>
    <w:rsid w:val="00FA1E2C"/>
    <w:rsid w:val="00FA27FB"/>
    <w:rsid w:val="00FA35A2"/>
    <w:rsid w:val="00FA3B0D"/>
    <w:rsid w:val="00FA4BDB"/>
    <w:rsid w:val="00FA4C6A"/>
    <w:rsid w:val="00FA4F1A"/>
    <w:rsid w:val="00FA589E"/>
    <w:rsid w:val="00FA6A0F"/>
    <w:rsid w:val="00FA79AA"/>
    <w:rsid w:val="00FB04D4"/>
    <w:rsid w:val="00FB0CFA"/>
    <w:rsid w:val="00FB1386"/>
    <w:rsid w:val="00FB14CD"/>
    <w:rsid w:val="00FB28D3"/>
    <w:rsid w:val="00FB32B3"/>
    <w:rsid w:val="00FB3B2D"/>
    <w:rsid w:val="00FB3E35"/>
    <w:rsid w:val="00FB423F"/>
    <w:rsid w:val="00FB4298"/>
    <w:rsid w:val="00FB4B67"/>
    <w:rsid w:val="00FB4BBD"/>
    <w:rsid w:val="00FB4F4B"/>
    <w:rsid w:val="00FB50EF"/>
    <w:rsid w:val="00FB5DC8"/>
    <w:rsid w:val="00FB6212"/>
    <w:rsid w:val="00FB62E0"/>
    <w:rsid w:val="00FB6DC7"/>
    <w:rsid w:val="00FC04BF"/>
    <w:rsid w:val="00FC051A"/>
    <w:rsid w:val="00FC0EC6"/>
    <w:rsid w:val="00FC18BE"/>
    <w:rsid w:val="00FC28D8"/>
    <w:rsid w:val="00FC2ACC"/>
    <w:rsid w:val="00FC2E4C"/>
    <w:rsid w:val="00FC33BF"/>
    <w:rsid w:val="00FC398F"/>
    <w:rsid w:val="00FC3DF4"/>
    <w:rsid w:val="00FC47AF"/>
    <w:rsid w:val="00FC5316"/>
    <w:rsid w:val="00FC5BB2"/>
    <w:rsid w:val="00FC663F"/>
    <w:rsid w:val="00FC7643"/>
    <w:rsid w:val="00FC77A2"/>
    <w:rsid w:val="00FC7E35"/>
    <w:rsid w:val="00FD00A3"/>
    <w:rsid w:val="00FD0375"/>
    <w:rsid w:val="00FD07E3"/>
    <w:rsid w:val="00FD0873"/>
    <w:rsid w:val="00FD09DD"/>
    <w:rsid w:val="00FD0B06"/>
    <w:rsid w:val="00FD0FAE"/>
    <w:rsid w:val="00FD1A7C"/>
    <w:rsid w:val="00FD1B8A"/>
    <w:rsid w:val="00FD1DF7"/>
    <w:rsid w:val="00FD1F6A"/>
    <w:rsid w:val="00FD2B9D"/>
    <w:rsid w:val="00FD33DE"/>
    <w:rsid w:val="00FD363E"/>
    <w:rsid w:val="00FD3EAF"/>
    <w:rsid w:val="00FD41A4"/>
    <w:rsid w:val="00FD51FC"/>
    <w:rsid w:val="00FD58FF"/>
    <w:rsid w:val="00FD679A"/>
    <w:rsid w:val="00FD69CA"/>
    <w:rsid w:val="00FD71B9"/>
    <w:rsid w:val="00FD743F"/>
    <w:rsid w:val="00FD7A6D"/>
    <w:rsid w:val="00FD7FC6"/>
    <w:rsid w:val="00FE05D5"/>
    <w:rsid w:val="00FE0844"/>
    <w:rsid w:val="00FE0A68"/>
    <w:rsid w:val="00FE1407"/>
    <w:rsid w:val="00FE4A26"/>
    <w:rsid w:val="00FE4DA9"/>
    <w:rsid w:val="00FE5027"/>
    <w:rsid w:val="00FE5B93"/>
    <w:rsid w:val="00FE5C78"/>
    <w:rsid w:val="00FE63E2"/>
    <w:rsid w:val="00FE68C9"/>
    <w:rsid w:val="00FE70B3"/>
    <w:rsid w:val="00FE760D"/>
    <w:rsid w:val="00FF053E"/>
    <w:rsid w:val="00FF055A"/>
    <w:rsid w:val="00FF08D8"/>
    <w:rsid w:val="00FF11DC"/>
    <w:rsid w:val="00FF2F26"/>
    <w:rsid w:val="00FF5B30"/>
    <w:rsid w:val="00FF65B6"/>
    <w:rsid w:val="00FF6C32"/>
    <w:rsid w:val="00FF76E9"/>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99"/>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16">
    <w:name w:val="Знак1"/>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7">
    <w:name w:val="Нет списка1"/>
    <w:next w:val="a2"/>
    <w:semiHidden/>
    <w:rsid w:val="00486DA7"/>
  </w:style>
  <w:style w:type="table" w:customStyle="1" w:styleId="18">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rsid w:val="00DD6A47"/>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3F7275"/>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61171"/>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AF0D33"/>
    <w:pPr>
      <w:spacing w:after="0" w:line="240" w:lineRule="auto"/>
    </w:pPr>
    <w:rPr>
      <w:sz w:val="20"/>
      <w:szCs w:val="20"/>
    </w:rPr>
  </w:style>
  <w:style w:type="character" w:customStyle="1" w:styleId="aff">
    <w:name w:val="Текст сноски Знак"/>
    <w:basedOn w:val="a0"/>
    <w:link w:val="afe"/>
    <w:uiPriority w:val="99"/>
    <w:semiHidden/>
    <w:rsid w:val="00AF0D33"/>
    <w:rPr>
      <w:rFonts w:ascii="Calibri" w:eastAsia="Calibri" w:hAnsi="Calibri" w:cs="Times New Roman"/>
      <w:sz w:val="20"/>
      <w:szCs w:val="20"/>
    </w:rPr>
  </w:style>
  <w:style w:type="character" w:styleId="aff0">
    <w:name w:val="footnote reference"/>
    <w:basedOn w:val="a0"/>
    <w:uiPriority w:val="99"/>
    <w:semiHidden/>
    <w:unhideWhenUsed/>
    <w:rsid w:val="00AF0D33"/>
    <w:rPr>
      <w:vertAlign w:val="superscript"/>
    </w:rPr>
  </w:style>
  <w:style w:type="table" w:customStyle="1" w:styleId="5">
    <w:name w:val="Сетка таблицы5"/>
    <w:basedOn w:val="a1"/>
    <w:next w:val="aa"/>
    <w:uiPriority w:val="59"/>
    <w:rsid w:val="00385E71"/>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99"/>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16">
    <w:name w:val="Знак1"/>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7">
    <w:name w:val="Нет списка1"/>
    <w:next w:val="a2"/>
    <w:semiHidden/>
    <w:rsid w:val="00486DA7"/>
  </w:style>
  <w:style w:type="table" w:customStyle="1" w:styleId="18">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rsid w:val="00DD6A47"/>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3F7275"/>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61171"/>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AF0D33"/>
    <w:pPr>
      <w:spacing w:after="0" w:line="240" w:lineRule="auto"/>
    </w:pPr>
    <w:rPr>
      <w:sz w:val="20"/>
      <w:szCs w:val="20"/>
    </w:rPr>
  </w:style>
  <w:style w:type="character" w:customStyle="1" w:styleId="aff">
    <w:name w:val="Текст сноски Знак"/>
    <w:basedOn w:val="a0"/>
    <w:link w:val="afe"/>
    <w:uiPriority w:val="99"/>
    <w:semiHidden/>
    <w:rsid w:val="00AF0D33"/>
    <w:rPr>
      <w:rFonts w:ascii="Calibri" w:eastAsia="Calibri" w:hAnsi="Calibri" w:cs="Times New Roman"/>
      <w:sz w:val="20"/>
      <w:szCs w:val="20"/>
    </w:rPr>
  </w:style>
  <w:style w:type="character" w:styleId="aff0">
    <w:name w:val="footnote reference"/>
    <w:basedOn w:val="a0"/>
    <w:uiPriority w:val="99"/>
    <w:semiHidden/>
    <w:unhideWhenUsed/>
    <w:rsid w:val="00AF0D33"/>
    <w:rPr>
      <w:vertAlign w:val="superscript"/>
    </w:rPr>
  </w:style>
  <w:style w:type="table" w:customStyle="1" w:styleId="5">
    <w:name w:val="Сетка таблицы5"/>
    <w:basedOn w:val="a1"/>
    <w:next w:val="aa"/>
    <w:uiPriority w:val="59"/>
    <w:rsid w:val="00385E71"/>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74">
      <w:bodyDiv w:val="1"/>
      <w:marLeft w:val="0"/>
      <w:marRight w:val="0"/>
      <w:marTop w:val="0"/>
      <w:marBottom w:val="0"/>
      <w:divBdr>
        <w:top w:val="none" w:sz="0" w:space="0" w:color="auto"/>
        <w:left w:val="none" w:sz="0" w:space="0" w:color="auto"/>
        <w:bottom w:val="none" w:sz="0" w:space="0" w:color="auto"/>
        <w:right w:val="none" w:sz="0" w:space="0" w:color="auto"/>
      </w:divBdr>
    </w:div>
    <w:div w:id="56826078">
      <w:bodyDiv w:val="1"/>
      <w:marLeft w:val="0"/>
      <w:marRight w:val="0"/>
      <w:marTop w:val="0"/>
      <w:marBottom w:val="0"/>
      <w:divBdr>
        <w:top w:val="none" w:sz="0" w:space="0" w:color="auto"/>
        <w:left w:val="none" w:sz="0" w:space="0" w:color="auto"/>
        <w:bottom w:val="none" w:sz="0" w:space="0" w:color="auto"/>
        <w:right w:val="none" w:sz="0" w:space="0" w:color="auto"/>
      </w:divBdr>
    </w:div>
    <w:div w:id="57826255">
      <w:bodyDiv w:val="1"/>
      <w:marLeft w:val="0"/>
      <w:marRight w:val="0"/>
      <w:marTop w:val="0"/>
      <w:marBottom w:val="0"/>
      <w:divBdr>
        <w:top w:val="none" w:sz="0" w:space="0" w:color="auto"/>
        <w:left w:val="none" w:sz="0" w:space="0" w:color="auto"/>
        <w:bottom w:val="none" w:sz="0" w:space="0" w:color="auto"/>
        <w:right w:val="none" w:sz="0" w:space="0" w:color="auto"/>
      </w:divBdr>
    </w:div>
    <w:div w:id="93677162">
      <w:bodyDiv w:val="1"/>
      <w:marLeft w:val="0"/>
      <w:marRight w:val="0"/>
      <w:marTop w:val="0"/>
      <w:marBottom w:val="0"/>
      <w:divBdr>
        <w:top w:val="none" w:sz="0" w:space="0" w:color="auto"/>
        <w:left w:val="none" w:sz="0" w:space="0" w:color="auto"/>
        <w:bottom w:val="none" w:sz="0" w:space="0" w:color="auto"/>
        <w:right w:val="none" w:sz="0" w:space="0" w:color="auto"/>
      </w:divBdr>
    </w:div>
    <w:div w:id="195655082">
      <w:bodyDiv w:val="1"/>
      <w:marLeft w:val="0"/>
      <w:marRight w:val="0"/>
      <w:marTop w:val="0"/>
      <w:marBottom w:val="0"/>
      <w:divBdr>
        <w:top w:val="none" w:sz="0" w:space="0" w:color="auto"/>
        <w:left w:val="none" w:sz="0" w:space="0" w:color="auto"/>
        <w:bottom w:val="none" w:sz="0" w:space="0" w:color="auto"/>
        <w:right w:val="none" w:sz="0" w:space="0" w:color="auto"/>
      </w:divBdr>
    </w:div>
    <w:div w:id="208954629">
      <w:bodyDiv w:val="1"/>
      <w:marLeft w:val="0"/>
      <w:marRight w:val="0"/>
      <w:marTop w:val="0"/>
      <w:marBottom w:val="0"/>
      <w:divBdr>
        <w:top w:val="none" w:sz="0" w:space="0" w:color="auto"/>
        <w:left w:val="none" w:sz="0" w:space="0" w:color="auto"/>
        <w:bottom w:val="none" w:sz="0" w:space="0" w:color="auto"/>
        <w:right w:val="none" w:sz="0" w:space="0" w:color="auto"/>
      </w:divBdr>
    </w:div>
    <w:div w:id="218592130">
      <w:bodyDiv w:val="1"/>
      <w:marLeft w:val="0"/>
      <w:marRight w:val="0"/>
      <w:marTop w:val="0"/>
      <w:marBottom w:val="0"/>
      <w:divBdr>
        <w:top w:val="none" w:sz="0" w:space="0" w:color="auto"/>
        <w:left w:val="none" w:sz="0" w:space="0" w:color="auto"/>
        <w:bottom w:val="none" w:sz="0" w:space="0" w:color="auto"/>
        <w:right w:val="none" w:sz="0" w:space="0" w:color="auto"/>
      </w:divBdr>
    </w:div>
    <w:div w:id="258179016">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65977478">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606542745">
      <w:bodyDiv w:val="1"/>
      <w:marLeft w:val="0"/>
      <w:marRight w:val="0"/>
      <w:marTop w:val="0"/>
      <w:marBottom w:val="0"/>
      <w:divBdr>
        <w:top w:val="none" w:sz="0" w:space="0" w:color="auto"/>
        <w:left w:val="none" w:sz="0" w:space="0" w:color="auto"/>
        <w:bottom w:val="none" w:sz="0" w:space="0" w:color="auto"/>
        <w:right w:val="none" w:sz="0" w:space="0" w:color="auto"/>
      </w:divBdr>
    </w:div>
    <w:div w:id="920868515">
      <w:bodyDiv w:val="1"/>
      <w:marLeft w:val="0"/>
      <w:marRight w:val="0"/>
      <w:marTop w:val="0"/>
      <w:marBottom w:val="0"/>
      <w:divBdr>
        <w:top w:val="none" w:sz="0" w:space="0" w:color="auto"/>
        <w:left w:val="none" w:sz="0" w:space="0" w:color="auto"/>
        <w:bottom w:val="none" w:sz="0" w:space="0" w:color="auto"/>
        <w:right w:val="none" w:sz="0" w:space="0" w:color="auto"/>
      </w:divBdr>
    </w:div>
    <w:div w:id="945887166">
      <w:bodyDiv w:val="1"/>
      <w:marLeft w:val="0"/>
      <w:marRight w:val="0"/>
      <w:marTop w:val="0"/>
      <w:marBottom w:val="0"/>
      <w:divBdr>
        <w:top w:val="none" w:sz="0" w:space="0" w:color="auto"/>
        <w:left w:val="none" w:sz="0" w:space="0" w:color="auto"/>
        <w:bottom w:val="none" w:sz="0" w:space="0" w:color="auto"/>
        <w:right w:val="none" w:sz="0" w:space="0" w:color="auto"/>
      </w:divBdr>
    </w:div>
    <w:div w:id="1028486530">
      <w:bodyDiv w:val="1"/>
      <w:marLeft w:val="0"/>
      <w:marRight w:val="0"/>
      <w:marTop w:val="0"/>
      <w:marBottom w:val="0"/>
      <w:divBdr>
        <w:top w:val="none" w:sz="0" w:space="0" w:color="auto"/>
        <w:left w:val="none" w:sz="0" w:space="0" w:color="auto"/>
        <w:bottom w:val="none" w:sz="0" w:space="0" w:color="auto"/>
        <w:right w:val="none" w:sz="0" w:space="0" w:color="auto"/>
      </w:divBdr>
    </w:div>
    <w:div w:id="1031614014">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258948576">
      <w:bodyDiv w:val="1"/>
      <w:marLeft w:val="0"/>
      <w:marRight w:val="0"/>
      <w:marTop w:val="0"/>
      <w:marBottom w:val="0"/>
      <w:divBdr>
        <w:top w:val="none" w:sz="0" w:space="0" w:color="auto"/>
        <w:left w:val="none" w:sz="0" w:space="0" w:color="auto"/>
        <w:bottom w:val="none" w:sz="0" w:space="0" w:color="auto"/>
        <w:right w:val="none" w:sz="0" w:space="0" w:color="auto"/>
      </w:divBdr>
    </w:div>
    <w:div w:id="1349913060">
      <w:bodyDiv w:val="1"/>
      <w:marLeft w:val="0"/>
      <w:marRight w:val="0"/>
      <w:marTop w:val="0"/>
      <w:marBottom w:val="0"/>
      <w:divBdr>
        <w:top w:val="none" w:sz="0" w:space="0" w:color="auto"/>
        <w:left w:val="none" w:sz="0" w:space="0" w:color="auto"/>
        <w:bottom w:val="none" w:sz="0" w:space="0" w:color="auto"/>
        <w:right w:val="none" w:sz="0" w:space="0" w:color="auto"/>
      </w:divBdr>
    </w:div>
    <w:div w:id="1419248169">
      <w:bodyDiv w:val="1"/>
      <w:marLeft w:val="0"/>
      <w:marRight w:val="0"/>
      <w:marTop w:val="0"/>
      <w:marBottom w:val="0"/>
      <w:divBdr>
        <w:top w:val="none" w:sz="0" w:space="0" w:color="auto"/>
        <w:left w:val="none" w:sz="0" w:space="0" w:color="auto"/>
        <w:bottom w:val="none" w:sz="0" w:space="0" w:color="auto"/>
        <w:right w:val="none" w:sz="0" w:space="0" w:color="auto"/>
      </w:divBdr>
    </w:div>
    <w:div w:id="1608925883">
      <w:bodyDiv w:val="1"/>
      <w:marLeft w:val="0"/>
      <w:marRight w:val="0"/>
      <w:marTop w:val="0"/>
      <w:marBottom w:val="0"/>
      <w:divBdr>
        <w:top w:val="none" w:sz="0" w:space="0" w:color="auto"/>
        <w:left w:val="none" w:sz="0" w:space="0" w:color="auto"/>
        <w:bottom w:val="none" w:sz="0" w:space="0" w:color="auto"/>
        <w:right w:val="none" w:sz="0" w:space="0" w:color="auto"/>
      </w:divBdr>
    </w:div>
    <w:div w:id="1735590949">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942839658">
      <w:bodyDiv w:val="1"/>
      <w:marLeft w:val="0"/>
      <w:marRight w:val="0"/>
      <w:marTop w:val="0"/>
      <w:marBottom w:val="0"/>
      <w:divBdr>
        <w:top w:val="none" w:sz="0" w:space="0" w:color="auto"/>
        <w:left w:val="none" w:sz="0" w:space="0" w:color="auto"/>
        <w:bottom w:val="none" w:sz="0" w:space="0" w:color="auto"/>
        <w:right w:val="none" w:sz="0" w:space="0" w:color="auto"/>
      </w:divBdr>
    </w:div>
    <w:div w:id="1993368600">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49EA0DE446EC758DCF2FBBA5889919B0D7706F42448BF7CD07E8DBC57DD63EB1EA43EEAC426FB526DD66AC1013A4B91B3F348130C62B5i9K3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5E6996E3ACF17D2A325DC8B3C093AED5062B1C22BCAA25B75B0C8F8AE3DF4FEAA01B2622133251Av3c8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E6996E3ACF17D2A325DC8B3C093AED5062B1C22BCAA25B75B0C8F8AE3DF4FEAA01B26221332519v3cDL"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consultantplus://offline/ref=15E6996E3ACF17D2A325DC8B3C093AED5062B1C22BCAA25B75B0C8F8AE3DF4FEAA01B26221332518v3c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налоговые поступления</c:v>
                </c:pt>
              </c:strCache>
            </c:strRef>
          </c:tx>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Лист1!$B$2:$B$8</c:f>
              <c:numCache>
                <c:formatCode>0.0</c:formatCode>
                <c:ptCount val="7"/>
                <c:pt idx="0">
                  <c:v>85180</c:v>
                </c:pt>
                <c:pt idx="1">
                  <c:v>62524.6</c:v>
                </c:pt>
                <c:pt idx="2">
                  <c:v>96047</c:v>
                </c:pt>
                <c:pt idx="3">
                  <c:v>92867</c:v>
                </c:pt>
                <c:pt idx="4">
                  <c:v>101021.8</c:v>
                </c:pt>
                <c:pt idx="5">
                  <c:v>104261.4</c:v>
                </c:pt>
                <c:pt idx="6">
                  <c:v>109290.9</c:v>
                </c:pt>
              </c:numCache>
            </c:numRef>
          </c:val>
        </c:ser>
        <c:ser>
          <c:idx val="1"/>
          <c:order val="1"/>
          <c:tx>
            <c:strRef>
              <c:f>Лист1!$C$1</c:f>
              <c:strCache>
                <c:ptCount val="1"/>
                <c:pt idx="0">
                  <c:v>неналоговые поступления</c:v>
                </c:pt>
              </c:strCache>
            </c:strRef>
          </c:tx>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Лист1!$C$2:$C$8</c:f>
              <c:numCache>
                <c:formatCode>0.0</c:formatCode>
                <c:ptCount val="7"/>
                <c:pt idx="0">
                  <c:v>19174</c:v>
                </c:pt>
                <c:pt idx="1">
                  <c:v>20172.7</c:v>
                </c:pt>
                <c:pt idx="2">
                  <c:v>16691</c:v>
                </c:pt>
                <c:pt idx="3">
                  <c:v>15051</c:v>
                </c:pt>
                <c:pt idx="4">
                  <c:v>13686.4</c:v>
                </c:pt>
                <c:pt idx="5">
                  <c:v>13176.9</c:v>
                </c:pt>
                <c:pt idx="6">
                  <c:v>13033.7</c:v>
                </c:pt>
              </c:numCache>
            </c:numRef>
          </c:val>
        </c:ser>
        <c:ser>
          <c:idx val="2"/>
          <c:order val="2"/>
          <c:tx>
            <c:strRef>
              <c:f>Лист1!$D$1</c:f>
              <c:strCache>
                <c:ptCount val="1"/>
                <c:pt idx="0">
                  <c:v>безвозмездные поступления</c:v>
                </c:pt>
              </c:strCache>
            </c:strRef>
          </c:tx>
          <c:invertIfNegative val="0"/>
          <c:cat>
            <c:numRef>
              <c:f>Лист1!$A$2:$A$8</c:f>
              <c:numCache>
                <c:formatCode>General</c:formatCode>
                <c:ptCount val="7"/>
                <c:pt idx="0">
                  <c:v>2017</c:v>
                </c:pt>
                <c:pt idx="1">
                  <c:v>2018</c:v>
                </c:pt>
                <c:pt idx="2">
                  <c:v>2019</c:v>
                </c:pt>
                <c:pt idx="3">
                  <c:v>2020</c:v>
                </c:pt>
                <c:pt idx="4">
                  <c:v>2021</c:v>
                </c:pt>
                <c:pt idx="5">
                  <c:v>2022</c:v>
                </c:pt>
                <c:pt idx="6">
                  <c:v>2023</c:v>
                </c:pt>
              </c:numCache>
            </c:numRef>
          </c:cat>
          <c:val>
            <c:numRef>
              <c:f>Лист1!$D$2:$D$8</c:f>
              <c:numCache>
                <c:formatCode>General</c:formatCode>
                <c:ptCount val="7"/>
                <c:pt idx="0">
                  <c:v>909404</c:v>
                </c:pt>
                <c:pt idx="1">
                  <c:v>964582.7</c:v>
                </c:pt>
                <c:pt idx="2">
                  <c:v>898290</c:v>
                </c:pt>
                <c:pt idx="3">
                  <c:v>994827</c:v>
                </c:pt>
                <c:pt idx="4">
                  <c:v>1016460.4</c:v>
                </c:pt>
                <c:pt idx="5">
                  <c:v>857071.9</c:v>
                </c:pt>
                <c:pt idx="6">
                  <c:v>713646</c:v>
                </c:pt>
              </c:numCache>
            </c:numRef>
          </c:val>
        </c:ser>
        <c:dLbls>
          <c:showLegendKey val="0"/>
          <c:showVal val="0"/>
          <c:showCatName val="0"/>
          <c:showSerName val="0"/>
          <c:showPercent val="0"/>
          <c:showBubbleSize val="0"/>
        </c:dLbls>
        <c:gapWidth val="150"/>
        <c:axId val="120986240"/>
        <c:axId val="129651072"/>
      </c:barChart>
      <c:catAx>
        <c:axId val="120986240"/>
        <c:scaling>
          <c:orientation val="minMax"/>
        </c:scaling>
        <c:delete val="0"/>
        <c:axPos val="b"/>
        <c:numFmt formatCode="General" sourceLinked="1"/>
        <c:majorTickMark val="none"/>
        <c:minorTickMark val="none"/>
        <c:tickLblPos val="nextTo"/>
        <c:crossAx val="129651072"/>
        <c:crosses val="autoZero"/>
        <c:auto val="1"/>
        <c:lblAlgn val="ctr"/>
        <c:lblOffset val="100"/>
        <c:noMultiLvlLbl val="0"/>
      </c:catAx>
      <c:valAx>
        <c:axId val="129651072"/>
        <c:scaling>
          <c:orientation val="minMax"/>
        </c:scaling>
        <c:delete val="0"/>
        <c:axPos val="l"/>
        <c:majorGridlines/>
        <c:title>
          <c:tx>
            <c:rich>
              <a:bodyPr/>
              <a:lstStyle/>
              <a:p>
                <a:pPr>
                  <a:defRPr b="0"/>
                </a:pPr>
                <a:r>
                  <a:rPr lang="ru-RU" b="0"/>
                  <a:t>тыс.рублей</a:t>
                </a:r>
              </a:p>
            </c:rich>
          </c:tx>
          <c:layout>
            <c:manualLayout>
              <c:xMode val="edge"/>
              <c:yMode val="edge"/>
              <c:x val="0.15306122448979595"/>
              <c:y val="0.14594294565638316"/>
            </c:manualLayout>
          </c:layout>
          <c:overlay val="0"/>
        </c:title>
        <c:numFmt formatCode="0.0" sourceLinked="1"/>
        <c:majorTickMark val="none"/>
        <c:minorTickMark val="none"/>
        <c:tickLblPos val="nextTo"/>
        <c:crossAx val="120986240"/>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ожидаем. исполнение за 2019 год</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208553</c:v>
                </c:pt>
                <c:pt idx="1">
                  <c:v>37825</c:v>
                </c:pt>
                <c:pt idx="2">
                  <c:v>743647</c:v>
                </c:pt>
                <c:pt idx="3">
                  <c:v>4802</c:v>
                </c:pt>
              </c:numCache>
            </c:numRef>
          </c:val>
        </c:ser>
        <c:ser>
          <c:idx val="1"/>
          <c:order val="1"/>
          <c:tx>
            <c:strRef>
              <c:f>Лист1!$C$1</c:f>
              <c:strCache>
                <c:ptCount val="1"/>
                <c:pt idx="0">
                  <c:v>проект 2021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230617</c:v>
                </c:pt>
                <c:pt idx="1">
                  <c:v>95188.7</c:v>
                </c:pt>
                <c:pt idx="2">
                  <c:v>689147.1</c:v>
                </c:pt>
                <c:pt idx="3">
                  <c:v>1507.6</c:v>
                </c:pt>
              </c:numCache>
            </c:numRef>
          </c:val>
        </c:ser>
        <c:ser>
          <c:idx val="2"/>
          <c:order val="2"/>
          <c:tx>
            <c:strRef>
              <c:f>Лист1!$D$1</c:f>
              <c:strCache>
                <c:ptCount val="1"/>
                <c:pt idx="0">
                  <c:v>проект 2022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General</c:formatCode>
                <c:ptCount val="4"/>
                <c:pt idx="0">
                  <c:v>125987</c:v>
                </c:pt>
                <c:pt idx="1">
                  <c:v>124259.3</c:v>
                </c:pt>
                <c:pt idx="2">
                  <c:v>606825.6</c:v>
                </c:pt>
              </c:numCache>
            </c:numRef>
          </c:val>
        </c:ser>
        <c:ser>
          <c:idx val="3"/>
          <c:order val="3"/>
          <c:tx>
            <c:strRef>
              <c:f>Лист1!$E$1</c:f>
              <c:strCache>
                <c:ptCount val="1"/>
                <c:pt idx="0">
                  <c:v>проект 2023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Лист1!$E$2:$E$5</c:f>
              <c:numCache>
                <c:formatCode>General</c:formatCode>
                <c:ptCount val="4"/>
                <c:pt idx="0">
                  <c:v>27956</c:v>
                </c:pt>
                <c:pt idx="1">
                  <c:v>20646.599999999999</c:v>
                </c:pt>
                <c:pt idx="2">
                  <c:v>665043.4</c:v>
                </c:pt>
              </c:numCache>
            </c:numRef>
          </c:val>
        </c:ser>
        <c:dLbls>
          <c:showLegendKey val="0"/>
          <c:showVal val="0"/>
          <c:showCatName val="0"/>
          <c:showSerName val="0"/>
          <c:showPercent val="0"/>
          <c:showBubbleSize val="0"/>
        </c:dLbls>
        <c:gapWidth val="150"/>
        <c:axId val="157503488"/>
        <c:axId val="157505024"/>
      </c:barChart>
      <c:catAx>
        <c:axId val="157503488"/>
        <c:scaling>
          <c:orientation val="minMax"/>
        </c:scaling>
        <c:delete val="0"/>
        <c:axPos val="b"/>
        <c:majorTickMark val="none"/>
        <c:minorTickMark val="none"/>
        <c:tickLblPos val="nextTo"/>
        <c:crossAx val="157505024"/>
        <c:crosses val="autoZero"/>
        <c:auto val="1"/>
        <c:lblAlgn val="ctr"/>
        <c:lblOffset val="100"/>
        <c:noMultiLvlLbl val="0"/>
      </c:catAx>
      <c:valAx>
        <c:axId val="157505024"/>
        <c:scaling>
          <c:orientation val="minMax"/>
        </c:scaling>
        <c:delete val="0"/>
        <c:axPos val="l"/>
        <c:majorGridlines/>
        <c:title>
          <c:tx>
            <c:rich>
              <a:bodyPr/>
              <a:lstStyle/>
              <a:p>
                <a:pPr>
                  <a:defRPr b="0"/>
                </a:pPr>
                <a:r>
                  <a:rPr lang="ru-RU" b="0"/>
                  <a:t>тыс.рублей</a:t>
                </a:r>
              </a:p>
            </c:rich>
          </c:tx>
          <c:layout>
            <c:manualLayout>
              <c:xMode val="edge"/>
              <c:yMode val="edge"/>
              <c:x val="0.15306122448979595"/>
              <c:y val="0.14594294565638316"/>
            </c:manualLayout>
          </c:layout>
          <c:overlay val="0"/>
        </c:title>
        <c:numFmt formatCode="0.0" sourceLinked="1"/>
        <c:majorTickMark val="none"/>
        <c:minorTickMark val="none"/>
        <c:tickLblPos val="nextTo"/>
        <c:crossAx val="157503488"/>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безвозмездные поступления</c:v>
                </c:pt>
              </c:strCache>
            </c:strRef>
          </c:tx>
          <c:dLbls>
            <c:showLegendKey val="0"/>
            <c:showVal val="0"/>
            <c:showCatName val="0"/>
            <c:showSerName val="0"/>
            <c:showPercent val="1"/>
            <c:showBubbleSize val="0"/>
            <c:showLeaderLines val="1"/>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General</c:formatCode>
                <c:ptCount val="4"/>
                <c:pt idx="0">
                  <c:v>230617</c:v>
                </c:pt>
                <c:pt idx="1">
                  <c:v>95188.7</c:v>
                </c:pt>
                <c:pt idx="2">
                  <c:v>689147.1</c:v>
                </c:pt>
                <c:pt idx="3">
                  <c:v>1507.6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3C9D-EADE-4E1F-9A40-C1C521B6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35</Pages>
  <Words>12887</Words>
  <Characters>73462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502</cp:revision>
  <cp:lastPrinted>2020-12-03T12:22:00Z</cp:lastPrinted>
  <dcterms:created xsi:type="dcterms:W3CDTF">2020-11-17T06:04:00Z</dcterms:created>
  <dcterms:modified xsi:type="dcterms:W3CDTF">2020-12-03T12:39:00Z</dcterms:modified>
</cp:coreProperties>
</file>