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6A" w:rsidRPr="005F5179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179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5F51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04D9" w:rsidRPr="003104D9" w:rsidRDefault="0014556A" w:rsidP="00310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5179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E4CDA" w:rsidRPr="005F5179">
        <w:rPr>
          <w:rFonts w:ascii="Times New Roman" w:hAnsi="Times New Roman" w:cs="Times New Roman"/>
          <w:sz w:val="28"/>
          <w:szCs w:val="28"/>
        </w:rPr>
        <w:t xml:space="preserve">внешней проверки </w:t>
      </w:r>
      <w:r w:rsidR="003104D9" w:rsidRPr="003104D9">
        <w:rPr>
          <w:rFonts w:ascii="Times New Roman" w:eastAsia="Times New Roman" w:hAnsi="Times New Roman" w:cs="Times New Roman"/>
          <w:bCs/>
          <w:sz w:val="28"/>
          <w:szCs w:val="28"/>
        </w:rPr>
        <w:t>годовой бюджетной отчетности</w:t>
      </w:r>
    </w:p>
    <w:p w:rsidR="003104D9" w:rsidRPr="003104D9" w:rsidRDefault="003104D9" w:rsidP="00310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04D9">
        <w:rPr>
          <w:rFonts w:ascii="Times New Roman" w:eastAsia="Times New Roman" w:hAnsi="Times New Roman" w:cs="Times New Roman"/>
          <w:bCs/>
          <w:sz w:val="28"/>
          <w:szCs w:val="28"/>
        </w:rPr>
        <w:t xml:space="preserve">Управления по архитектуре, градостроительству, имущественным и земельным отношениям Администрации </w:t>
      </w:r>
      <w:proofErr w:type="gramStart"/>
      <w:r w:rsidRPr="003104D9">
        <w:rPr>
          <w:rFonts w:ascii="Times New Roman" w:eastAsia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Pr="003104D9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3104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4D9">
        <w:rPr>
          <w:rFonts w:ascii="Times New Roman" w:eastAsia="Times New Roman" w:hAnsi="Times New Roman" w:cs="Times New Roman"/>
          <w:bCs/>
          <w:sz w:val="28"/>
          <w:szCs w:val="28"/>
        </w:rPr>
        <w:t>за 202</w:t>
      </w:r>
      <w:r w:rsidR="00E20855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3104D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:rsidR="0014556A" w:rsidRPr="005F5179" w:rsidRDefault="0014556A" w:rsidP="00310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CA" w:rsidRPr="005F5179" w:rsidRDefault="007A50CA" w:rsidP="007C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CA" w:rsidRPr="005F5179" w:rsidRDefault="007A50CA" w:rsidP="007A50C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179">
        <w:rPr>
          <w:rFonts w:ascii="Times New Roman" w:hAnsi="Times New Roman" w:cs="Times New Roman"/>
          <w:sz w:val="28"/>
          <w:szCs w:val="28"/>
        </w:rPr>
        <w:t xml:space="preserve">г. Гаврилов-Ям                                                                             </w:t>
      </w:r>
      <w:r w:rsidRPr="005F51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20855">
        <w:rPr>
          <w:rFonts w:ascii="Times New Roman" w:hAnsi="Times New Roman" w:cs="Times New Roman"/>
          <w:b/>
          <w:sz w:val="28"/>
          <w:szCs w:val="28"/>
        </w:rPr>
        <w:t>22.05.2023</w:t>
      </w:r>
      <w:r w:rsidR="00232BA0" w:rsidRPr="005F5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179">
        <w:rPr>
          <w:rFonts w:ascii="Times New Roman" w:hAnsi="Times New Roman" w:cs="Times New Roman"/>
          <w:b/>
          <w:sz w:val="28"/>
          <w:szCs w:val="28"/>
        </w:rPr>
        <w:t>г.</w:t>
      </w:r>
    </w:p>
    <w:p w:rsidR="003A1404" w:rsidRPr="00B97210" w:rsidRDefault="0014556A" w:rsidP="00232B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179">
        <w:rPr>
          <w:rFonts w:ascii="Times New Roman" w:hAnsi="Times New Roman" w:cs="Times New Roman"/>
          <w:sz w:val="28"/>
          <w:szCs w:val="28"/>
        </w:rPr>
        <w:cr/>
      </w:r>
      <w:r w:rsidR="003A1404" w:rsidRPr="00B97210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="003A1404" w:rsidRPr="00B97210">
        <w:rPr>
          <w:rFonts w:ascii="Times New Roman" w:hAnsi="Times New Roman" w:cs="Times New Roman"/>
          <w:b/>
          <w:sz w:val="28"/>
          <w:szCs w:val="28"/>
        </w:rPr>
        <w:t>Основание для проведения проверки:</w:t>
      </w:r>
      <w:r w:rsidR="00232BA0" w:rsidRPr="00B97210">
        <w:rPr>
          <w:rFonts w:ascii="Times New Roman" w:eastAsia="Times New Roman" w:hAnsi="Times New Roman" w:cs="Times New Roman"/>
          <w:sz w:val="28"/>
          <w:szCs w:val="28"/>
        </w:rPr>
        <w:t xml:space="preserve"> статья </w:t>
      </w:r>
      <w:r w:rsidR="00592CA2" w:rsidRPr="0090062A">
        <w:rPr>
          <w:rFonts w:ascii="Times New Roman" w:eastAsia="Times New Roman" w:hAnsi="Times New Roman" w:cs="Times New Roman"/>
          <w:sz w:val="28"/>
          <w:szCs w:val="28"/>
        </w:rPr>
        <w:t xml:space="preserve">157, 264.4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</w:t>
      </w:r>
      <w:r w:rsidR="00592CA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92CA2" w:rsidRPr="0090062A">
        <w:rPr>
          <w:rFonts w:ascii="Times New Roman" w:eastAsia="Times New Roman" w:hAnsi="Times New Roman" w:cs="Times New Roman"/>
          <w:sz w:val="28"/>
          <w:szCs w:val="28"/>
        </w:rPr>
        <w:t xml:space="preserve"> Положения о Контрольно-счетной комиссии Гаврилов-Ямского МР</w:t>
      </w:r>
      <w:r w:rsidR="00592CA2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1"/>
      </w:r>
      <w:r w:rsidR="00592CA2" w:rsidRPr="0090062A">
        <w:rPr>
          <w:rFonts w:ascii="Times New Roman" w:eastAsia="Times New Roman" w:hAnsi="Times New Roman" w:cs="Times New Roman"/>
          <w:sz w:val="28"/>
          <w:szCs w:val="28"/>
        </w:rPr>
        <w:t>, плана работы Контрольно-счетной Комиссии Гаврилов-Ямского муниципального района (далее - Контрольно-счетная комиссия) на 202</w:t>
      </w:r>
      <w:r w:rsidR="00E20855">
        <w:rPr>
          <w:rFonts w:ascii="Times New Roman" w:eastAsia="Times New Roman" w:hAnsi="Times New Roman" w:cs="Times New Roman"/>
          <w:sz w:val="28"/>
          <w:szCs w:val="28"/>
        </w:rPr>
        <w:t>3</w:t>
      </w:r>
      <w:r w:rsidR="00592CA2" w:rsidRPr="0090062A">
        <w:rPr>
          <w:rFonts w:ascii="Times New Roman" w:eastAsia="Times New Roman" w:hAnsi="Times New Roman" w:cs="Times New Roman"/>
          <w:sz w:val="28"/>
          <w:szCs w:val="28"/>
        </w:rPr>
        <w:t xml:space="preserve"> год,  проведена внешняя проверка годового отчета </w:t>
      </w:r>
      <w:r w:rsidR="00592CA2" w:rsidRPr="0090062A">
        <w:rPr>
          <w:rFonts w:ascii="Times New Roman" w:eastAsia="Times New Roman" w:hAnsi="Times New Roman" w:cs="Times New Roman"/>
          <w:b/>
          <w:sz w:val="28"/>
          <w:szCs w:val="28"/>
        </w:rPr>
        <w:t>Управления</w:t>
      </w:r>
      <w:r w:rsidR="00592CA2" w:rsidRPr="0090062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92CA2" w:rsidRPr="0090062A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proofErr w:type="gramEnd"/>
      <w:r w:rsidR="00592CA2" w:rsidRPr="009006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архитектуре, градостроительству, имущественным и земельным</w:t>
      </w:r>
      <w:r w:rsidR="00592C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92CA2" w:rsidRPr="0090062A">
        <w:rPr>
          <w:rFonts w:ascii="Times New Roman" w:eastAsia="Times New Roman" w:hAnsi="Times New Roman" w:cs="Times New Roman"/>
          <w:b/>
          <w:bCs/>
          <w:sz w:val="28"/>
          <w:szCs w:val="28"/>
        </w:rPr>
        <w:t>отношениям</w:t>
      </w:r>
      <w:r w:rsidR="00592C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92CA2" w:rsidRPr="0090062A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592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92CA2" w:rsidRPr="0090062A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="00592CA2" w:rsidRPr="0090062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(далее – Управление</w:t>
      </w:r>
      <w:r w:rsidR="00592CA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C1401" w:rsidRPr="00B97210" w:rsidRDefault="00A44DB0" w:rsidP="00B97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A1404" w:rsidRPr="00B9721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</w:p>
    <w:p w:rsidR="00592CA2" w:rsidRPr="00592CA2" w:rsidRDefault="00592CA2" w:rsidP="00592CA2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CA2">
        <w:rPr>
          <w:rFonts w:ascii="Times New Roman" w:eastAsia="Times New Roman" w:hAnsi="Times New Roman" w:cs="Times New Roman"/>
          <w:sz w:val="28"/>
          <w:szCs w:val="28"/>
        </w:rPr>
        <w:t>Установить степень полноты бюджетной отчетности за 202</w:t>
      </w:r>
      <w:r w:rsidR="00E20855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592CA2">
        <w:rPr>
          <w:rFonts w:ascii="Times New Roman" w:eastAsia="Times New Roman" w:hAnsi="Times New Roman" w:cs="Times New Roman"/>
          <w:sz w:val="28"/>
          <w:szCs w:val="28"/>
        </w:rPr>
        <w:t>год,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по составу, содержанию. Проверить внутреннюю согласованность показателей форм бюджетной отчетности.</w:t>
      </w:r>
    </w:p>
    <w:p w:rsidR="00592CA2" w:rsidRPr="00592CA2" w:rsidRDefault="00592CA2" w:rsidP="00592CA2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CA2">
        <w:rPr>
          <w:rFonts w:ascii="Times New Roman" w:eastAsia="Times New Roman" w:hAnsi="Times New Roman" w:cs="Times New Roman"/>
          <w:sz w:val="28"/>
          <w:szCs w:val="28"/>
        </w:rPr>
        <w:t>Оценить достоверность показателей бюджетной отчетности за 202</w:t>
      </w:r>
      <w:r w:rsidR="00E2085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92CA2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B97210" w:rsidRPr="00B97210" w:rsidRDefault="00B97210" w:rsidP="00B97210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1404" w:rsidRDefault="00A44DB0" w:rsidP="00B9721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A1404" w:rsidRPr="00B97210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4F7278" w:rsidRPr="00B97210">
        <w:rPr>
          <w:rFonts w:ascii="Times New Roman" w:hAnsi="Times New Roman" w:cs="Times New Roman"/>
          <w:sz w:val="28"/>
          <w:szCs w:val="28"/>
        </w:rPr>
        <w:t>с</w:t>
      </w:r>
      <w:r w:rsidR="00E20855">
        <w:rPr>
          <w:rFonts w:ascii="Times New Roman" w:hAnsi="Times New Roman" w:cs="Times New Roman"/>
          <w:sz w:val="28"/>
          <w:szCs w:val="28"/>
        </w:rPr>
        <w:t xml:space="preserve"> 03.04.2023</w:t>
      </w:r>
      <w:r w:rsidR="00BC0C97" w:rsidRPr="0090062A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E20855">
        <w:rPr>
          <w:rFonts w:ascii="Times New Roman" w:hAnsi="Times New Roman" w:cs="Times New Roman"/>
          <w:sz w:val="28"/>
          <w:szCs w:val="28"/>
        </w:rPr>
        <w:t>05.04.2023</w:t>
      </w:r>
      <w:r w:rsidR="00BC0C97" w:rsidRPr="00993233">
        <w:rPr>
          <w:rFonts w:ascii="Times New Roman" w:hAnsi="Times New Roman" w:cs="Times New Roman"/>
          <w:sz w:val="28"/>
          <w:szCs w:val="28"/>
        </w:rPr>
        <w:t xml:space="preserve"> </w:t>
      </w:r>
      <w:r w:rsidR="00B97210" w:rsidRPr="00B97210">
        <w:rPr>
          <w:rFonts w:ascii="Times New Roman" w:hAnsi="Times New Roman" w:cs="Times New Roman"/>
          <w:sz w:val="28"/>
          <w:szCs w:val="28"/>
        </w:rPr>
        <w:t>года.</w:t>
      </w:r>
    </w:p>
    <w:p w:rsidR="00355BF9" w:rsidRPr="00B97210" w:rsidRDefault="00355BF9" w:rsidP="00B9721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7210">
        <w:rPr>
          <w:rFonts w:ascii="Times New Roman" w:eastAsia="Times New Roman" w:hAnsi="Times New Roman" w:cs="Times New Roman"/>
          <w:b/>
          <w:sz w:val="28"/>
          <w:szCs w:val="28"/>
        </w:rPr>
        <w:t>4. Проверяемый период:</w:t>
      </w:r>
      <w:r w:rsidRPr="00B97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B97210">
        <w:rPr>
          <w:rFonts w:ascii="Times New Roman" w:eastAsia="Courier New" w:hAnsi="Times New Roman" w:cs="Times New Roman"/>
          <w:color w:val="000000"/>
          <w:sz w:val="28"/>
          <w:szCs w:val="28"/>
        </w:rPr>
        <w:t>20</w:t>
      </w:r>
      <w:r w:rsidR="004F7278" w:rsidRPr="00B97210">
        <w:rPr>
          <w:rFonts w:ascii="Times New Roman" w:eastAsia="Courier New" w:hAnsi="Times New Roman" w:cs="Times New Roman"/>
          <w:color w:val="000000"/>
          <w:sz w:val="28"/>
          <w:szCs w:val="28"/>
        </w:rPr>
        <w:t>2</w:t>
      </w:r>
      <w:r w:rsidR="00E20855">
        <w:rPr>
          <w:rFonts w:ascii="Times New Roman" w:eastAsia="Courier New" w:hAnsi="Times New Roman" w:cs="Times New Roman"/>
          <w:color w:val="000000"/>
          <w:sz w:val="28"/>
          <w:szCs w:val="28"/>
        </w:rPr>
        <w:t>2</w:t>
      </w:r>
      <w:r w:rsidR="008D084D" w:rsidRPr="00B97210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г.</w:t>
      </w:r>
    </w:p>
    <w:p w:rsidR="00105E7B" w:rsidRPr="00B97210" w:rsidRDefault="00355BF9" w:rsidP="00B972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44DB0" w:rsidRPr="00B9721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1404" w:rsidRPr="00B97210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</w:p>
    <w:p w:rsidR="003A1404" w:rsidRPr="00B97210" w:rsidRDefault="00D265D8" w:rsidP="00177E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sz w:val="28"/>
          <w:szCs w:val="28"/>
        </w:rPr>
        <w:t>по вопросам программы проверки выборочным способом</w:t>
      </w:r>
      <w:r w:rsidR="00177EFA" w:rsidRPr="00B97210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177EFA" w:rsidRPr="00B97210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iCs/>
          <w:sz w:val="28"/>
          <w:szCs w:val="28"/>
        </w:rPr>
        <w:t>полнота бюджетной отчетности и ее соответствие требованиям нормативных правовых актов</w:t>
      </w:r>
      <w:r w:rsidR="00B82B27" w:rsidRPr="00B97210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B97210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iCs/>
          <w:sz w:val="28"/>
          <w:szCs w:val="28"/>
        </w:rPr>
        <w:t>анализ данных бюджетной отчётности</w:t>
      </w:r>
      <w:r w:rsidR="00B82B27" w:rsidRPr="00B97210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49605E" w:rsidRPr="00B97210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iCs/>
          <w:sz w:val="28"/>
          <w:szCs w:val="28"/>
        </w:rPr>
        <w:t xml:space="preserve">анализ исполнения бюджетных назначений </w:t>
      </w:r>
      <w:r w:rsidR="006C1B9F" w:rsidRPr="00B97210">
        <w:rPr>
          <w:rFonts w:ascii="Times New Roman" w:eastAsia="Times New Roman" w:hAnsi="Times New Roman" w:cs="Times New Roman"/>
          <w:iCs/>
          <w:sz w:val="28"/>
          <w:szCs w:val="28"/>
        </w:rPr>
        <w:t>главного администратора бюджетных средств</w:t>
      </w:r>
      <w:r w:rsidR="004A2614" w:rsidRPr="00B97210">
        <w:rPr>
          <w:rFonts w:ascii="Times New Roman" w:eastAsia="Times New Roman" w:hAnsi="Times New Roman" w:cs="Times New Roman"/>
          <w:iCs/>
          <w:sz w:val="28"/>
          <w:szCs w:val="28"/>
        </w:rPr>
        <w:t xml:space="preserve"> (ГАБС)</w:t>
      </w:r>
      <w:r w:rsidRPr="00B97210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доходам и  расходам</w:t>
      </w:r>
      <w:r w:rsidR="0049605E" w:rsidRPr="00B97210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B97210" w:rsidRDefault="0049605E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анализ сведений по дебиторской и кредиторской задолженности (ф. 0503169)</w:t>
      </w:r>
      <w:r w:rsidR="00177EFA" w:rsidRPr="00B97210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709"/>
        <w:gridCol w:w="2268"/>
        <w:gridCol w:w="1418"/>
        <w:gridCol w:w="1701"/>
        <w:gridCol w:w="563"/>
        <w:gridCol w:w="3973"/>
      </w:tblGrid>
      <w:tr w:rsidR="00B75204" w:rsidRPr="003F70F4" w:rsidTr="006360AA">
        <w:tc>
          <w:tcPr>
            <w:tcW w:w="10632" w:type="dxa"/>
            <w:gridSpan w:val="6"/>
          </w:tcPr>
          <w:p w:rsidR="00B75204" w:rsidRPr="003F70F4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3F70F4" w:rsidTr="006360AA">
        <w:tc>
          <w:tcPr>
            <w:tcW w:w="2977" w:type="dxa"/>
            <w:gridSpan w:val="2"/>
          </w:tcPr>
          <w:p w:rsidR="00500F0A" w:rsidRPr="003F70F4" w:rsidRDefault="00500F0A" w:rsidP="00B752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F70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 проверки</w:t>
            </w:r>
          </w:p>
        </w:tc>
        <w:tc>
          <w:tcPr>
            <w:tcW w:w="3119" w:type="dxa"/>
            <w:gridSpan w:val="2"/>
          </w:tcPr>
          <w:p w:rsidR="00500F0A" w:rsidRPr="003F70F4" w:rsidRDefault="00645DC2" w:rsidP="00E208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r w:rsidR="00053334"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01-1</w:t>
            </w:r>
            <w:r w:rsidR="004F7278"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="00053334"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</w:t>
            </w:r>
            <w:r w:rsidR="00E208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от </w:t>
            </w:r>
            <w:r w:rsidR="00E208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05.04.2023</w:t>
            </w:r>
            <w:r w:rsidR="006360AA"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г</w:t>
            </w:r>
            <w:r w:rsidR="00500F0A"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500F0A" w:rsidRPr="003F70F4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3F70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Подписан</w:t>
            </w:r>
            <w:proofErr w:type="gramEnd"/>
            <w:r w:rsidRPr="003F70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342AE" w:rsidRPr="003F70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3F70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3F70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B75204" w:rsidRPr="003F70F4" w:rsidTr="006360AA">
        <w:tc>
          <w:tcPr>
            <w:tcW w:w="6096" w:type="dxa"/>
            <w:gridSpan w:val="4"/>
          </w:tcPr>
          <w:p w:rsidR="00B75204" w:rsidRPr="003F70F4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в </w:t>
            </w:r>
            <w:proofErr w:type="spellStart"/>
            <w:r w:rsidR="00B55B76"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="00B55B76"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F4DCC"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536" w:type="dxa"/>
            <w:gridSpan w:val="2"/>
          </w:tcPr>
          <w:p w:rsidR="00B75204" w:rsidRPr="003F70F4" w:rsidRDefault="00B75204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666D5" w:rsidRPr="003F70F4" w:rsidTr="006360AA">
        <w:tc>
          <w:tcPr>
            <w:tcW w:w="6096" w:type="dxa"/>
            <w:gridSpan w:val="4"/>
          </w:tcPr>
          <w:p w:rsidR="005666D5" w:rsidRPr="003F70F4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3F70F4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536" w:type="dxa"/>
            <w:gridSpan w:val="2"/>
          </w:tcPr>
          <w:p w:rsidR="005666D5" w:rsidRPr="003F70F4" w:rsidRDefault="005666D5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D47BDA" w:rsidRPr="003F70F4" w:rsidTr="006360AA">
        <w:tc>
          <w:tcPr>
            <w:tcW w:w="6096" w:type="dxa"/>
            <w:gridSpan w:val="4"/>
            <w:vAlign w:val="center"/>
          </w:tcPr>
          <w:p w:rsidR="00D47BDA" w:rsidRPr="003F70F4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4536" w:type="dxa"/>
            <w:gridSpan w:val="2"/>
            <w:vAlign w:val="center"/>
          </w:tcPr>
          <w:p w:rsidR="00D47BDA" w:rsidRPr="003F70F4" w:rsidRDefault="00E20855" w:rsidP="0014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12 223,3</w:t>
            </w:r>
            <w:r w:rsidR="0032134F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467" w:rsidRPr="003F7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r w:rsidR="00B86467" w:rsidRPr="003F7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360AA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467" w:rsidRPr="003F7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r w:rsidR="00144162" w:rsidRPr="003F70F4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A07FE7" w:rsidRPr="003F70F4" w:rsidTr="006360AA">
        <w:tc>
          <w:tcPr>
            <w:tcW w:w="10632" w:type="dxa"/>
            <w:gridSpan w:val="6"/>
            <w:vAlign w:val="center"/>
          </w:tcPr>
          <w:p w:rsidR="00A07FE7" w:rsidRPr="003F70F4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3F70F4" w:rsidTr="006360AA">
        <w:tc>
          <w:tcPr>
            <w:tcW w:w="709" w:type="dxa"/>
          </w:tcPr>
          <w:p w:rsidR="00972B92" w:rsidRPr="003F70F4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gridSpan w:val="2"/>
          </w:tcPr>
          <w:p w:rsidR="00972B92" w:rsidRPr="003F70F4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6237" w:type="dxa"/>
            <w:gridSpan w:val="3"/>
            <w:vAlign w:val="center"/>
          </w:tcPr>
          <w:p w:rsidR="00972B92" w:rsidRPr="003F70F4" w:rsidRDefault="00BC0C97" w:rsidP="00B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A43CD" w:rsidRPr="003F70F4" w:rsidTr="006360AA">
        <w:tc>
          <w:tcPr>
            <w:tcW w:w="709" w:type="dxa"/>
          </w:tcPr>
          <w:p w:rsidR="001A43CD" w:rsidRPr="003F70F4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gridSpan w:val="2"/>
          </w:tcPr>
          <w:p w:rsidR="001A43CD" w:rsidRPr="003F70F4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3F7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r w:rsidR="0086372C" w:rsidRPr="003F70F4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3F70F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6237" w:type="dxa"/>
            <w:gridSpan w:val="3"/>
            <w:vAlign w:val="center"/>
          </w:tcPr>
          <w:p w:rsidR="001A43CD" w:rsidRPr="003F70F4" w:rsidRDefault="00105E7B" w:rsidP="003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4C44" w:rsidRPr="003F70F4" w:rsidTr="006360AA">
        <w:tc>
          <w:tcPr>
            <w:tcW w:w="709" w:type="dxa"/>
          </w:tcPr>
          <w:p w:rsidR="00574C44" w:rsidRPr="003F70F4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gridSpan w:val="2"/>
          </w:tcPr>
          <w:p w:rsidR="00574C44" w:rsidRPr="003F70F4" w:rsidRDefault="00574C44" w:rsidP="0084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3F70F4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3F7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3F70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</w:tc>
        <w:tc>
          <w:tcPr>
            <w:tcW w:w="6237" w:type="dxa"/>
            <w:gridSpan w:val="3"/>
            <w:vAlign w:val="center"/>
          </w:tcPr>
          <w:p w:rsidR="002C6B24" w:rsidRPr="003F70F4" w:rsidRDefault="00C817DF" w:rsidP="00C817DF">
            <w:pPr>
              <w:pStyle w:val="a7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E3391" w:rsidRPr="003F70F4" w:rsidTr="006360AA">
        <w:tc>
          <w:tcPr>
            <w:tcW w:w="709" w:type="dxa"/>
          </w:tcPr>
          <w:p w:rsidR="00DE3391" w:rsidRPr="003F70F4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gridSpan w:val="2"/>
          </w:tcPr>
          <w:p w:rsidR="00DE3391" w:rsidRPr="003F70F4" w:rsidRDefault="005933B9" w:rsidP="00C7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3F70F4">
              <w:rPr>
                <w:rFonts w:ascii="Times New Roman" w:hAnsi="Times New Roman" w:cs="Times New Roman"/>
                <w:sz w:val="24"/>
                <w:szCs w:val="24"/>
              </w:rPr>
              <w:t>роверка соблюдения контрольных соотношений (увязки) между показателями форм сводной (консолидированной) бюджетной отчетности ГАБС (между формами отчетности и внутри каждой формы)</w:t>
            </w:r>
          </w:p>
        </w:tc>
        <w:tc>
          <w:tcPr>
            <w:tcW w:w="6237" w:type="dxa"/>
            <w:gridSpan w:val="3"/>
            <w:vAlign w:val="center"/>
          </w:tcPr>
          <w:p w:rsidR="00DE3391" w:rsidRPr="003F70F4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DE3391"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0D0D8F" w:rsidRPr="003F70F4" w:rsidTr="006360AA">
        <w:tc>
          <w:tcPr>
            <w:tcW w:w="709" w:type="dxa"/>
          </w:tcPr>
          <w:p w:rsidR="000D0D8F" w:rsidRPr="003F70F4" w:rsidRDefault="000D0D8F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gridSpan w:val="2"/>
          </w:tcPr>
          <w:p w:rsidR="000D0D8F" w:rsidRPr="003F70F4" w:rsidRDefault="00026476" w:rsidP="00E3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показателей сводной (консолидированной) бюджетной отчетности ГАБС с показателями бюджетной отчетности получателей бюджетных средств, администраторов доходов бюджета по счетам (формам) бюджетной отчетности </w:t>
            </w:r>
          </w:p>
        </w:tc>
        <w:tc>
          <w:tcPr>
            <w:tcW w:w="6237" w:type="dxa"/>
            <w:gridSpan w:val="3"/>
            <w:vAlign w:val="center"/>
          </w:tcPr>
          <w:p w:rsidR="000D0D8F" w:rsidRPr="003F70F4" w:rsidRDefault="00026476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0D0D8F"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3F70F4" w:rsidTr="006360AA">
        <w:tc>
          <w:tcPr>
            <w:tcW w:w="709" w:type="dxa"/>
          </w:tcPr>
          <w:p w:rsidR="0056046D" w:rsidRPr="003F70F4" w:rsidRDefault="0085124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0217" w:rsidRPr="003F7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730889" w:rsidRPr="003F70F4" w:rsidRDefault="002C2534" w:rsidP="0004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Проверка порядка составления форм бюджетной отчетности, установленного Инструкцией 191н</w:t>
            </w:r>
            <w:r w:rsidR="00990E6E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3"/>
            <w:vAlign w:val="center"/>
          </w:tcPr>
          <w:p w:rsidR="00526F77" w:rsidRPr="003F70F4" w:rsidRDefault="00BC0C97" w:rsidP="00B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3F70F4" w:rsidTr="006360AA">
        <w:tc>
          <w:tcPr>
            <w:tcW w:w="709" w:type="dxa"/>
          </w:tcPr>
          <w:p w:rsidR="0056046D" w:rsidRPr="003F70F4" w:rsidRDefault="0085124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4033" w:rsidRPr="003F7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56046D" w:rsidRPr="003F70F4" w:rsidRDefault="003F4033" w:rsidP="00310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бюджетных назначений по расходам</w:t>
            </w:r>
          </w:p>
        </w:tc>
        <w:tc>
          <w:tcPr>
            <w:tcW w:w="6237" w:type="dxa"/>
            <w:gridSpan w:val="3"/>
            <w:vAlign w:val="center"/>
          </w:tcPr>
          <w:p w:rsidR="00E9405D" w:rsidRPr="00BC0C97" w:rsidRDefault="00E20855" w:rsidP="00BC0C97">
            <w:pPr>
              <w:tabs>
                <w:tab w:val="left" w:pos="0"/>
                <w:tab w:val="left" w:pos="709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0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Управлением по архитектуре, градостроительству, имущественным и земельным отношениям Администрации </w:t>
            </w:r>
            <w:proofErr w:type="gramStart"/>
            <w:r w:rsidRPr="00E2085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E20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расходы выполнены в сумме 12 223,3 тыс. рублей или на 99,4 % от плановых значений и по сравнению с аналогичными показателями прошлого года увеличились на 45,7 % или на 3 834,4 тыс. рублей (8 388,9 тыс. рублей).</w:t>
            </w:r>
          </w:p>
        </w:tc>
      </w:tr>
      <w:tr w:rsidR="00E40FFD" w:rsidRPr="003F70F4" w:rsidTr="006360AA">
        <w:tc>
          <w:tcPr>
            <w:tcW w:w="709" w:type="dxa"/>
          </w:tcPr>
          <w:p w:rsidR="00E40FFD" w:rsidRPr="003F70F4" w:rsidRDefault="00851241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3F4033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  <w:gridSpan w:val="2"/>
          </w:tcPr>
          <w:p w:rsidR="00E40FFD" w:rsidRPr="003F70F4" w:rsidRDefault="003F4033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Анализ сведений по дебиторской и кредиторской задолженности</w:t>
            </w:r>
          </w:p>
        </w:tc>
        <w:tc>
          <w:tcPr>
            <w:tcW w:w="6237" w:type="dxa"/>
            <w:gridSpan w:val="3"/>
            <w:vAlign w:val="center"/>
          </w:tcPr>
          <w:p w:rsidR="00E20855" w:rsidRPr="00E20855" w:rsidRDefault="00E20855" w:rsidP="00E20855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8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Pr="00E208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Исходя из данных баланса (ф.0503130) установлено, что </w:t>
            </w:r>
            <w:r w:rsidRPr="00E2085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ar-SA"/>
              </w:rPr>
              <w:t>дебиторская задолженность</w:t>
            </w:r>
            <w:r w:rsidRPr="00E208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по состоянию на 01.01.2022 года  составляла 36 718,5 тыс. рублей</w:t>
            </w:r>
            <w:r w:rsidRPr="00E20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E208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на 01.01.2023 года составила 57 366,4 тыс. </w:t>
            </w:r>
            <w:r w:rsidRPr="00E20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</w:t>
            </w:r>
            <w:r w:rsidRPr="00E208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, </w:t>
            </w:r>
            <w:r w:rsidRPr="00E20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что соответствует показателям дебиторской задолженности, согласно ф.0503169.</w:t>
            </w:r>
          </w:p>
          <w:p w:rsidR="00E20855" w:rsidRPr="00E20855" w:rsidRDefault="00E20855" w:rsidP="00E20855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20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состоянию на 01.01.2023 имеется задолженность:</w:t>
            </w:r>
          </w:p>
          <w:p w:rsidR="00E20855" w:rsidRPr="00E20855" w:rsidRDefault="00E20855" w:rsidP="00E20855">
            <w:pPr>
              <w:numPr>
                <w:ilvl w:val="0"/>
                <w:numId w:val="22"/>
              </w:numPr>
              <w:shd w:val="clear" w:color="auto" w:fill="FFFFFF"/>
              <w:suppressAutoHyphens/>
              <w:ind w:left="0" w:firstLine="4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договорам аренды земельных участков, государственная собственность на которые не разграничена, составляет 43 660,9 тыс. рублей, в том числе просроченная 809,9 тыс. рублей и возникла в связи со сложным финансовым положением должников. По взысканию просроченной задолженности ведется </w:t>
            </w:r>
            <w:proofErr w:type="spellStart"/>
            <w:r w:rsidRPr="00E20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претензионно</w:t>
            </w:r>
            <w:proofErr w:type="spellEnd"/>
            <w:r w:rsidRPr="00E20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-исковая работа.</w:t>
            </w:r>
          </w:p>
          <w:p w:rsidR="00E20855" w:rsidRPr="00E20855" w:rsidRDefault="00E20855" w:rsidP="00E20855">
            <w:pPr>
              <w:numPr>
                <w:ilvl w:val="0"/>
                <w:numId w:val="22"/>
              </w:numPr>
              <w:shd w:val="clear" w:color="auto" w:fill="FFFFFF"/>
              <w:suppressAutoHyphens/>
              <w:ind w:left="0" w:firstLine="4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20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20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договорам аренды земельных участков, находящихся в собственности муниципального района – 6 706,5 тыс. рублей. Просроченная задолженность составляет 143,4 тыс. рублей.</w:t>
            </w:r>
          </w:p>
          <w:p w:rsidR="00E20855" w:rsidRPr="00E20855" w:rsidRDefault="00E20855" w:rsidP="00E20855">
            <w:pPr>
              <w:numPr>
                <w:ilvl w:val="0"/>
                <w:numId w:val="22"/>
              </w:numPr>
              <w:shd w:val="clear" w:color="auto" w:fill="FFFFFF"/>
              <w:suppressAutoHyphens/>
              <w:ind w:left="0" w:firstLine="4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договорам аренды муниципального имущества казны – 5 974,4 тыс. рублей. </w:t>
            </w:r>
            <w:proofErr w:type="gramStart"/>
            <w:r w:rsidRPr="00E20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Просроченная</w:t>
            </w:r>
            <w:proofErr w:type="gramEnd"/>
            <w:r w:rsidRPr="00E20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21,6 тыс. рублей.</w:t>
            </w:r>
          </w:p>
          <w:p w:rsidR="00E20855" w:rsidRPr="00E20855" w:rsidRDefault="00E20855" w:rsidP="00E20855">
            <w:pPr>
              <w:numPr>
                <w:ilvl w:val="0"/>
                <w:numId w:val="22"/>
              </w:numPr>
              <w:shd w:val="clear" w:color="auto" w:fill="FFFFFF"/>
              <w:suppressAutoHyphens/>
              <w:ind w:left="0" w:firstLine="4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20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20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возмещению расходов, понесенных в связи с эксплуатацией имущества муниципальных районов – 33,3 тыс. рублей, в том числе просроченная – 16,7 тыс. рублей.</w:t>
            </w:r>
          </w:p>
          <w:p w:rsidR="00E20855" w:rsidRPr="00E20855" w:rsidRDefault="00E20855" w:rsidP="00E20855">
            <w:pPr>
              <w:numPr>
                <w:ilvl w:val="0"/>
                <w:numId w:val="22"/>
              </w:numPr>
              <w:shd w:val="clear" w:color="auto" w:fill="FFFFFF"/>
              <w:suppressAutoHyphens/>
              <w:ind w:left="0" w:firstLine="4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продажи земельных участков, государственная собственность на которые не разграничена и которые расположены в границах сельских поселений и </w:t>
            </w:r>
            <w:proofErr w:type="spellStart"/>
            <w:r w:rsidRPr="00E20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межпоселенческих</w:t>
            </w:r>
            <w:proofErr w:type="spellEnd"/>
            <w:r w:rsidRPr="00E20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территорий муниципальных районов – 532,1 тыс. рублей.</w:t>
            </w:r>
          </w:p>
          <w:p w:rsidR="00E20855" w:rsidRPr="00E20855" w:rsidRDefault="00E20855" w:rsidP="00E20855">
            <w:pPr>
              <w:numPr>
                <w:ilvl w:val="0"/>
                <w:numId w:val="22"/>
              </w:numPr>
              <w:shd w:val="clear" w:color="auto" w:fill="FFFFFF"/>
              <w:suppressAutoHyphens/>
              <w:ind w:left="0" w:firstLine="4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увеличение площади земельных участков, находящихся в собственности, в результате распределения таких земельных участков и земел</w:t>
            </w:r>
            <w:proofErr w:type="gramStart"/>
            <w:r w:rsidRPr="00E20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ь(</w:t>
            </w:r>
            <w:proofErr w:type="gramEnd"/>
            <w:r w:rsidRPr="00E20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 муниципальных районов – 58,6 тыс. рублей</w:t>
            </w:r>
          </w:p>
          <w:p w:rsidR="00E20855" w:rsidRPr="00E20855" w:rsidRDefault="00E20855" w:rsidP="00E20855">
            <w:pPr>
              <w:numPr>
                <w:ilvl w:val="0"/>
                <w:numId w:val="22"/>
              </w:numPr>
              <w:shd w:val="clear" w:color="auto" w:fill="FFFFFF"/>
              <w:suppressAutoHyphens/>
              <w:ind w:left="0" w:firstLine="4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взыскания штрафов за нарушение земельного законодательства (счет 209.45)  – 145,5 тыс. рублей. Просроченная задолженность – 145,5 тыс. рублей.</w:t>
            </w:r>
          </w:p>
          <w:p w:rsidR="00E20855" w:rsidRPr="00E20855" w:rsidRDefault="00E20855" w:rsidP="00E20855">
            <w:pPr>
              <w:numPr>
                <w:ilvl w:val="0"/>
                <w:numId w:val="22"/>
              </w:numPr>
              <w:shd w:val="clear" w:color="auto" w:fill="FFFFFF"/>
              <w:suppressAutoHyphens/>
              <w:ind w:left="0" w:firstLine="4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20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20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долгосрочному договору на установку и эксплуатацию рекламной конструкции (счет 205.89) -248,6 тыс. рублей.</w:t>
            </w:r>
          </w:p>
          <w:p w:rsidR="00E20855" w:rsidRPr="00E20855" w:rsidRDefault="00E20855" w:rsidP="00E20855">
            <w:pPr>
              <w:numPr>
                <w:ilvl w:val="0"/>
                <w:numId w:val="22"/>
              </w:numPr>
              <w:shd w:val="clear" w:color="auto" w:fill="FFFFFF"/>
              <w:suppressAutoHyphens/>
              <w:ind w:left="0" w:firstLine="4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счету 401.40.000 «Доходы будущих периодов» - 54 672,3 тыс. рублей.</w:t>
            </w:r>
          </w:p>
          <w:p w:rsidR="00E20855" w:rsidRPr="00E20855" w:rsidRDefault="00E20855" w:rsidP="00E20855">
            <w:pPr>
              <w:numPr>
                <w:ilvl w:val="0"/>
                <w:numId w:val="22"/>
              </w:numPr>
              <w:shd w:val="clear" w:color="auto" w:fill="FFFFFF"/>
              <w:suppressAutoHyphens/>
              <w:ind w:left="0" w:firstLine="4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счету 0 401 60 211 «Резервы предстоящих расходов» - 189,9 тыс. рублей.</w:t>
            </w:r>
          </w:p>
          <w:p w:rsidR="00E20855" w:rsidRPr="00E20855" w:rsidRDefault="00E20855" w:rsidP="00E20855">
            <w:pPr>
              <w:numPr>
                <w:ilvl w:val="0"/>
                <w:numId w:val="22"/>
              </w:numPr>
              <w:shd w:val="clear" w:color="auto" w:fill="FFFFFF"/>
              <w:suppressAutoHyphens/>
              <w:ind w:left="0" w:firstLine="4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счету 0 401 60 213 «Резервы предстоящих периодов» - 57,4 тыс. рублей.</w:t>
            </w:r>
          </w:p>
          <w:p w:rsidR="00E20855" w:rsidRPr="00E20855" w:rsidRDefault="00E20855" w:rsidP="00E20855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20855" w:rsidRPr="00E20855" w:rsidRDefault="00E20855" w:rsidP="00E20855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8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    Исходя из данных баланса (ф.0503130) установлено, что </w:t>
            </w:r>
            <w:r w:rsidRPr="00E2085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ar-SA"/>
              </w:rPr>
              <w:t>кредиторская задолженность</w:t>
            </w:r>
            <w:r w:rsidRPr="00E208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по состоянию на 01.01.2022 года составляла 2,9 тыс. рублей, на 01.01.2023 </w:t>
            </w:r>
            <w:r w:rsidRPr="00E208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lastRenderedPageBreak/>
              <w:t>года составила 1,8 тыс. рублей</w:t>
            </w:r>
            <w:r w:rsidRPr="00E20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что соответствует показателям кредиторской задолженности, согласно ф.0503169.</w:t>
            </w:r>
          </w:p>
          <w:p w:rsidR="00E20855" w:rsidRPr="00E20855" w:rsidRDefault="00E20855" w:rsidP="00E20855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01.01.2023 года имеется задолженность:</w:t>
            </w:r>
          </w:p>
          <w:p w:rsidR="00E20855" w:rsidRPr="00E20855" w:rsidRDefault="00E20855" w:rsidP="00E20855">
            <w:pPr>
              <w:numPr>
                <w:ilvl w:val="0"/>
                <w:numId w:val="23"/>
              </w:numPr>
              <w:shd w:val="clear" w:color="auto" w:fill="FFFFFF"/>
              <w:suppressAutoHyphens/>
              <w:ind w:left="34" w:firstLine="3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счету 302.21 в сумме 0,1 тыс. рублей – задолженность за услуги связи.</w:t>
            </w:r>
          </w:p>
          <w:p w:rsidR="00E20855" w:rsidRPr="00E20855" w:rsidRDefault="00E20855" w:rsidP="00E20855">
            <w:pPr>
              <w:numPr>
                <w:ilvl w:val="0"/>
                <w:numId w:val="23"/>
              </w:numPr>
              <w:shd w:val="clear" w:color="auto" w:fill="FFFFFF"/>
              <w:suppressAutoHyphens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счету 205.23 в сумме 1,7 тыс. рублей – задолженность по арендной плате ПАО «Сбербанк России» - переплата платежей по аренде.</w:t>
            </w:r>
          </w:p>
          <w:p w:rsidR="00E20855" w:rsidRPr="00E20855" w:rsidRDefault="00E20855" w:rsidP="00E20855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208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Кредиторская задолженность с просроченным сроком исполнения отсутствует.  </w:t>
            </w:r>
          </w:p>
          <w:p w:rsidR="00E20855" w:rsidRPr="00E20855" w:rsidRDefault="00E20855" w:rsidP="00E2085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08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Сравнительный анализ показателей дебиторской и кредиторской задолженности по состоянию на 01.01.2022 и 01.01.2023 года показал, что:</w:t>
            </w:r>
          </w:p>
          <w:p w:rsidR="00E20855" w:rsidRPr="00E20855" w:rsidRDefault="00E20855" w:rsidP="00E20855">
            <w:pPr>
              <w:numPr>
                <w:ilvl w:val="0"/>
                <w:numId w:val="14"/>
              </w:numPr>
              <w:shd w:val="clear" w:color="auto" w:fill="FFFFFF"/>
              <w:suppressAutoHyphens/>
              <w:ind w:left="34" w:firstLine="37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208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2085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дебиторская задолженность</w:t>
            </w:r>
            <w:r w:rsidRPr="00E208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увеличилась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 </w:t>
            </w:r>
            <w:r w:rsidRPr="00E208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20 647,9 тыс. рублей: </w:t>
            </w:r>
          </w:p>
          <w:p w:rsidR="00E20855" w:rsidRPr="00E20855" w:rsidRDefault="00E20855" w:rsidP="00E20855">
            <w:pPr>
              <w:numPr>
                <w:ilvl w:val="0"/>
                <w:numId w:val="15"/>
              </w:numPr>
              <w:shd w:val="clear" w:color="auto" w:fill="FFFFFF"/>
              <w:suppressAutoHyphens/>
              <w:ind w:left="34" w:firstLine="37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208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доходам (020500000) увеличилась на 20 652,1 тыс. рублей (36 714,3  тыс. рублей – 57 366,4 тыс. рублей), </w:t>
            </w:r>
          </w:p>
          <w:p w:rsidR="00E20855" w:rsidRPr="00E20855" w:rsidRDefault="00E20855" w:rsidP="00E20855">
            <w:pPr>
              <w:numPr>
                <w:ilvl w:val="0"/>
                <w:numId w:val="15"/>
              </w:numPr>
              <w:shd w:val="clear" w:color="auto" w:fill="FFFFFF"/>
              <w:suppressAutoHyphens/>
              <w:ind w:left="0" w:firstLine="4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208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 выплатам (020600000) уменьшилась на 4,2 тыс. рублей (4,2 тыс. рублей – отсутствует).</w:t>
            </w:r>
          </w:p>
          <w:p w:rsidR="00E20855" w:rsidRPr="00E20855" w:rsidRDefault="00E20855" w:rsidP="00E20855">
            <w:pPr>
              <w:numPr>
                <w:ilvl w:val="0"/>
                <w:numId w:val="14"/>
              </w:numPr>
              <w:shd w:val="clear" w:color="auto" w:fill="FFFFFF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208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кредиторская задолженность</w:t>
            </w:r>
            <w:r w:rsidRPr="00E20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уменьшилась на 1,1 тыс. рублей:</w:t>
            </w:r>
          </w:p>
          <w:p w:rsidR="00E20855" w:rsidRPr="00E20855" w:rsidRDefault="00E20855" w:rsidP="00E20855">
            <w:pPr>
              <w:numPr>
                <w:ilvl w:val="0"/>
                <w:numId w:val="21"/>
              </w:numPr>
              <w:shd w:val="clear" w:color="auto" w:fill="FFFFFF"/>
              <w:suppressAutoHyphens/>
              <w:ind w:left="0" w:firstLine="4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208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 выплатам (030200000) уменьшилась на 0,4 тыс. рублей (0,5 тыс. рублей – 0,1 тыс. рублей),</w:t>
            </w:r>
          </w:p>
          <w:p w:rsidR="00E117FE" w:rsidRPr="00E20855" w:rsidRDefault="00E20855" w:rsidP="00E20855">
            <w:pPr>
              <w:numPr>
                <w:ilvl w:val="0"/>
                <w:numId w:val="21"/>
              </w:numPr>
              <w:shd w:val="clear" w:color="auto" w:fill="FFFFFF"/>
              <w:suppressAutoHyphens/>
              <w:ind w:left="34" w:firstLine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208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 доходам (020500000) уменьшилась на 0,7 тыс. рублей (2,3 тыс. рублей – 1,6 тыс. рублей).</w:t>
            </w:r>
            <w:r w:rsidRPr="00E2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BC0C97" w:rsidRPr="00E208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61432" w:rsidRPr="003F70F4" w:rsidTr="006360AA">
        <w:tc>
          <w:tcPr>
            <w:tcW w:w="709" w:type="dxa"/>
          </w:tcPr>
          <w:p w:rsidR="00861432" w:rsidRPr="003F70F4" w:rsidRDefault="00861432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86" w:type="dxa"/>
            <w:gridSpan w:val="2"/>
          </w:tcPr>
          <w:p w:rsidR="00861432" w:rsidRPr="003F70F4" w:rsidRDefault="00861432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формирования текстовой части, форм и таблиц, входящих в состав пояснительной записки</w:t>
            </w:r>
          </w:p>
        </w:tc>
        <w:tc>
          <w:tcPr>
            <w:tcW w:w="6237" w:type="dxa"/>
            <w:gridSpan w:val="3"/>
            <w:vAlign w:val="center"/>
          </w:tcPr>
          <w:p w:rsidR="00861432" w:rsidRPr="00BC0C97" w:rsidRDefault="00861432" w:rsidP="00861432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384805" w:rsidRPr="003F70F4" w:rsidTr="006360AA">
        <w:tc>
          <w:tcPr>
            <w:tcW w:w="10632" w:type="dxa"/>
            <w:gridSpan w:val="6"/>
          </w:tcPr>
          <w:p w:rsidR="00384805" w:rsidRPr="003F70F4" w:rsidRDefault="00384805" w:rsidP="007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D2A" w:rsidRPr="003F70F4" w:rsidTr="006360AA">
        <w:tc>
          <w:tcPr>
            <w:tcW w:w="10632" w:type="dxa"/>
            <w:gridSpan w:val="6"/>
          </w:tcPr>
          <w:p w:rsidR="00BC0C97" w:rsidRPr="00BC0C97" w:rsidRDefault="00BC0C97" w:rsidP="00BC0C97">
            <w:pPr>
              <w:numPr>
                <w:ilvl w:val="0"/>
                <w:numId w:val="9"/>
              </w:numPr>
              <w:tabs>
                <w:tab w:val="left" w:pos="709"/>
              </w:tabs>
              <w:ind w:left="0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C97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отчетность  Управления  </w:t>
            </w:r>
            <w:r w:rsidRPr="00BC0C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архитектуре, градостроительству, имущественным и земельным отношениям</w:t>
            </w:r>
            <w:r w:rsidRPr="00BC0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BC0C9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gramStart"/>
            <w:r w:rsidRPr="00BC0C97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BC0C9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за 202</w:t>
            </w:r>
            <w:r w:rsidR="00E20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0C97">
              <w:rPr>
                <w:rFonts w:ascii="Times New Roman" w:hAnsi="Times New Roman" w:cs="Times New Roman"/>
                <w:sz w:val="24"/>
                <w:szCs w:val="24"/>
              </w:rPr>
              <w:t> год сформирована в полном объеме и в установленные сроки.</w:t>
            </w:r>
          </w:p>
          <w:p w:rsidR="00BC0C97" w:rsidRPr="00BC0C97" w:rsidRDefault="00BC0C97" w:rsidP="00BC0C97">
            <w:pPr>
              <w:pStyle w:val="a7"/>
              <w:numPr>
                <w:ilvl w:val="0"/>
                <w:numId w:val="9"/>
              </w:numPr>
              <w:tabs>
                <w:tab w:val="left" w:pos="709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C97">
              <w:rPr>
                <w:rFonts w:ascii="Times New Roman" w:hAnsi="Times New Roman" w:cs="Times New Roman"/>
                <w:sz w:val="24"/>
                <w:szCs w:val="24"/>
              </w:rPr>
              <w:t>Фактов недостоверных отчётных данных, проведённой внешней проверкой не установлено. Осуществление расходов, не предусмотренных бюджетом или осуществлённых с превышением бюджетных ассигнований, проведённой проверкой не установлено.</w:t>
            </w:r>
          </w:p>
          <w:p w:rsidR="00BC0C97" w:rsidRPr="00BC0C97" w:rsidRDefault="00BC0C97" w:rsidP="00BC0C97">
            <w:pPr>
              <w:pStyle w:val="a7"/>
              <w:numPr>
                <w:ilvl w:val="0"/>
                <w:numId w:val="9"/>
              </w:numPr>
              <w:tabs>
                <w:tab w:val="left" w:pos="709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C97">
              <w:rPr>
                <w:rFonts w:ascii="Times New Roman" w:hAnsi="Times New Roman" w:cs="Times New Roman"/>
                <w:sz w:val="24"/>
                <w:szCs w:val="24"/>
              </w:rPr>
              <w:t>В ходе выборочной проверки правильности заполнения пояснительной записки (ф. 0503160) нарушений не установлено.</w:t>
            </w:r>
          </w:p>
          <w:p w:rsidR="007C0D2A" w:rsidRPr="00BC0C97" w:rsidRDefault="00BC0C97" w:rsidP="00BC0C97">
            <w:pPr>
              <w:pStyle w:val="a7"/>
              <w:numPr>
                <w:ilvl w:val="0"/>
                <w:numId w:val="9"/>
              </w:numPr>
              <w:tabs>
                <w:tab w:val="left" w:pos="709"/>
              </w:tabs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C97">
              <w:rPr>
                <w:rFonts w:ascii="Times New Roman" w:hAnsi="Times New Roman" w:cs="Times New Roman"/>
                <w:sz w:val="24"/>
                <w:szCs w:val="24"/>
              </w:rPr>
              <w:t>Бюджетная отчетность составлена в соответствии с требованиями Инструкции № 191н и является достоверной.</w:t>
            </w:r>
          </w:p>
        </w:tc>
      </w:tr>
      <w:tr w:rsidR="00FD451B" w:rsidRPr="003F70F4" w:rsidTr="006360AA">
        <w:tc>
          <w:tcPr>
            <w:tcW w:w="10632" w:type="dxa"/>
            <w:gridSpan w:val="6"/>
          </w:tcPr>
          <w:p w:rsidR="00FD451B" w:rsidRPr="003F70F4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D451B" w:rsidRPr="003F70F4" w:rsidTr="006360AA">
        <w:tc>
          <w:tcPr>
            <w:tcW w:w="6659" w:type="dxa"/>
            <w:gridSpan w:val="5"/>
          </w:tcPr>
          <w:p w:rsidR="00FD451B" w:rsidRPr="003F70F4" w:rsidRDefault="00FD451B" w:rsidP="00E24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</w:t>
            </w:r>
            <w:r w:rsidR="00E248F9" w:rsidRPr="003F70F4"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bookmarkStart w:id="0" w:name="_GoBack"/>
            <w:bookmarkEnd w:id="0"/>
            <w:r w:rsidR="00E248F9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proofErr w:type="gramStart"/>
            <w:r w:rsidR="00E248F9" w:rsidRPr="003F70F4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E248F9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проверки направлен </w:t>
            </w:r>
            <w:r w:rsidR="00A84D49" w:rsidRPr="003F70F4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внешней проверки бюджетной отчетности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3" w:type="dxa"/>
            <w:vAlign w:val="center"/>
          </w:tcPr>
          <w:p w:rsidR="00FD451B" w:rsidRPr="003F70F4" w:rsidRDefault="00BC0C97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51B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26E39" w:rsidRPr="003F70F4" w:rsidTr="006360AA">
        <w:tc>
          <w:tcPr>
            <w:tcW w:w="6659" w:type="dxa"/>
            <w:gridSpan w:val="5"/>
          </w:tcPr>
          <w:p w:rsidR="00BC0C97" w:rsidRPr="00BC0C97" w:rsidRDefault="00BC0C97" w:rsidP="00BC0C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C9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Начальнику Управления по архитектуре, градостроительству имущественным и земельным отношениям</w:t>
            </w:r>
          </w:p>
          <w:p w:rsidR="00BC0C97" w:rsidRPr="00BC0C97" w:rsidRDefault="00BC0C97" w:rsidP="00BC0C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C9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Гаврилов - Ямского муниципального района</w:t>
            </w:r>
          </w:p>
          <w:p w:rsidR="00526E39" w:rsidRPr="00BC0C97" w:rsidRDefault="00BC0C97" w:rsidP="00BC0C97">
            <w:pPr>
              <w:rPr>
                <w:b/>
                <w:sz w:val="28"/>
                <w:szCs w:val="28"/>
              </w:rPr>
            </w:pPr>
            <w:r w:rsidRPr="00BC0C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В.В. Василевской</w:t>
            </w:r>
          </w:p>
        </w:tc>
        <w:tc>
          <w:tcPr>
            <w:tcW w:w="3973" w:type="dxa"/>
            <w:vAlign w:val="center"/>
          </w:tcPr>
          <w:p w:rsidR="00526E39" w:rsidRPr="003F70F4" w:rsidRDefault="00EE180B" w:rsidP="00E20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BC0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08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20855"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01035" w:rsidRDefault="00001035" w:rsidP="00E20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1035" w:rsidSect="00E20855">
      <w:footerReference w:type="default" r:id="rId9"/>
      <w:pgSz w:w="11906" w:h="16838"/>
      <w:pgMar w:top="1134" w:right="850" w:bottom="1134" w:left="1701" w:header="708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CCE" w:rsidRDefault="00155CCE" w:rsidP="004110DA">
      <w:pPr>
        <w:spacing w:after="0" w:line="240" w:lineRule="auto"/>
      </w:pPr>
      <w:r>
        <w:separator/>
      </w:r>
    </w:p>
  </w:endnote>
  <w:endnote w:type="continuationSeparator" w:id="0">
    <w:p w:rsidR="00155CCE" w:rsidRDefault="00155CCE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88773"/>
      <w:docPartObj>
        <w:docPartGallery w:val="Page Numbers (Bottom of Page)"/>
        <w:docPartUnique/>
      </w:docPartObj>
    </w:sdtPr>
    <w:sdtEndPr/>
    <w:sdtContent>
      <w:p w:rsidR="00ED7907" w:rsidRDefault="00F96DE0" w:rsidP="00C817DF">
        <w:pPr>
          <w:pStyle w:val="aa"/>
          <w:jc w:val="center"/>
        </w:pPr>
        <w:r>
          <w:fldChar w:fldCharType="begin"/>
        </w:r>
        <w:r w:rsidR="00F70FEE">
          <w:instrText xml:space="preserve"> PAGE   \* MERGEFORMAT </w:instrText>
        </w:r>
        <w:r>
          <w:fldChar w:fldCharType="separate"/>
        </w:r>
        <w:r w:rsidR="00E2085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CCE" w:rsidRDefault="00155CCE" w:rsidP="004110DA">
      <w:pPr>
        <w:spacing w:after="0" w:line="240" w:lineRule="auto"/>
      </w:pPr>
      <w:r>
        <w:separator/>
      </w:r>
    </w:p>
  </w:footnote>
  <w:footnote w:type="continuationSeparator" w:id="0">
    <w:p w:rsidR="00155CCE" w:rsidRDefault="00155CCE" w:rsidP="004110DA">
      <w:pPr>
        <w:spacing w:after="0" w:line="240" w:lineRule="auto"/>
      </w:pPr>
      <w:r>
        <w:continuationSeparator/>
      </w:r>
    </w:p>
  </w:footnote>
  <w:footnote w:id="1">
    <w:p w:rsidR="00592CA2" w:rsidRPr="00E20855" w:rsidRDefault="00592CA2" w:rsidP="00592CA2">
      <w:pPr>
        <w:pStyle w:val="a4"/>
        <w:rPr>
          <w:rFonts w:ascii="Times New Roman" w:hAnsi="Times New Roman" w:cs="Times New Roman"/>
          <w:sz w:val="18"/>
          <w:szCs w:val="18"/>
        </w:rPr>
      </w:pPr>
      <w:r w:rsidRPr="00BC0C97">
        <w:rPr>
          <w:rStyle w:val="a6"/>
          <w:rFonts w:ascii="Times New Roman" w:hAnsi="Times New Roman" w:cs="Times New Roman"/>
        </w:rPr>
        <w:footnoteRef/>
      </w:r>
      <w:r w:rsidRPr="00BC0C97">
        <w:rPr>
          <w:rFonts w:ascii="Times New Roman" w:hAnsi="Times New Roman" w:cs="Times New Roman"/>
        </w:rPr>
        <w:t xml:space="preserve"> </w:t>
      </w:r>
      <w:r w:rsidRPr="00E2085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Решение Собрания представителей </w:t>
      </w:r>
      <w:proofErr w:type="gramStart"/>
      <w:r w:rsidRPr="00E20855">
        <w:rPr>
          <w:rFonts w:ascii="Times New Roman" w:hAnsi="Times New Roman" w:cs="Times New Roman"/>
          <w:color w:val="000000" w:themeColor="text1"/>
          <w:sz w:val="18"/>
          <w:szCs w:val="18"/>
        </w:rPr>
        <w:t>Гаврилов-Ямского</w:t>
      </w:r>
      <w:proofErr w:type="gramEnd"/>
      <w:r w:rsidRPr="00E2085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муниципального района от 28.10.2021 № 118 «</w:t>
      </w:r>
      <w:r w:rsidRPr="00E20855">
        <w:rPr>
          <w:rFonts w:ascii="Times New Roman" w:hAnsi="Times New Roman" w:cs="Times New Roman"/>
          <w:color w:val="000000"/>
          <w:sz w:val="18"/>
          <w:szCs w:val="18"/>
        </w:rPr>
        <w:t>Об утверждении Положения</w:t>
      </w:r>
      <w:r w:rsidRPr="00E2085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E20855">
        <w:rPr>
          <w:rFonts w:ascii="Times New Roman" w:hAnsi="Times New Roman" w:cs="Times New Roman"/>
          <w:color w:val="000000"/>
          <w:sz w:val="18"/>
          <w:szCs w:val="18"/>
        </w:rPr>
        <w:t>о Контрольно-счетной комиссии</w:t>
      </w:r>
      <w:r w:rsidRPr="00E2085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E20855">
        <w:rPr>
          <w:rFonts w:ascii="Times New Roman" w:hAnsi="Times New Roman" w:cs="Times New Roman"/>
          <w:color w:val="000000"/>
          <w:sz w:val="18"/>
          <w:szCs w:val="18"/>
        </w:rPr>
        <w:t>Гаврилов-Ямского муниципального района</w:t>
      </w:r>
      <w:r w:rsidRPr="00E20855">
        <w:rPr>
          <w:rFonts w:ascii="Times New Roman" w:hAnsi="Times New Roman" w:cs="Times New Roman"/>
          <w:color w:val="000000" w:themeColor="text1"/>
          <w:sz w:val="18"/>
          <w:szCs w:val="18"/>
        </w:rPr>
        <w:t>»</w:t>
      </w:r>
    </w:p>
  </w:footnote>
  <w:footnote w:id="2">
    <w:p w:rsidR="00BD25EB" w:rsidRPr="00E20855" w:rsidRDefault="00BD25EB" w:rsidP="00BD25EB">
      <w:pPr>
        <w:pStyle w:val="a4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E20855">
        <w:rPr>
          <w:rFonts w:ascii="Times New Roman" w:hAnsi="Times New Roman" w:cs="Times New Roman"/>
          <w:sz w:val="18"/>
          <w:szCs w:val="18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утверждённая приказом Министерства финансов РФ от 28.12.2010 № 191н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10DF"/>
    <w:multiLevelType w:val="hybridMultilevel"/>
    <w:tmpl w:val="C956A51E"/>
    <w:lvl w:ilvl="0" w:tplc="3140B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F3D76"/>
    <w:multiLevelType w:val="hybridMultilevel"/>
    <w:tmpl w:val="1EAE541C"/>
    <w:lvl w:ilvl="0" w:tplc="05FCE53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91B051C"/>
    <w:multiLevelType w:val="hybridMultilevel"/>
    <w:tmpl w:val="ABCEAEC0"/>
    <w:lvl w:ilvl="0" w:tplc="3140B7EC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4692451"/>
    <w:multiLevelType w:val="hybridMultilevel"/>
    <w:tmpl w:val="29180248"/>
    <w:lvl w:ilvl="0" w:tplc="C98CB08A">
      <w:start w:val="1"/>
      <w:numFmt w:val="decimal"/>
      <w:lvlText w:val="%1."/>
      <w:lvlJc w:val="left"/>
      <w:pPr>
        <w:ind w:left="7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40CF3"/>
    <w:multiLevelType w:val="hybridMultilevel"/>
    <w:tmpl w:val="FAAEA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D5622"/>
    <w:multiLevelType w:val="hybridMultilevel"/>
    <w:tmpl w:val="52BEB41C"/>
    <w:lvl w:ilvl="0" w:tplc="E1B22E4C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A4252"/>
    <w:multiLevelType w:val="hybridMultilevel"/>
    <w:tmpl w:val="6F94DA40"/>
    <w:lvl w:ilvl="0" w:tplc="FF2A7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24586"/>
    <w:multiLevelType w:val="hybridMultilevel"/>
    <w:tmpl w:val="ED522A24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>
    <w:nsid w:val="51E91A8D"/>
    <w:multiLevelType w:val="hybridMultilevel"/>
    <w:tmpl w:val="90C2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961C3"/>
    <w:multiLevelType w:val="hybridMultilevel"/>
    <w:tmpl w:val="4CFE181A"/>
    <w:lvl w:ilvl="0" w:tplc="E084DCB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BE82D1F"/>
    <w:multiLevelType w:val="hybridMultilevel"/>
    <w:tmpl w:val="05C6D6D8"/>
    <w:lvl w:ilvl="0" w:tplc="E1B22E4C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61BC4570"/>
    <w:multiLevelType w:val="hybridMultilevel"/>
    <w:tmpl w:val="5272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114BF4"/>
    <w:multiLevelType w:val="hybridMultilevel"/>
    <w:tmpl w:val="1CE25D38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A4747"/>
    <w:multiLevelType w:val="hybridMultilevel"/>
    <w:tmpl w:val="4D52CD2E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>
    <w:nsid w:val="7DE226E2"/>
    <w:multiLevelType w:val="hybridMultilevel"/>
    <w:tmpl w:val="15EE9F4C"/>
    <w:lvl w:ilvl="0" w:tplc="B45833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5"/>
  </w:num>
  <w:num w:numId="3">
    <w:abstractNumId w:val="20"/>
  </w:num>
  <w:num w:numId="4">
    <w:abstractNumId w:val="13"/>
  </w:num>
  <w:num w:numId="5">
    <w:abstractNumId w:val="6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22"/>
  </w:num>
  <w:num w:numId="11">
    <w:abstractNumId w:val="18"/>
  </w:num>
  <w:num w:numId="12">
    <w:abstractNumId w:val="9"/>
  </w:num>
  <w:num w:numId="13">
    <w:abstractNumId w:val="14"/>
  </w:num>
  <w:num w:numId="14">
    <w:abstractNumId w:val="4"/>
  </w:num>
  <w:num w:numId="15">
    <w:abstractNumId w:val="11"/>
  </w:num>
  <w:num w:numId="16">
    <w:abstractNumId w:val="19"/>
  </w:num>
  <w:num w:numId="17">
    <w:abstractNumId w:val="1"/>
  </w:num>
  <w:num w:numId="18">
    <w:abstractNumId w:val="7"/>
  </w:num>
  <w:num w:numId="19">
    <w:abstractNumId w:val="3"/>
  </w:num>
  <w:num w:numId="20">
    <w:abstractNumId w:val="17"/>
  </w:num>
  <w:num w:numId="21">
    <w:abstractNumId w:val="21"/>
  </w:num>
  <w:num w:numId="22">
    <w:abstractNumId w:val="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556A"/>
    <w:rsid w:val="00000F85"/>
    <w:rsid w:val="00001035"/>
    <w:rsid w:val="00003C0B"/>
    <w:rsid w:val="00006C54"/>
    <w:rsid w:val="00012FD2"/>
    <w:rsid w:val="00023FE0"/>
    <w:rsid w:val="00026476"/>
    <w:rsid w:val="00035F43"/>
    <w:rsid w:val="000424D2"/>
    <w:rsid w:val="000474E6"/>
    <w:rsid w:val="000501CF"/>
    <w:rsid w:val="00053334"/>
    <w:rsid w:val="0005617C"/>
    <w:rsid w:val="0006118F"/>
    <w:rsid w:val="00075546"/>
    <w:rsid w:val="00095FF9"/>
    <w:rsid w:val="0009785C"/>
    <w:rsid w:val="000B0696"/>
    <w:rsid w:val="000B1A8C"/>
    <w:rsid w:val="000B2415"/>
    <w:rsid w:val="000B6422"/>
    <w:rsid w:val="000C001A"/>
    <w:rsid w:val="000C0B5A"/>
    <w:rsid w:val="000C1E52"/>
    <w:rsid w:val="000D0D8F"/>
    <w:rsid w:val="000F5EE3"/>
    <w:rsid w:val="000F738C"/>
    <w:rsid w:val="0010541F"/>
    <w:rsid w:val="00105E7B"/>
    <w:rsid w:val="00106F38"/>
    <w:rsid w:val="00107137"/>
    <w:rsid w:val="00111BE9"/>
    <w:rsid w:val="00111D1B"/>
    <w:rsid w:val="00114C7B"/>
    <w:rsid w:val="00121F22"/>
    <w:rsid w:val="0012409C"/>
    <w:rsid w:val="00127ED1"/>
    <w:rsid w:val="00135B1F"/>
    <w:rsid w:val="00143D13"/>
    <w:rsid w:val="00144162"/>
    <w:rsid w:val="0014556A"/>
    <w:rsid w:val="00155CCE"/>
    <w:rsid w:val="001562CE"/>
    <w:rsid w:val="00161A96"/>
    <w:rsid w:val="0016272B"/>
    <w:rsid w:val="00171465"/>
    <w:rsid w:val="00175D1D"/>
    <w:rsid w:val="00177EFA"/>
    <w:rsid w:val="00180D22"/>
    <w:rsid w:val="00182F3A"/>
    <w:rsid w:val="0018796B"/>
    <w:rsid w:val="001910BA"/>
    <w:rsid w:val="00195CE9"/>
    <w:rsid w:val="001979DA"/>
    <w:rsid w:val="001A06ED"/>
    <w:rsid w:val="001A43CD"/>
    <w:rsid w:val="001A5015"/>
    <w:rsid w:val="001B1C07"/>
    <w:rsid w:val="001B3D7C"/>
    <w:rsid w:val="001B3EF7"/>
    <w:rsid w:val="001C09E1"/>
    <w:rsid w:val="001C22AF"/>
    <w:rsid w:val="001C5918"/>
    <w:rsid w:val="001C6C25"/>
    <w:rsid w:val="001D6831"/>
    <w:rsid w:val="001F2549"/>
    <w:rsid w:val="002043FA"/>
    <w:rsid w:val="00210227"/>
    <w:rsid w:val="002110FC"/>
    <w:rsid w:val="0021547B"/>
    <w:rsid w:val="00217848"/>
    <w:rsid w:val="00222DBB"/>
    <w:rsid w:val="00232BA0"/>
    <w:rsid w:val="0023445D"/>
    <w:rsid w:val="00234D9F"/>
    <w:rsid w:val="00250323"/>
    <w:rsid w:val="00260FB4"/>
    <w:rsid w:val="00265928"/>
    <w:rsid w:val="00266AF4"/>
    <w:rsid w:val="00272CA6"/>
    <w:rsid w:val="00274A57"/>
    <w:rsid w:val="002765BF"/>
    <w:rsid w:val="002A2839"/>
    <w:rsid w:val="002A2968"/>
    <w:rsid w:val="002B43CE"/>
    <w:rsid w:val="002C2534"/>
    <w:rsid w:val="002C6B24"/>
    <w:rsid w:val="002D2D1D"/>
    <w:rsid w:val="002D4AAE"/>
    <w:rsid w:val="002D5D28"/>
    <w:rsid w:val="002D7945"/>
    <w:rsid w:val="002D7F2C"/>
    <w:rsid w:val="002E0390"/>
    <w:rsid w:val="002E5B63"/>
    <w:rsid w:val="002E68EF"/>
    <w:rsid w:val="00301C97"/>
    <w:rsid w:val="003104D9"/>
    <w:rsid w:val="0031143C"/>
    <w:rsid w:val="003132C6"/>
    <w:rsid w:val="00316046"/>
    <w:rsid w:val="0032134F"/>
    <w:rsid w:val="00323CB0"/>
    <w:rsid w:val="00325296"/>
    <w:rsid w:val="0032759F"/>
    <w:rsid w:val="00342606"/>
    <w:rsid w:val="00346C86"/>
    <w:rsid w:val="003476B9"/>
    <w:rsid w:val="00355BF9"/>
    <w:rsid w:val="003576D0"/>
    <w:rsid w:val="003607E4"/>
    <w:rsid w:val="00362A34"/>
    <w:rsid w:val="00367CD6"/>
    <w:rsid w:val="00374DD5"/>
    <w:rsid w:val="00375442"/>
    <w:rsid w:val="00380C1D"/>
    <w:rsid w:val="00384805"/>
    <w:rsid w:val="003922D2"/>
    <w:rsid w:val="003A02CD"/>
    <w:rsid w:val="003A12D0"/>
    <w:rsid w:val="003A1404"/>
    <w:rsid w:val="003A1BB0"/>
    <w:rsid w:val="003B3095"/>
    <w:rsid w:val="003C28A9"/>
    <w:rsid w:val="003D0B8E"/>
    <w:rsid w:val="003D15D6"/>
    <w:rsid w:val="003D2E58"/>
    <w:rsid w:val="003E04BF"/>
    <w:rsid w:val="003E0BD6"/>
    <w:rsid w:val="003F2F6B"/>
    <w:rsid w:val="003F4033"/>
    <w:rsid w:val="003F70F4"/>
    <w:rsid w:val="003F79D4"/>
    <w:rsid w:val="00403F85"/>
    <w:rsid w:val="0041078D"/>
    <w:rsid w:val="004110DA"/>
    <w:rsid w:val="004176AD"/>
    <w:rsid w:val="00424DBF"/>
    <w:rsid w:val="00425BC7"/>
    <w:rsid w:val="0043110E"/>
    <w:rsid w:val="004340AA"/>
    <w:rsid w:val="00437B78"/>
    <w:rsid w:val="004522E8"/>
    <w:rsid w:val="00453E98"/>
    <w:rsid w:val="00462A5E"/>
    <w:rsid w:val="0046551C"/>
    <w:rsid w:val="00466B58"/>
    <w:rsid w:val="00473E68"/>
    <w:rsid w:val="004832E9"/>
    <w:rsid w:val="00483511"/>
    <w:rsid w:val="004835CA"/>
    <w:rsid w:val="004920D2"/>
    <w:rsid w:val="0049605E"/>
    <w:rsid w:val="004A1C1A"/>
    <w:rsid w:val="004A2614"/>
    <w:rsid w:val="004C3B0E"/>
    <w:rsid w:val="004D1ADB"/>
    <w:rsid w:val="004D480D"/>
    <w:rsid w:val="004E1EAD"/>
    <w:rsid w:val="004F7278"/>
    <w:rsid w:val="00500F0A"/>
    <w:rsid w:val="00504E80"/>
    <w:rsid w:val="00507501"/>
    <w:rsid w:val="005147C9"/>
    <w:rsid w:val="00521B3C"/>
    <w:rsid w:val="00525930"/>
    <w:rsid w:val="00525945"/>
    <w:rsid w:val="00526E39"/>
    <w:rsid w:val="00526F77"/>
    <w:rsid w:val="00534D9E"/>
    <w:rsid w:val="00540C34"/>
    <w:rsid w:val="00554D3C"/>
    <w:rsid w:val="0056046D"/>
    <w:rsid w:val="005666D5"/>
    <w:rsid w:val="005705B5"/>
    <w:rsid w:val="00574C44"/>
    <w:rsid w:val="00581BB7"/>
    <w:rsid w:val="00592CA2"/>
    <w:rsid w:val="005933B9"/>
    <w:rsid w:val="005B6196"/>
    <w:rsid w:val="005C3665"/>
    <w:rsid w:val="005C5B7F"/>
    <w:rsid w:val="005D6399"/>
    <w:rsid w:val="005E3DD1"/>
    <w:rsid w:val="005F5179"/>
    <w:rsid w:val="00600CF3"/>
    <w:rsid w:val="00604893"/>
    <w:rsid w:val="006058B1"/>
    <w:rsid w:val="00610E32"/>
    <w:rsid w:val="006113C5"/>
    <w:rsid w:val="00612F94"/>
    <w:rsid w:val="0062098F"/>
    <w:rsid w:val="00624E9F"/>
    <w:rsid w:val="006360AA"/>
    <w:rsid w:val="006371C9"/>
    <w:rsid w:val="0064594C"/>
    <w:rsid w:val="00645DC2"/>
    <w:rsid w:val="006508C6"/>
    <w:rsid w:val="00660DC5"/>
    <w:rsid w:val="006658A0"/>
    <w:rsid w:val="00670741"/>
    <w:rsid w:val="0068057A"/>
    <w:rsid w:val="006900DA"/>
    <w:rsid w:val="00695E87"/>
    <w:rsid w:val="006A2C64"/>
    <w:rsid w:val="006A3B25"/>
    <w:rsid w:val="006B3538"/>
    <w:rsid w:val="006B5EA2"/>
    <w:rsid w:val="006C1B9F"/>
    <w:rsid w:val="006C4116"/>
    <w:rsid w:val="006D04F3"/>
    <w:rsid w:val="006D11AA"/>
    <w:rsid w:val="006D3A89"/>
    <w:rsid w:val="006D3B5C"/>
    <w:rsid w:val="006D5299"/>
    <w:rsid w:val="006E2B75"/>
    <w:rsid w:val="006F747A"/>
    <w:rsid w:val="00703FDA"/>
    <w:rsid w:val="0070424D"/>
    <w:rsid w:val="00704B42"/>
    <w:rsid w:val="00706673"/>
    <w:rsid w:val="007103F4"/>
    <w:rsid w:val="00716902"/>
    <w:rsid w:val="00721945"/>
    <w:rsid w:val="00724DA7"/>
    <w:rsid w:val="00725CA2"/>
    <w:rsid w:val="00730889"/>
    <w:rsid w:val="00731854"/>
    <w:rsid w:val="00732A68"/>
    <w:rsid w:val="00733488"/>
    <w:rsid w:val="00737539"/>
    <w:rsid w:val="007422A7"/>
    <w:rsid w:val="00751696"/>
    <w:rsid w:val="00754C3C"/>
    <w:rsid w:val="00756EC1"/>
    <w:rsid w:val="0076448E"/>
    <w:rsid w:val="0076639F"/>
    <w:rsid w:val="0077057E"/>
    <w:rsid w:val="007712FA"/>
    <w:rsid w:val="00781358"/>
    <w:rsid w:val="00783003"/>
    <w:rsid w:val="00786B3F"/>
    <w:rsid w:val="007915DA"/>
    <w:rsid w:val="007A303D"/>
    <w:rsid w:val="007A50CA"/>
    <w:rsid w:val="007B5E3A"/>
    <w:rsid w:val="007B7C54"/>
    <w:rsid w:val="007C0D2A"/>
    <w:rsid w:val="007C1401"/>
    <w:rsid w:val="007D27D6"/>
    <w:rsid w:val="007E1A05"/>
    <w:rsid w:val="007F095F"/>
    <w:rsid w:val="007F1C79"/>
    <w:rsid w:val="007F4DCC"/>
    <w:rsid w:val="00800F57"/>
    <w:rsid w:val="008027C0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51241"/>
    <w:rsid w:val="0085334C"/>
    <w:rsid w:val="00861432"/>
    <w:rsid w:val="0086372C"/>
    <w:rsid w:val="008666F8"/>
    <w:rsid w:val="008709E4"/>
    <w:rsid w:val="008715F1"/>
    <w:rsid w:val="008746BA"/>
    <w:rsid w:val="0087487F"/>
    <w:rsid w:val="008771A1"/>
    <w:rsid w:val="0088291C"/>
    <w:rsid w:val="00885BFD"/>
    <w:rsid w:val="00896103"/>
    <w:rsid w:val="008A5B00"/>
    <w:rsid w:val="008A7B00"/>
    <w:rsid w:val="008B083A"/>
    <w:rsid w:val="008B102E"/>
    <w:rsid w:val="008C377D"/>
    <w:rsid w:val="008D084D"/>
    <w:rsid w:val="008D14E0"/>
    <w:rsid w:val="008D4415"/>
    <w:rsid w:val="008F607D"/>
    <w:rsid w:val="0090424B"/>
    <w:rsid w:val="00906173"/>
    <w:rsid w:val="00931385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79BD"/>
    <w:rsid w:val="009608C8"/>
    <w:rsid w:val="00964D90"/>
    <w:rsid w:val="00972B92"/>
    <w:rsid w:val="00974B36"/>
    <w:rsid w:val="009805E4"/>
    <w:rsid w:val="009832BB"/>
    <w:rsid w:val="00990E6E"/>
    <w:rsid w:val="0099427F"/>
    <w:rsid w:val="009A48A7"/>
    <w:rsid w:val="009B3F35"/>
    <w:rsid w:val="009D066D"/>
    <w:rsid w:val="009D1CE8"/>
    <w:rsid w:val="009E0707"/>
    <w:rsid w:val="009E1997"/>
    <w:rsid w:val="009E1A6E"/>
    <w:rsid w:val="009E408B"/>
    <w:rsid w:val="009F596E"/>
    <w:rsid w:val="00A00020"/>
    <w:rsid w:val="00A025A6"/>
    <w:rsid w:val="00A07FE7"/>
    <w:rsid w:val="00A149D3"/>
    <w:rsid w:val="00A1570D"/>
    <w:rsid w:val="00A2482D"/>
    <w:rsid w:val="00A33315"/>
    <w:rsid w:val="00A3761A"/>
    <w:rsid w:val="00A44DB0"/>
    <w:rsid w:val="00A52205"/>
    <w:rsid w:val="00A62E26"/>
    <w:rsid w:val="00A63A73"/>
    <w:rsid w:val="00A666F5"/>
    <w:rsid w:val="00A67B4E"/>
    <w:rsid w:val="00A73225"/>
    <w:rsid w:val="00A84D49"/>
    <w:rsid w:val="00A90770"/>
    <w:rsid w:val="00A9418D"/>
    <w:rsid w:val="00AA01CE"/>
    <w:rsid w:val="00AA670E"/>
    <w:rsid w:val="00AD0DDC"/>
    <w:rsid w:val="00AE6B4F"/>
    <w:rsid w:val="00AF33B8"/>
    <w:rsid w:val="00AF6CFF"/>
    <w:rsid w:val="00AF7896"/>
    <w:rsid w:val="00B028CE"/>
    <w:rsid w:val="00B07C1B"/>
    <w:rsid w:val="00B11DB9"/>
    <w:rsid w:val="00B12A15"/>
    <w:rsid w:val="00B17EEB"/>
    <w:rsid w:val="00B211A0"/>
    <w:rsid w:val="00B25FC6"/>
    <w:rsid w:val="00B2765D"/>
    <w:rsid w:val="00B3576E"/>
    <w:rsid w:val="00B42173"/>
    <w:rsid w:val="00B50C77"/>
    <w:rsid w:val="00B55B76"/>
    <w:rsid w:val="00B56791"/>
    <w:rsid w:val="00B62446"/>
    <w:rsid w:val="00B71DF5"/>
    <w:rsid w:val="00B74B9D"/>
    <w:rsid w:val="00B75204"/>
    <w:rsid w:val="00B8092E"/>
    <w:rsid w:val="00B821E9"/>
    <w:rsid w:val="00B82B27"/>
    <w:rsid w:val="00B82D22"/>
    <w:rsid w:val="00B86467"/>
    <w:rsid w:val="00B93D09"/>
    <w:rsid w:val="00B97210"/>
    <w:rsid w:val="00BA5339"/>
    <w:rsid w:val="00BC0C97"/>
    <w:rsid w:val="00BC0CBD"/>
    <w:rsid w:val="00BC1C3E"/>
    <w:rsid w:val="00BC44B4"/>
    <w:rsid w:val="00BD1245"/>
    <w:rsid w:val="00BD237A"/>
    <w:rsid w:val="00BD25EB"/>
    <w:rsid w:val="00BD5D10"/>
    <w:rsid w:val="00BE5677"/>
    <w:rsid w:val="00BF76AB"/>
    <w:rsid w:val="00C063BF"/>
    <w:rsid w:val="00C175C5"/>
    <w:rsid w:val="00C25749"/>
    <w:rsid w:val="00C275E4"/>
    <w:rsid w:val="00C3168B"/>
    <w:rsid w:val="00C342AE"/>
    <w:rsid w:val="00C3775B"/>
    <w:rsid w:val="00C53E35"/>
    <w:rsid w:val="00C54168"/>
    <w:rsid w:val="00C60E91"/>
    <w:rsid w:val="00C613C5"/>
    <w:rsid w:val="00C61D80"/>
    <w:rsid w:val="00C734ED"/>
    <w:rsid w:val="00C756AD"/>
    <w:rsid w:val="00C817DF"/>
    <w:rsid w:val="00C86638"/>
    <w:rsid w:val="00C947A9"/>
    <w:rsid w:val="00CB2B06"/>
    <w:rsid w:val="00CB36E5"/>
    <w:rsid w:val="00CB42F0"/>
    <w:rsid w:val="00CB4E80"/>
    <w:rsid w:val="00CB6458"/>
    <w:rsid w:val="00CC2232"/>
    <w:rsid w:val="00CC4768"/>
    <w:rsid w:val="00CC751A"/>
    <w:rsid w:val="00CE1258"/>
    <w:rsid w:val="00CF1678"/>
    <w:rsid w:val="00CF411D"/>
    <w:rsid w:val="00D11639"/>
    <w:rsid w:val="00D13391"/>
    <w:rsid w:val="00D265D8"/>
    <w:rsid w:val="00D33F33"/>
    <w:rsid w:val="00D47BDA"/>
    <w:rsid w:val="00D53228"/>
    <w:rsid w:val="00D53BB4"/>
    <w:rsid w:val="00D574D7"/>
    <w:rsid w:val="00D63F3B"/>
    <w:rsid w:val="00D656B2"/>
    <w:rsid w:val="00D7739C"/>
    <w:rsid w:val="00D80260"/>
    <w:rsid w:val="00D87E13"/>
    <w:rsid w:val="00D97C5D"/>
    <w:rsid w:val="00DC1899"/>
    <w:rsid w:val="00DC4F71"/>
    <w:rsid w:val="00DD5210"/>
    <w:rsid w:val="00DD734B"/>
    <w:rsid w:val="00DE3391"/>
    <w:rsid w:val="00DF027F"/>
    <w:rsid w:val="00DF1001"/>
    <w:rsid w:val="00DF1D0D"/>
    <w:rsid w:val="00DF296F"/>
    <w:rsid w:val="00E01735"/>
    <w:rsid w:val="00E03547"/>
    <w:rsid w:val="00E052C7"/>
    <w:rsid w:val="00E117FE"/>
    <w:rsid w:val="00E12C55"/>
    <w:rsid w:val="00E20855"/>
    <w:rsid w:val="00E248F9"/>
    <w:rsid w:val="00E25CEA"/>
    <w:rsid w:val="00E278A0"/>
    <w:rsid w:val="00E36558"/>
    <w:rsid w:val="00E36D16"/>
    <w:rsid w:val="00E3795B"/>
    <w:rsid w:val="00E40FFD"/>
    <w:rsid w:val="00E417BB"/>
    <w:rsid w:val="00E417E9"/>
    <w:rsid w:val="00E43653"/>
    <w:rsid w:val="00E461E2"/>
    <w:rsid w:val="00E46D3B"/>
    <w:rsid w:val="00E57969"/>
    <w:rsid w:val="00E62CD2"/>
    <w:rsid w:val="00E62E18"/>
    <w:rsid w:val="00E66D0D"/>
    <w:rsid w:val="00E70217"/>
    <w:rsid w:val="00E739CE"/>
    <w:rsid w:val="00E74BC5"/>
    <w:rsid w:val="00E75DEB"/>
    <w:rsid w:val="00E77D5F"/>
    <w:rsid w:val="00E9405D"/>
    <w:rsid w:val="00EA1DF7"/>
    <w:rsid w:val="00EA775A"/>
    <w:rsid w:val="00EB26FE"/>
    <w:rsid w:val="00EB3B19"/>
    <w:rsid w:val="00EB5E57"/>
    <w:rsid w:val="00EC21D5"/>
    <w:rsid w:val="00EC3D10"/>
    <w:rsid w:val="00EC4172"/>
    <w:rsid w:val="00ED46AA"/>
    <w:rsid w:val="00ED7907"/>
    <w:rsid w:val="00EE180B"/>
    <w:rsid w:val="00EE2C4E"/>
    <w:rsid w:val="00EE4CDA"/>
    <w:rsid w:val="00EF6F59"/>
    <w:rsid w:val="00EF704B"/>
    <w:rsid w:val="00F01021"/>
    <w:rsid w:val="00F03C5E"/>
    <w:rsid w:val="00F067EB"/>
    <w:rsid w:val="00F070B2"/>
    <w:rsid w:val="00F122C8"/>
    <w:rsid w:val="00F174C3"/>
    <w:rsid w:val="00F46D4F"/>
    <w:rsid w:val="00F537B1"/>
    <w:rsid w:val="00F555CF"/>
    <w:rsid w:val="00F5700C"/>
    <w:rsid w:val="00F60179"/>
    <w:rsid w:val="00F61B41"/>
    <w:rsid w:val="00F625EF"/>
    <w:rsid w:val="00F63C9E"/>
    <w:rsid w:val="00F66D97"/>
    <w:rsid w:val="00F70FEE"/>
    <w:rsid w:val="00F8562D"/>
    <w:rsid w:val="00F90FD5"/>
    <w:rsid w:val="00F9634F"/>
    <w:rsid w:val="00F96DE0"/>
    <w:rsid w:val="00FA5C88"/>
    <w:rsid w:val="00FA6EE8"/>
    <w:rsid w:val="00FB735D"/>
    <w:rsid w:val="00FC2E9F"/>
    <w:rsid w:val="00FC400A"/>
    <w:rsid w:val="00FD08C3"/>
    <w:rsid w:val="00FD0D1D"/>
    <w:rsid w:val="00FD451B"/>
    <w:rsid w:val="00FD5FD6"/>
    <w:rsid w:val="00FD7C3C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110DA"/>
    <w:rPr>
      <w:sz w:val="20"/>
      <w:szCs w:val="20"/>
    </w:rPr>
  </w:style>
  <w:style w:type="character" w:styleId="a6">
    <w:name w:val="footnote reference"/>
    <w:basedOn w:val="a0"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B972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9DA6C-2B8D-40AC-8A22-AF2B4C7F4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isadicheva</dc:creator>
  <cp:keywords/>
  <dc:description/>
  <cp:lastModifiedBy>ksk_2</cp:lastModifiedBy>
  <cp:revision>32</cp:revision>
  <cp:lastPrinted>2023-05-22T07:37:00Z</cp:lastPrinted>
  <dcterms:created xsi:type="dcterms:W3CDTF">2019-06-06T07:43:00Z</dcterms:created>
  <dcterms:modified xsi:type="dcterms:W3CDTF">2023-05-22T07:37:00Z</dcterms:modified>
</cp:coreProperties>
</file>