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E7" w:rsidRPr="008D22E7" w:rsidRDefault="008D22E7" w:rsidP="008D22E7">
      <w:pPr>
        <w:spacing w:after="0"/>
        <w:ind w:left="2472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D22E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Контрольно-ревизионная деятельность </w:t>
      </w:r>
      <w:r>
        <w:rPr>
          <w:rFonts w:ascii="Times New Roman" w:hAnsi="Times New Roman" w:cs="Times New Roman"/>
          <w:b/>
          <w:i/>
          <w:sz w:val="28"/>
          <w:szCs w:val="28"/>
        </w:rPr>
        <w:t>Контрольно-счетной комиссии  за 2016 год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E7">
        <w:rPr>
          <w:rFonts w:ascii="Times New Roman" w:hAnsi="Times New Roman" w:cs="Times New Roman"/>
          <w:sz w:val="28"/>
          <w:szCs w:val="28"/>
        </w:rPr>
        <w:t xml:space="preserve">      В отчетном периоде в порядке контроля Контрольно-счетной комиссией</w:t>
      </w:r>
      <w:r w:rsidR="005424FB">
        <w:rPr>
          <w:rFonts w:ascii="Times New Roman" w:hAnsi="Times New Roman" w:cs="Times New Roman"/>
          <w:sz w:val="28"/>
          <w:szCs w:val="28"/>
        </w:rPr>
        <w:t>,</w:t>
      </w:r>
      <w:r w:rsidRPr="008D2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2E7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8D22E7">
        <w:rPr>
          <w:rFonts w:ascii="Times New Roman" w:hAnsi="Times New Roman" w:cs="Times New Roman"/>
          <w:sz w:val="28"/>
          <w:szCs w:val="28"/>
        </w:rPr>
        <w:t xml:space="preserve"> работы проведено  3 проверки.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E7">
        <w:rPr>
          <w:rFonts w:ascii="Times New Roman" w:hAnsi="Times New Roman" w:cs="Times New Roman"/>
          <w:sz w:val="28"/>
          <w:szCs w:val="28"/>
        </w:rPr>
        <w:t>В ходе проведения контрольно-ревизионных мероприятий охвачено 3 объекта, в том числе: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E7">
        <w:rPr>
          <w:rFonts w:ascii="Times New Roman" w:hAnsi="Times New Roman" w:cs="Times New Roman"/>
          <w:sz w:val="28"/>
          <w:szCs w:val="28"/>
        </w:rPr>
        <w:t>- 2 органа местного самоуправления: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2E7">
        <w:rPr>
          <w:rFonts w:ascii="Times New Roman" w:hAnsi="Times New Roman" w:cs="Times New Roman"/>
          <w:sz w:val="28"/>
          <w:szCs w:val="28"/>
        </w:rPr>
        <w:t>1. Администрация Гаврилов-Ямского муниципального района.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2E7">
        <w:rPr>
          <w:rFonts w:ascii="Times New Roman" w:hAnsi="Times New Roman" w:cs="Times New Roman"/>
          <w:bCs/>
          <w:sz w:val="28"/>
          <w:szCs w:val="28"/>
        </w:rPr>
        <w:t xml:space="preserve">2. Администрация </w:t>
      </w:r>
      <w:proofErr w:type="spellStart"/>
      <w:r w:rsidRPr="008D22E7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Pr="008D22E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2E7">
        <w:rPr>
          <w:rFonts w:ascii="Times New Roman" w:hAnsi="Times New Roman" w:cs="Times New Roman"/>
          <w:bCs/>
          <w:sz w:val="28"/>
          <w:szCs w:val="28"/>
        </w:rPr>
        <w:t>- 1 Муниципальное учреждение: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2E7">
        <w:rPr>
          <w:rFonts w:ascii="Times New Roman" w:hAnsi="Times New Roman" w:cs="Times New Roman"/>
          <w:bCs/>
          <w:sz w:val="28"/>
          <w:szCs w:val="28"/>
        </w:rPr>
        <w:t xml:space="preserve"> МУ «Великосельский культурно-досуговый центр».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2E7">
        <w:rPr>
          <w:rFonts w:ascii="Times New Roman" w:hAnsi="Times New Roman" w:cs="Times New Roman"/>
          <w:bCs/>
          <w:sz w:val="28"/>
          <w:szCs w:val="28"/>
        </w:rPr>
        <w:t xml:space="preserve">     Сумма проверенных в рамках контрольных мероприятий Контрольно-счетной комиссией в 2016 году средств составила 44 352,1 тыс. руб.</w:t>
      </w:r>
    </w:p>
    <w:p w:rsidR="008D22E7" w:rsidRPr="008D22E7" w:rsidRDefault="008D22E7" w:rsidP="00542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D22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 итогам контрольных  мероприятий в адрес проверенных организаций КСК направлены представления о рассмотрении и принятии мер к устранению нарушений и недостатков.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22E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Кроме того, копии актов проверок направлены в Прокуратуру Гаврилов-Ямского района Ярославской области.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контрольной деятельности  Контрольно-счетной  комиссии: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Проверка исполнения бюджетного законодательства Российской Федерации и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 муниципальных нужд  в</w:t>
      </w:r>
      <w:r w:rsidRPr="008D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D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учреждении культуры сельского поселения Великосельский культурно-досуговый центр</w:t>
      </w: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2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Проверка проводилась совместно с прокуратурой Гаврилов-Ямского муниципального района Ярославской области по вопросу  исполнения бюджетного законодательства муниципальными учреждениями Гаврилов-Ямского муниципального района.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установлены следующие нарушения и недостатки:</w:t>
      </w:r>
    </w:p>
    <w:p w:rsidR="008D22E7" w:rsidRPr="008D22E7" w:rsidRDefault="008D22E7" w:rsidP="005424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 требований  статьи 38 Федерального закона  от 05.04.2013 № 44-ФЗ</w:t>
      </w:r>
      <w:proofErr w:type="gramStart"/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нужд». (далее по тексту - Закон № 44-ФЗ) в 2015 году заказчиком  не  назначено должностное лицо, ответственное за осуществление закупки или нескольких закупок, включая исполнение каждого контракта. </w:t>
      </w:r>
    </w:p>
    <w:p w:rsidR="008D22E7" w:rsidRPr="008D22E7" w:rsidRDefault="008D22E7" w:rsidP="005424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 статьи 21 Закона № 44-ФЗ</w:t>
      </w: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постановления Правительства Российской федерации от 21 ноября 2013г. № 1044, совместного приказа Минэкономразвития России и Федерального казначейства от 20 сентября 2013г. № 544/184 план-график закупок МУ ВКДЦ на 2015 год отсутствует.</w:t>
      </w:r>
    </w:p>
    <w:p w:rsidR="008D22E7" w:rsidRPr="008D22E7" w:rsidRDefault="008D22E7" w:rsidP="005424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8D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Нарушение сроков</w:t>
      </w: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плана-графика закупок МУ ВКДЦ на 2016г. на официальном сайте ЕИС, </w:t>
      </w:r>
      <w:r w:rsidRPr="008D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установленных частью 2 статьи  112 Закона № 44-ФЗ, совместного приказа Минэкономразвития России и Федерального казначейства от 31 марта 2015 года № 182/7н.</w:t>
      </w:r>
    </w:p>
    <w:p w:rsidR="008D22E7" w:rsidRPr="008D22E7" w:rsidRDefault="008D22E7" w:rsidP="005424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D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нарушение статьи 30 Закона № 44-ФЗ</w:t>
      </w: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ежегодного отчета об объеме закупок у СМП и СОНО за 2014 год, за 2015 год.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Прокуратурой Гаврилов-Ямского района в адрес Главы Администрации Великосельского сельского поселения </w:t>
      </w:r>
      <w:proofErr w:type="spellStart"/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Шемета</w:t>
      </w:r>
      <w:proofErr w:type="spellEnd"/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Г.Г.  направлено Представление об устранении нарушений законодательства о контрактной системе в сфере закупок товаров, работ, услуг для обеспечения муниципальных нужд.      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результатам проверки директором МУ ВКДЦ Авдеевой Е.А. приняты меры по соблюдению законодательства в сфере закупок товаров, работ и услуг.   Распоряжением Администрации Великосельского сельского поселения должностным  лицам, ответственным за соблюдение законодательства в сфере закупок товаров, работ и услуг объявлено замечание.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П</w:t>
      </w:r>
      <w:r w:rsidRPr="008D22E7">
        <w:rPr>
          <w:rFonts w:ascii="Times New Roman" w:hAnsi="Times New Roman" w:cs="Times New Roman"/>
          <w:i/>
          <w:sz w:val="28"/>
          <w:szCs w:val="28"/>
          <w:lang w:eastAsia="ru-RU"/>
        </w:rPr>
        <w:t>роверка</w:t>
      </w:r>
      <w:r w:rsidRPr="008D22E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22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вопросам исполнения требований законодательства РФ в сфере закупок товаров, работ, услуг для обеспечения государственных и муниципальных нужд </w:t>
      </w:r>
      <w:r w:rsidRPr="008D22E7">
        <w:rPr>
          <w:rFonts w:ascii="Times New Roman" w:hAnsi="Times New Roman" w:cs="Times New Roman"/>
          <w:b/>
          <w:sz w:val="28"/>
          <w:szCs w:val="28"/>
          <w:lang w:eastAsia="ru-RU"/>
        </w:rPr>
        <w:t>в Администрации Гаврилов-Ямского муниципального района.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hAnsi="Times New Roman" w:cs="Times New Roman"/>
          <w:sz w:val="28"/>
          <w:szCs w:val="28"/>
          <w:lang w:eastAsia="ru-RU"/>
        </w:rPr>
        <w:t>В ходе проверки выявлено: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-  В нарушение части 2 статьи 34 Закона № 44-ФЗ в контрактах (договорах) заключенных Администрацией Гаврилов-Ямского муниципального района отсутствует обязательное условие о том, что цена контракта является твердой и определяется на весь срок исполнения контракта.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D2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Проверка целевого и эффективного использования средств субсидий, выделенных из областного бюджета и направленных на реализацию  областной целевой программы «Развитие материально-технической базы физической культуры и спорта Ярославской области» </w:t>
      </w:r>
      <w:r w:rsidRPr="008D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Администрации </w:t>
      </w:r>
      <w:proofErr w:type="spellStart"/>
      <w:r w:rsidRPr="008D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Митинского</w:t>
      </w:r>
      <w:proofErr w:type="spellEnd"/>
      <w:r w:rsidRPr="008D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поселения. </w:t>
      </w:r>
    </w:p>
    <w:p w:rsidR="008D22E7" w:rsidRPr="008D22E7" w:rsidRDefault="008D22E7" w:rsidP="00542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hAnsi="Times New Roman" w:cs="Times New Roman"/>
          <w:sz w:val="28"/>
          <w:szCs w:val="28"/>
          <w:lang w:eastAsia="ru-RU"/>
        </w:rPr>
        <w:t>В ходе проверки выявлено:</w:t>
      </w:r>
    </w:p>
    <w:p w:rsidR="008D22E7" w:rsidRPr="008D22E7" w:rsidRDefault="008D22E7" w:rsidP="005424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D22E7">
        <w:rPr>
          <w:rFonts w:ascii="Times New Roman" w:hAnsi="Times New Roman" w:cs="Times New Roman"/>
          <w:sz w:val="28"/>
          <w:szCs w:val="28"/>
          <w:lang w:eastAsia="ru-RU"/>
        </w:rPr>
        <w:t>Средства субсидии в размере 859 714,20 руб., выделенные из областного бюджета и направленные на реализацию  областной целевой программы «Развитие материально-технической базы физической культуры и спорта Ярославской области» на 2011 - 2016 годы</w:t>
      </w:r>
      <w:r w:rsidRPr="008D22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22E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использованы Администрацией </w:t>
      </w:r>
      <w:proofErr w:type="spellStart"/>
      <w:r w:rsidRPr="008D22E7">
        <w:rPr>
          <w:rFonts w:ascii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 w:rsidRPr="008D22E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в полном объеме.</w:t>
      </w:r>
      <w:proofErr w:type="gramEnd"/>
    </w:p>
    <w:p w:rsidR="008D22E7" w:rsidRPr="008D22E7" w:rsidRDefault="008D22E7" w:rsidP="005424F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нецелевого, неэффективного использования бюджетных средств не выявлено.</w:t>
      </w:r>
    </w:p>
    <w:p w:rsidR="008D22E7" w:rsidRPr="008D22E7" w:rsidRDefault="008D22E7" w:rsidP="005424F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 нарушение пункта 5 части 10 статьи 35, статьи 51 Федерального закона от 06.10.1003 № 131-ФЗ</w:t>
      </w:r>
      <w:r w:rsidRPr="008D2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в Администрации не определен порядок управления и распоряжения имуществом, находящимся в муниципальной собственности </w:t>
      </w:r>
      <w:proofErr w:type="spellStart"/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D22E7" w:rsidRPr="008D22E7" w:rsidRDefault="008D22E7" w:rsidP="005424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результатам проверки разработано Положение о порядке управления и распоряжения имуществом, находящимся в собственности </w:t>
      </w:r>
      <w:proofErr w:type="spellStart"/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 w:rsidRPr="008D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(утверждено решением Муниципального Совета от 04.10.2016 № 23). </w:t>
      </w:r>
    </w:p>
    <w:p w:rsidR="005424FB" w:rsidRDefault="005424FB" w:rsidP="005424FB">
      <w:pPr>
        <w:spacing w:line="240" w:lineRule="auto"/>
        <w:jc w:val="both"/>
      </w:pPr>
    </w:p>
    <w:p w:rsidR="00536CF7" w:rsidRPr="005424FB" w:rsidRDefault="005424FB" w:rsidP="005424FB">
      <w:pPr>
        <w:tabs>
          <w:tab w:val="left" w:pos="5310"/>
        </w:tabs>
        <w:rPr>
          <w:rFonts w:ascii="Times New Roman" w:hAnsi="Times New Roman" w:cs="Times New Roman"/>
          <w:sz w:val="28"/>
          <w:szCs w:val="28"/>
        </w:rPr>
      </w:pPr>
      <w:r w:rsidRPr="005424FB">
        <w:rPr>
          <w:rFonts w:ascii="Times New Roman" w:hAnsi="Times New Roman" w:cs="Times New Roman"/>
          <w:sz w:val="28"/>
          <w:szCs w:val="28"/>
        </w:rPr>
        <w:t>Председатель  КСК</w:t>
      </w:r>
      <w:r w:rsidRPr="005424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5424FB">
        <w:rPr>
          <w:rFonts w:ascii="Times New Roman" w:hAnsi="Times New Roman" w:cs="Times New Roman"/>
          <w:sz w:val="28"/>
          <w:szCs w:val="28"/>
        </w:rPr>
        <w:t>Е.Р. Бурдова</w:t>
      </w:r>
    </w:p>
    <w:sectPr w:rsidR="00536CF7" w:rsidRPr="0054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5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27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99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1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43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15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87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592" w:hanging="180"/>
      </w:pPr>
    </w:lvl>
  </w:abstractNum>
  <w:abstractNum w:abstractNumId="1">
    <w:nsid w:val="33FA2CDE"/>
    <w:multiLevelType w:val="hybridMultilevel"/>
    <w:tmpl w:val="E036F256"/>
    <w:lvl w:ilvl="0" w:tplc="8B4AFC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4017CF"/>
    <w:multiLevelType w:val="hybridMultilevel"/>
    <w:tmpl w:val="B6AE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61"/>
    <w:rsid w:val="00536CF7"/>
    <w:rsid w:val="005424FB"/>
    <w:rsid w:val="008D22E7"/>
    <w:rsid w:val="00F4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2019-06-07T08:40:00Z</dcterms:created>
  <dcterms:modified xsi:type="dcterms:W3CDTF">2019-06-07T08:43:00Z</dcterms:modified>
</cp:coreProperties>
</file>