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01" w:rsidRPr="00DB09F3" w:rsidRDefault="00077001" w:rsidP="00077001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09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ПОЯСНИТЕЛЬНАЯ ЗАПИСКА</w:t>
      </w:r>
    </w:p>
    <w:p w:rsidR="00077001" w:rsidRPr="00DB09F3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77001" w:rsidRPr="00DB09F3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проекту приказа «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Контрольно-счётной комиссии Гаврилов-Ямского муниципального района</w:t>
      </w:r>
      <w:r w:rsidRPr="00DB0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77001" w:rsidRPr="00DB09F3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DB09F3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приказа «Об утверждении нормативных затрат на обеспечение функций Контрольно-счётной комиссии Гаврилов-Ямского муниципального района»</w:t>
      </w:r>
      <w:r w:rsidRPr="00DB09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Контрольно-счётной комиссией Гаврилов-Ямского муниципального района.</w:t>
      </w:r>
    </w:p>
    <w:p w:rsidR="00077001" w:rsidRPr="00DB09F3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Настоящим проектом приказа утверждаются нормативные затраты на обеспечение функций Контрольно-счетной комиссии Гаврилов-Ямского муниципального района.</w:t>
      </w:r>
    </w:p>
    <w:p w:rsidR="00077001" w:rsidRPr="00DB09F3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Проект приказа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077001" w:rsidRPr="00DB09F3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Настоящий проект приказа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8" w:history="1">
        <w:r w:rsidRPr="00DB09F3">
          <w:rPr>
            <w:rFonts w:ascii="Times New Roman" w:eastAsia="Times New Roman" w:hAnsi="Times New Roman" w:cs="Calibri"/>
            <w:color w:val="0000FF"/>
            <w:sz w:val="26"/>
            <w:szCs w:val="26"/>
            <w:u w:val="single"/>
          </w:rPr>
          <w:t>http://www.gavyam.ru/regulatory/bills/</w:t>
        </w:r>
      </w:hyperlink>
      <w:r w:rsidRPr="00DB09F3">
        <w:rPr>
          <w:rFonts w:ascii="Times New Roman" w:eastAsia="Times New Roman" w:hAnsi="Times New Roman" w:cs="Calibri"/>
          <w:sz w:val="26"/>
          <w:szCs w:val="26"/>
        </w:rPr>
        <w:t>)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Calibri"/>
          <w:sz w:val="26"/>
          <w:szCs w:val="26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077001" w:rsidRPr="001E16F7" w:rsidRDefault="00077001" w:rsidP="001E16F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Calibri"/>
          <w:color w:val="000000"/>
          <w:sz w:val="26"/>
          <w:szCs w:val="26"/>
        </w:rPr>
        <w:t>Заключения независимой экспертизы, а также замечания и предложения по проекту приказа необходимо направлять по адресу</w:t>
      </w:r>
      <w:r w:rsidR="001E16F7">
        <w:rPr>
          <w:rFonts w:ascii="Times New Roman" w:eastAsia="Times New Roman" w:hAnsi="Times New Roman" w:cs="Calibri"/>
          <w:color w:val="000000"/>
          <w:sz w:val="26"/>
          <w:szCs w:val="26"/>
        </w:rPr>
        <w:t>:</w:t>
      </w:r>
      <w:r w:rsidR="001E16F7" w:rsidRPr="001E1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16F7"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152240, Ярославская обл., г. Гаврилов-Ям, ул. Советская, д.51</w:t>
      </w:r>
      <w:r w:rsidR="001E16F7">
        <w:rPr>
          <w:rFonts w:ascii="Times New Roman" w:eastAsia="Times New Roman" w:hAnsi="Times New Roman" w:cs="Calibri"/>
          <w:color w:val="000000"/>
          <w:sz w:val="26"/>
          <w:szCs w:val="26"/>
        </w:rPr>
        <w:t>.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для направления предложений: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152240, Ярославская обл., г. Гаврилов-Ям, ул. Советская, д.51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r w:rsidR="00D03F7D">
        <w:rPr>
          <w:rFonts w:ascii="Times New Roman" w:eastAsia="Times New Roman" w:hAnsi="Times New Roman" w:cs="Times New Roman"/>
          <w:lang w:val="en-US" w:eastAsia="ru-RU"/>
        </w:rPr>
        <w:t>gy</w:t>
      </w:r>
      <w:r w:rsidR="00D03F7D" w:rsidRPr="00D03F7D">
        <w:rPr>
          <w:rFonts w:ascii="Times New Roman" w:eastAsia="Times New Roman" w:hAnsi="Times New Roman" w:cs="Times New Roman"/>
          <w:lang w:eastAsia="ru-RU"/>
        </w:rPr>
        <w:t>-</w:t>
      </w:r>
      <w:r w:rsidR="00D03F7D">
        <w:rPr>
          <w:rFonts w:ascii="Times New Roman" w:eastAsia="Times New Roman" w:hAnsi="Times New Roman" w:cs="Times New Roman"/>
          <w:lang w:val="en-US" w:eastAsia="ru-RU"/>
        </w:rPr>
        <w:t>ksk</w:t>
      </w:r>
      <w:r w:rsidR="00D03F7D" w:rsidRPr="00D03F7D">
        <w:rPr>
          <w:rFonts w:ascii="Times New Roman" w:eastAsia="Times New Roman" w:hAnsi="Times New Roman" w:cs="Times New Roman"/>
          <w:lang w:eastAsia="ru-RU"/>
        </w:rPr>
        <w:t>@</w:t>
      </w:r>
      <w:r w:rsidR="00D03F7D">
        <w:rPr>
          <w:rFonts w:ascii="Times New Roman" w:eastAsia="Times New Roman" w:hAnsi="Times New Roman" w:cs="Times New Roman"/>
          <w:lang w:val="en-US" w:eastAsia="ru-RU"/>
        </w:rPr>
        <w:t>adm</w:t>
      </w:r>
      <w:r w:rsidR="00D03F7D" w:rsidRPr="00D03F7D">
        <w:rPr>
          <w:rFonts w:ascii="Times New Roman" w:eastAsia="Times New Roman" w:hAnsi="Times New Roman" w:cs="Times New Roman"/>
          <w:lang w:eastAsia="ru-RU"/>
        </w:rPr>
        <w:t>.</w:t>
      </w:r>
      <w:r w:rsidR="00D03F7D" w:rsidRPr="009F66BD">
        <w:rPr>
          <w:rFonts w:ascii="Times New Roman" w:eastAsia="Times New Roman" w:hAnsi="Times New Roman" w:cs="Times New Roman"/>
          <w:lang w:val="en-US" w:eastAsia="ru-RU"/>
        </w:rPr>
        <w:t>yar</w:t>
      </w:r>
      <w:r w:rsidR="00D03F7D" w:rsidRPr="00D03F7D">
        <w:rPr>
          <w:rFonts w:ascii="Times New Roman" w:eastAsia="Times New Roman" w:hAnsi="Times New Roman" w:cs="Times New Roman"/>
          <w:lang w:eastAsia="ru-RU"/>
        </w:rPr>
        <w:t>.</w:t>
      </w:r>
      <w:r w:rsidR="00D03F7D" w:rsidRPr="009F66BD"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077001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телефон/факс: 8(48534) 2-</w:t>
      </w:r>
      <w:r w:rsidR="00D03F7D">
        <w:rPr>
          <w:rFonts w:ascii="Times New Roman" w:eastAsia="Times New Roman" w:hAnsi="Times New Roman" w:cs="Times New Roman"/>
          <w:sz w:val="26"/>
          <w:szCs w:val="26"/>
          <w:lang w:eastAsia="ru-RU"/>
        </w:rPr>
        <w:t>09-36</w:t>
      </w: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</w:t>
      </w:r>
    </w:p>
    <w:p w:rsidR="00077001" w:rsidRPr="00992C01" w:rsidRDefault="00077001" w:rsidP="00077001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992C01">
        <w:rPr>
          <w:rFonts w:ascii="Calibri" w:eastAsia="Calibri" w:hAnsi="Calibri" w:cs="Times New Roman"/>
          <w:noProof/>
          <w:lang w:eastAsia="ru-RU"/>
        </w:rPr>
        <w:t xml:space="preserve">    </w:t>
      </w:r>
    </w:p>
    <w:p w:rsidR="00077001" w:rsidRPr="00992C01" w:rsidRDefault="00077001" w:rsidP="00077001">
      <w:pPr>
        <w:rPr>
          <w:rFonts w:ascii="Calibri" w:eastAsia="Calibri" w:hAnsi="Calibri" w:cs="Times New Roman"/>
        </w:rPr>
      </w:pPr>
      <w:r w:rsidRPr="00992C01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992C01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 Телефакс: (48534) 2-44-63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077001" w:rsidRPr="00992C01" w:rsidRDefault="00077001" w:rsidP="00077001">
      <w:pPr>
        <w:tabs>
          <w:tab w:val="left" w:pos="8025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ab/>
      </w:r>
    </w:p>
    <w:p w:rsidR="00077001" w:rsidRPr="00992C01" w:rsidRDefault="00077001" w:rsidP="00077001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992C01">
        <w:rPr>
          <w:rFonts w:ascii="Times New Roman" w:eastAsia="Calibri" w:hAnsi="Times New Roman" w:cs="Times New Roman"/>
          <w:sz w:val="28"/>
          <w:szCs w:val="28"/>
        </w:rPr>
        <w:tab/>
      </w:r>
      <w:r w:rsidRPr="00992C01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horzAnchor="margin" w:tblpY="23"/>
        <w:tblW w:w="0" w:type="auto"/>
        <w:tblLook w:val="01E0"/>
      </w:tblPr>
      <w:tblGrid>
        <w:gridCol w:w="460"/>
        <w:gridCol w:w="1701"/>
      </w:tblGrid>
      <w:tr w:rsidR="00077001" w:rsidRPr="00992C01" w:rsidTr="0048523D">
        <w:tc>
          <w:tcPr>
            <w:tcW w:w="460" w:type="dxa"/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001" w:rsidRPr="00992C01" w:rsidRDefault="00077001" w:rsidP="00F5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1E0"/>
      </w:tblPr>
      <w:tblGrid>
        <w:gridCol w:w="465"/>
        <w:gridCol w:w="1276"/>
      </w:tblGrid>
      <w:tr w:rsidR="00077001" w:rsidRPr="00992C01" w:rsidTr="0048523D">
        <w:tc>
          <w:tcPr>
            <w:tcW w:w="465" w:type="dxa"/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8"/>
        <w:tblW w:w="8614" w:type="dxa"/>
        <w:tblLayout w:type="fixed"/>
        <w:tblLook w:val="01E0"/>
      </w:tblPr>
      <w:tblGrid>
        <w:gridCol w:w="4786"/>
        <w:gridCol w:w="3828"/>
      </w:tblGrid>
      <w:tr w:rsidR="00077001" w:rsidRPr="00992C01" w:rsidTr="0048523D">
        <w:tc>
          <w:tcPr>
            <w:tcW w:w="4786" w:type="dxa"/>
          </w:tcPr>
          <w:p w:rsidR="00077001" w:rsidRPr="00992C01" w:rsidRDefault="000D0DAE" w:rsidP="004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приказ Контрольно-счетной комиссии </w:t>
            </w:r>
            <w:r w:rsidR="00077001" w:rsidRPr="00992C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от 25.09.2017 № 20</w:t>
            </w:r>
          </w:p>
          <w:p w:rsidR="00077001" w:rsidRPr="00992C01" w:rsidRDefault="00077001" w:rsidP="004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077001" w:rsidRPr="00992C01" w:rsidRDefault="00077001" w:rsidP="0048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EF19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</w:t>
      </w:r>
    </w:p>
    <w:p w:rsidR="00EF1947" w:rsidRPr="00992C01" w:rsidRDefault="00EF1947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EF1947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19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приказ </w:t>
      </w:r>
      <w:r w:rsidR="000D0DAE" w:rsidRP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Контрольно-счётной комиссии Гаврилов-Ямского муниципального района (</w:t>
      </w:r>
      <w:r w:rsidR="000D0DAE" w:rsidRPr="009122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25.09.2017 № 20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ждении </w:t>
      </w:r>
      <w:r w:rsidRPr="00992C0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Pr="00992C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 на обеспечение функций Контрольно-счётной комиссии Гаврилов-Ямского муниципального района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8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изложив 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48170C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новой редакции (Приложение)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Разместить </w:t>
      </w:r>
      <w:r w:rsidR="005C3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077001" w:rsidRPr="00992C01" w:rsidRDefault="00636E04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77001"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приказа оставляю за собой.</w:t>
      </w:r>
    </w:p>
    <w:p w:rsidR="00077001" w:rsidRPr="00992C01" w:rsidRDefault="00636E04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7001"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Приказ вступает в силу с момента подписания.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Контрольно-счетной комиссии</w:t>
      </w: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 муниципального района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="00D03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Е.Р. Бурдова</w:t>
      </w: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77001" w:rsidRDefault="00077001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077001" w:rsidRPr="00077001" w:rsidRDefault="00077001" w:rsidP="00F434EE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077001" w:rsidRPr="00077001" w:rsidRDefault="00077001" w:rsidP="00F434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к приказу Контрольно-счетной комиссии Гаврилов-Ямского муниципального района</w:t>
      </w:r>
    </w:p>
    <w:p w:rsidR="00077001" w:rsidRPr="00077001" w:rsidRDefault="00077001" w:rsidP="00F434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F434EE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434EE" w:rsidRPr="00F434EE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F63BEB" w:rsidRPr="00F434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34EE">
        <w:rPr>
          <w:rFonts w:ascii="Times New Roman" w:eastAsia="Calibri" w:hAnsi="Times New Roman" w:cs="Times New Roman"/>
          <w:sz w:val="26"/>
          <w:szCs w:val="26"/>
        </w:rPr>
        <w:t xml:space="preserve"> №  </w:t>
      </w:r>
      <w:r w:rsidR="00F434E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77001" w:rsidRPr="004E5638" w:rsidRDefault="00077001" w:rsidP="00077001">
      <w:pPr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4E5638" w:rsidRDefault="00077001" w:rsidP="00077001">
      <w:pPr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5638">
        <w:rPr>
          <w:rFonts w:ascii="Times New Roman" w:eastAsia="Calibri" w:hAnsi="Times New Roman" w:cs="Times New Roman"/>
          <w:b/>
          <w:sz w:val="26"/>
          <w:szCs w:val="26"/>
        </w:rPr>
        <w:t>Нормативные затраты на обеспечение функций Контрольно-счетной комиссии Гаврилов-Ямского муниципального района</w:t>
      </w:r>
    </w:p>
    <w:p w:rsidR="00077001" w:rsidRPr="004E5638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4E5638">
        <w:rPr>
          <w:rFonts w:ascii="Times New Roman" w:eastAsia="Calibri" w:hAnsi="Times New Roman" w:cs="Times New Roman"/>
          <w:b/>
          <w:sz w:val="26"/>
          <w:szCs w:val="26"/>
        </w:rPr>
        <w:t>I. Общие положения</w:t>
      </w:r>
    </w:p>
    <w:p w:rsidR="00077001" w:rsidRPr="004E5638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4E5638">
        <w:rPr>
          <w:rFonts w:ascii="Times New Roman" w:eastAsia="Calibri" w:hAnsi="Times New Roman" w:cs="Times New Roman"/>
          <w:sz w:val="26"/>
          <w:szCs w:val="26"/>
        </w:rPr>
        <w:tab/>
      </w:r>
      <w:r w:rsidRPr="004E5638">
        <w:rPr>
          <w:rFonts w:ascii="Times New Roman" w:eastAsia="Times New Roman" w:hAnsi="Times New Roman" w:cs="Calibri"/>
          <w:sz w:val="26"/>
          <w:szCs w:val="26"/>
        </w:rPr>
        <w:t>1. Настоящий документ определяет нормативные затраты на обеспечение функций Контрольно-счетной комиссии</w:t>
      </w:r>
      <w:r w:rsidRPr="004E5638">
        <w:rPr>
          <w:rFonts w:ascii="Times New Roman" w:eastAsia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Pr="004E5638">
        <w:rPr>
          <w:rFonts w:ascii="Times New Roman" w:eastAsia="Times New Roman" w:hAnsi="Times New Roman" w:cs="Calibri"/>
          <w:sz w:val="26"/>
          <w:szCs w:val="26"/>
        </w:rPr>
        <w:t xml:space="preserve"> (далее – Контрольно-счетная комиссия)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 - Ямского муниципального района  от 27.06.2016  № 675  (далее – Правила определения нормативных затрат).</w:t>
      </w:r>
    </w:p>
    <w:p w:rsidR="00077001" w:rsidRPr="004E5638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4E5638">
        <w:rPr>
          <w:rFonts w:ascii="Times New Roman" w:eastAsia="Times New Roman" w:hAnsi="Times New Roman" w:cs="Calibri"/>
          <w:sz w:val="26"/>
          <w:szCs w:val="26"/>
        </w:rPr>
        <w:t xml:space="preserve">       2. Общий объем затрат, связанный с закупкой товаров, работ, услуг, рассчитанный на основе нормативных затрат на обеспечение функций Контрольно-счетной комиссии (далее – нормативные затраты), не может превышать объема лимитов бюджетных обязательств, доведенных до Контрольно-счетной комиссии, как получателя средств местного бюджета, на закупку товаров, работ, услуг в рамках исполнения местного бюджета.</w:t>
      </w:r>
    </w:p>
    <w:p w:rsidR="00077001" w:rsidRPr="004E5638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4E5638">
        <w:rPr>
          <w:rFonts w:ascii="Times New Roman" w:eastAsia="Times New Roman" w:hAnsi="Times New Roman" w:cs="Calibri"/>
          <w:sz w:val="26"/>
          <w:szCs w:val="26"/>
        </w:rPr>
        <w:t>3. Нормативные затраты применяются для обоснования объекта и (или) объектов закупки Контрольно-счетной комиссии.</w:t>
      </w:r>
    </w:p>
    <w:p w:rsidR="00077001" w:rsidRPr="004E5638" w:rsidRDefault="00077001" w:rsidP="004E56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4E5638">
        <w:rPr>
          <w:rFonts w:ascii="Times New Roman" w:eastAsia="Times New Roman" w:hAnsi="Times New Roman" w:cs="Calibri"/>
          <w:sz w:val="26"/>
          <w:szCs w:val="26"/>
        </w:rPr>
        <w:t>4.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Контрольно-счетной комиссии.</w:t>
      </w:r>
    </w:p>
    <w:p w:rsidR="00077001" w:rsidRPr="004E5638" w:rsidRDefault="00077001" w:rsidP="004E56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4E5638">
        <w:rPr>
          <w:rFonts w:ascii="Times New Roman" w:eastAsia="Times New Roman" w:hAnsi="Times New Roman" w:cs="Calibri"/>
          <w:sz w:val="26"/>
          <w:szCs w:val="26"/>
        </w:rP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77001" w:rsidRPr="004E5638" w:rsidRDefault="004E5638" w:rsidP="004E563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77001" w:rsidRPr="004E5638">
        <w:rPr>
          <w:rFonts w:ascii="Times New Roman" w:eastAsia="Calibri" w:hAnsi="Times New Roman" w:cs="Times New Roman"/>
          <w:sz w:val="26"/>
          <w:szCs w:val="26"/>
        </w:rPr>
        <w:t>6</w:t>
      </w:r>
      <w:r w:rsidR="00077001"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. Настоящим правовым актом утверждены: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- нормативы количества абонентских номеров пользовательского (оконечного) оборудования, подключенного к сети подвижной связи;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- нормативы, применяемые при расчете нормативных затрат на  цену услуги подвижной связи;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- нормативы количества SIM-карт, применяемые при расчете нормативных затрат;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нормативы, применяемые при расчете нормативных затрат на цену и количество принтеров, многофункциональных устройств, копировальных аппаратов </w:t>
      </w:r>
      <w:r w:rsidR="007B3B13"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иной </w:t>
      </w: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оргтехники;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нормативы, применяемые при расчете нормативных затрат на  цену 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 количество средств подвижной связи;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- нормативы, применяемые при расчете нормативных затрат на  количество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цену планшетных компьютеров;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- нормативы, применяемые при расчете нормативных затрат на  количество и цену носителей информации;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</w:t>
      </w:r>
      <w:r w:rsidR="00EA4B0F"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иной </w:t>
      </w: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оргтехники;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нормативы, применяемые при расчете нормативных затрат на перечень 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периодических печатных изданий и справочной литературы;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- нормативы, применяемые при расчете нормативных затрат на цену и количество рабочих станций;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- нормативы, применяемые при расчете нормативных затрат на количество и цену мебели;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нормативы, применяемые при расчете нормативных затрат на количество 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и цену канцелярских принадлежностей;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077001" w:rsidRPr="004E5638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- нормативы, применяемые при расчете нормативных затрат на количество и цены приобретения иных  товаров и услуг;</w:t>
      </w:r>
    </w:p>
    <w:p w:rsidR="00077001" w:rsidRPr="004E5638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7.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i-го вида затрат (Зi), определяются по формуле:                                                 </w:t>
      </w:r>
    </w:p>
    <w:p w:rsidR="00077001" w:rsidRPr="004E5638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Зj = Зфакт Х Ij </w:t>
      </w:r>
    </w:p>
    <w:p w:rsidR="00077001" w:rsidRPr="004E5638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где: </w:t>
      </w:r>
    </w:p>
    <w:p w:rsidR="00077001" w:rsidRPr="004E5638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Зфакт - фактические затраты i –го вида в отчётном финансовом году; </w:t>
      </w:r>
    </w:p>
    <w:p w:rsidR="00077001" w:rsidRPr="004E5638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>Ij - индекс роста потребительских цен j-го года с учётом прогноза социально-экономического развития Гаврилов-Ямского муниципального района на соответствующий финансовый год.</w:t>
      </w:r>
    </w:p>
    <w:p w:rsid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8. Товары, работы и услуги, не предусмотренные настоящими нормативными затратами (нормой обеспечения), но необходимые для обеспечения функций Контрольно-счетной комиссии, приобретаются дополнительно, на основании фактической потребности в данном виде продукции, с учетом нормативов, утвержденных на аналогичные товары, работы, услуги.</w:t>
      </w:r>
    </w:p>
    <w:p w:rsidR="004E5638" w:rsidRPr="004E5638" w:rsidRDefault="004E5638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4E5638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4E5638">
        <w:rPr>
          <w:rFonts w:ascii="Times New Roman" w:eastAsia="Times New Roman" w:hAnsi="Times New Roman" w:cs="Calibri"/>
          <w:b/>
          <w:sz w:val="26"/>
          <w:szCs w:val="26"/>
          <w:lang w:val="en-US" w:eastAsia="ru-RU"/>
        </w:rPr>
        <w:t>II</w:t>
      </w:r>
      <w:r w:rsidRPr="004E5638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. Виды и состав нормативных затрат </w:t>
      </w:r>
    </w:p>
    <w:p w:rsidR="00077001" w:rsidRPr="004E5638" w:rsidRDefault="00077001" w:rsidP="004E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видам нормативных затрат Контрольно-счетной комиссии относятся: </w:t>
      </w:r>
    </w:p>
    <w:p w:rsidR="00077001" w:rsidRPr="004E5638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затраты на информационно-коммуникационные технологии;</w:t>
      </w:r>
    </w:p>
    <w:p w:rsidR="00077001" w:rsidRPr="004E5638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затраты на дополнительное профессиональное образование;</w:t>
      </w:r>
    </w:p>
    <w:p w:rsidR="00077001" w:rsidRPr="004E5638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63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затраты;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01" w:rsidRPr="00077001" w:rsidRDefault="00077001" w:rsidP="00077001">
      <w:pPr>
        <w:widowControl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07700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. Нормативные затраты (далее- затраты) на информационно-коммуникационные технологии</w:t>
      </w:r>
    </w:p>
    <w:p w:rsidR="00077001" w:rsidRPr="009122D4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9122D4">
        <w:rPr>
          <w:rFonts w:ascii="Times New Roman" w:eastAsia="Calibri" w:hAnsi="Times New Roman" w:cs="Times New Roman"/>
          <w:b/>
          <w:sz w:val="26"/>
          <w:szCs w:val="26"/>
        </w:rPr>
        <w:t>Затраты на услуги связи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Затраты на абонентскую плату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(З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876425" cy="466725"/>
            <wp:effectExtent l="0" t="0" r="9525" b="9525"/>
            <wp:docPr id="2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аб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H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аб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аб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с i-й абонентской платой.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Затраты на повременную оплату местных, междугородних и международных телефонных соединений (З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>пов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position w:val="-30"/>
          <w:sz w:val="26"/>
          <w:szCs w:val="26"/>
          <w:lang w:eastAsia="ru-RU"/>
        </w:rPr>
        <w:object w:dxaOrig="6060" w:dyaOrig="700">
          <v:shape id="_x0000_i1025" type="#_x0000_t75" style="width:304pt;height:35.2pt" o:ole="">
            <v:imagedata r:id="rId11" o:title=""/>
          </v:shape>
          <o:OLEObject Type="Embed" ProgID="Equation.3" ShapeID="_x0000_i1025" DrawAspect="Content" ObjectID="_1652875643" r:id="rId12"/>
        </w:objec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местных телефонных соединениях по g-му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местной телефонной связи по g-му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iмг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i-му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iмг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междугородних телефонных соединениях по i-му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iмг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междугородней телефонной связи по i-му тарифу.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Затраты на оплату услуг подвижной связи (З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>зот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990725" cy="466725"/>
            <wp:effectExtent l="0" t="0" r="9525" b="9525"/>
            <wp:docPr id="3" name="Рисунок 41" descr="base_23738_669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8_66985_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сот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сот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сот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применяемые при расчете норматива</w:t>
      </w:r>
      <w:r w:rsidRPr="0007700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количества абонентских номеров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пользовательского  (оконечного) оборудования, подключенного к сети подвижной связи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640" w:type="dxa"/>
        <w:tblInd w:w="-34" w:type="dxa"/>
        <w:tblLook w:val="04A0"/>
      </w:tblPr>
      <w:tblGrid>
        <w:gridCol w:w="4537"/>
        <w:gridCol w:w="2551"/>
        <w:gridCol w:w="2552"/>
      </w:tblGrid>
      <w:tr w:rsidR="00077001" w:rsidRPr="00302A65" w:rsidTr="00302A65">
        <w:trPr>
          <w:trHeight w:val="10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302A65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02A6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302A65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02A6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Единицы измерения </w:t>
            </w:r>
            <w:r w:rsidRPr="00302A6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01" w:rsidRPr="00302A65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02A6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Предельное количество абонентских номеров</w:t>
            </w:r>
          </w:p>
        </w:tc>
      </w:tr>
      <w:tr w:rsidR="00077001" w:rsidRPr="00302A65" w:rsidTr="00302A65">
        <w:trPr>
          <w:trHeight w:val="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302A65" w:rsidRDefault="00077001" w:rsidP="00077001">
            <w:pPr>
              <w:tabs>
                <w:tab w:val="left" w:pos="243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 w:bidi="ru-RU"/>
              </w:rPr>
            </w:pPr>
            <w:r w:rsidRPr="00302A65">
              <w:rPr>
                <w:rFonts w:ascii="Times New Roman" w:eastAsia="Calibri" w:hAnsi="Times New Roman" w:cs="Times New Roman"/>
                <w:sz w:val="21"/>
                <w:szCs w:val="21"/>
                <w:lang w:eastAsia="ru-RU"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302A65" w:rsidRDefault="00077001" w:rsidP="0007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2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единиц оборудования на человека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302A65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2A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более 1</w:t>
            </w:r>
          </w:p>
        </w:tc>
      </w:tr>
      <w:tr w:rsidR="00077001" w:rsidRPr="00302A65" w:rsidTr="00302A65">
        <w:trPr>
          <w:trHeight w:val="1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302A65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302A65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302A65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2A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 оборудования на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302A65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2A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более 1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на  цену услуги подвижной связи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1"/>
        <w:gridCol w:w="2977"/>
        <w:gridCol w:w="1275"/>
        <w:gridCol w:w="1701"/>
      </w:tblGrid>
      <w:tr w:rsidR="00077001" w:rsidRPr="00077001" w:rsidTr="00302A65">
        <w:trPr>
          <w:trHeight w:val="1125"/>
        </w:trPr>
        <w:tc>
          <w:tcPr>
            <w:tcW w:w="3691" w:type="dxa"/>
            <w:shd w:val="clear" w:color="auto" w:fill="auto"/>
            <w:vAlign w:val="center"/>
            <w:hideMark/>
          </w:tcPr>
          <w:p w:rsidR="00077001" w:rsidRPr="00302A65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2A6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302A65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02A6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абонентских номеров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7001" w:rsidRPr="00302A65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02A6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Расходы на услуги связи (месяц)</w:t>
            </w:r>
            <w:r w:rsidRPr="00302A6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001" w:rsidRPr="00302A65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02A6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Количество месяцев предоставления </w:t>
            </w:r>
          </w:p>
          <w:p w:rsidR="00077001" w:rsidRPr="00302A65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02A6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услуги связи</w:t>
            </w:r>
          </w:p>
        </w:tc>
      </w:tr>
      <w:tr w:rsidR="00077001" w:rsidRPr="00077001" w:rsidTr="00302A65">
        <w:trPr>
          <w:trHeight w:val="643"/>
        </w:trPr>
        <w:tc>
          <w:tcPr>
            <w:tcW w:w="3691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не более 1 единицы в расчете на муниципального служащего данной категории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12 </w:t>
            </w:r>
          </w:p>
        </w:tc>
      </w:tr>
      <w:tr w:rsidR="00077001" w:rsidRPr="00077001" w:rsidTr="00302A65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  <w:tc>
          <w:tcPr>
            <w:tcW w:w="1275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12 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(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ип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990725" cy="466725"/>
            <wp:effectExtent l="0" t="0" r="0" b="9525"/>
            <wp:docPr id="4" name="Рисунок 40" descr="base_23738_6698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8_66985_8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ип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SIM-карт по i-ой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ип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цена в расчете на одну SIM-карту по i-ой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ип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передачи данных по   i-ой должности.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Calibri"/>
          <w:b/>
          <w:bCs/>
          <w:sz w:val="26"/>
          <w:szCs w:val="26"/>
          <w:lang w:eastAsia="ru-RU" w:bidi="ru-RU"/>
        </w:rPr>
        <w:t xml:space="preserve">                                             Нормативы,</w:t>
      </w:r>
      <w:r w:rsidRPr="00077001">
        <w:rPr>
          <w:rFonts w:ascii="Times New Roman" w:eastAsia="Times New Roman" w:hAnsi="Times New Roman" w:cs="Calibri"/>
          <w:b/>
          <w:bCs/>
          <w:sz w:val="26"/>
          <w:szCs w:val="26"/>
          <w:lang w:eastAsia="ru-RU" w:bidi="ru-RU"/>
        </w:rPr>
        <w:br/>
        <w:t>применяемые при расчете нормативных затрат на количество SIM-карт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 w:bidi="ru-RU"/>
        </w:rPr>
        <w:t xml:space="preserve">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 w:bidi="ru-RU"/>
        </w:rPr>
      </w:pPr>
    </w:p>
    <w:tbl>
      <w:tblPr>
        <w:tblW w:w="9214" w:type="dxa"/>
        <w:tblInd w:w="-34" w:type="dxa"/>
        <w:tblLook w:val="04A0"/>
      </w:tblPr>
      <w:tblGrid>
        <w:gridCol w:w="4962"/>
        <w:gridCol w:w="4252"/>
      </w:tblGrid>
      <w:tr w:rsidR="00077001" w:rsidRPr="00077001" w:rsidTr="0048523D">
        <w:trPr>
          <w:trHeight w:val="10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302A65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b/>
                <w:sz w:val="21"/>
                <w:szCs w:val="21"/>
                <w:lang w:eastAsia="ru-RU"/>
              </w:rPr>
            </w:pPr>
            <w:r w:rsidRPr="00302A65">
              <w:rPr>
                <w:rFonts w:ascii="Times New Roman" w:eastAsia="Times New Roman" w:hAnsi="Times New Roman" w:cs="Calibri"/>
                <w:b/>
                <w:sz w:val="21"/>
                <w:szCs w:val="21"/>
                <w:lang w:eastAsia="ru-RU" w:bidi="ru-RU"/>
              </w:rPr>
              <w:lastRenderedPageBreak/>
              <w:t>Категория 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302A65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b/>
                <w:sz w:val="21"/>
                <w:szCs w:val="21"/>
                <w:lang w:eastAsia="ru-RU" w:bidi="ru-RU"/>
              </w:rPr>
            </w:pPr>
            <w:r w:rsidRPr="00302A65">
              <w:rPr>
                <w:rFonts w:ascii="Times New Roman" w:eastAsia="Times New Roman" w:hAnsi="Times New Roman" w:cs="Calibri"/>
                <w:b/>
                <w:sz w:val="21"/>
                <w:szCs w:val="21"/>
                <w:lang w:eastAsia="ru-RU" w:bidi="ru-RU"/>
              </w:rPr>
              <w:t xml:space="preserve">Количество </w:t>
            </w:r>
            <w:r w:rsidRPr="00302A65">
              <w:rPr>
                <w:rFonts w:ascii="Times New Roman" w:eastAsia="Times New Roman" w:hAnsi="Times New Roman" w:cs="Calibri"/>
                <w:b/>
                <w:bCs/>
                <w:sz w:val="21"/>
                <w:szCs w:val="21"/>
                <w:lang w:eastAsia="ru-RU" w:bidi="ru-RU"/>
              </w:rPr>
              <w:t>SIM-карт</w:t>
            </w:r>
            <w:r w:rsidRPr="00302A65">
              <w:rPr>
                <w:rFonts w:ascii="Times New Roman" w:eastAsia="Times New Roman" w:hAnsi="Times New Roman" w:cs="Calibri"/>
                <w:b/>
                <w:sz w:val="21"/>
                <w:szCs w:val="21"/>
                <w:lang w:eastAsia="ru-RU" w:bidi="ru-RU"/>
              </w:rPr>
              <w:t>, подключенных к сети подвижной связи</w:t>
            </w:r>
            <w:r w:rsidRPr="00302A65">
              <w:rPr>
                <w:rFonts w:ascii="Times New Roman" w:eastAsia="Times New Roman" w:hAnsi="Times New Roman" w:cs="Calibri"/>
                <w:b/>
                <w:sz w:val="21"/>
                <w:szCs w:val="21"/>
                <w:vertAlign w:val="superscript"/>
                <w:lang w:eastAsia="ru-RU" w:bidi="ru-RU"/>
              </w:rPr>
              <w:footnoteReference w:id="3"/>
            </w:r>
          </w:p>
        </w:tc>
      </w:tr>
      <w:tr w:rsidR="00077001" w:rsidRPr="00077001" w:rsidTr="0048523D">
        <w:trPr>
          <w:trHeight w:val="1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  <w:tr w:rsidR="00077001" w:rsidRPr="00077001" w:rsidTr="0048523D">
        <w:trPr>
          <w:trHeight w:val="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главной (ведущей) группе должностей категории «специалисты»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1"/>
          <w:szCs w:val="21"/>
          <w:lang w:eastAsia="ru-RU" w:bidi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1"/>
          <w:szCs w:val="21"/>
          <w:lang w:eastAsia="ru-RU" w:bidi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Затраты на сеть Интернет и услуги интернет - провайдеров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781175" cy="466725"/>
            <wp:effectExtent l="0" t="0" r="0" b="9525"/>
            <wp:docPr id="5" name="Рисунок 39" descr="base_23738_6698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738_66985_8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каналов передачи данных сети Интернет с i-й пропускной способностью;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месячная цена аренды канала передачи данных сети Интернет с i-й пропускной способностью;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электросвязь, относящуюся к связи специального назначения, используемой на региональном уровне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95275" cy="266700"/>
            <wp:effectExtent l="0" t="0" r="9525" b="0"/>
            <wp:docPr id="6" name="Рисунок 6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Затраты на оплату услуг по предоставлению цифровых потоков для коммутируемых телефонных соединений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7650" cy="247650"/>
            <wp:effectExtent l="0" t="0" r="0" b="0"/>
            <wp:docPr id="7" name="Рисунок 7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8. Затраты на оплату иных услуг связи в сфере информационно-коммуникационных технологий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38125" cy="266700"/>
            <wp:effectExtent l="0" t="0" r="9525" b="0"/>
            <wp:docPr id="8" name="Рисунок 8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77001" w:rsidRPr="004E5638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56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содержание имущества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77"/>
      <w:bookmarkEnd w:id="0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определении затрат на техническое обслуживание и регламентно-профилактический ремонт, указанный в пунктах 10 - </w:t>
      </w:r>
      <w:hyperlink w:anchor="P216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5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Затраты на техническое обслуживание и регламентно-профилактический ремонт вычислительной техники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85750" cy="266700"/>
            <wp:effectExtent l="0" t="0" r="0" b="0"/>
            <wp:docPr id="9" name="Рисунок 9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10" name="Рисунок 10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66700" cy="247650"/>
            <wp:effectExtent l="0" t="0" r="0" b="0"/>
            <wp:docPr id="11" name="Рисунок 11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13. Затраты на техническое обслуживание и регламентно-профилактический ремонт локальных вычислительных сетей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12" name="Рисунок 12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 Затраты на техническое обслуживание и регламентно-профилактический ремонт систем бесперебойного питания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13" name="Рисунок 13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216"/>
      <w:bookmarkEnd w:id="1"/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15. </w:t>
      </w:r>
      <w:r w:rsidRPr="00592761">
        <w:rPr>
          <w:rFonts w:ascii="Times New Roman" w:eastAsia="Calibri" w:hAnsi="Times New Roman" w:cs="Times New Roman"/>
          <w:b/>
          <w:sz w:val="26"/>
          <w:szCs w:val="26"/>
        </w:rP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592761">
        <w:rPr>
          <w:rFonts w:ascii="Times New Roman" w:eastAsia="Calibri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02337" cy="2971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592761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C43278" w:rsidRPr="00592761" w:rsidRDefault="00551993" w:rsidP="00C43278">
      <w:pPr>
        <w:shd w:val="clear" w:color="auto" w:fill="FFFFFF"/>
        <w:spacing w:after="204" w:line="21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m:oMathPara>
        <m:oMath>
          <m:r>
            <m:rPr>
              <m:sty m:val="b"/>
            </m:rPr>
            <w:rPr>
              <w:rFonts w:ascii="Times New Roman" w:eastAsia="Times New Roman" w:hAnsi="Times New Roman" w:cs="Times New Roman"/>
              <w:color w:val="333333"/>
              <w:sz w:val="26"/>
              <w:szCs w:val="26"/>
              <w:lang w:eastAsia="ru-RU"/>
            </w:rPr>
            <m:t>З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333333"/>
              <w:sz w:val="26"/>
              <w:szCs w:val="26"/>
              <w:lang w:eastAsia="ru-RU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333333"/>
              <w:sz w:val="26"/>
              <w:szCs w:val="26"/>
              <w:lang w:val="en-US" w:eastAsia="ru-RU"/>
            </w:rPr>
            <m:t>p</m:t>
          </m:r>
          <m:r>
            <w:rPr>
              <w:rFonts w:ascii="Times New Roman" w:eastAsia="Times New Roman" w:hAnsi="Times New Roman" w:cs="Times New Roman"/>
              <w:color w:val="333333"/>
              <w:sz w:val="26"/>
              <w:szCs w:val="26"/>
              <w:lang w:eastAsia="ru-RU"/>
            </w:rPr>
            <m:t>пм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333333"/>
              <w:sz w:val="26"/>
              <w:szCs w:val="2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b/>
                  <w:color w:val="333333"/>
                  <w:sz w:val="26"/>
                  <w:szCs w:val="26"/>
                  <w:lang w:eastAsia="ru-RU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m:t>i=1</m:t>
              </m:r>
            </m:sub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6"/>
                  <w:szCs w:val="26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6"/>
                  <w:szCs w:val="26"/>
                  <w:lang w:val="en-US" w:eastAsia="ru-RU"/>
                </w:rPr>
                <m:t>Q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6"/>
                  <w:szCs w:val="26"/>
                  <w:vertAlign w:val="subscript"/>
                  <w:lang w:val="en-US" w:eastAsia="ru-RU"/>
                </w:rPr>
                <m:t>ip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6"/>
                  <w:szCs w:val="26"/>
                  <w:vertAlign w:val="subscript"/>
                  <w:lang w:eastAsia="ru-RU"/>
                </w:rPr>
                <m:t>пм</m:t>
              </m:r>
              <m:r>
                <m:rPr>
                  <m:sty m:val="b"/>
                </m:rPr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m:t>×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m:t>Р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333333"/>
                  <w:sz w:val="26"/>
                  <w:szCs w:val="2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m:t>рпм</m:t>
              </m:r>
            </m:e>
          </m:nary>
        </m:oMath>
      </m:oMathPara>
      <w:r w:rsidR="005E4EDB" w:rsidRPr="005927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C43278" w:rsidRPr="005927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,где: </w:t>
      </w:r>
      <w:r w:rsidR="00C43278" w:rsidRPr="0059276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Q</w:t>
      </w:r>
      <w:r w:rsidR="00C43278" w:rsidRPr="00592761">
        <w:rPr>
          <w:rFonts w:ascii="Times New Roman" w:eastAsia="Times New Roman" w:hAnsi="Times New Roman" w:cs="Times New Roman"/>
          <w:color w:val="333333"/>
          <w:sz w:val="26"/>
          <w:szCs w:val="26"/>
          <w:vertAlign w:val="subscript"/>
          <w:lang w:val="en-US" w:eastAsia="ru-RU"/>
        </w:rPr>
        <w:t>ip</w:t>
      </w:r>
      <w:r w:rsidR="004A5A92" w:rsidRPr="00592761">
        <w:rPr>
          <w:rFonts w:ascii="Times New Roman" w:eastAsia="Times New Roman" w:hAnsi="Times New Roman" w:cs="Times New Roman"/>
          <w:color w:val="333333"/>
          <w:sz w:val="26"/>
          <w:szCs w:val="26"/>
          <w:vertAlign w:val="subscript"/>
          <w:lang w:eastAsia="ru-RU"/>
        </w:rPr>
        <w:t>п</w:t>
      </w:r>
      <w:r w:rsidR="00C43278" w:rsidRPr="00592761">
        <w:rPr>
          <w:rFonts w:ascii="Times New Roman" w:eastAsia="Times New Roman" w:hAnsi="Times New Roman" w:cs="Times New Roman"/>
          <w:color w:val="333333"/>
          <w:sz w:val="26"/>
          <w:szCs w:val="26"/>
          <w:vertAlign w:val="subscript"/>
          <w:lang w:eastAsia="ru-RU"/>
        </w:rPr>
        <w:t xml:space="preserve">м </w:t>
      </w:r>
      <w:r w:rsidR="00C43278" w:rsidRPr="005927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количество i-х принтеров, многофункциональных устройств и копировальных аппаратов и иной оргтехники;</w:t>
      </w:r>
    </w:p>
    <w:p w:rsidR="00C43278" w:rsidRPr="00592761" w:rsidRDefault="00C43278" w:rsidP="00C43278">
      <w:pPr>
        <w:shd w:val="clear" w:color="auto" w:fill="FFFFFF"/>
        <w:spacing w:after="204" w:line="21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59276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P</w:t>
      </w:r>
      <w:r w:rsidRPr="00592761">
        <w:rPr>
          <w:rFonts w:ascii="Times New Roman" w:eastAsia="Times New Roman" w:hAnsi="Times New Roman" w:cs="Times New Roman"/>
          <w:color w:val="333333"/>
          <w:sz w:val="26"/>
          <w:szCs w:val="26"/>
          <w:vertAlign w:val="subscript"/>
          <w:lang w:val="en-US" w:eastAsia="ru-RU"/>
        </w:rPr>
        <w:t>ip</w:t>
      </w:r>
      <w:r w:rsidR="004A5A92" w:rsidRPr="00592761">
        <w:rPr>
          <w:rFonts w:ascii="Times New Roman" w:eastAsia="Times New Roman" w:hAnsi="Times New Roman" w:cs="Times New Roman"/>
          <w:color w:val="333333"/>
          <w:sz w:val="26"/>
          <w:szCs w:val="26"/>
          <w:vertAlign w:val="subscript"/>
          <w:lang w:eastAsia="ru-RU"/>
        </w:rPr>
        <w:t>п</w:t>
      </w:r>
      <w:r w:rsidRPr="00592761">
        <w:rPr>
          <w:rFonts w:ascii="Times New Roman" w:eastAsia="Times New Roman" w:hAnsi="Times New Roman" w:cs="Times New Roman"/>
          <w:color w:val="333333"/>
          <w:sz w:val="26"/>
          <w:szCs w:val="26"/>
          <w:vertAlign w:val="subscript"/>
          <w:lang w:eastAsia="ru-RU"/>
        </w:rPr>
        <w:t xml:space="preserve">м </w:t>
      </w:r>
      <w:r w:rsidRPr="005927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4111"/>
        <w:gridCol w:w="2552"/>
        <w:gridCol w:w="2233"/>
      </w:tblGrid>
      <w:tr w:rsidR="00042637" w:rsidRPr="00592761" w:rsidTr="00843806">
        <w:tc>
          <w:tcPr>
            <w:tcW w:w="675" w:type="dxa"/>
          </w:tcPr>
          <w:p w:rsidR="00042637" w:rsidRPr="00592761" w:rsidRDefault="00042637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№</w:t>
            </w:r>
          </w:p>
          <w:p w:rsidR="00042637" w:rsidRPr="00592761" w:rsidRDefault="00042637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4111" w:type="dxa"/>
          </w:tcPr>
          <w:p w:rsidR="00042637" w:rsidRPr="00592761" w:rsidRDefault="00042637" w:rsidP="008438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 xml:space="preserve">наименование принтеров, многофункциональных устройств </w:t>
            </w:r>
          </w:p>
        </w:tc>
        <w:tc>
          <w:tcPr>
            <w:tcW w:w="2552" w:type="dxa"/>
          </w:tcPr>
          <w:p w:rsidR="00042637" w:rsidRPr="00592761" w:rsidRDefault="00843806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к</w:t>
            </w:r>
            <w:r w:rsidR="00042637" w:rsidRPr="0059276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 xml:space="preserve">оличество принтеров, многофункциональных устройств </w:t>
            </w:r>
          </w:p>
        </w:tc>
        <w:tc>
          <w:tcPr>
            <w:tcW w:w="2233" w:type="dxa"/>
          </w:tcPr>
          <w:p w:rsidR="00042637" w:rsidRPr="00592761" w:rsidRDefault="00843806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92761">
              <w:rPr>
                <w:rFonts w:ascii="Times New Roman" w:hAnsi="Times New Roman"/>
                <w:b/>
                <w:bCs/>
                <w:sz w:val="21"/>
                <w:szCs w:val="21"/>
              </w:rPr>
              <w:t>ц</w:t>
            </w:r>
            <w:r w:rsidR="00042637" w:rsidRPr="00592761">
              <w:rPr>
                <w:rFonts w:ascii="Times New Roman" w:hAnsi="Times New Roman"/>
                <w:b/>
                <w:bCs/>
                <w:sz w:val="21"/>
                <w:szCs w:val="21"/>
              </w:rPr>
              <w:t>ена технического обслуживания в год (не более)</w:t>
            </w:r>
            <w:r w:rsidR="00042637" w:rsidRPr="0059276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(руб.)</w:t>
            </w:r>
          </w:p>
        </w:tc>
      </w:tr>
      <w:tr w:rsidR="00042637" w:rsidRPr="00592761" w:rsidTr="00843806">
        <w:tc>
          <w:tcPr>
            <w:tcW w:w="675" w:type="dxa"/>
          </w:tcPr>
          <w:p w:rsidR="00042637" w:rsidRPr="00592761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11" w:type="dxa"/>
          </w:tcPr>
          <w:p w:rsidR="00042637" w:rsidRPr="00592761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Заправка картриджей для принтера </w:t>
            </w:r>
            <w:r w:rsidRPr="0059276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bidi="ru-RU"/>
              </w:rPr>
              <w:t>лазерного (черно-белая печать, формат А4)</w:t>
            </w:r>
          </w:p>
        </w:tc>
        <w:tc>
          <w:tcPr>
            <w:tcW w:w="2552" w:type="dxa"/>
          </w:tcPr>
          <w:p w:rsidR="00042637" w:rsidRPr="00592761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</w:pPr>
            <w:r w:rsidRPr="00592761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2233" w:type="dxa"/>
          </w:tcPr>
          <w:p w:rsidR="00042637" w:rsidRPr="00592761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не более 500,0</w:t>
            </w:r>
          </w:p>
        </w:tc>
      </w:tr>
      <w:tr w:rsidR="00042637" w:rsidRPr="00592761" w:rsidTr="00843806">
        <w:tc>
          <w:tcPr>
            <w:tcW w:w="675" w:type="dxa"/>
          </w:tcPr>
          <w:p w:rsidR="00042637" w:rsidRPr="00592761" w:rsidRDefault="00843806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111" w:type="dxa"/>
          </w:tcPr>
          <w:p w:rsidR="00042637" w:rsidRPr="00592761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Заправка картриджей для </w:t>
            </w:r>
            <w:r w:rsidRPr="0059276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bidi="ru-RU"/>
              </w:rPr>
              <w:t>МФУ (принтер, сканер, копир) лазерный, черно-белая печать, формат А4)</w:t>
            </w:r>
          </w:p>
        </w:tc>
        <w:tc>
          <w:tcPr>
            <w:tcW w:w="2552" w:type="dxa"/>
          </w:tcPr>
          <w:p w:rsidR="00042637" w:rsidRPr="00592761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33" w:type="dxa"/>
          </w:tcPr>
          <w:p w:rsidR="00042637" w:rsidRPr="00592761" w:rsidRDefault="00042637" w:rsidP="0004263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не более 500,0</w:t>
            </w:r>
          </w:p>
        </w:tc>
      </w:tr>
    </w:tbl>
    <w:p w:rsidR="00B06A20" w:rsidRPr="00592761" w:rsidRDefault="00B06A20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прочих работ и услуг,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относящиеся к затратам на услуги связи, аренду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содержание имущества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15" name="Рисунок 15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71575" cy="247650"/>
            <wp:effectExtent l="0" t="0" r="9525" b="0"/>
            <wp:docPr id="16" name="Рисунок 16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17" name="Рисунок 17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справочно-правовых систем;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18" name="Рисунок 18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 Затраты на оплату услуг по сопровождению справочно-правовых систем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19" name="Рисунок 19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4406DF" w:rsidRPr="00592761" w:rsidRDefault="00077001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761">
        <w:rPr>
          <w:rFonts w:ascii="Times New Roman" w:hAnsi="Times New Roman" w:cs="Times New Roman"/>
          <w:b/>
          <w:sz w:val="26"/>
          <w:szCs w:val="26"/>
        </w:rPr>
        <w:lastRenderedPageBreak/>
        <w:t>18. Затраты на оплату услуг по сопровождению и приобретению иного программного обеспечения (</w:t>
      </w:r>
      <w:r w:rsidRPr="0059276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0" t="0" r="9525" b="0"/>
            <wp:docPr id="20" name="Рисунок 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hAnsi="Times New Roman" w:cs="Times New Roman"/>
          <w:b/>
          <w:sz w:val="26"/>
          <w:szCs w:val="26"/>
        </w:rPr>
        <w:t>)</w:t>
      </w:r>
      <w:r w:rsidR="004406DF" w:rsidRPr="0059276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4406DF" w:rsidRPr="00592761" w:rsidRDefault="004406DF" w:rsidP="004406D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2761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743075" cy="485775"/>
            <wp:effectExtent l="0" t="0" r="9525" b="9525"/>
            <wp:docPr id="376" name="Рисунок 376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hAnsi="Times New Roman" w:cs="Times New Roman"/>
          <w:sz w:val="24"/>
          <w:szCs w:val="24"/>
        </w:rPr>
        <w:t>,</w:t>
      </w:r>
    </w:p>
    <w:p w:rsidR="004406DF" w:rsidRPr="00592761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761">
        <w:rPr>
          <w:rFonts w:ascii="Times New Roman" w:hAnsi="Times New Roman" w:cs="Times New Roman"/>
          <w:sz w:val="26"/>
          <w:szCs w:val="26"/>
        </w:rPr>
        <w:t>где:</w:t>
      </w:r>
    </w:p>
    <w:p w:rsidR="004406DF" w:rsidRPr="00592761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761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81000" cy="266700"/>
            <wp:effectExtent l="0" t="0" r="0" b="0"/>
            <wp:docPr id="375" name="Рисунок 375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hAnsi="Times New Roman" w:cs="Times New Roman"/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406DF" w:rsidRPr="00592761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761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2425" cy="266700"/>
            <wp:effectExtent l="0" t="0" r="9525" b="0"/>
            <wp:docPr id="374" name="Рисунок 374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tbl>
      <w:tblPr>
        <w:tblStyle w:val="a6"/>
        <w:tblW w:w="9747" w:type="dxa"/>
        <w:tblLayout w:type="fixed"/>
        <w:tblLook w:val="04A0"/>
      </w:tblPr>
      <w:tblGrid>
        <w:gridCol w:w="675"/>
        <w:gridCol w:w="2835"/>
        <w:gridCol w:w="3402"/>
        <w:gridCol w:w="2835"/>
      </w:tblGrid>
      <w:tr w:rsidR="004406DF" w:rsidRPr="00592761" w:rsidTr="00042637">
        <w:tc>
          <w:tcPr>
            <w:tcW w:w="675" w:type="dxa"/>
          </w:tcPr>
          <w:p w:rsidR="004406DF" w:rsidRPr="00592761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92761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2835" w:type="dxa"/>
          </w:tcPr>
          <w:p w:rsidR="004406DF" w:rsidRPr="00592761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9276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3402" w:type="dxa"/>
          </w:tcPr>
          <w:p w:rsidR="004406DF" w:rsidRPr="00592761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9276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Количество услуг по сопровождению </w:t>
            </w:r>
            <w:r w:rsidRPr="0059276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 приобретению иного программного обеспечения</w:t>
            </w:r>
          </w:p>
        </w:tc>
        <w:tc>
          <w:tcPr>
            <w:tcW w:w="2835" w:type="dxa"/>
          </w:tcPr>
          <w:p w:rsidR="004406DF" w:rsidRPr="00592761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9276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Цена сопровождения  </w:t>
            </w:r>
            <w:r w:rsidRPr="0059276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 приобретения иного программного обеспечения в год</w:t>
            </w:r>
            <w:r w:rsidRPr="0059276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за единицу (руб.)</w:t>
            </w:r>
          </w:p>
        </w:tc>
      </w:tr>
      <w:tr w:rsidR="004406DF" w:rsidRPr="00592761" w:rsidTr="00042637">
        <w:tc>
          <w:tcPr>
            <w:tcW w:w="675" w:type="dxa"/>
          </w:tcPr>
          <w:p w:rsidR="004406DF" w:rsidRPr="00592761" w:rsidRDefault="0080292E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:rsidR="004406DF" w:rsidRPr="00592761" w:rsidRDefault="004406DF" w:rsidP="0039201A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</w:rPr>
              <w:t>Изготовление сертификата ключа ЭП</w:t>
            </w:r>
          </w:p>
        </w:tc>
        <w:tc>
          <w:tcPr>
            <w:tcW w:w="3402" w:type="dxa"/>
          </w:tcPr>
          <w:p w:rsidR="004406DF" w:rsidRPr="00592761" w:rsidRDefault="004406DF" w:rsidP="0039201A">
            <w:pPr>
              <w:keepNext/>
              <w:keepLines/>
              <w:rPr>
                <w:rFonts w:ascii="Times New Roman" w:hAnsi="Times New Roman"/>
                <w:sz w:val="21"/>
                <w:szCs w:val="21"/>
              </w:rPr>
            </w:pPr>
            <w:r w:rsidRPr="00592761">
              <w:rPr>
                <w:rFonts w:ascii="Times New Roman" w:hAnsi="Times New Roman"/>
                <w:color w:val="000000"/>
                <w:sz w:val="21"/>
                <w:szCs w:val="21"/>
              </w:rPr>
              <w:t>не более 1 единицы на управление, не более 1 единицы на работника</w:t>
            </w:r>
          </w:p>
        </w:tc>
        <w:tc>
          <w:tcPr>
            <w:tcW w:w="2835" w:type="dxa"/>
          </w:tcPr>
          <w:p w:rsidR="004406DF" w:rsidRPr="00592761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</w:rPr>
              <w:t>не более 1 000,0</w:t>
            </w:r>
          </w:p>
        </w:tc>
      </w:tr>
    </w:tbl>
    <w:p w:rsidR="00077001" w:rsidRPr="00592761" w:rsidRDefault="004406DF" w:rsidP="004A5A92">
      <w:pPr>
        <w:keepNext/>
        <w:keepLine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761">
        <w:rPr>
          <w:bCs/>
          <w:sz w:val="24"/>
          <w:szCs w:val="24"/>
        </w:rPr>
        <w:t>*</w:t>
      </w:r>
      <w:r w:rsidRPr="00592761">
        <w:rPr>
          <w:rFonts w:ascii="Times New Roman" w:hAnsi="Times New Roman" w:cs="Times New Roman"/>
          <w:bCs/>
          <w:sz w:val="24"/>
          <w:szCs w:val="24"/>
        </w:rPr>
        <w:t>Наименование и количество средств программного обеспечения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 Затраты на оплату услуг, связанных с обеспечением безопасности информации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21" name="Рисунок 21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57275" cy="247650"/>
            <wp:effectExtent l="0" t="0" r="9525" b="0"/>
            <wp:docPr id="22" name="Рисунок 22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9075" cy="247650"/>
            <wp:effectExtent l="0" t="0" r="9525" b="0"/>
            <wp:docPr id="23" name="Рисунок 23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7650" cy="247650"/>
            <wp:effectExtent l="0" t="0" r="0" b="0"/>
            <wp:docPr id="24" name="Рисунок 24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 Затраты на проведение аттестационных, проверочных и контрольных мероприятий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9075" cy="247650"/>
            <wp:effectExtent l="0" t="0" r="9525" b="0"/>
            <wp:docPr id="25" name="Рисунок 25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7650" cy="247650"/>
            <wp:effectExtent l="0" t="0" r="0" b="0"/>
            <wp:docPr id="26" name="Рисунок 2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0175" cy="476250"/>
            <wp:effectExtent l="0" t="0" r="9525" b="0"/>
            <wp:docPr id="27" name="Рисунок 27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28" name="Рисунок 28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29" name="Рисунок 29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5"/>
        <w:tblW w:w="9464" w:type="dxa"/>
        <w:tblLayout w:type="fixed"/>
        <w:tblLook w:val="04A0"/>
      </w:tblPr>
      <w:tblGrid>
        <w:gridCol w:w="675"/>
        <w:gridCol w:w="2694"/>
        <w:gridCol w:w="3543"/>
        <w:gridCol w:w="2552"/>
      </w:tblGrid>
      <w:tr w:rsidR="00077001" w:rsidRPr="00592761" w:rsidTr="004A5A92">
        <w:tc>
          <w:tcPr>
            <w:tcW w:w="675" w:type="dxa"/>
          </w:tcPr>
          <w:p w:rsidR="00077001" w:rsidRPr="00592761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2694" w:type="dxa"/>
          </w:tcPr>
          <w:p w:rsidR="00077001" w:rsidRPr="00592761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Наименование </w:t>
            </w:r>
          </w:p>
        </w:tc>
        <w:tc>
          <w:tcPr>
            <w:tcW w:w="3543" w:type="dxa"/>
          </w:tcPr>
          <w:p w:rsidR="00077001" w:rsidRPr="00592761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Количество услуг по сопровождению </w:t>
            </w:r>
            <w:r w:rsidRPr="00592761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 приобретению иного программного обеспечения</w:t>
            </w:r>
          </w:p>
        </w:tc>
        <w:tc>
          <w:tcPr>
            <w:tcW w:w="2552" w:type="dxa"/>
          </w:tcPr>
          <w:p w:rsidR="00077001" w:rsidRPr="00592761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Цена приобретения иного программного обеспечения в год (не более)</w:t>
            </w:r>
            <w:r w:rsidRPr="00592761"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(руб.)</w:t>
            </w:r>
          </w:p>
        </w:tc>
      </w:tr>
      <w:tr w:rsidR="00077001" w:rsidRPr="00592761" w:rsidTr="004A5A92">
        <w:tc>
          <w:tcPr>
            <w:tcW w:w="675" w:type="dxa"/>
          </w:tcPr>
          <w:p w:rsidR="00077001" w:rsidRPr="00592761" w:rsidRDefault="00077001" w:rsidP="004A5A9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4" w:type="dxa"/>
          </w:tcPr>
          <w:p w:rsidR="00077001" w:rsidRPr="00592761" w:rsidRDefault="00077001" w:rsidP="004A5A92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</w:tcPr>
          <w:p w:rsidR="00077001" w:rsidRPr="00592761" w:rsidRDefault="00077001" w:rsidP="004A5A92">
            <w:pPr>
              <w:ind w:firstLine="33"/>
              <w:rPr>
                <w:rFonts w:ascii="Times New Roman" w:hAnsi="Times New Roman"/>
                <w:sz w:val="21"/>
                <w:szCs w:val="21"/>
              </w:rPr>
            </w:pPr>
            <w:r w:rsidRPr="00592761">
              <w:rPr>
                <w:rFonts w:ascii="Times New Roman" w:hAnsi="Times New Roman"/>
                <w:color w:val="000000"/>
                <w:sz w:val="21"/>
                <w:szCs w:val="21"/>
              </w:rPr>
              <w:t>не более 1 на каждый персональный компьютер и каждый сервер</w:t>
            </w:r>
          </w:p>
        </w:tc>
        <w:tc>
          <w:tcPr>
            <w:tcW w:w="2552" w:type="dxa"/>
          </w:tcPr>
          <w:p w:rsidR="00077001" w:rsidRPr="00592761" w:rsidRDefault="00077001" w:rsidP="004A5A9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9276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не более</w:t>
            </w: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82D5C"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592761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 xml:space="preserve"> 000</w:t>
            </w: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</w:tbl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 Затраты на оплату работ по монтажу (установке), дооборудованию и наладке оборудования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09550" cy="247650"/>
            <wp:effectExtent l="0" t="0" r="0" b="0"/>
            <wp:docPr id="30" name="Рисунок 30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основных средств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</w:rPr>
      </w:pPr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23. Затраты на приобретение рабочих станций (</w:t>
      </w:r>
      <w:r w:rsidRPr="00592761">
        <w:rPr>
          <w:rFonts w:ascii="Times New Roman" w:eastAsia="Times New Roman" w:hAnsi="Times New Roman" w:cs="Calibri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52425" cy="3333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r w:rsidRPr="00592761">
        <w:rPr>
          <w:rFonts w:ascii="Times New Roman" w:eastAsia="Calibri" w:hAnsi="Times New Roman" w:cs="Calibri"/>
          <w:sz w:val="28"/>
          <w:szCs w:val="28"/>
        </w:rPr>
        <w:t xml:space="preserve">определяются по </w:t>
      </w:r>
      <w:r w:rsidRPr="00592761">
        <w:rPr>
          <w:rFonts w:ascii="Times New Roman" w:eastAsia="Calibri" w:hAnsi="Times New Roman" w:cs="Calibri"/>
          <w:sz w:val="26"/>
          <w:szCs w:val="26"/>
        </w:rPr>
        <w:t>формуле:</w:t>
      </w:r>
    </w:p>
    <w:p w:rsidR="00077001" w:rsidRPr="0059276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2761">
        <w:rPr>
          <w:rFonts w:ascii="Times New Roman" w:eastAsia="Calibri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2076450" cy="5181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76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857250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Calibri" w:hAnsi="Times New Roman" w:cs="Times New Roman"/>
          <w:sz w:val="26"/>
          <w:szCs w:val="26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77001" w:rsidRPr="00592761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76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09575" cy="33337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Calibri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77001" w:rsidRPr="00592761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761">
        <w:rPr>
          <w:rFonts w:ascii="Times New Roman" w:eastAsia="Calibri" w:hAnsi="Times New Roman" w:cs="Times New Roman"/>
          <w:sz w:val="26"/>
          <w:szCs w:val="26"/>
        </w:rPr>
        <w:t>Предельное количество рабочих станций по i-й должности (</w:t>
      </w:r>
      <w:r w:rsidRPr="0059276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85725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Calibri" w:hAnsi="Times New Roman" w:cs="Times New Roman"/>
          <w:sz w:val="26"/>
          <w:szCs w:val="26"/>
        </w:rPr>
        <w:t>) определяется по формулам:</w:t>
      </w:r>
    </w:p>
    <w:p w:rsidR="00077001" w:rsidRPr="0059276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276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1838325" cy="3429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Calibri" w:hAnsi="Times New Roman" w:cs="Times New Roman"/>
          <w:sz w:val="26"/>
          <w:szCs w:val="26"/>
        </w:rPr>
        <w:t xml:space="preserve"> - для закрытого контура обработки информации,</w:t>
      </w:r>
    </w:p>
    <w:p w:rsidR="00077001" w:rsidRPr="0059276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276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1657350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Calibri" w:hAnsi="Times New Roman" w:cs="Times New Roman"/>
          <w:sz w:val="26"/>
          <w:szCs w:val="26"/>
        </w:rPr>
        <w:t xml:space="preserve"> - для открытого контура обработки информации,</w:t>
      </w:r>
    </w:p>
    <w:p w:rsidR="00077001" w:rsidRPr="00592761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592761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761">
        <w:rPr>
          <w:rFonts w:ascii="Times New Roman" w:eastAsia="Calibri" w:hAnsi="Times New Roman" w:cs="Times New Roman"/>
          <w:sz w:val="26"/>
          <w:szCs w:val="26"/>
        </w:rPr>
        <w:t>где Ч</w:t>
      </w:r>
      <w:r w:rsidRPr="00592761">
        <w:rPr>
          <w:rFonts w:ascii="Times New Roman" w:eastAsia="Calibri" w:hAnsi="Times New Roman" w:cs="Times New Roman"/>
          <w:sz w:val="26"/>
          <w:szCs w:val="26"/>
          <w:vertAlign w:val="subscript"/>
        </w:rPr>
        <w:t>оп</w:t>
      </w:r>
      <w:r w:rsidRPr="00592761">
        <w:rPr>
          <w:rFonts w:ascii="Times New Roman" w:eastAsia="Calibri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49" w:history="1">
        <w:r w:rsidRPr="00592761">
          <w:rPr>
            <w:rFonts w:ascii="Times New Roman" w:eastAsia="Calibri" w:hAnsi="Times New Roman" w:cs="Times New Roman"/>
            <w:sz w:val="26"/>
            <w:szCs w:val="26"/>
          </w:rPr>
          <w:t>пунктами 17</w:t>
        </w:r>
      </w:hyperlink>
      <w:r w:rsidRPr="0059276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50" w:history="1">
        <w:r w:rsidRPr="00592761">
          <w:rPr>
            <w:rFonts w:ascii="Times New Roman" w:eastAsia="Calibri" w:hAnsi="Times New Roman" w:cs="Times New Roman"/>
            <w:sz w:val="26"/>
            <w:szCs w:val="26"/>
          </w:rPr>
          <w:t>22</w:t>
        </w:r>
      </w:hyperlink>
      <w:r w:rsidRPr="00592761">
        <w:rPr>
          <w:rFonts w:ascii="Times New Roman" w:eastAsia="Calibri" w:hAnsi="Times New Roman" w:cs="Times New Roman"/>
          <w:sz w:val="26"/>
          <w:szCs w:val="26"/>
        </w:rPr>
        <w:t xml:space="preserve"> Общих правил определения нормативных затрат.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59276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цену и количество</w:t>
      </w: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рабочих станций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4536"/>
        <w:gridCol w:w="2693"/>
      </w:tblGrid>
      <w:tr w:rsidR="00077001" w:rsidRPr="00592761" w:rsidTr="0048523D">
        <w:trPr>
          <w:trHeight w:val="684"/>
        </w:trPr>
        <w:tc>
          <w:tcPr>
            <w:tcW w:w="2093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оргтехники</w:t>
            </w:r>
          </w:p>
        </w:tc>
        <w:tc>
          <w:tcPr>
            <w:tcW w:w="4536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4"/>
            </w:r>
          </w:p>
        </w:tc>
        <w:tc>
          <w:tcPr>
            <w:tcW w:w="2693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(руб.)</w:t>
            </w:r>
          </w:p>
        </w:tc>
      </w:tr>
      <w:tr w:rsidR="00077001" w:rsidRPr="00592761" w:rsidTr="0048523D">
        <w:tc>
          <w:tcPr>
            <w:tcW w:w="2093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станции</w:t>
            </w:r>
          </w:p>
        </w:tc>
        <w:tc>
          <w:tcPr>
            <w:tcW w:w="4536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Контрольно-счётной комиссии 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59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693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50000,0 за 1 единицу</w:t>
            </w:r>
          </w:p>
        </w:tc>
      </w:tr>
    </w:tbl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592761" w:rsidRDefault="00077001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24. Затраты на приобретение принтеров, многофункциональных устройств и копировальных аппаратов (оргтехники) (</w:t>
      </w:r>
      <w:r w:rsidRPr="00592761">
        <w:rPr>
          <w:rFonts w:ascii="Times New Roman" w:eastAsia="Calibri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23850" cy="3238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) </w:t>
      </w:r>
      <w:r w:rsidRPr="005927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определяются по </w:t>
      </w:r>
      <w:r w:rsidRPr="0059276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формуле: </w:t>
      </w:r>
    </w:p>
    <w:p w:rsidR="000A2E8E" w:rsidRPr="00592761" w:rsidRDefault="000A2E8E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2761">
        <w:rPr>
          <w:rFonts w:cs="Times New Roman"/>
          <w:noProof/>
          <w:position w:val="-28"/>
          <w:szCs w:val="28"/>
          <w:lang w:eastAsia="ru-RU"/>
        </w:rPr>
        <w:drawing>
          <wp:inline distT="0" distB="0" distL="0" distR="0">
            <wp:extent cx="1600200" cy="60007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8E" w:rsidRPr="00592761" w:rsidRDefault="00077001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="000A2E8E"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2E8E" w:rsidRPr="00592761" w:rsidRDefault="000A2E8E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59276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пм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0A2E8E" w:rsidRPr="00592761" w:rsidRDefault="000A2E8E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1475" cy="323850"/>
            <wp:effectExtent l="0" t="0" r="9525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077001" w:rsidRPr="00592761" w:rsidRDefault="00077001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цену и количество</w:t>
      </w: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принтеров, </w:t>
      </w:r>
    </w:p>
    <w:p w:rsidR="00077001" w:rsidRPr="0059276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многофункциональных устройств, копировальных аппаратов </w:t>
      </w:r>
      <w:r w:rsidR="00B120AF"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и иной </w:t>
      </w: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оргтехники</w:t>
      </w:r>
      <w:r w:rsidRPr="00592761"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253"/>
        <w:gridCol w:w="1701"/>
        <w:gridCol w:w="2126"/>
      </w:tblGrid>
      <w:tr w:rsidR="00077001" w:rsidRPr="00592761" w:rsidTr="00D3792B">
        <w:trPr>
          <w:trHeight w:val="684"/>
        </w:trPr>
        <w:tc>
          <w:tcPr>
            <w:tcW w:w="1951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5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полезного использования</w:t>
            </w:r>
          </w:p>
        </w:tc>
        <w:tc>
          <w:tcPr>
            <w:tcW w:w="2126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</w:tc>
      </w:tr>
      <w:tr w:rsidR="00077001" w:rsidRPr="00592761" w:rsidTr="00D3792B">
        <w:tc>
          <w:tcPr>
            <w:tcW w:w="1951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Принтер лазерный (черно-белая печать, формат А4)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Контрольно-счётной комиссии 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59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592761" w:rsidRDefault="00077001" w:rsidP="00EA77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EA7716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20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000,0 рублей за 1 единицу</w:t>
            </w:r>
          </w:p>
        </w:tc>
      </w:tr>
      <w:tr w:rsidR="00077001" w:rsidRPr="00592761" w:rsidTr="00D3792B">
        <w:tc>
          <w:tcPr>
            <w:tcW w:w="1951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МФУ (принтер, сканер, копир) лазерный, черно-белая печать, формат А4)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на 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Контрольно-счётную комиссию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/</w:t>
            </w:r>
            <w:r w:rsidRPr="0059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eastAsia="ru-RU"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592761" w:rsidRDefault="00077001" w:rsidP="00EA77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EA7716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32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 000,0 рублей за 1 единицу</w:t>
            </w:r>
          </w:p>
        </w:tc>
      </w:tr>
      <w:tr w:rsidR="00077001" w:rsidRPr="00592761" w:rsidTr="00D3792B">
        <w:tc>
          <w:tcPr>
            <w:tcW w:w="1951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Мониторы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Контрольно-счётной комиссии  /</w:t>
            </w:r>
            <w:r w:rsidRPr="0059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10 000,0 рублей за 1 единицу</w:t>
            </w:r>
          </w:p>
        </w:tc>
      </w:tr>
      <w:tr w:rsidR="00077001" w:rsidRPr="00592761" w:rsidTr="00D3792B">
        <w:tc>
          <w:tcPr>
            <w:tcW w:w="1951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Брошуровщик 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на Контрольно-счётную комиссию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35 000,0 рублей за 1 единицу</w:t>
            </w:r>
          </w:p>
        </w:tc>
      </w:tr>
      <w:tr w:rsidR="00077001" w:rsidRPr="00592761" w:rsidTr="00D3792B">
        <w:tc>
          <w:tcPr>
            <w:tcW w:w="1951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Системный блок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на Контрольно-счётную комиссию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592761" w:rsidRDefault="00077001" w:rsidP="009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984743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0 000,0 рублей за 1 единицу</w:t>
            </w:r>
          </w:p>
        </w:tc>
      </w:tr>
      <w:tr w:rsidR="00077001" w:rsidRPr="00592761" w:rsidTr="00D3792B">
        <w:tc>
          <w:tcPr>
            <w:tcW w:w="1951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Источник бесперебойного питания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7 000,0 рублей за 1 единицу</w:t>
            </w:r>
          </w:p>
        </w:tc>
      </w:tr>
      <w:tr w:rsidR="00077001" w:rsidRPr="00592761" w:rsidTr="00D3792B">
        <w:tc>
          <w:tcPr>
            <w:tcW w:w="1951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Телефонный аппарат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сотрудника Контрольно-счётной комиссии  / приобретаются взамен 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2 000,0 рублей за 1 единицу</w:t>
            </w:r>
          </w:p>
        </w:tc>
      </w:tr>
      <w:tr w:rsidR="00077001" w:rsidRPr="00592761" w:rsidTr="00D3792B">
        <w:tc>
          <w:tcPr>
            <w:tcW w:w="1951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Калькулятор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592761" w:rsidRDefault="00A75239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592761" w:rsidRDefault="00077001" w:rsidP="001E1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1E1C13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1 0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00,0 рублей за 1 единицу</w:t>
            </w:r>
          </w:p>
        </w:tc>
      </w:tr>
    </w:tbl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592761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302"/>
      <w:bookmarkEnd w:id="2"/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25. Затраты на приобретение средств подвижной связи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81000" cy="266700"/>
            <wp:effectExtent l="0" t="0" r="0" b="0"/>
            <wp:docPr id="40" name="Рисунок 4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7001" w:rsidRPr="00592761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определяются по формуле: </w:t>
      </w:r>
      <w:r w:rsidRPr="0059276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790700" cy="476250"/>
            <wp:effectExtent l="0" t="0" r="0" b="0"/>
            <wp:docPr id="41" name="Рисунок 41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8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592761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 w:bidi="ru-RU"/>
        </w:rPr>
        <w:tab/>
      </w:r>
      <w:r w:rsidRPr="00592761">
        <w:rPr>
          <w:rFonts w:ascii="Times New Roman" w:eastAsia="Times New Roman" w:hAnsi="Times New Roman" w:cs="Calibri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66725" cy="266700"/>
            <wp:effectExtent l="0" t="0" r="9525" b="0"/>
            <wp:docPr id="42" name="Рисунок 42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8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средств подвижной связи по i-й должности в соответствии с нормативами муниципальных органов</w:t>
      </w:r>
      <w:r w:rsidRPr="0059276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92761">
        <w:rPr>
          <w:rFonts w:ascii="Times New Roman" w:eastAsia="Calibri" w:hAnsi="Times New Roman" w:cs="Times New Roman"/>
          <w:bCs/>
          <w:sz w:val="26"/>
          <w:szCs w:val="26"/>
        </w:rPr>
        <w:t>и подведомственных указанным органам казенных учреждений и бюджетных учреждений</w:t>
      </w:r>
      <w:r w:rsidRPr="00592761">
        <w:rPr>
          <w:rFonts w:ascii="Times New Roman" w:eastAsia="Times New Roman" w:hAnsi="Times New Roman" w:cs="Times New Roman"/>
          <w:sz w:val="26"/>
          <w:szCs w:val="26"/>
        </w:rPr>
        <w:t>, определенными с учетом нормативов затрат на обеспечение средствами связи;</w:t>
      </w:r>
    </w:p>
    <w:p w:rsidR="00077001" w:rsidRPr="00592761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19100" cy="266700"/>
            <wp:effectExtent l="0" t="0" r="0" b="0"/>
            <wp:docPr id="43" name="Рисунок 43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1_170190_585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077001" w:rsidRPr="00592761" w:rsidRDefault="00077001" w:rsidP="00077001">
      <w:pPr>
        <w:tabs>
          <w:tab w:val="left" w:pos="803"/>
        </w:tabs>
        <w:spacing w:after="0"/>
        <w:ind w:right="220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77001" w:rsidRPr="0059276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 цену </w:t>
      </w:r>
    </w:p>
    <w:p w:rsidR="00077001" w:rsidRPr="0059276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и количество средств подвижной связи</w:t>
      </w:r>
    </w:p>
    <w:p w:rsidR="00077001" w:rsidRPr="0059276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4"/>
        <w:gridCol w:w="3544"/>
        <w:gridCol w:w="2126"/>
      </w:tblGrid>
      <w:tr w:rsidR="00077001" w:rsidRPr="00592761" w:rsidTr="00042637">
        <w:trPr>
          <w:trHeight w:val="788"/>
        </w:trPr>
        <w:tc>
          <w:tcPr>
            <w:tcW w:w="3974" w:type="dxa"/>
            <w:shd w:val="clear" w:color="auto" w:fill="auto"/>
            <w:vAlign w:val="center"/>
            <w:hideMark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средств подвижной связи</w:t>
            </w: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6"/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</w:t>
            </w: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7"/>
            </w: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средств подвижной связи</w:t>
            </w:r>
          </w:p>
        </w:tc>
      </w:tr>
      <w:tr w:rsidR="00077001" w:rsidRPr="00592761" w:rsidTr="00042637">
        <w:trPr>
          <w:trHeight w:val="375"/>
        </w:trPr>
        <w:tc>
          <w:tcPr>
            <w:tcW w:w="3974" w:type="dxa"/>
            <w:shd w:val="clear" w:color="auto" w:fill="auto"/>
            <w:hideMark/>
          </w:tcPr>
          <w:p w:rsidR="00077001" w:rsidRPr="00592761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544" w:type="dxa"/>
            <w:shd w:val="clear" w:color="auto" w:fill="auto"/>
            <w:hideMark/>
          </w:tcPr>
          <w:p w:rsidR="00077001" w:rsidRPr="00592761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 служащего данной категории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592761" w:rsidRDefault="00077001" w:rsidP="00042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10 000,0 руб.</w:t>
            </w:r>
          </w:p>
        </w:tc>
      </w:tr>
      <w:tr w:rsidR="00077001" w:rsidRPr="00592761" w:rsidTr="00042637">
        <w:trPr>
          <w:trHeight w:val="375"/>
        </w:trPr>
        <w:tc>
          <w:tcPr>
            <w:tcW w:w="3974" w:type="dxa"/>
            <w:shd w:val="clear" w:color="auto" w:fill="auto"/>
            <w:hideMark/>
          </w:tcPr>
          <w:p w:rsidR="00077001" w:rsidRPr="00592761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«специалисты»</w:t>
            </w:r>
          </w:p>
        </w:tc>
        <w:tc>
          <w:tcPr>
            <w:tcW w:w="3544" w:type="dxa"/>
            <w:shd w:val="clear" w:color="auto" w:fill="auto"/>
            <w:hideMark/>
          </w:tcPr>
          <w:p w:rsidR="00077001" w:rsidRPr="00592761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гражданского служащего данной категории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592761" w:rsidRDefault="00077001" w:rsidP="000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5000,0 руб.</w:t>
            </w:r>
          </w:p>
        </w:tc>
      </w:tr>
    </w:tbl>
    <w:p w:rsidR="00077001" w:rsidRPr="0059276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59276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309"/>
      <w:bookmarkEnd w:id="3"/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 Затраты на приобретение планшетных компьютеров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52425" cy="266700"/>
            <wp:effectExtent l="0" t="0" r="9525" b="0"/>
            <wp:docPr id="44" name="Рисунок 4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676400" cy="476250"/>
            <wp:effectExtent l="0" t="0" r="0" b="0"/>
            <wp:docPr id="45" name="Рисунок 4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28625" cy="266700"/>
            <wp:effectExtent l="0" t="0" r="9525" b="0"/>
            <wp:docPr id="46" name="Рисунок 4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>
            <wp:extent cx="381000" cy="266700"/>
            <wp:effectExtent l="0" t="0" r="0" b="0"/>
            <wp:docPr id="47" name="Рисунок 4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077001" w:rsidRPr="0059276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применяемые при расчете нормативных затрат на  количество</w:t>
      </w:r>
    </w:p>
    <w:p w:rsidR="00077001" w:rsidRPr="0059276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и цену планшетных компьютеров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3"/>
        <w:gridCol w:w="3685"/>
        <w:gridCol w:w="2126"/>
      </w:tblGrid>
      <w:tr w:rsidR="00077001" w:rsidRPr="00592761" w:rsidTr="00042637">
        <w:trPr>
          <w:trHeight w:val="888"/>
        </w:trPr>
        <w:tc>
          <w:tcPr>
            <w:tcW w:w="3833" w:type="dxa"/>
            <w:shd w:val="clear" w:color="auto" w:fill="auto"/>
            <w:vAlign w:val="center"/>
            <w:hideMark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планшетных компьютеров</w:t>
            </w: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8"/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планшетных компьютеров</w:t>
            </w:r>
          </w:p>
        </w:tc>
      </w:tr>
      <w:tr w:rsidR="00077001" w:rsidRPr="00592761" w:rsidTr="00042637">
        <w:trPr>
          <w:trHeight w:val="375"/>
        </w:trPr>
        <w:tc>
          <w:tcPr>
            <w:tcW w:w="3833" w:type="dxa"/>
            <w:shd w:val="clear" w:color="auto" w:fill="auto"/>
            <w:hideMark/>
          </w:tcPr>
          <w:p w:rsidR="00077001" w:rsidRPr="00592761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685" w:type="dxa"/>
            <w:shd w:val="clear" w:color="auto" w:fill="auto"/>
            <w:hideMark/>
          </w:tcPr>
          <w:p w:rsidR="00077001" w:rsidRPr="00592761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 служащего данной категории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59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592761" w:rsidRDefault="00077001" w:rsidP="00042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</w:t>
            </w:r>
            <w:r w:rsidR="009F509C"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000,0 руб.</w:t>
            </w:r>
          </w:p>
        </w:tc>
      </w:tr>
    </w:tbl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 Затраты на приобретение оборудования по обеспечению безопасности информации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2425" cy="247650"/>
            <wp:effectExtent l="0" t="0" r="9525" b="0"/>
            <wp:docPr id="48" name="Рисунок 4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материальных запасов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28.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мониторов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49" name="Рисунок 49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="00A053EC" w:rsidRPr="005927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="00A053EC"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Приобретение производится с целью замены неисправных, а также подлежащих списанию мониторов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7001" w:rsidRPr="00592761" w:rsidRDefault="00077001" w:rsidP="00077001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Calibri"/>
          <w:b/>
          <w:color w:val="000000"/>
          <w:sz w:val="28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</w:rPr>
        <w:t>29. Затраты на приобретение системных блоков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50" name="Рисунок 50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</w:rPr>
        <w:t>):</w:t>
      </w:r>
    </w:p>
    <w:p w:rsidR="00077001" w:rsidRPr="00592761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6"/>
          <w:szCs w:val="26"/>
        </w:rPr>
      </w:pPr>
      <w:r w:rsidRPr="00592761">
        <w:rPr>
          <w:rFonts w:ascii="Times New Roman" w:eastAsia="Times New Roman" w:hAnsi="Times New Roman" w:cs="Calibri"/>
          <w:bCs/>
          <w:sz w:val="26"/>
          <w:szCs w:val="26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Pr="00592761">
        <w:rPr>
          <w:rFonts w:ascii="Times New Roman" w:eastAsia="Times New Roman" w:hAnsi="Times New Roman" w:cs="Calibri"/>
          <w:sz w:val="26"/>
          <w:szCs w:val="26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077001" w:rsidRPr="00592761" w:rsidRDefault="00077001" w:rsidP="0007700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Затраты на приобретение других запасных частей для вычислительной техники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51" name="Рисунок 51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04950" cy="476250"/>
            <wp:effectExtent l="0" t="0" r="0" b="0"/>
            <wp:docPr id="52" name="Рисунок 5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2425" cy="247650"/>
            <wp:effectExtent l="0" t="0" r="9525" b="0"/>
            <wp:docPr id="53" name="Рисунок 53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54" name="Рисунок 54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i-й запасной части для вычислительной техники.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2"/>
        <w:gridCol w:w="3119"/>
      </w:tblGrid>
      <w:tr w:rsidR="00077001" w:rsidRPr="00592761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  <w:t>Наименование запасной части*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  <w:t>Количество запасных частей для вычислительной техники (</w:t>
            </w:r>
            <w:r w:rsidRPr="00592761">
              <w:rPr>
                <w:rFonts w:ascii="Times New Roman" w:eastAsia="Times New Roman" w:hAnsi="Times New Roman" w:cs="Calibri"/>
                <w:b/>
                <w:noProof/>
                <w:position w:val="-14"/>
                <w:sz w:val="21"/>
                <w:szCs w:val="21"/>
                <w:lang w:eastAsia="ru-RU"/>
              </w:rPr>
              <w:drawing>
                <wp:inline distT="0" distB="0" distL="0" distR="0">
                  <wp:extent cx="336550" cy="248920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761"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  <w:t>Цена одной единицы запасной части для вычислительной техники (руб.) (</w:t>
            </w:r>
            <w:r w:rsidRPr="00592761">
              <w:rPr>
                <w:rFonts w:ascii="Times New Roman" w:eastAsia="Times New Roman" w:hAnsi="Times New Roman" w:cs="Calibri"/>
                <w:b/>
                <w:noProof/>
                <w:position w:val="-14"/>
                <w:sz w:val="21"/>
                <w:szCs w:val="21"/>
                <w:lang w:eastAsia="ru-RU"/>
              </w:rPr>
              <w:drawing>
                <wp:inline distT="0" distB="0" distL="0" distR="0">
                  <wp:extent cx="307340" cy="24892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761"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  <w:t>)</w:t>
            </w:r>
          </w:p>
        </w:tc>
      </w:tr>
      <w:tr w:rsidR="00077001" w:rsidRPr="00592761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Сетевой фильтр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не более 440,00</w:t>
            </w:r>
          </w:p>
        </w:tc>
      </w:tr>
      <w:tr w:rsidR="00077001" w:rsidRPr="00592761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Блок питания  АТХ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не более 2 300,00</w:t>
            </w:r>
          </w:p>
        </w:tc>
      </w:tr>
      <w:tr w:rsidR="00077001" w:rsidRPr="00592761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lastRenderedPageBreak/>
              <w:t>Коннекторы RJ-45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не более 10,00</w:t>
            </w:r>
          </w:p>
        </w:tc>
      </w:tr>
      <w:tr w:rsidR="00077001" w:rsidRPr="00592761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Модуль оперативной памяти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не более 2 000,00</w:t>
            </w:r>
          </w:p>
        </w:tc>
      </w:tr>
      <w:tr w:rsidR="00077001" w:rsidRPr="00592761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Батарея для ИБП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не более 1 500,00</w:t>
            </w:r>
          </w:p>
        </w:tc>
      </w:tr>
      <w:tr w:rsidR="00077001" w:rsidRPr="00592761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Кулер для ЦП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не более 600,00</w:t>
            </w:r>
          </w:p>
        </w:tc>
      </w:tr>
      <w:tr w:rsidR="00077001" w:rsidRPr="00592761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Материнская плата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не более 3 000,00</w:t>
            </w:r>
          </w:p>
        </w:tc>
      </w:tr>
      <w:tr w:rsidR="00077001" w:rsidRPr="00592761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Кабель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не более 50,00</w:t>
            </w:r>
          </w:p>
        </w:tc>
      </w:tr>
      <w:tr w:rsidR="00A3566C" w:rsidRPr="00592761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592761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Клавиатура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592761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592761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не более </w:t>
            </w:r>
            <w:r w:rsidR="00B73477"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5</w:t>
            </w: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00,0</w:t>
            </w:r>
          </w:p>
        </w:tc>
      </w:tr>
      <w:tr w:rsidR="00A3566C" w:rsidRPr="00592761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77"/>
            </w:tblGrid>
            <w:tr w:rsidR="00A3566C" w:rsidRPr="00592761">
              <w:trPr>
                <w:trHeight w:val="130"/>
              </w:trPr>
              <w:tc>
                <w:tcPr>
                  <w:tcW w:w="0" w:type="auto"/>
                </w:tcPr>
                <w:p w:rsidR="00A3566C" w:rsidRPr="00592761" w:rsidRDefault="00A3566C" w:rsidP="001F53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1"/>
                      <w:szCs w:val="21"/>
                    </w:rPr>
                  </w:pPr>
                  <w:r w:rsidRPr="00592761">
                    <w:rPr>
                      <w:rFonts w:ascii="Times New Roman" w:eastAsia="Times New Roman" w:hAnsi="Times New Roman" w:cs="Calibri"/>
                      <w:sz w:val="21"/>
                      <w:szCs w:val="21"/>
                    </w:rPr>
                    <w:t xml:space="preserve">Манипулятор «мышь» </w:t>
                  </w:r>
                </w:p>
              </w:tc>
            </w:tr>
          </w:tbl>
          <w:p w:rsidR="00A3566C" w:rsidRPr="00592761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592761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592761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не более </w:t>
            </w:r>
            <w:r w:rsidR="00B73477"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5</w:t>
            </w: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00,0</w:t>
            </w:r>
          </w:p>
        </w:tc>
      </w:tr>
    </w:tbl>
    <w:p w:rsidR="00077001" w:rsidRPr="00592761" w:rsidRDefault="00077001" w:rsidP="002F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592761">
        <w:rPr>
          <w:rFonts w:ascii="Times New Roman" w:eastAsia="Times New Roman" w:hAnsi="Times New Roman" w:cs="Calibri"/>
          <w:bCs/>
          <w:sz w:val="26"/>
          <w:szCs w:val="26"/>
        </w:rPr>
        <w:t>*</w:t>
      </w:r>
      <w:r w:rsidRPr="00592761">
        <w:rPr>
          <w:rFonts w:ascii="Times New Roman" w:eastAsia="Times New Roman" w:hAnsi="Times New Roman" w:cs="Calibri"/>
          <w:bCs/>
          <w:sz w:val="20"/>
          <w:szCs w:val="20"/>
        </w:rPr>
        <w:t>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31. Затраты на приобретение носителей информации, в том числе магнитных и оптических носителей информации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7650" cy="247650"/>
            <wp:effectExtent l="0" t="0" r="0" b="0"/>
            <wp:docPr id="57" name="Рисунок 57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28750" cy="476250"/>
            <wp:effectExtent l="0" t="0" r="0" b="0"/>
            <wp:docPr id="58" name="Рисунок 58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2425" cy="247650"/>
            <wp:effectExtent l="0" t="0" r="9525" b="0"/>
            <wp:docPr id="59" name="Рисунок 59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60" name="Рисунок 60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 количество и цену </w:t>
      </w: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носителей информации</w:t>
      </w:r>
    </w:p>
    <w:p w:rsidR="00077001" w:rsidRPr="0059276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820"/>
        <w:gridCol w:w="2233"/>
      </w:tblGrid>
      <w:tr w:rsidR="00077001" w:rsidRPr="00592761" w:rsidTr="002F578D">
        <w:tc>
          <w:tcPr>
            <w:tcW w:w="2518" w:type="dxa"/>
            <w:vAlign w:val="center"/>
          </w:tcPr>
          <w:p w:rsidR="00077001" w:rsidRPr="00592761" w:rsidRDefault="00077001" w:rsidP="001F53D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носителя информации</w:t>
            </w:r>
          </w:p>
        </w:tc>
        <w:tc>
          <w:tcPr>
            <w:tcW w:w="4820" w:type="dxa"/>
            <w:vAlign w:val="center"/>
          </w:tcPr>
          <w:p w:rsidR="00077001" w:rsidRPr="00592761" w:rsidRDefault="00077001" w:rsidP="001F53DF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носителей информации и периодичность приобретения</w:t>
            </w: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9"/>
            </w:r>
          </w:p>
        </w:tc>
        <w:tc>
          <w:tcPr>
            <w:tcW w:w="2233" w:type="dxa"/>
            <w:vAlign w:val="center"/>
          </w:tcPr>
          <w:p w:rsidR="00077001" w:rsidRPr="00592761" w:rsidRDefault="00077001" w:rsidP="001F53DF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за единицу носителя информации</w:t>
            </w:r>
          </w:p>
        </w:tc>
      </w:tr>
      <w:tr w:rsidR="00077001" w:rsidRPr="00592761" w:rsidTr="002F578D">
        <w:tc>
          <w:tcPr>
            <w:tcW w:w="2518" w:type="dxa"/>
          </w:tcPr>
          <w:p w:rsidR="00077001" w:rsidRPr="00592761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Внешний жесткий диск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 w:eastAsia="ru-RU" w:bidi="en-US"/>
              </w:rPr>
              <w:t>(HDD)</w:t>
            </w:r>
          </w:p>
        </w:tc>
        <w:tc>
          <w:tcPr>
            <w:tcW w:w="4820" w:type="dxa"/>
          </w:tcPr>
          <w:p w:rsidR="00077001" w:rsidRPr="00592761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для сотрудника Контрольно-счетной комиссии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59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233" w:type="dxa"/>
          </w:tcPr>
          <w:p w:rsidR="00077001" w:rsidRPr="00592761" w:rsidRDefault="00077001" w:rsidP="00077001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7000 руб. за 1 единицу</w:t>
            </w:r>
          </w:p>
        </w:tc>
      </w:tr>
      <w:tr w:rsidR="00077001" w:rsidRPr="00592761" w:rsidTr="002F578D">
        <w:tc>
          <w:tcPr>
            <w:tcW w:w="2518" w:type="dxa"/>
          </w:tcPr>
          <w:p w:rsidR="00077001" w:rsidRPr="00592761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 w:eastAsia="ru-RU" w:bidi="en-US"/>
              </w:rPr>
              <w:t xml:space="preserve">USB Flash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накопитель</w:t>
            </w:r>
          </w:p>
        </w:tc>
        <w:tc>
          <w:tcPr>
            <w:tcW w:w="4820" w:type="dxa"/>
          </w:tcPr>
          <w:p w:rsidR="00077001" w:rsidRPr="00592761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2 единиц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на 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аппарата 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Контрольно-счетной комиссии Гаврилов-Ямского муниципального района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/ежегодно</w:t>
            </w:r>
          </w:p>
        </w:tc>
        <w:tc>
          <w:tcPr>
            <w:tcW w:w="2233" w:type="dxa"/>
          </w:tcPr>
          <w:p w:rsidR="00077001" w:rsidRPr="00592761" w:rsidRDefault="00077001" w:rsidP="00077001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1000 руб. за 1 единицу</w:t>
            </w:r>
          </w:p>
        </w:tc>
      </w:tr>
      <w:tr w:rsidR="0080292E" w:rsidRPr="00592761" w:rsidTr="002F578D">
        <w:tc>
          <w:tcPr>
            <w:tcW w:w="2518" w:type="dxa"/>
          </w:tcPr>
          <w:p w:rsidR="0080292E" w:rsidRPr="00592761" w:rsidRDefault="002F578D" w:rsidP="002F578D">
            <w:pPr>
              <w:pStyle w:val="6"/>
              <w:keepNext/>
              <w:keepLines/>
              <w:widowControl/>
              <w:shd w:val="clear" w:color="auto" w:fill="auto"/>
              <w:spacing w:after="0" w:line="269" w:lineRule="exact"/>
              <w:jc w:val="both"/>
              <w:rPr>
                <w:sz w:val="21"/>
                <w:szCs w:val="21"/>
              </w:rPr>
            </w:pPr>
            <w:r w:rsidRPr="00592761">
              <w:rPr>
                <w:rStyle w:val="11pt"/>
                <w:sz w:val="21"/>
                <w:szCs w:val="21"/>
              </w:rPr>
              <w:t xml:space="preserve">Электронный </w:t>
            </w:r>
            <w:r w:rsidR="0080292E" w:rsidRPr="00592761">
              <w:rPr>
                <w:rStyle w:val="11pt"/>
                <w:sz w:val="21"/>
                <w:szCs w:val="21"/>
              </w:rPr>
              <w:t>ключевой носитель (ЭЦП)</w:t>
            </w:r>
          </w:p>
        </w:tc>
        <w:tc>
          <w:tcPr>
            <w:tcW w:w="4820" w:type="dxa"/>
            <w:vAlign w:val="center"/>
          </w:tcPr>
          <w:p w:rsidR="0080292E" w:rsidRPr="00592761" w:rsidRDefault="0080292E" w:rsidP="002F578D">
            <w:pPr>
              <w:keepNext/>
              <w:keepLine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</w:rPr>
              <w:t>не более 1 единицы на 1 работника</w:t>
            </w:r>
          </w:p>
        </w:tc>
        <w:tc>
          <w:tcPr>
            <w:tcW w:w="2233" w:type="dxa"/>
            <w:vAlign w:val="center"/>
          </w:tcPr>
          <w:p w:rsidR="0080292E" w:rsidRPr="00592761" w:rsidRDefault="0080292E" w:rsidP="002F578D">
            <w:pPr>
              <w:keepNext/>
              <w:keepLine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</w:rPr>
              <w:t>не более 2 000,00</w:t>
            </w:r>
          </w:p>
        </w:tc>
      </w:tr>
    </w:tbl>
    <w:p w:rsidR="00077001" w:rsidRPr="0059276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  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61" name="Рисунок 61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4BA2" w:rsidRPr="00592761" w:rsidRDefault="00654BA2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осуществляется в пределах доведенных лимитов бюджетных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обязательств на обеспечение функций Контрольно-счетной комиссии. Приобретение производится с целью замены неисправных, а также подлежащих списанию </w:t>
      </w:r>
      <w:r w:rsidR="004A387A"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деталей для содержания принтеров, многофункциональных устройств, копировальных аппаратов и иной оргтехники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47650" cy="266700"/>
            <wp:effectExtent l="0" t="0" r="0" b="0"/>
            <wp:docPr id="62" name="Рисунок 6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1675" cy="476250"/>
            <wp:effectExtent l="0" t="0" r="9525" b="0"/>
            <wp:docPr id="63" name="Рисунок 63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42900" cy="266700"/>
            <wp:effectExtent l="0" t="0" r="0" b="0"/>
            <wp:docPr id="64" name="Рисунок 64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и иной оргтехники i-го типа в соответствии с нормативами муниципальных органов;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52425" cy="266700"/>
            <wp:effectExtent l="0" t="0" r="9525" b="0"/>
            <wp:docPr id="65" name="Рисунок 65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4325" cy="266700"/>
            <wp:effectExtent l="0" t="0" r="9525" b="0"/>
            <wp:docPr id="66" name="Рисунок 6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цена расходного материала по i-му типу принтеров, многофункциональных устройств и копировальных аппаратов и иной оргтехники в соответствии с нормативами муниципальных органов.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применяемые при расчете нормативных затрат </w:t>
      </w:r>
      <w:r w:rsidRPr="005927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на количество и цену </w:t>
      </w: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расходных материалов для принтеров, многофункциональных устройств, </w:t>
      </w: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копировальных аппаратов (оргтехники) </w:t>
      </w: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685"/>
        <w:gridCol w:w="3261"/>
      </w:tblGrid>
      <w:tr w:rsidR="00077001" w:rsidRPr="00592761" w:rsidTr="0048523D">
        <w:trPr>
          <w:trHeight w:val="1110"/>
        </w:trPr>
        <w:tc>
          <w:tcPr>
            <w:tcW w:w="2660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685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расходных материалов (картриджей, тонеров, чернильных контейнеров/комплектов чернильных контейнеров), потребляемое за год</w:t>
            </w: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0"/>
            </w:r>
          </w:p>
        </w:tc>
        <w:tc>
          <w:tcPr>
            <w:tcW w:w="3261" w:type="dxa"/>
          </w:tcPr>
          <w:p w:rsidR="00077001" w:rsidRPr="00592761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Цены расходных материалов (картриджей, тонеров, чернильных контейнеров/комплектов чернильных контейнеров) (руб.)</w:t>
            </w:r>
          </w:p>
        </w:tc>
      </w:tr>
      <w:tr w:rsidR="00077001" w:rsidRPr="00592761" w:rsidTr="0048523D">
        <w:tc>
          <w:tcPr>
            <w:tcW w:w="2660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Принтер лазерный (черно-белая печать, формат А4)</w:t>
            </w:r>
          </w:p>
        </w:tc>
        <w:tc>
          <w:tcPr>
            <w:tcW w:w="3685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592761" w:rsidRDefault="00077001" w:rsidP="007144D2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 </w:t>
            </w:r>
            <w:r w:rsidR="007144D2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4 0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00,0 за 1 единицу</w:t>
            </w:r>
          </w:p>
        </w:tc>
      </w:tr>
      <w:tr w:rsidR="00077001" w:rsidRPr="00592761" w:rsidTr="0048523D">
        <w:tc>
          <w:tcPr>
            <w:tcW w:w="2660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МФУ (лазерный, черно-белая печать, формат А4)</w:t>
            </w:r>
          </w:p>
        </w:tc>
        <w:tc>
          <w:tcPr>
            <w:tcW w:w="3685" w:type="dxa"/>
            <w:vAlign w:val="center"/>
          </w:tcPr>
          <w:p w:rsidR="00077001" w:rsidRPr="00592761" w:rsidRDefault="00077001" w:rsidP="0007700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592761" w:rsidRDefault="00077001" w:rsidP="0071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7144D2"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4 0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00,00 за 1 единицу</w:t>
            </w:r>
          </w:p>
        </w:tc>
      </w:tr>
    </w:tbl>
    <w:p w:rsidR="00077001" w:rsidRPr="00592761" w:rsidRDefault="00077001" w:rsidP="0007700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761">
        <w:rPr>
          <w:rFonts w:ascii="Times New Roman" w:eastAsia="Calibri" w:hAnsi="Times New Roman" w:cs="Times New Roman"/>
          <w:sz w:val="26"/>
          <w:szCs w:val="26"/>
        </w:rPr>
        <w:t>*</w:t>
      </w:r>
      <w:r w:rsidRPr="00592761">
        <w:rPr>
          <w:rFonts w:ascii="Times New Roman" w:eastAsia="Calibri" w:hAnsi="Times New Roman" w:cs="Times New Roman"/>
          <w:sz w:val="20"/>
          <w:szCs w:val="20"/>
        </w:rPr>
        <w:t xml:space="preserve">Допускается закупка расходных материалов для оргтехники для создания резерва с целью обеспечения непрерывности работы сотрудников </w:t>
      </w:r>
      <w:r w:rsidR="007144D2" w:rsidRPr="005927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Контрольно-счетной комиссии</w:t>
      </w:r>
      <w:r w:rsidRPr="00592761">
        <w:rPr>
          <w:rFonts w:ascii="Times New Roman" w:eastAsia="Calibri" w:hAnsi="Times New Roman" w:cs="Times New Roman"/>
          <w:sz w:val="20"/>
          <w:szCs w:val="20"/>
        </w:rPr>
        <w:t xml:space="preserve"> в пределах утвержденных на эти цели лимитов бюджетных обязательств.</w:t>
      </w:r>
    </w:p>
    <w:p w:rsidR="005363F6" w:rsidRPr="00592761" w:rsidRDefault="00077001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34. Затраты на приобретение запасных частей для принтеров, многофункциональных устройств и копировальных аппаратов и иной оргтехники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67" name="Рисунок 6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5363F6"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63F6"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определяются по формуле</w:t>
      </w:r>
      <w:r w:rsidR="005363F6"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363F6" w:rsidRPr="00592761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63445" cy="464185"/>
            <wp:effectExtent l="0" t="0" r="825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F6" w:rsidRPr="00592761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4645" cy="245745"/>
            <wp:effectExtent l="0" t="0" r="8255" b="190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фактическое количество принтеров, многофункциональных устройств,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копировальных аппаратов и иной оргтехники по i-й должности;</w:t>
      </w:r>
    </w:p>
    <w:p w:rsidR="005363F6" w:rsidRPr="00592761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0675" cy="245745"/>
            <wp:effectExtent l="0" t="0" r="3175" b="190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5363F6" w:rsidRPr="00592761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3050" cy="245745"/>
            <wp:effectExtent l="0" t="0" r="0" b="190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5363F6" w:rsidRPr="00592761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</w:p>
    <w:p w:rsidR="005363F6" w:rsidRPr="00592761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применяемые при расчете нормативных затрат </w:t>
      </w:r>
      <w:r w:rsidRPr="005927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на количество и цену </w:t>
      </w:r>
    </w:p>
    <w:p w:rsidR="005363F6" w:rsidRPr="00592761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запасных частей для принтеров, многофункциональных устройств и копировальных аппаратов и иной оргтехники</w:t>
      </w:r>
      <w:r w:rsidRPr="005927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5363F6" w:rsidRPr="00592761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686"/>
        <w:gridCol w:w="2835"/>
      </w:tblGrid>
      <w:tr w:rsidR="005363F6" w:rsidRPr="00592761" w:rsidTr="00B3134D">
        <w:trPr>
          <w:trHeight w:val="20"/>
        </w:trPr>
        <w:tc>
          <w:tcPr>
            <w:tcW w:w="3510" w:type="dxa"/>
          </w:tcPr>
          <w:p w:rsidR="005363F6" w:rsidRPr="00592761" w:rsidRDefault="005363F6" w:rsidP="00536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592761" w:rsidRDefault="005363F6" w:rsidP="00536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  <w:t>Количество расходных материалов, потребляемое за год</w:t>
            </w: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ru-RU" w:bidi="ru-RU"/>
              </w:rPr>
              <w:footnoteReference w:id="11"/>
            </w:r>
          </w:p>
        </w:tc>
        <w:tc>
          <w:tcPr>
            <w:tcW w:w="2835" w:type="dxa"/>
          </w:tcPr>
          <w:p w:rsidR="005363F6" w:rsidRPr="00592761" w:rsidRDefault="005363F6" w:rsidP="005363F6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  <w:t>Цены расходных материалов (картриджей) (руб.)</w:t>
            </w:r>
          </w:p>
        </w:tc>
      </w:tr>
      <w:tr w:rsidR="005363F6" w:rsidRPr="00592761" w:rsidTr="00B3134D">
        <w:trPr>
          <w:trHeight w:val="20"/>
        </w:trPr>
        <w:tc>
          <w:tcPr>
            <w:tcW w:w="3510" w:type="dxa"/>
            <w:vAlign w:val="center"/>
          </w:tcPr>
          <w:p w:rsidR="005363F6" w:rsidRPr="00592761" w:rsidRDefault="005363F6" w:rsidP="004A387A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Принтер лазерный (черно-белая печать, формат А4), тонер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592761" w:rsidRDefault="005363F6" w:rsidP="00536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Восстановление картриджа (замена барабана, ракеля)</w:t>
            </w:r>
          </w:p>
        </w:tc>
        <w:tc>
          <w:tcPr>
            <w:tcW w:w="2835" w:type="dxa"/>
          </w:tcPr>
          <w:p w:rsidR="005363F6" w:rsidRPr="00592761" w:rsidRDefault="005363F6" w:rsidP="005363F6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более 2 000 за 1 единицу</w:t>
            </w:r>
          </w:p>
        </w:tc>
      </w:tr>
      <w:tr w:rsidR="005363F6" w:rsidRPr="00592761" w:rsidTr="00B3134D">
        <w:trPr>
          <w:trHeight w:val="20"/>
        </w:trPr>
        <w:tc>
          <w:tcPr>
            <w:tcW w:w="3510" w:type="dxa"/>
            <w:vAlign w:val="center"/>
          </w:tcPr>
          <w:p w:rsidR="005363F6" w:rsidRPr="00592761" w:rsidRDefault="005363F6" w:rsidP="004A387A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МФУ (лазерный, черно-белая печать, формат А4), картридж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592761" w:rsidRDefault="005363F6" w:rsidP="00536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Восстановление картриджа (замена барабана, ракеля)</w:t>
            </w:r>
          </w:p>
        </w:tc>
        <w:tc>
          <w:tcPr>
            <w:tcW w:w="2835" w:type="dxa"/>
          </w:tcPr>
          <w:p w:rsidR="005363F6" w:rsidRPr="00592761" w:rsidRDefault="005363F6" w:rsidP="005363F6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более 2 000 за 1 единицу</w:t>
            </w:r>
          </w:p>
        </w:tc>
      </w:tr>
    </w:tbl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35. Затраты на приобретение материальных запасов по обеспечению безопасности информации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68" name="Рисунок 68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383"/>
      <w:bookmarkEnd w:id="4"/>
      <w:r w:rsidRPr="0059276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Прочие затраты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36. Затраты на услуги связи (</w:t>
      </w:r>
      <w:r w:rsidRPr="00592761">
        <w:rPr>
          <w:rFonts w:ascii="Times New Roman" w:eastAsia="Times New Roman" w:hAnsi="Times New Roman" w:cs="Times New Roman"/>
          <w:b/>
          <w:noProof/>
          <w:position w:val="-10"/>
          <w:sz w:val="26"/>
          <w:szCs w:val="26"/>
          <w:lang w:eastAsia="ru-RU"/>
        </w:rPr>
        <w:drawing>
          <wp:inline distT="0" distB="0" distL="0" distR="0">
            <wp:extent cx="285750" cy="285750"/>
            <wp:effectExtent l="0" t="0" r="0" b="0"/>
            <wp:docPr id="69" name="Рисунок 69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81075" cy="285750"/>
            <wp:effectExtent l="0" t="0" r="9525" b="0"/>
            <wp:docPr id="70" name="Рисунок 70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00025" cy="247650"/>
            <wp:effectExtent l="0" t="0" r="9525" b="0"/>
            <wp:docPr id="71" name="Рисунок 71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почтовой связи;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9075" cy="247650"/>
            <wp:effectExtent l="0" t="0" r="9525" b="0"/>
            <wp:docPr id="72" name="Рисунок 72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специальной связи.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37. Затраты на оплату услуг почтовой связи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00025" cy="247650"/>
            <wp:effectExtent l="0" t="0" r="9525" b="0"/>
            <wp:docPr id="73" name="Рисунок 73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57300" cy="476250"/>
            <wp:effectExtent l="0" t="0" r="0" b="0"/>
            <wp:docPr id="74" name="Рисунок 74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75" name="Рисунок 7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i-х почтовых отправлений в год;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7650" cy="247650"/>
            <wp:effectExtent l="0" t="0" r="0" b="0"/>
            <wp:docPr id="76" name="Рисунок 76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i-го почтового отправления.</w:t>
      </w:r>
    </w:p>
    <w:tbl>
      <w:tblPr>
        <w:tblStyle w:val="20"/>
        <w:tblW w:w="9322" w:type="dxa"/>
        <w:tblLayout w:type="fixed"/>
        <w:tblLook w:val="04A0"/>
      </w:tblPr>
      <w:tblGrid>
        <w:gridCol w:w="675"/>
        <w:gridCol w:w="4253"/>
        <w:gridCol w:w="2268"/>
        <w:gridCol w:w="2126"/>
      </w:tblGrid>
      <w:tr w:rsidR="00BF6AAD" w:rsidRPr="00592761" w:rsidTr="007144D2">
        <w:tc>
          <w:tcPr>
            <w:tcW w:w="675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Наименование почтовых отправлений</w:t>
            </w:r>
          </w:p>
        </w:tc>
        <w:tc>
          <w:tcPr>
            <w:tcW w:w="2268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Планируемое количество почтовых отправлений в год</w:t>
            </w:r>
          </w:p>
        </w:tc>
        <w:tc>
          <w:tcPr>
            <w:tcW w:w="2126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Цена одного почтового отправления (</w:t>
            </w:r>
            <w:r w:rsidRPr="00592761">
              <w:rPr>
                <w:rFonts w:ascii="Times New Roman" w:hAnsi="Times New Roman"/>
                <w:b/>
                <w:noProof/>
                <w:position w:val="-14"/>
                <w:sz w:val="21"/>
                <w:szCs w:val="21"/>
                <w:lang w:eastAsia="ru-RU"/>
              </w:rPr>
              <w:drawing>
                <wp:inline distT="0" distB="0" distL="0" distR="0">
                  <wp:extent cx="219710" cy="248920"/>
                  <wp:effectExtent l="0" t="0" r="889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761"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BF6AAD" w:rsidRPr="00592761" w:rsidTr="007144D2">
        <w:tc>
          <w:tcPr>
            <w:tcW w:w="675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</w:tcPr>
          <w:p w:rsidR="00BF6AAD" w:rsidRPr="00592761" w:rsidRDefault="00BF6AAD" w:rsidP="00BF6AAD">
            <w:pPr>
              <w:ind w:firstLine="34"/>
              <w:rPr>
                <w:rFonts w:ascii="Times New Roman" w:hAnsi="Times New Roman"/>
                <w:sz w:val="21"/>
                <w:szCs w:val="21"/>
              </w:rPr>
            </w:pPr>
            <w:r w:rsidRPr="00592761">
              <w:rPr>
                <w:rFonts w:ascii="Times New Roman" w:hAnsi="Times New Roman"/>
                <w:sz w:val="21"/>
                <w:szCs w:val="21"/>
              </w:rPr>
              <w:t>Конверт маркированный</w:t>
            </w:r>
          </w:p>
        </w:tc>
        <w:tc>
          <w:tcPr>
            <w:tcW w:w="2268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126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</w:tr>
      <w:tr w:rsidR="00BF6AAD" w:rsidRPr="00592761" w:rsidTr="007144D2">
        <w:tc>
          <w:tcPr>
            <w:tcW w:w="675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</w:tcPr>
          <w:p w:rsidR="00BF6AAD" w:rsidRPr="00592761" w:rsidRDefault="00BF6AAD" w:rsidP="00BF6AAD">
            <w:pPr>
              <w:ind w:firstLine="34"/>
              <w:rPr>
                <w:rFonts w:ascii="Times New Roman" w:hAnsi="Times New Roman"/>
                <w:sz w:val="21"/>
                <w:szCs w:val="21"/>
              </w:rPr>
            </w:pPr>
            <w:r w:rsidRPr="00592761">
              <w:rPr>
                <w:rFonts w:ascii="Times New Roman" w:hAnsi="Times New Roman"/>
                <w:sz w:val="21"/>
                <w:szCs w:val="21"/>
              </w:rPr>
              <w:t>Марка почтовая номиналом «1руб.»</w:t>
            </w:r>
          </w:p>
        </w:tc>
        <w:tc>
          <w:tcPr>
            <w:tcW w:w="2268" w:type="dxa"/>
          </w:tcPr>
          <w:p w:rsidR="00BF6AAD" w:rsidRPr="00592761" w:rsidRDefault="00BF6AAD" w:rsidP="00BF6A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76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26" w:type="dxa"/>
          </w:tcPr>
          <w:p w:rsidR="00BF6AAD" w:rsidRPr="00592761" w:rsidRDefault="00BF6AAD" w:rsidP="00BF6A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761">
              <w:rPr>
                <w:rFonts w:ascii="Times New Roman" w:hAnsi="Times New Roman"/>
                <w:sz w:val="21"/>
                <w:szCs w:val="21"/>
              </w:rPr>
              <w:t>1,0</w:t>
            </w:r>
          </w:p>
        </w:tc>
      </w:tr>
      <w:tr w:rsidR="00BF6AAD" w:rsidRPr="00592761" w:rsidTr="007144D2">
        <w:tc>
          <w:tcPr>
            <w:tcW w:w="675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3" w:type="dxa"/>
          </w:tcPr>
          <w:p w:rsidR="00BF6AAD" w:rsidRPr="00592761" w:rsidRDefault="00BF6AAD" w:rsidP="00BF6AAD">
            <w:pPr>
              <w:ind w:firstLine="34"/>
              <w:rPr>
                <w:rFonts w:ascii="Times New Roman" w:hAnsi="Times New Roman"/>
                <w:sz w:val="21"/>
                <w:szCs w:val="21"/>
              </w:rPr>
            </w:pPr>
            <w:r w:rsidRPr="00592761">
              <w:rPr>
                <w:rFonts w:ascii="Times New Roman" w:hAnsi="Times New Roman"/>
                <w:sz w:val="21"/>
                <w:szCs w:val="21"/>
              </w:rPr>
              <w:t>Марка почтовая номиналом «3руб.»</w:t>
            </w:r>
          </w:p>
        </w:tc>
        <w:tc>
          <w:tcPr>
            <w:tcW w:w="2268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26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</w:tr>
      <w:tr w:rsidR="00BF6AAD" w:rsidRPr="00592761" w:rsidTr="007144D2">
        <w:tc>
          <w:tcPr>
            <w:tcW w:w="675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3" w:type="dxa"/>
          </w:tcPr>
          <w:p w:rsidR="00BF6AAD" w:rsidRPr="00592761" w:rsidRDefault="00BF6AAD" w:rsidP="00BF6AAD">
            <w:pPr>
              <w:ind w:firstLine="34"/>
              <w:rPr>
                <w:rFonts w:ascii="Times New Roman" w:hAnsi="Times New Roman"/>
                <w:sz w:val="21"/>
                <w:szCs w:val="21"/>
              </w:rPr>
            </w:pPr>
            <w:r w:rsidRPr="00592761">
              <w:rPr>
                <w:rFonts w:ascii="Times New Roman" w:hAnsi="Times New Roman"/>
                <w:sz w:val="21"/>
                <w:szCs w:val="21"/>
              </w:rPr>
              <w:t>Марка почтовая номиналом «5руб.»</w:t>
            </w:r>
          </w:p>
        </w:tc>
        <w:tc>
          <w:tcPr>
            <w:tcW w:w="2268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26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</w:tr>
      <w:tr w:rsidR="00BF6AAD" w:rsidRPr="00592761" w:rsidTr="007144D2">
        <w:tc>
          <w:tcPr>
            <w:tcW w:w="675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3" w:type="dxa"/>
          </w:tcPr>
          <w:p w:rsidR="00BF6AAD" w:rsidRPr="00592761" w:rsidRDefault="00BF6AAD" w:rsidP="00BF6AAD">
            <w:pPr>
              <w:ind w:firstLine="34"/>
              <w:rPr>
                <w:rFonts w:ascii="Times New Roman" w:hAnsi="Times New Roman"/>
                <w:sz w:val="21"/>
                <w:szCs w:val="21"/>
              </w:rPr>
            </w:pPr>
            <w:r w:rsidRPr="00592761">
              <w:rPr>
                <w:rFonts w:ascii="Times New Roman" w:hAnsi="Times New Roman"/>
                <w:sz w:val="21"/>
                <w:szCs w:val="21"/>
              </w:rPr>
              <w:t>Марка почтовая номиналом «10руб.»</w:t>
            </w:r>
          </w:p>
        </w:tc>
        <w:tc>
          <w:tcPr>
            <w:tcW w:w="2268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26" w:type="dxa"/>
          </w:tcPr>
          <w:p w:rsidR="00BF6AAD" w:rsidRPr="00592761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</w:tr>
    </w:tbl>
    <w:p w:rsidR="00BF6AAD" w:rsidRPr="00592761" w:rsidRDefault="00BF6AAD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38. Затраты на оплату услуг специальной связи: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транспортные услуги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39. Затраты по договору об оказании услуг перевозки (транспортировки) грузов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77" name="Рисунок 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40. Затраты на оплату услуг аренды транспортных средств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85750" cy="266700"/>
            <wp:effectExtent l="0" t="0" r="0" b="0"/>
            <wp:docPr id="78" name="Рисунок 7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41.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оплату разовых услуг пассажирских перевозок при проведении совещания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7650" cy="247650"/>
            <wp:effectExtent l="0" t="0" r="0" b="0"/>
            <wp:docPr id="79" name="Рисунок 7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42. Затраты на оплату проезда работника к месту нахождения учебного заведения и обратно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85750" cy="266700"/>
            <wp:effectExtent l="0" t="0" r="0" b="0"/>
            <wp:docPr id="80" name="Рисунок 8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оплату расходов по договорам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оказании услуг, связанных с проездом и наймом жилого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связи с командированием работников,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заключаемым со сторонними организациями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38125" cy="266700"/>
            <wp:effectExtent l="0" t="0" r="9525" b="0"/>
            <wp:docPr id="81" name="Рисунок 8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1285875" cy="266700"/>
            <wp:effectExtent l="0" t="0" r="9525" b="0"/>
            <wp:docPr id="82" name="Рисунок 8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19100" cy="266700"/>
            <wp:effectExtent l="0" t="0" r="0" b="0"/>
            <wp:docPr id="83" name="Рисунок 8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проезд к месту командирования и обратно;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2425" cy="247650"/>
            <wp:effectExtent l="0" t="0" r="9525" b="0"/>
            <wp:docPr id="84" name="Рисунок 8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найм жилого помещения на период командирования.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44. Затраты по договору на проезд к месту командирования и обратно  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19100" cy="266700"/>
            <wp:effectExtent l="0" t="0" r="0" b="0"/>
            <wp:docPr id="85" name="Рисунок 8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определяются по формуле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19100" cy="266700"/>
            <wp:effectExtent l="0" t="0" r="0" b="0"/>
            <wp:docPr id="86" name="Рисунок 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2247900" cy="476250"/>
            <wp:effectExtent l="0" t="0" r="0" b="0"/>
            <wp:docPr id="87" name="Рисунок 87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504825" cy="266700"/>
            <wp:effectExtent l="0" t="0" r="9525" b="0"/>
            <wp:docPr id="88" name="Рисунок 88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66725" cy="266700"/>
            <wp:effectExtent l="0" t="0" r="9525" b="0"/>
            <wp:docPr id="89" name="Рисунок 89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проезда по i-му направлению командирования с учетом требований </w:t>
      </w:r>
      <w:hyperlink r:id="rId106" w:history="1">
        <w:r w:rsidRPr="0059276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                от 13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45. Затраты по договору на найм</w:t>
      </w:r>
      <w:r w:rsidR="004A387A"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а</w:t>
      </w:r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жилого помещения на период командирования (</w:t>
      </w:r>
      <w:r w:rsidRPr="0059276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2425" cy="247650"/>
            <wp:effectExtent l="0" t="0" r="9525" b="0"/>
            <wp:docPr id="90" name="Рисунок 90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2333625" cy="476250"/>
            <wp:effectExtent l="0" t="0" r="9525" b="0"/>
            <wp:docPr id="91" name="Рисунок 9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8625" cy="247650"/>
            <wp:effectExtent l="0" t="0" r="9525" b="0"/>
            <wp:docPr id="92" name="Рисунок 92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90525" cy="247650"/>
            <wp:effectExtent l="0" t="0" r="9525" b="0"/>
            <wp:docPr id="93" name="Рисунок 9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найма жилого помещения в сутки по i-му направлению командирования с учетом требований </w:t>
      </w:r>
      <w:hyperlink r:id="rId110" w:history="1">
        <w:r w:rsidRPr="0059276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47675" cy="247650"/>
            <wp:effectExtent l="0" t="0" r="9525" b="0"/>
            <wp:docPr id="94" name="Рисунок 94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суток нахождения в командировке по i-му направлению командирования.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коммунальные услуги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46. Затраты на коммунальные услуги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95" name="Рисунок 95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657475" cy="247650"/>
            <wp:effectExtent l="0" t="0" r="9525" b="0"/>
            <wp:docPr id="96" name="Рисунок 96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9075" cy="247650"/>
            <wp:effectExtent l="0" t="0" r="9525" b="0"/>
            <wp:docPr id="97" name="Рисунок 97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газоснабжение и иные виды топлива;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9075" cy="247650"/>
            <wp:effectExtent l="0" t="0" r="9525" b="0"/>
            <wp:docPr id="98" name="Рисунок 98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электроснабжение;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99" name="Рисунок 99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теплоснабжение;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9075" cy="247650"/>
            <wp:effectExtent l="0" t="0" r="9525" b="0"/>
            <wp:docPr id="100" name="Рисунок 100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горячее водоснабжение;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01" name="Рисунок 101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холодное водоснабжение и водоотведение;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02" name="Рисунок 102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47. Затраты на газоснабжение и иные виды топлива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9075" cy="247650"/>
            <wp:effectExtent l="0" t="0" r="9525" b="0"/>
            <wp:docPr id="103" name="Рисунок 103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48. Затраты на электроснабжение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9075" cy="247650"/>
            <wp:effectExtent l="0" t="0" r="9525" b="0"/>
            <wp:docPr id="104" name="Рисунок 104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49. Затраты на теплоснабжение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05" name="Рисунок 10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 –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50. Затраты на горячее водоснабжение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9075" cy="247650"/>
            <wp:effectExtent l="0" t="0" r="9525" b="0"/>
            <wp:docPr id="106" name="Рисунок 10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51. Затраты на холодное водоснабжение и водоотведение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07" name="Рисунок 10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52. Затраты на оплату услуг внештатных сотрудников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08" name="Рисунок 108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):отсутствуют.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аренду помещений и оборудования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53. Затраты на аренду помещений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09" name="Рисунок 109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54. Затраты на аренду помещения (</w:t>
      </w:r>
      <w:r w:rsidR="004A387A"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зала) для проведения совещания 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66700" cy="247650"/>
            <wp:effectExtent l="0" t="0" r="0" b="0"/>
            <wp:docPr id="110" name="Рисунок 110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55. Затраты на аренду оборудования для проведения совещания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111" name="Рисунок 111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содержание имущества,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отнесенные к затратам на содержание имущества в рамках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56. Затраты на содержание и техни</w:t>
      </w:r>
      <w:r w:rsidR="004A387A"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ческое обслуживание помещений 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12" name="Рисунок 112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00550" cy="266700"/>
            <wp:effectExtent l="0" t="0" r="0" b="0"/>
            <wp:docPr id="113" name="Рисунок 113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14" name="Рисунок 114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38125" cy="266700"/>
            <wp:effectExtent l="0" t="0" r="9525" b="0"/>
            <wp:docPr id="115" name="Рисунок 115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текущего ремонта помещения;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9075" cy="247650"/>
            <wp:effectExtent l="0" t="0" r="9525" b="0"/>
            <wp:docPr id="116" name="Рисунок 116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содержание прилегающей территории;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4325" cy="266700"/>
            <wp:effectExtent l="0" t="0" r="9525" b="0"/>
            <wp:docPr id="117" name="Рисунок 117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обслуживанию и уборке помещения;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118" name="Рисунок 118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вывоз твердых бытовых отходов;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00025" cy="247650"/>
            <wp:effectExtent l="0" t="0" r="9525" b="0"/>
            <wp:docPr id="119" name="Рисунок 119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лифтов;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120" name="Рисунок 120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21" name="Рисунок 121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>
            <wp:extent cx="295275" cy="247650"/>
            <wp:effectExtent l="0" t="0" r="9525" b="0"/>
            <wp:docPr id="122" name="Рисунок 122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66700" cy="247650"/>
            <wp:effectExtent l="0" t="0" r="0" b="0"/>
            <wp:docPr id="123" name="Рисунок 123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</w:rPr>
        <w:t>57. Затраты на закупку услуг управляющей компании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38125" cy="266700"/>
            <wp:effectExtent l="0" t="0" r="9525" b="0"/>
            <wp:docPr id="124" name="Рисунок 124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</w:rPr>
        <w:t>58. Затраты на техническое обслуживание и                              регламентно-профилактический ремонт систем охранно-тревожной сигнализации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25" name="Рисунок 125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затраты отсутствуют.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P598"/>
      <w:bookmarkEnd w:id="5"/>
      <w:r w:rsidRPr="00592761">
        <w:rPr>
          <w:rFonts w:ascii="Times New Roman" w:eastAsia="Times New Roman" w:hAnsi="Times New Roman" w:cs="Times New Roman"/>
          <w:b/>
          <w:sz w:val="26"/>
          <w:szCs w:val="26"/>
        </w:rPr>
        <w:t>59. Затраты на проведение текущего ремонта помещения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38125" cy="266700"/>
            <wp:effectExtent l="0" t="0" r="9525" b="0"/>
            <wp:docPr id="126" name="Рисунок 126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</w:rPr>
        <w:t>) определяются исходя из установленной муниципальным органом</w:t>
      </w:r>
      <w:r w:rsidRPr="0059276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</w:rPr>
        <w:t xml:space="preserve"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312: </w:t>
      </w:r>
      <w:r w:rsidRPr="0059276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60. Затраты на содержание прилегающей территории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9075" cy="247650"/>
            <wp:effectExtent l="0" t="0" r="9525" b="0"/>
            <wp:docPr id="127" name="Рисунок 127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P613"/>
      <w:bookmarkEnd w:id="6"/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61. Затраты на оплату услуг по обслуживанию и уборке помещения      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4325" cy="266700"/>
            <wp:effectExtent l="0" t="0" r="9525" b="0"/>
            <wp:docPr id="128" name="Рисунок 128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62. Затраты на вывоз </w:t>
      </w:r>
      <w:r w:rsidR="00152D19"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захоронение 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твердых бытовых отходов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129" name="Рисунок 129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592761" w:rsidRDefault="001B0844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7001" w:rsidRPr="0059276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9200" cy="247650"/>
            <wp:effectExtent l="0" t="0" r="0" b="0"/>
            <wp:docPr id="130" name="Рисунок 130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001"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  <w:r w:rsidR="00152D19"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001" w:rsidRPr="00592761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131" name="Рисунок 131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куб. метров твердых бытовых отходов в год;</w:t>
      </w:r>
    </w:p>
    <w:p w:rsidR="00077001" w:rsidRPr="00592761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132" name="Рисунок 132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вывоза 1 куб. метра твердых бытовых отходов.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EE22B3" w:rsidRPr="00592761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592761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количество куб. метров 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592761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цена вывоза 1 куб. метра твердых бытовых отходов</w:t>
            </w:r>
          </w:p>
        </w:tc>
      </w:tr>
      <w:tr w:rsidR="00EE22B3" w:rsidRPr="00592761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592761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более </w:t>
            </w:r>
            <w:r w:rsidR="00E51394"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592761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более уровня тарифов для юридических лиц.</w:t>
            </w:r>
          </w:p>
        </w:tc>
      </w:tr>
    </w:tbl>
    <w:p w:rsidR="001B0844" w:rsidRPr="00592761" w:rsidRDefault="001B0844" w:rsidP="001B0844">
      <w:pPr>
        <w:widowControl w:val="0"/>
        <w:tabs>
          <w:tab w:val="left" w:pos="38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52D19" w:rsidRPr="00592761" w:rsidRDefault="001B0844" w:rsidP="001B0844">
      <w:pPr>
        <w:widowControl w:val="0"/>
        <w:tabs>
          <w:tab w:val="left" w:pos="38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</w:t>
      </w:r>
      <w:r w:rsidRPr="005927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тбо2 =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927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тбо  </w:t>
      </w:r>
      <w:r w:rsidRPr="0059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 </w:t>
      </w:r>
      <w:r w:rsidRPr="00592761">
        <w:rPr>
          <w:rFonts w:ascii="Times New Roman" w:eastAsia="Times New Roman" w:hAnsi="Times New Roman" w:cs="Times New Roman"/>
          <w:sz w:val="16"/>
          <w:szCs w:val="16"/>
          <w:lang w:eastAsia="ru-RU"/>
        </w:rPr>
        <w:t>тбо</w:t>
      </w:r>
    </w:p>
    <w:p w:rsidR="00152D19" w:rsidRPr="00592761" w:rsidRDefault="00152D19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GoBack"/>
      <w:bookmarkEnd w:id="7"/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</w:p>
    <w:p w:rsidR="00152D19" w:rsidRPr="00592761" w:rsidRDefault="001B0844" w:rsidP="001F53DF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592761">
        <w:rPr>
          <w:rFonts w:ascii="Times New Roman" w:eastAsia="Times New Roman" w:hAnsi="Times New Roman" w:cs="Times New Roman"/>
          <w:sz w:val="16"/>
          <w:szCs w:val="16"/>
          <w:lang w:eastAsia="ru-RU"/>
        </w:rPr>
        <w:t>тбо</w:t>
      </w:r>
      <w:r w:rsidR="00152D19"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масса образования (т) твердых бытовых отходов в год;</w:t>
      </w:r>
    </w:p>
    <w:p w:rsidR="00152D19" w:rsidRPr="00592761" w:rsidRDefault="00152D19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213" name="Рисунок 213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B2D"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захоронения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  <w:r w:rsidR="00827B2D"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твердых бытовых отходов.</w:t>
      </w:r>
    </w:p>
    <w:p w:rsidR="00152D19" w:rsidRPr="00592761" w:rsidRDefault="00152D19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E22B3" w:rsidRPr="00592761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592761" w:rsidRDefault="00E51394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Масса образования (т) </w:t>
            </w:r>
            <w:r w:rsidR="00EE22B3"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592761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цена вывоза 1 куб. метра твердых бытовых отходов</w:t>
            </w:r>
          </w:p>
        </w:tc>
      </w:tr>
      <w:tr w:rsidR="00EE22B3" w:rsidRPr="00592761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592761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более </w:t>
            </w:r>
            <w:r w:rsidR="00E51394"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592761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более уровня тарифов для юридических лиц.</w:t>
            </w:r>
          </w:p>
        </w:tc>
      </w:tr>
    </w:tbl>
    <w:p w:rsidR="00152D19" w:rsidRPr="00592761" w:rsidRDefault="00152D19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63. Затраты на техническое обслуживание и регламентно-профилактический ремонт лифтов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00025" cy="247650"/>
            <wp:effectExtent l="0" t="0" r="9525" b="0"/>
            <wp:docPr id="133" name="Рисунок 133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P635"/>
      <w:bookmarkEnd w:id="8"/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134" name="Рисунок 134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65. Затраты на техническое обслуживание и регламентно-профилактический ремонт водонапорной насосной станции пожаротушения  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35" name="Рисунок 135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P649"/>
      <w:bookmarkEnd w:id="9"/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136" name="Рисунок 136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66700" cy="247650"/>
            <wp:effectExtent l="0" t="0" r="0" b="0"/>
            <wp:docPr id="137" name="Рисунок 137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68. </w:t>
      </w:r>
      <w:r w:rsidRPr="00592761">
        <w:rPr>
          <w:rFonts w:ascii="Times New Roman" w:eastAsia="Calibri" w:hAnsi="Times New Roman" w:cs="Times New Roman"/>
          <w:b/>
          <w:sz w:val="26"/>
          <w:szCs w:val="26"/>
        </w:rPr>
        <w:t>Затраты на техническое обслуживание и ремонт транспортных средств (З</w:t>
      </w:r>
      <w:r w:rsidRPr="00592761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тортс</w:t>
      </w:r>
      <w:r w:rsidRPr="00592761">
        <w:rPr>
          <w:rFonts w:ascii="Times New Roman" w:eastAsia="Calibri" w:hAnsi="Times New Roman" w:cs="Times New Roman"/>
          <w:b/>
          <w:sz w:val="26"/>
          <w:szCs w:val="26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38" name="Рисунок 13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52800" cy="266700"/>
            <wp:effectExtent l="0" t="0" r="0" b="0"/>
            <wp:docPr id="139" name="Рисунок 13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85750" cy="266700"/>
            <wp:effectExtent l="0" t="0" r="0" b="0"/>
            <wp:docPr id="140" name="Рисунок 14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141" name="Рисунок 14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42" name="Рисунок 14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143" name="Рисунок 14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4325" cy="266700"/>
            <wp:effectExtent l="0" t="0" r="9525" b="0"/>
            <wp:docPr id="144" name="Рисунок 14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4325" cy="266700"/>
            <wp:effectExtent l="0" t="0" r="9525" b="0"/>
            <wp:docPr id="145" name="Рисунок 14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146" name="Рисунок 14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71. Затраты на техническое обслуживание и регламентно-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профилактический ремонт дизельных генераторных установок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85750" cy="266700"/>
            <wp:effectExtent l="0" t="0" r="0" b="0"/>
            <wp:docPr id="147" name="Рисунок 14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72. Затраты на техническое обслуживание и регламентно-профилактический ремонт системы газового пожаротушения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148" name="Рисунок 148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49" name="Рисунок 149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74. Затраты на техническое обслуживание и регламентно-профилактический ремонт систем пожарной сигнализации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150" name="Рисунок 150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)-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 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75. Затраты на техническое обслуживание и регламентно-профилактический ремонт систем контроля и управления доступом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4325" cy="266700"/>
            <wp:effectExtent l="0" t="0" r="9525" b="0"/>
            <wp:docPr id="151" name="Рисунок 151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4325" cy="266700"/>
            <wp:effectExtent l="0" t="0" r="9525" b="0"/>
            <wp:docPr id="152" name="Рисунок 152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77. Затраты на техническое обслуживание и регламентно-профилактический ремонт систем видеонаблюдения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153" name="Рисунок 153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78. Затраты на оплату услуг внештатных сотрудников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54" name="Рисунок 154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4A3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</w:t>
      </w:r>
    </w:p>
    <w:p w:rsidR="00077001" w:rsidRPr="00592761" w:rsidRDefault="00077001" w:rsidP="004A3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связи с командированием работников, заключаемым</w:t>
      </w:r>
      <w:r w:rsidR="004A387A"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 сторонними организациями, а также к затратам на коммунальные услуги, аренду помещений и оборудования,</w:t>
      </w:r>
      <w:r w:rsidR="004A387A"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имущества в рамках прочих затрат и затратам на приобретение прочих работ и услуг в рамках затрат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информационно-коммуникационные технологии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79. Затраты на оплату типографских работ и услуг, включая приобретение периодических печатных изданий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00025" cy="247650"/>
            <wp:effectExtent l="0" t="0" r="9525" b="0"/>
            <wp:docPr id="155" name="Рисунок 155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),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923925" cy="266700"/>
            <wp:effectExtent l="0" t="0" r="9525" b="0"/>
            <wp:docPr id="156" name="Рисунок 156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>
            <wp:extent cx="209550" cy="247650"/>
            <wp:effectExtent l="0" t="0" r="0" b="0"/>
            <wp:docPr id="157" name="Рисунок 157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спецжурналов;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38125" cy="266700"/>
            <wp:effectExtent l="0" t="0" r="9525" b="0"/>
            <wp:docPr id="158" name="Рисунок 158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80. Затраты на приобретение спецжурналов и бланков строгой отчетности (Зжбо)</w:t>
      </w:r>
      <w:r w:rsidRPr="00592761">
        <w:rPr>
          <w:rFonts w:ascii="Times New Roman" w:eastAsia="Times New Roman" w:hAnsi="Times New Roman" w:cs="Calibri"/>
          <w:sz w:val="26"/>
          <w:szCs w:val="26"/>
          <w:lang w:eastAsia="ru-RU"/>
        </w:rPr>
        <w:t>: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381250" cy="48768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Qi ж - количество приобретаемых i-х спецжурналов;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Pi ж - цена 1 i-го спецжурнала;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Qбо - количество приобретаемых бланков строгой отчетности;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Pбо - цена 1 бланка строгой отчетности.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9276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Нормативы,</w:t>
      </w:r>
    </w:p>
    <w:p w:rsidR="00077001" w:rsidRPr="0059276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59276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применяемые при расчете нормативных затрат на перечень </w:t>
      </w:r>
    </w:p>
    <w:p w:rsidR="00077001" w:rsidRPr="0059276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59276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периодических печатных изданий и справочной литературы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969"/>
        <w:gridCol w:w="2693"/>
        <w:gridCol w:w="2155"/>
      </w:tblGrid>
      <w:tr w:rsidR="00077001" w:rsidRPr="00592761" w:rsidTr="00B12BBC">
        <w:trPr>
          <w:trHeight w:val="113"/>
        </w:trPr>
        <w:tc>
          <w:tcPr>
            <w:tcW w:w="534" w:type="dxa"/>
          </w:tcPr>
          <w:p w:rsidR="00077001" w:rsidRPr="00592761" w:rsidRDefault="00077001" w:rsidP="00B12BBC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№ №</w:t>
            </w:r>
          </w:p>
          <w:p w:rsidR="00077001" w:rsidRPr="00592761" w:rsidRDefault="00B12BBC" w:rsidP="00B12BBC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п</w:t>
            </w:r>
            <w:r w:rsidR="00077001" w:rsidRPr="005927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п/п</w:t>
            </w:r>
          </w:p>
        </w:tc>
        <w:tc>
          <w:tcPr>
            <w:tcW w:w="3969" w:type="dxa"/>
          </w:tcPr>
          <w:p w:rsidR="00077001" w:rsidRPr="00592761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077001" w:rsidRPr="00592761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Наименование печатного издания</w:t>
            </w:r>
            <w:r w:rsidRPr="005927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 w:bidi="ru-RU"/>
              </w:rPr>
              <w:footnoteReference w:id="12"/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592761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  <w:t>Количество месяцев предоставления</w:t>
            </w:r>
          </w:p>
          <w:p w:rsidR="00077001" w:rsidRPr="00592761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  <w:t>Услуги/поставки товара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592761" w:rsidRDefault="00077001" w:rsidP="00D3792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Предельная цена за единицу</w:t>
            </w:r>
          </w:p>
          <w:p w:rsidR="00077001" w:rsidRPr="00592761" w:rsidRDefault="00077001" w:rsidP="00D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(не более), руб.</w:t>
            </w:r>
          </w:p>
        </w:tc>
      </w:tr>
      <w:tr w:rsidR="00077001" w:rsidRPr="00592761" w:rsidTr="00B12BBC">
        <w:trPr>
          <w:trHeight w:val="483"/>
        </w:trPr>
        <w:tc>
          <w:tcPr>
            <w:tcW w:w="534" w:type="dxa"/>
          </w:tcPr>
          <w:p w:rsidR="00077001" w:rsidRPr="00592761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77001"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077001" w:rsidRPr="00592761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Бино. Бюджетные учреждения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21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001" w:rsidRPr="00592761" w:rsidRDefault="001F53DF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В соответствии с подписной ценой (каталожная цена + цена доставки</w:t>
            </w:r>
            <w:r w:rsidRPr="00592761">
              <w:rPr>
                <w:rFonts w:ascii="Calibri" w:eastAsia="Calibri" w:hAnsi="Calibri" w:cs="Times New Roman"/>
                <w:sz w:val="21"/>
                <w:szCs w:val="21"/>
              </w:rPr>
              <w:t>)</w:t>
            </w:r>
          </w:p>
        </w:tc>
      </w:tr>
      <w:tr w:rsidR="00077001" w:rsidRPr="00592761" w:rsidTr="00B12BBC">
        <w:trPr>
          <w:trHeight w:val="483"/>
        </w:trPr>
        <w:tc>
          <w:tcPr>
            <w:tcW w:w="534" w:type="dxa"/>
          </w:tcPr>
          <w:p w:rsidR="00077001" w:rsidRPr="00592761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077001"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077001" w:rsidRPr="00592761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Бюджетный учет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77001" w:rsidRPr="00592761" w:rsidTr="00B12BBC">
        <w:trPr>
          <w:trHeight w:val="483"/>
        </w:trPr>
        <w:tc>
          <w:tcPr>
            <w:tcW w:w="534" w:type="dxa"/>
          </w:tcPr>
          <w:p w:rsidR="00077001" w:rsidRPr="00592761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077001"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077001" w:rsidRPr="00592761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Газета Гаврилов-Ямский вестник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77001" w:rsidRPr="00592761" w:rsidTr="00B12BBC">
        <w:trPr>
          <w:trHeight w:val="483"/>
        </w:trPr>
        <w:tc>
          <w:tcPr>
            <w:tcW w:w="534" w:type="dxa"/>
          </w:tcPr>
          <w:p w:rsidR="00077001" w:rsidRPr="00592761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077001"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077001" w:rsidRPr="00592761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Научно-практический журнал «Вестник Аксор»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21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7001" w:rsidRPr="0059276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077001" w:rsidRPr="00592761" w:rsidRDefault="00077001" w:rsidP="00077001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761">
        <w:rPr>
          <w:rFonts w:ascii="Times New Roman" w:eastAsia="Calibri" w:hAnsi="Times New Roman" w:cs="Times New Roman"/>
          <w:color w:val="000000"/>
          <w:sz w:val="26"/>
          <w:szCs w:val="26"/>
        </w:rPr>
        <w:t>*Примечание: Количество печатных изданий для Контрольно-счетной комиссии может отличаться от приведенного в зависимости от решаемых им задач. При этом закупка печатных изданий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59276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38125" cy="266700"/>
            <wp:effectExtent l="0" t="0" r="9525" b="0"/>
            <wp:docPr id="160" name="Рисунок 160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82.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оплату услуг внештатных сотрудников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61" name="Рисунок 161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83. Затраты на проведение предрейсового и послерейсового осмотра водителей транспортных средств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162" name="Рисунок 162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84. Затраты на проведение диспансеризации работников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63" name="Рисунок 16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85. Затраты на оплату работ по монтажу (установке), дооборудованию и наладке оборудования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164" name="Рисунок 164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86. Затраты на оплату услуг вневедомственной охраны: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87. Затраты на приобретение полисов обязательного страхования гражданской ответственности владельцев транспортных средств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2425" cy="247650"/>
            <wp:effectExtent l="0" t="0" r="9525" b="0"/>
            <wp:docPr id="165" name="Рисунок 165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88. Затраты на оплату труда независимых экспертов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66" name="Рисунок 166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основных средств, не отнесенные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затратам на приобретение основных средств в рамках затрат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информационно-коммуникационные технологии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66700" cy="266700"/>
            <wp:effectExtent l="0" t="0" r="0" b="0"/>
            <wp:docPr id="167" name="Рисунок 167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47800" cy="266700"/>
            <wp:effectExtent l="0" t="0" r="0" b="0"/>
            <wp:docPr id="168" name="Рисунок 168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7650" cy="247650"/>
            <wp:effectExtent l="0" t="0" r="0" b="0"/>
            <wp:docPr id="169" name="Рисунок 169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транспортных средств;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2425" cy="247650"/>
            <wp:effectExtent l="0" t="0" r="9525" b="0"/>
            <wp:docPr id="170" name="Рисунок 170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мебели;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71" name="Рисунок 171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систем кондиционирования.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bookmarkStart w:id="10" w:name="P840"/>
      <w:bookmarkEnd w:id="10"/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90. Затраты на приобретение транспортных средств (</w:t>
      </w:r>
      <w:r w:rsidRPr="0059276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7650" cy="247650"/>
            <wp:effectExtent l="0" t="0" r="0" b="0"/>
            <wp:docPr id="172" name="Рисунок 172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r w:rsidRPr="0059276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>
            <wp:extent cx="1419225" cy="476250"/>
            <wp:effectExtent l="0" t="0" r="9525" b="0"/>
            <wp:docPr id="173" name="Рисунок 17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Calibri"/>
          <w:noProof/>
          <w:sz w:val="26"/>
          <w:szCs w:val="26"/>
          <w:lang w:eastAsia="ru-RU"/>
        </w:rPr>
        <w:drawing>
          <wp:inline distT="0" distB="0" distL="0" distR="0">
            <wp:extent cx="342900" cy="246380"/>
            <wp:effectExtent l="0" t="0" r="0" b="1270"/>
            <wp:docPr id="174" name="Рисунок 174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i-х транспортных средств в соответствии с нормативами муниципальных органов 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175" name="Рисунок 175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цена приобретения i-го транспортного средства в соответствии с нормативами органов местного самоуправления района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D3792B" w:rsidRPr="00592761" w:rsidRDefault="00D3792B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27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применяемые при расчете нормативных затрат </w:t>
      </w:r>
      <w:r w:rsidRPr="005927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на количество и цену транспортных средств </w:t>
      </w:r>
    </w:p>
    <w:p w:rsidR="00077001" w:rsidRPr="0059276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2"/>
        <w:gridCol w:w="3969"/>
        <w:gridCol w:w="2977"/>
      </w:tblGrid>
      <w:tr w:rsidR="00077001" w:rsidRPr="00592761" w:rsidTr="0048523D">
        <w:trPr>
          <w:trHeight w:val="788"/>
        </w:trPr>
        <w:tc>
          <w:tcPr>
            <w:tcW w:w="2982" w:type="dxa"/>
            <w:shd w:val="clear" w:color="auto" w:fill="auto"/>
            <w:vAlign w:val="center"/>
            <w:hideMark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Категория должностей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Транспортное средство с персональным закреплением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транспортного средства</w:t>
            </w:r>
          </w:p>
        </w:tc>
      </w:tr>
      <w:tr w:rsidR="00077001" w:rsidRPr="00592761" w:rsidTr="0048523D">
        <w:trPr>
          <w:trHeight w:val="375"/>
        </w:trPr>
        <w:tc>
          <w:tcPr>
            <w:tcW w:w="2982" w:type="dxa"/>
            <w:shd w:val="clear" w:color="auto" w:fill="auto"/>
            <w:hideMark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969" w:type="dxa"/>
            <w:shd w:val="clear" w:color="auto" w:fill="auto"/>
            <w:hideMark/>
          </w:tcPr>
          <w:p w:rsidR="00077001" w:rsidRPr="0059276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не более 1 единицы в расчете на лицо, замещающего муниципальную должность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более 1,5 млн рублей и не более 200 лошадиных сил включительно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</w:tr>
    </w:tbl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bookmarkStart w:id="11" w:name="P847"/>
      <w:bookmarkEnd w:id="11"/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91. Затраты на приобретение мебели (</w:t>
      </w:r>
      <w:r w:rsidRPr="0059276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2425" cy="247650"/>
            <wp:effectExtent l="0" t="0" r="9525" b="0"/>
            <wp:docPr id="176" name="Рисунок 17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Calibri"/>
          <w:sz w:val="26"/>
          <w:szCs w:val="26"/>
          <w:lang w:eastAsia="ru-RU"/>
        </w:rPr>
        <w:t>:определяются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714500" cy="476250"/>
            <wp:effectExtent l="0" t="0" r="0" b="0"/>
            <wp:docPr id="177" name="Рисунок 177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8625" cy="247650"/>
            <wp:effectExtent l="0" t="0" r="9525" b="0"/>
            <wp:docPr id="178" name="Рисунок 178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09575" cy="247650"/>
            <wp:effectExtent l="0" t="0" r="9525" b="0"/>
            <wp:docPr id="179" name="Рисунок 179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i-го предмета мебели в соответствии с нормативами муниципальных органов района.</w:t>
      </w:r>
    </w:p>
    <w:p w:rsidR="00077001" w:rsidRPr="0059276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применяемые при расчете нормативных затрат на количество и цену мебели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2961"/>
        <w:gridCol w:w="2542"/>
        <w:gridCol w:w="1840"/>
      </w:tblGrid>
      <w:tr w:rsidR="00077001" w:rsidRPr="00592761" w:rsidTr="0048523D">
        <w:trPr>
          <w:trHeight w:val="794"/>
        </w:trPr>
        <w:tc>
          <w:tcPr>
            <w:tcW w:w="2235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мебели</w:t>
            </w:r>
          </w:p>
        </w:tc>
        <w:tc>
          <w:tcPr>
            <w:tcW w:w="2976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мебели</w:t>
            </w: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3"/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1 предмета мебели, не более ( руб.)</w:t>
            </w:r>
          </w:p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эксплуатации в годах</w:t>
            </w:r>
          </w:p>
        </w:tc>
      </w:tr>
      <w:tr w:rsidR="00077001" w:rsidRPr="00592761" w:rsidTr="0048523D">
        <w:trPr>
          <w:trHeight w:val="550"/>
        </w:trPr>
        <w:tc>
          <w:tcPr>
            <w:tcW w:w="2235" w:type="dxa"/>
            <w:tcBorders>
              <w:bottom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Шкаф для одежды (гардероб)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для 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1000</w:t>
            </w:r>
            <w:r w:rsidR="005A5AF2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592761" w:rsidTr="0048523D">
        <w:trPr>
          <w:trHeight w:val="6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Стол офисный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для 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сотрудника Контрольно-счетной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592761" w:rsidTr="0048523D">
        <w:trPr>
          <w:trHeight w:val="818"/>
        </w:trPr>
        <w:tc>
          <w:tcPr>
            <w:tcW w:w="2235" w:type="dxa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Кресло руководителя</w:t>
            </w:r>
          </w:p>
        </w:tc>
        <w:tc>
          <w:tcPr>
            <w:tcW w:w="2976" w:type="dxa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для руководителя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592761" w:rsidTr="0048523D">
        <w:trPr>
          <w:trHeight w:val="387"/>
        </w:trPr>
        <w:tc>
          <w:tcPr>
            <w:tcW w:w="2235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Шкаф - витрина</w:t>
            </w:r>
          </w:p>
        </w:tc>
        <w:tc>
          <w:tcPr>
            <w:tcW w:w="2976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2 единиц для </w:t>
            </w:r>
            <w:r w:rsidRPr="0059276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13000,0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592761" w:rsidTr="0048523D">
        <w:tc>
          <w:tcPr>
            <w:tcW w:w="2235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Тумба </w:t>
            </w:r>
          </w:p>
        </w:tc>
        <w:tc>
          <w:tcPr>
            <w:tcW w:w="2976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для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592761" w:rsidTr="0048523D">
        <w:tc>
          <w:tcPr>
            <w:tcW w:w="2235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Шкаф бухгалтерский</w:t>
            </w:r>
          </w:p>
        </w:tc>
        <w:tc>
          <w:tcPr>
            <w:tcW w:w="2976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5000,0</w:t>
            </w:r>
          </w:p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592761" w:rsidTr="0048523D">
        <w:tc>
          <w:tcPr>
            <w:tcW w:w="2235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Кресло</w:t>
            </w:r>
          </w:p>
        </w:tc>
        <w:tc>
          <w:tcPr>
            <w:tcW w:w="2976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6000,0</w:t>
            </w:r>
          </w:p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592761" w:rsidTr="0048523D">
        <w:tc>
          <w:tcPr>
            <w:tcW w:w="2235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Стул для посетителей</w:t>
            </w:r>
          </w:p>
        </w:tc>
        <w:tc>
          <w:tcPr>
            <w:tcW w:w="2976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 единиц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592761" w:rsidTr="0048523D">
        <w:tc>
          <w:tcPr>
            <w:tcW w:w="2235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Приставка на хромированной основе</w:t>
            </w:r>
          </w:p>
        </w:tc>
        <w:tc>
          <w:tcPr>
            <w:tcW w:w="2976" w:type="dxa"/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</w:tbl>
    <w:p w:rsidR="00077001" w:rsidRPr="0059276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59276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7001" w:rsidRPr="0059276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Нормативы, применяемые при расчете нормативных затрат на количество и цены приобретения иных  товаров</w:t>
      </w:r>
    </w:p>
    <w:p w:rsidR="00077001" w:rsidRPr="00592761" w:rsidRDefault="00077001" w:rsidP="00077001">
      <w:pPr>
        <w:tabs>
          <w:tab w:val="left" w:pos="29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1764"/>
        <w:gridCol w:w="1821"/>
        <w:gridCol w:w="1662"/>
        <w:gridCol w:w="2392"/>
        <w:gridCol w:w="1401"/>
      </w:tblGrid>
      <w:tr w:rsidR="00077001" w:rsidRPr="00592761" w:rsidTr="00843806">
        <w:tc>
          <w:tcPr>
            <w:tcW w:w="531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64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Наименование</w:t>
            </w:r>
            <w:r w:rsidRPr="00592761">
              <w:rPr>
                <w:rFonts w:ascii="Calibri" w:eastAsia="Calibri" w:hAnsi="Calibri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4"/>
            </w:r>
          </w:p>
        </w:tc>
        <w:tc>
          <w:tcPr>
            <w:tcW w:w="1821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 xml:space="preserve">Количество </w:t>
            </w:r>
          </w:p>
        </w:tc>
        <w:tc>
          <w:tcPr>
            <w:tcW w:w="166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Срок полезного использования в годах</w:t>
            </w:r>
          </w:p>
        </w:tc>
        <w:tc>
          <w:tcPr>
            <w:tcW w:w="239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Цена приобретения</w:t>
            </w:r>
          </w:p>
        </w:tc>
        <w:tc>
          <w:tcPr>
            <w:tcW w:w="140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Категория должностей</w:t>
            </w:r>
          </w:p>
        </w:tc>
      </w:tr>
      <w:tr w:rsidR="00077001" w:rsidRPr="00592761" w:rsidTr="00843806">
        <w:tc>
          <w:tcPr>
            <w:tcW w:w="531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64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Портьеры (жалюзи)</w:t>
            </w:r>
          </w:p>
        </w:tc>
        <w:tc>
          <w:tcPr>
            <w:tcW w:w="182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на окно</w:t>
            </w:r>
          </w:p>
        </w:tc>
        <w:tc>
          <w:tcPr>
            <w:tcW w:w="166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92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40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592761" w:rsidTr="00843806">
        <w:tc>
          <w:tcPr>
            <w:tcW w:w="531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64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Лампа настольная</w:t>
            </w:r>
          </w:p>
        </w:tc>
        <w:tc>
          <w:tcPr>
            <w:tcW w:w="182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на 1 работника</w:t>
            </w:r>
          </w:p>
        </w:tc>
        <w:tc>
          <w:tcPr>
            <w:tcW w:w="166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2000,0 рублей включительно за 1 единицу</w:t>
            </w:r>
          </w:p>
        </w:tc>
        <w:tc>
          <w:tcPr>
            <w:tcW w:w="140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592761" w:rsidTr="00843806">
        <w:tc>
          <w:tcPr>
            <w:tcW w:w="531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764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Часы настенные</w:t>
            </w:r>
          </w:p>
        </w:tc>
        <w:tc>
          <w:tcPr>
            <w:tcW w:w="182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9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1500,0 рублей включительно за 1 единицу</w:t>
            </w:r>
          </w:p>
        </w:tc>
        <w:tc>
          <w:tcPr>
            <w:tcW w:w="140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592761" w:rsidTr="00843806">
        <w:tc>
          <w:tcPr>
            <w:tcW w:w="531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764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Зеркало</w:t>
            </w:r>
          </w:p>
        </w:tc>
        <w:tc>
          <w:tcPr>
            <w:tcW w:w="182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92" w:type="dxa"/>
          </w:tcPr>
          <w:p w:rsidR="00077001" w:rsidRPr="00592761" w:rsidRDefault="00077001" w:rsidP="00B12BBC">
            <w:pPr>
              <w:tabs>
                <w:tab w:val="left" w:pos="291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не более </w:t>
            </w:r>
            <w:r w:rsidR="00B12BBC"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</w:t>
            </w: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00,0 рублей включительно за 1 единицу</w:t>
            </w:r>
          </w:p>
        </w:tc>
        <w:tc>
          <w:tcPr>
            <w:tcW w:w="140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592761" w:rsidTr="00843806">
        <w:tc>
          <w:tcPr>
            <w:tcW w:w="531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764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Чайник электрический</w:t>
            </w:r>
          </w:p>
        </w:tc>
        <w:tc>
          <w:tcPr>
            <w:tcW w:w="182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40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592761" w:rsidTr="00843806">
        <w:tc>
          <w:tcPr>
            <w:tcW w:w="531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764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Вентилятор</w:t>
            </w:r>
          </w:p>
        </w:tc>
        <w:tc>
          <w:tcPr>
            <w:tcW w:w="182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2" w:type="dxa"/>
          </w:tcPr>
          <w:p w:rsidR="00077001" w:rsidRPr="00592761" w:rsidRDefault="00B12BBC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2000,</w:t>
            </w:r>
            <w:r w:rsidR="00077001"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 рублей включительно за 1 единицу</w:t>
            </w:r>
          </w:p>
        </w:tc>
        <w:tc>
          <w:tcPr>
            <w:tcW w:w="140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592761" w:rsidTr="00843806">
        <w:tc>
          <w:tcPr>
            <w:tcW w:w="531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764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Обогреватель</w:t>
            </w:r>
          </w:p>
        </w:tc>
        <w:tc>
          <w:tcPr>
            <w:tcW w:w="182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40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592761" w:rsidTr="00843806">
        <w:tc>
          <w:tcPr>
            <w:tcW w:w="531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764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Вывеска</w:t>
            </w:r>
          </w:p>
        </w:tc>
        <w:tc>
          <w:tcPr>
            <w:tcW w:w="182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 единицы на организацию</w:t>
            </w:r>
          </w:p>
        </w:tc>
        <w:tc>
          <w:tcPr>
            <w:tcW w:w="166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2" w:type="dxa"/>
          </w:tcPr>
          <w:p w:rsidR="00077001" w:rsidRPr="0059276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1000,0 рублей включительно за 1 единицу</w:t>
            </w:r>
          </w:p>
        </w:tc>
        <w:tc>
          <w:tcPr>
            <w:tcW w:w="1401" w:type="dxa"/>
          </w:tcPr>
          <w:p w:rsidR="00077001" w:rsidRPr="0059276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</w:tbl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92. Затраты на приобретение систем кондиционирования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80" name="Рисунок 18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материальных запасов, не отнесенные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затратам на приобретение материальных запасов в рамках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66700" cy="266700"/>
            <wp:effectExtent l="0" t="0" r="0" b="0"/>
            <wp:docPr id="181" name="Рисунок 181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86050" cy="266700"/>
            <wp:effectExtent l="0" t="0" r="0" b="0"/>
            <wp:docPr id="182" name="Рисунок 182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83" name="Рисунок 183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бланочной и иной типографской продукции;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84" name="Рисунок 184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канцелярских принадлежностей;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7650" cy="247650"/>
            <wp:effectExtent l="0" t="0" r="0" b="0"/>
            <wp:docPr id="185" name="Рисунок 185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хозяйственных товаров и принадлежностей;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>
            <wp:extent cx="295275" cy="247650"/>
            <wp:effectExtent l="0" t="0" r="9525" b="0"/>
            <wp:docPr id="186" name="Рисунок 186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горюче-смазочных материалов;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187" name="Рисунок 187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запасных частей для транспортных средств;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88" name="Рисунок 188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94. Затраты на приобретение бланочной продукции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38125" cy="247650"/>
            <wp:effectExtent l="0" t="0" r="9525" b="0"/>
            <wp:docPr id="189" name="Рисунок 189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95. Затраты на приобретение канцелярских принадлежностей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190" name="Рисунок 190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2162175" cy="476250"/>
            <wp:effectExtent l="0" t="0" r="9525" b="0"/>
            <wp:docPr id="191" name="Рисунок 19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8625" cy="247650"/>
            <wp:effectExtent l="0" t="0" r="9525" b="0"/>
            <wp:docPr id="192" name="Рисунок 19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i-го предмета канцелярских принадлежностей в соответствии с нормативами муниципальных органов</w:t>
      </w:r>
      <w:r w:rsidRPr="0059276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92761">
        <w:rPr>
          <w:rFonts w:ascii="Times New Roman" w:eastAsia="Times New Roman" w:hAnsi="Times New Roman" w:cs="Times New Roman"/>
          <w:sz w:val="26"/>
          <w:szCs w:val="26"/>
        </w:rPr>
        <w:t>в расчете на основного работника;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5750" cy="247650"/>
            <wp:effectExtent l="0" t="0" r="0" b="0"/>
            <wp:docPr id="193" name="Рисунок 193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084705" cy="270510"/>
            <wp:effectExtent l="0" t="0" r="0" b="0"/>
            <wp:docPr id="194" name="Рисунок 194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247650"/>
            <wp:effectExtent l="0" t="0" r="9525" b="0"/>
            <wp:docPr id="195" name="Рисунок 195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= 8 * 1,1 = 8,8 = 9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26695" cy="248920"/>
            <wp:effectExtent l="0" t="0" r="1905" b="0"/>
            <wp:docPr id="196" name="Рисунок 196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служащих;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26695" cy="270510"/>
            <wp:effectExtent l="0" t="0" r="1905" b="0"/>
            <wp:docPr id="197" name="Рисунок 197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8140" cy="248920"/>
            <wp:effectExtent l="0" t="0" r="3810" b="0"/>
            <wp:docPr id="198" name="Рисунок 198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работников;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90525" cy="247650"/>
            <wp:effectExtent l="0" t="0" r="9525" b="0"/>
            <wp:docPr id="199" name="Рисунок 199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применяемые при расчете нормативных затрат на количество </w:t>
      </w: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цену канцелярских принадлежностей</w:t>
      </w: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835"/>
        <w:gridCol w:w="1701"/>
        <w:gridCol w:w="1985"/>
      </w:tblGrid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592761" w:rsidRDefault="00077001" w:rsidP="000952A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Вид канцелярских принадлежностей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 канцелярских принадлежностей</w:t>
            </w: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5"/>
            </w: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</w:t>
            </w:r>
          </w:p>
          <w:p w:rsidR="00077001" w:rsidRPr="00592761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более,</w:t>
            </w:r>
          </w:p>
          <w:p w:rsidR="00077001" w:rsidRPr="00592761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 1 сотрудника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592761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Периодичность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592761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за единицу канцелярских принадлежностей,</w:t>
            </w:r>
          </w:p>
          <w:p w:rsidR="00077001" w:rsidRPr="00592761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более,</w:t>
            </w:r>
          </w:p>
          <w:p w:rsidR="00077001" w:rsidRPr="00592761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руб.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Штатная численность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Антистеплер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592761" w:rsidRDefault="00EE2B7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Бумага для офисной техники, А4,500 л.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10 единиц (по 500 листов)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Бумага для заметок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4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D33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Блок-кубик</w:t>
            </w:r>
            <w:r w:rsidR="00D3317F"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, запасной блок, цветной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</w:t>
            </w:r>
            <w:r w:rsidR="00077001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D3317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Б</w:t>
            </w:r>
            <w:r w:rsidR="00077001"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лок-кубик, запасной блок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40399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218,0</w:t>
            </w:r>
          </w:p>
        </w:tc>
      </w:tr>
      <w:tr w:rsidR="00D3317F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7F" w:rsidRPr="00592761" w:rsidRDefault="00D3317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Бокс для блок-кубиков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317F" w:rsidRPr="00592761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317F" w:rsidRPr="00592761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3317F" w:rsidRPr="00592761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Блокнот на спирали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40399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  <w:r w:rsidR="00D3317F"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Грифели для карандаша механического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Дырокол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292,0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Ежедневник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698,0</w:t>
            </w:r>
          </w:p>
        </w:tc>
      </w:tr>
      <w:tr w:rsidR="00D3317F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7F" w:rsidRPr="00592761" w:rsidRDefault="00D3317F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Закладки бумажные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D3317F" w:rsidRPr="00592761" w:rsidRDefault="00D3317F" w:rsidP="00C0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D3317F" w:rsidRPr="00592761" w:rsidRDefault="00D3317F" w:rsidP="00C0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3317F" w:rsidRPr="00592761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275,0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Закладки пластиковые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89,0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</w:t>
            </w: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 xml:space="preserve"> 15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единица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19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25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32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51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EC3B7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290,0</w:t>
            </w:r>
          </w:p>
        </w:tc>
      </w:tr>
      <w:tr w:rsidR="00EC3B76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76" w:rsidRPr="00592761" w:rsidRDefault="00EC3B76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Игла прошивная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EC3B76" w:rsidRPr="00592761" w:rsidRDefault="00EC3B7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EC3B76" w:rsidRPr="00592761" w:rsidRDefault="00EC3B7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C3B76" w:rsidRPr="00592761" w:rsidRDefault="00EC3B7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Клей ПВА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1E1C1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Клей-карандаш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E1C13" w:rsidRPr="00592761" w:rsidRDefault="001E1C1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Корректирующая жидкость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C028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>Кнопки канцелярские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423FF4" w:rsidRPr="00592761" w:rsidRDefault="00423FF4" w:rsidP="00C0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 – на организацию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423FF4" w:rsidRPr="00592761" w:rsidRDefault="00423FF4" w:rsidP="00C0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23FF4" w:rsidRPr="00592761" w:rsidRDefault="00423FF4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Карандаш простой с ластиком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Карандаш механический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>Календарь перекидной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>Краска штемпельная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Ластик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Линейка 30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Лотки для бумаги горизонтальные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311,0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42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Лотки для бумаги </w:t>
            </w:r>
            <w:r w:rsidR="00423FF4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универсальные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644,0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Нож канцелярский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Ножницы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ind w:left="500" w:hanging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Настольный пластиковый набор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Настольный календарь(планинг)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0399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272,0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Набор закладок самоклеящихся (стикеры по 5 цветов)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Нить прошивная капроновая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316,0</w:t>
            </w:r>
          </w:p>
        </w:tc>
      </w:tr>
      <w:tr w:rsidR="00F434EE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EE" w:rsidRPr="00592761" w:rsidRDefault="00F434EE" w:rsidP="00C0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Обложка для изготовления брошюр прозрачный пластик, А4, 100 шт.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EE" w:rsidRPr="00592761" w:rsidRDefault="00F434EE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 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4EE" w:rsidRPr="00592761" w:rsidRDefault="00F434EE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EE" w:rsidRPr="00592761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1030,0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C0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Оснастка для печати и штампов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 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0952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805,0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Оснастка для круглой печати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0952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Папка адресная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178,0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Папка архивная на завязках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Папка-регистратор,70мм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156,0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Папка-скоросшиватель из микрогофрокартона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67,0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Папка-скоросшиватель «Дело»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25,0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Папка-обложка «Дело»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135,0</w:t>
            </w:r>
          </w:p>
        </w:tc>
      </w:tr>
      <w:tr w:rsidR="001C276F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6F" w:rsidRPr="00592761" w:rsidRDefault="001C276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Папка-обложка «Дело» без механизма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6F" w:rsidRPr="00592761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6F" w:rsidRPr="00592761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6F" w:rsidRPr="00592761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Папка- пластиковая на кольцах) 2к. .35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269,0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Папка на кольцах 2коль. ,42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456,0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Папка для бумаг с завязками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Папка-конверт на кнопке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592761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27,0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601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Папка-уголок, </w:t>
            </w:r>
            <w:r w:rsidR="006013A7"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с</w:t>
            </w: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отд</w:t>
            </w:r>
            <w:r w:rsidR="006013A7"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елениями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Папка уголок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Папка- уголок с разделителем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Папка с зажимом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файловая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121,0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на резинках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90,0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Папка на молнии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220,0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(файл)</w:t>
            </w:r>
            <w:r w:rsidR="006013A7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  <w:r w:rsidR="006013A7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вкладыш с универсальной боковой перфорацией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592761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Подставка для перекидного календаря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160,0</w:t>
            </w:r>
          </w:p>
        </w:tc>
      </w:tr>
      <w:tr w:rsidR="009E1D1A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A" w:rsidRPr="00592761" w:rsidRDefault="009E1D1A" w:rsidP="00095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Подставка для </w:t>
            </w:r>
            <w:r w:rsidR="000952A7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офисных пренадлежностей, 5 отделений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D1A" w:rsidRPr="00592761" w:rsidRDefault="009E1D1A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D1A" w:rsidRPr="00592761" w:rsidRDefault="009E1D1A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A" w:rsidRPr="00592761" w:rsidRDefault="000952A7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66,0</w:t>
            </w:r>
          </w:p>
        </w:tc>
      </w:tr>
      <w:tr w:rsidR="006013A7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7" w:rsidRPr="00592761" w:rsidRDefault="006013A7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Пружины для переплета , 14 мм, (упаковка 100шт.)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3A7" w:rsidRPr="00592761" w:rsidRDefault="006013A7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3A7" w:rsidRPr="00592761" w:rsidRDefault="006013A7" w:rsidP="00C02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7" w:rsidRPr="00592761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1158,0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Пружины для переплета </w:t>
            </w:r>
            <w:r w:rsidR="006013A7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, 22 мм, 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(упаковка 100шт.)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1368,0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Ручка гелевая</w:t>
            </w:r>
            <w:r w:rsidR="006013A7"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(цвет чернил - красный, синий, черный)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48,0</w:t>
            </w:r>
          </w:p>
        </w:tc>
      </w:tr>
      <w:tr w:rsidR="00077001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Ручка шариковая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92761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31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Самонаборный штамп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3168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3168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1079,0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8F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Самонаборная печать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8F77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8F77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845,0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Салфетки чистящие для монитора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629,0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Степлер, скобы № 24/6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1067,0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Скобы № 24/6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68,0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>Скобы №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34,0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Стержни для ручек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62,0</w:t>
            </w:r>
          </w:p>
        </w:tc>
      </w:tr>
      <w:tr w:rsidR="000952A7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A7" w:rsidRPr="00592761" w:rsidRDefault="000952A7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Стикеры, 100 листов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2A7" w:rsidRPr="00592761" w:rsidRDefault="000952A7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52A7" w:rsidRPr="00592761" w:rsidRDefault="000952A7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A7" w:rsidRPr="00592761" w:rsidRDefault="000952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143,0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Скотч, 19 мм х 28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27,0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Скрепки канцелярские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104,0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Точилка для карандашей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127,0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Тетрадь 48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31,0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Тетрадь 96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79,0</w:t>
            </w:r>
          </w:p>
        </w:tc>
      </w:tr>
      <w:tr w:rsidR="0040399E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9E" w:rsidRPr="00592761" w:rsidRDefault="0040399E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Текстовыделитель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399E" w:rsidRPr="00592761" w:rsidRDefault="0040399E" w:rsidP="0040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399E" w:rsidRPr="00592761" w:rsidRDefault="0040399E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9E" w:rsidRPr="00592761" w:rsidRDefault="0040399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82,0</w:t>
            </w:r>
          </w:p>
        </w:tc>
      </w:tr>
      <w:tr w:rsidR="009E1D1A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A" w:rsidRPr="00592761" w:rsidRDefault="009E1D1A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Текстовыделитель , набор из 4-х маркеров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D1A" w:rsidRPr="00592761" w:rsidRDefault="009E1D1A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 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D1A" w:rsidRPr="00592761" w:rsidRDefault="009E1D1A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A" w:rsidRPr="00592761" w:rsidRDefault="009E1D1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577,0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9276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Файловые карманы 100 шт., А4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0952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177,0</w:t>
            </w:r>
          </w:p>
        </w:tc>
      </w:tr>
      <w:tr w:rsidR="00423FF4" w:rsidRPr="00592761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592761" w:rsidRDefault="000952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327,0</w:t>
            </w:r>
          </w:p>
        </w:tc>
      </w:tr>
    </w:tbl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96. Затраты на приобретение хозяйственных товаров и принадлежностей (</w:t>
      </w:r>
      <w:r w:rsidRPr="0059276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7650" cy="247650"/>
            <wp:effectExtent l="0" t="0" r="0" b="0"/>
            <wp:docPr id="200" name="Рисунок 200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Calibri"/>
          <w:sz w:val="26"/>
          <w:szCs w:val="26"/>
          <w:lang w:eastAsia="ru-RU"/>
        </w:rPr>
        <w:t>:определяются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409700" cy="476250"/>
            <wp:effectExtent l="0" t="0" r="0" b="0"/>
            <wp:docPr id="201" name="Рисунок 201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4325" cy="247650"/>
            <wp:effectExtent l="0" t="0" r="9525" b="0"/>
            <wp:docPr id="202" name="Рисунок 202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77001" w:rsidRPr="0059276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203" name="Рисунок 203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077001" w:rsidRPr="00592761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применяемые при расчете нормативных затрат количества и цены </w:t>
      </w:r>
    </w:p>
    <w:p w:rsidR="00077001" w:rsidRPr="0059276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хозяйственных товаров и принадлежностей</w:t>
      </w:r>
    </w:p>
    <w:p w:rsidR="00077001" w:rsidRPr="0059276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544"/>
        <w:gridCol w:w="2977"/>
      </w:tblGrid>
      <w:tr w:rsidR="00077001" w:rsidRPr="00592761" w:rsidTr="0084380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592761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Вид </w:t>
            </w: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хозяйственных товаров и </w:t>
            </w: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принадлежностей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 xml:space="preserve">Количество </w:t>
            </w: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 xml:space="preserve"> </w:t>
            </w: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6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Цена за единицу </w:t>
            </w: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хозяйственных товаров и </w:t>
            </w:r>
            <w:r w:rsidRPr="005927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принадлежностей</w:t>
            </w:r>
          </w:p>
          <w:p w:rsidR="00077001" w:rsidRPr="0059276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(руб.)</w:t>
            </w:r>
          </w:p>
        </w:tc>
      </w:tr>
      <w:tr w:rsidR="00077001" w:rsidRPr="00592761" w:rsidTr="00843806">
        <w:trPr>
          <w:trHeight w:val="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592761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Корзина для бумаг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1 раз в 5 лет в расчете на 1 сотрудника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592761" w:rsidRDefault="00077001" w:rsidP="001E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B95819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 w:rsidR="001E1C13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0,0 руб. за 1 единицу</w:t>
            </w:r>
          </w:p>
        </w:tc>
      </w:tr>
      <w:tr w:rsidR="00077001" w:rsidRPr="00592761" w:rsidTr="00843806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592761" w:rsidRDefault="00077001" w:rsidP="00B95819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Мыло</w:t>
            </w:r>
            <w:r w:rsidR="00B95819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592761" w:rsidRDefault="00077001" w:rsidP="00B9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B95819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 ежегодно в расчете на организацию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592761" w:rsidRDefault="00077001" w:rsidP="00B9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B95819"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0,0 рублей за 1единицу</w:t>
            </w:r>
          </w:p>
        </w:tc>
      </w:tr>
      <w:tr w:rsidR="00077001" w:rsidRPr="00592761" w:rsidTr="00843806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592761" w:rsidRDefault="00077001" w:rsidP="00077001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Перчатки хозяйственные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 единиц ежегодно в расчете на 1 сотрудника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59276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92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40,0 рублей за 1 единицу</w:t>
            </w:r>
          </w:p>
        </w:tc>
      </w:tr>
    </w:tbl>
    <w:p w:rsidR="00077001" w:rsidRPr="0059276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97. Затраты на приобретение горюче-смазочных материалов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204" name="Рисунок 20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98. Затраты на приобретение запасных частей для транспортных средств: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99. Затраты на приобретение материальных запасов для нужд гражданской обороны (</w:t>
      </w:r>
      <w:r w:rsidRPr="0059276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2900" cy="247650"/>
            <wp:effectExtent l="0" t="0" r="0" b="0"/>
            <wp:docPr id="205" name="Рисунок 205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Затраты на капитальный ремонт муниципального имущества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100. Затраты на капитальный ремонт муниципального имущества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находящегося в собственности Гаврилов-Ямского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101. Затраты на строительные работы, осуществляемые в рамках капитального ремонта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102. Затраты на разработку проектной документации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Затраты на финансовое обеспечение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строительства, реконструкции (в том числе с элементами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реставрации), технического перевооружения объектов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капитального строительства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104. Затраты на приобретение объектов недвижимого имущества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в соответствии со статьей 22 Федерального закона от 5 апреля 2013 года N 44-ФЗ и с законодательством Российской Федерации, регулирующим оценочную деятельность в Российской Федерации.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V</w:t>
      </w:r>
      <w:r w:rsidRPr="0059276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дополнительное профессиональное образование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105. Затраты на приобретение образовательных услуг по профессиональной </w:t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переподготовке и повышению квалификации (</w:t>
      </w: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47650"/>
            <wp:effectExtent l="0" t="0" r="9525" b="0"/>
            <wp:docPr id="206" name="Рисунок 206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2575" cy="476250"/>
            <wp:effectExtent l="0" t="0" r="9525" b="0"/>
            <wp:docPr id="207" name="Рисунок 207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81000" cy="247650"/>
            <wp:effectExtent l="0" t="0" r="0" b="0"/>
            <wp:docPr id="208" name="Рисунок 2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76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2425" cy="247650"/>
            <wp:effectExtent l="0" t="0" r="9525" b="0"/>
            <wp:docPr id="209" name="Рисунок 209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обучения одного работника по i-му виду дополнительного профессионального образования.</w:t>
      </w:r>
    </w:p>
    <w:p w:rsidR="00077001" w:rsidRPr="00592761" w:rsidRDefault="00077001" w:rsidP="0007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410"/>
        <w:gridCol w:w="3260"/>
        <w:gridCol w:w="2275"/>
      </w:tblGrid>
      <w:tr w:rsidR="00077001" w:rsidRPr="00592761" w:rsidTr="00843806">
        <w:tc>
          <w:tcPr>
            <w:tcW w:w="1526" w:type="dxa"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  <w:t>Категория должностей</w:t>
            </w:r>
          </w:p>
        </w:tc>
        <w:tc>
          <w:tcPr>
            <w:tcW w:w="2410" w:type="dxa"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  <w:t>Вид дополнительного профессионального образования</w:t>
            </w:r>
          </w:p>
        </w:tc>
        <w:tc>
          <w:tcPr>
            <w:tcW w:w="3260" w:type="dxa"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Pr="00592761">
              <w:rPr>
                <w:rFonts w:ascii="Times New Roman" w:eastAsia="Times New Roman" w:hAnsi="Times New Roman" w:cs="Calibri"/>
                <w:b/>
                <w:noProof/>
                <w:position w:val="-14"/>
                <w:sz w:val="21"/>
                <w:szCs w:val="21"/>
                <w:lang w:eastAsia="ru-RU"/>
              </w:rPr>
              <w:drawing>
                <wp:inline distT="0" distB="0" distL="0" distR="0">
                  <wp:extent cx="328930" cy="24892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761"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  <w:t>)*</w:t>
            </w:r>
          </w:p>
        </w:tc>
        <w:tc>
          <w:tcPr>
            <w:tcW w:w="2275" w:type="dxa"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  <w:t>Цена обучения одного работника, (</w:t>
            </w:r>
            <w:r w:rsidRPr="00592761">
              <w:rPr>
                <w:rFonts w:ascii="Times New Roman" w:eastAsia="Times New Roman" w:hAnsi="Times New Roman" w:cs="Calibri"/>
                <w:b/>
                <w:noProof/>
                <w:position w:val="-14"/>
                <w:sz w:val="21"/>
                <w:szCs w:val="21"/>
                <w:lang w:eastAsia="ru-RU"/>
              </w:rPr>
              <w:drawing>
                <wp:inline distT="0" distB="0" distL="0" distR="0">
                  <wp:extent cx="328930" cy="24892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761">
              <w:rPr>
                <w:rFonts w:ascii="Times New Roman" w:eastAsia="Times New Roman" w:hAnsi="Times New Roman" w:cs="Calibri"/>
                <w:b/>
                <w:color w:val="000000"/>
                <w:sz w:val="21"/>
                <w:szCs w:val="21"/>
              </w:rPr>
              <w:t>) (руб.)*</w:t>
            </w:r>
          </w:p>
        </w:tc>
      </w:tr>
      <w:tr w:rsidR="00077001" w:rsidRPr="00592761" w:rsidTr="00843806">
        <w:tc>
          <w:tcPr>
            <w:tcW w:w="1526" w:type="dxa"/>
            <w:vAlign w:val="center"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color w:val="000000"/>
                <w:sz w:val="21"/>
                <w:szCs w:val="21"/>
              </w:rPr>
              <w:t>Все должности</w:t>
            </w:r>
          </w:p>
        </w:tc>
        <w:tc>
          <w:tcPr>
            <w:tcW w:w="2410" w:type="dxa"/>
            <w:vAlign w:val="center"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color w:val="000000"/>
                <w:sz w:val="21"/>
                <w:szCs w:val="21"/>
              </w:rPr>
              <w:t>семинары</w:t>
            </w:r>
          </w:p>
        </w:tc>
        <w:tc>
          <w:tcPr>
            <w:tcW w:w="3260" w:type="dxa"/>
            <w:vAlign w:val="center"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75" w:type="dxa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077001" w:rsidRPr="0059276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не более 5 000,00</w:t>
            </w:r>
          </w:p>
        </w:tc>
      </w:tr>
      <w:tr w:rsidR="00077001" w:rsidRPr="00592761" w:rsidTr="00843806">
        <w:tc>
          <w:tcPr>
            <w:tcW w:w="1526" w:type="dxa"/>
            <w:vAlign w:val="center"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color w:val="000000"/>
                <w:sz w:val="21"/>
                <w:szCs w:val="21"/>
              </w:rPr>
              <w:t>Все должности</w:t>
            </w:r>
          </w:p>
        </w:tc>
        <w:tc>
          <w:tcPr>
            <w:tcW w:w="2410" w:type="dxa"/>
            <w:vAlign w:val="center"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color w:val="000000"/>
                <w:sz w:val="21"/>
                <w:szCs w:val="21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3260" w:type="dxa"/>
            <w:vAlign w:val="center"/>
          </w:tcPr>
          <w:p w:rsidR="00077001" w:rsidRPr="0059276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75" w:type="dxa"/>
          </w:tcPr>
          <w:p w:rsidR="00077001" w:rsidRPr="0059276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077001" w:rsidRPr="0059276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592761">
              <w:rPr>
                <w:rFonts w:ascii="Times New Roman" w:eastAsia="Times New Roman" w:hAnsi="Times New Roman" w:cs="Calibri"/>
                <w:sz w:val="21"/>
                <w:szCs w:val="21"/>
              </w:rPr>
              <w:t>не более 15 000,00</w:t>
            </w:r>
          </w:p>
        </w:tc>
      </w:tr>
    </w:tbl>
    <w:p w:rsidR="00077001" w:rsidRPr="00592761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Calibri"/>
        </w:rPr>
      </w:pPr>
      <w:r w:rsidRPr="00592761">
        <w:rPr>
          <w:rFonts w:ascii="Times New Roman" w:eastAsia="Times New Roman" w:hAnsi="Times New Roman" w:cs="Calibri"/>
          <w:bCs/>
        </w:rPr>
        <w:t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Контрольно-счетной комиссии.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59276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0CF6" w:rsidRDefault="00C10CF6"/>
    <w:sectPr w:rsidR="00C10CF6" w:rsidSect="00B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4D" w:rsidRDefault="0087734D" w:rsidP="00077001">
      <w:pPr>
        <w:spacing w:after="0" w:line="240" w:lineRule="auto"/>
      </w:pPr>
      <w:r>
        <w:separator/>
      </w:r>
    </w:p>
  </w:endnote>
  <w:endnote w:type="continuationSeparator" w:id="0">
    <w:p w:rsidR="0087734D" w:rsidRDefault="0087734D" w:rsidP="0007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4D" w:rsidRDefault="0087734D" w:rsidP="00077001">
      <w:pPr>
        <w:spacing w:after="0" w:line="240" w:lineRule="auto"/>
      </w:pPr>
      <w:r>
        <w:separator/>
      </w:r>
    </w:p>
  </w:footnote>
  <w:footnote w:type="continuationSeparator" w:id="0">
    <w:p w:rsidR="0087734D" w:rsidRDefault="0087734D" w:rsidP="00077001">
      <w:pPr>
        <w:spacing w:after="0" w:line="240" w:lineRule="auto"/>
      </w:pPr>
      <w:r>
        <w:continuationSeparator/>
      </w:r>
    </w:p>
  </w:footnote>
  <w:footnote w:id="1">
    <w:p w:rsidR="00D03F7D" w:rsidRPr="00D03F7D" w:rsidRDefault="00D03F7D" w:rsidP="00077001">
      <w:pPr>
        <w:pStyle w:val="af0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D03F7D">
        <w:rPr>
          <w:i/>
          <w:sz w:val="16"/>
          <w:szCs w:val="16"/>
        </w:rPr>
        <w:t>В случае производственной необходимости количество абонентских номеров может быть изменено</w:t>
      </w:r>
    </w:p>
  </w:footnote>
  <w:footnote w:id="2">
    <w:p w:rsidR="00D03F7D" w:rsidRPr="00D03F7D" w:rsidRDefault="00D03F7D" w:rsidP="00D03F7D">
      <w:pPr>
        <w:jc w:val="both"/>
        <w:rPr>
          <w:rStyle w:val="14"/>
          <w:rFonts w:eastAsia="Calibri"/>
          <w:sz w:val="16"/>
          <w:szCs w:val="16"/>
        </w:rPr>
      </w:pPr>
      <w:r w:rsidRPr="00D03F7D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Pr="00D03F7D">
        <w:rPr>
          <w:rFonts w:ascii="Times New Roman" w:hAnsi="Times New Roman" w:cs="Times New Roman"/>
          <w:sz w:val="16"/>
          <w:szCs w:val="16"/>
        </w:rPr>
        <w:t xml:space="preserve"> </w:t>
      </w:r>
      <w:r w:rsidRPr="00D03F7D">
        <w:rPr>
          <w:rFonts w:ascii="Times New Roman" w:hAnsi="Times New Roman" w:cs="Times New Roman"/>
          <w:i/>
          <w:sz w:val="16"/>
          <w:szCs w:val="16"/>
        </w:rPr>
        <w:t>Объем расходов, рассчитанный с применением нормативных затрат на приобретение услуг подвижной связи, может быть изменен по решению Председателя Контрольно-счётной комиссии в пределах утвержденных на эти цели лимитов бюджетных обязательств по соответствующему коду классификации расходов бюджетов</w:t>
      </w:r>
    </w:p>
    <w:p w:rsidR="00D03F7D" w:rsidRDefault="00D03F7D" w:rsidP="00077001">
      <w:pPr>
        <w:pStyle w:val="af0"/>
      </w:pPr>
    </w:p>
  </w:footnote>
  <w:footnote w:id="3">
    <w:p w:rsidR="00D03F7D" w:rsidRPr="00BA27CC" w:rsidRDefault="00D03F7D" w:rsidP="00077001">
      <w:pPr>
        <w:pStyle w:val="af0"/>
        <w:rPr>
          <w:i/>
          <w:sz w:val="16"/>
          <w:szCs w:val="16"/>
        </w:rPr>
      </w:pPr>
      <w:r w:rsidRPr="00BA27CC">
        <w:rPr>
          <w:rStyle w:val="af2"/>
          <w:i/>
          <w:sz w:val="16"/>
          <w:szCs w:val="16"/>
        </w:rPr>
        <w:footnoteRef/>
      </w:r>
      <w:r w:rsidRPr="00BA27CC">
        <w:rPr>
          <w:i/>
          <w:sz w:val="16"/>
          <w:szCs w:val="16"/>
        </w:rPr>
        <w:t xml:space="preserve"> В случае производственной необходимости количество </w:t>
      </w:r>
      <w:r w:rsidRPr="00BA27CC">
        <w:rPr>
          <w:rFonts w:eastAsia="Calibri"/>
          <w:b/>
          <w:i/>
          <w:sz w:val="16"/>
          <w:szCs w:val="16"/>
        </w:rPr>
        <w:t>SIM-карт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4">
    <w:p w:rsidR="00D03F7D" w:rsidRDefault="00D03F7D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5">
    <w:p w:rsidR="00D03F7D" w:rsidRDefault="00D03F7D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6">
    <w:p w:rsidR="00D03F7D" w:rsidRPr="00B77F1D" w:rsidRDefault="00D03F7D" w:rsidP="00667381">
      <w:pPr>
        <w:pStyle w:val="af0"/>
        <w:rPr>
          <w:i/>
          <w:sz w:val="16"/>
          <w:szCs w:val="16"/>
        </w:rPr>
      </w:pPr>
      <w:r>
        <w:rPr>
          <w:rStyle w:val="af2"/>
        </w:rPr>
        <w:footnoteRef/>
      </w:r>
      <w:r w:rsidRPr="00B77F1D">
        <w:rPr>
          <w:i/>
        </w:rPr>
        <w:t xml:space="preserve">с </w:t>
      </w:r>
      <w:r w:rsidRPr="00B77F1D">
        <w:rPr>
          <w:i/>
          <w:sz w:val="16"/>
          <w:szCs w:val="16"/>
        </w:rPr>
        <w:t>учетом нормативов, предусмотренных Правилами определения нормативных затрат (Приложение №1 к Методике)</w:t>
      </w:r>
    </w:p>
    <w:p w:rsidR="00D03F7D" w:rsidRDefault="00D03F7D" w:rsidP="00667381">
      <w:pPr>
        <w:pStyle w:val="af0"/>
      </w:pPr>
    </w:p>
  </w:footnote>
  <w:footnote w:id="7">
    <w:p w:rsidR="00D03F7D" w:rsidRPr="00BB1533" w:rsidRDefault="00D03F7D" w:rsidP="00667381">
      <w:pPr>
        <w:pStyle w:val="af0"/>
        <w:rPr>
          <w:i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BB1533">
        <w:rPr>
          <w:i/>
          <w:sz w:val="16"/>
          <w:szCs w:val="16"/>
        </w:rPr>
        <w:t>с учетом нормативов, предусмотренных Правилами определения нормативных затрат (Приложение №1 к Методике)</w:t>
      </w:r>
    </w:p>
  </w:footnote>
  <w:footnote w:id="8">
    <w:p w:rsidR="00D03F7D" w:rsidRDefault="00D03F7D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планшетных компьютеров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9">
    <w:p w:rsidR="00D03F7D" w:rsidRDefault="00D03F7D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носителей информации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0">
    <w:p w:rsidR="00D03F7D" w:rsidRDefault="00D03F7D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1">
    <w:p w:rsidR="00D03F7D" w:rsidRDefault="00D03F7D" w:rsidP="005363F6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вид </w:t>
      </w:r>
      <w:r>
        <w:rPr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2">
    <w:p w:rsidR="00D03F7D" w:rsidRDefault="00D03F7D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периодических печатных изданий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3">
    <w:p w:rsidR="00D03F7D" w:rsidRDefault="00D03F7D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мебели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4">
    <w:p w:rsidR="00D03F7D" w:rsidRDefault="00D03F7D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перечень </w:t>
      </w:r>
      <w:r>
        <w:rPr>
          <w:rStyle w:val="17"/>
          <w:rFonts w:eastAsia="Calibri"/>
          <w:i/>
          <w:sz w:val="16"/>
          <w:szCs w:val="16"/>
        </w:rPr>
        <w:t>основных</w:t>
      </w:r>
      <w:r w:rsidRPr="00BA27C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средств может быть изменены</w:t>
      </w:r>
    </w:p>
  </w:footnote>
  <w:footnote w:id="15">
    <w:p w:rsidR="00D03F7D" w:rsidRDefault="00D03F7D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канцелярских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6">
    <w:p w:rsidR="00D03F7D" w:rsidRDefault="00D03F7D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хозяйственных товаров и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писание: base_1_170190_801" style="width:3in;height:3in;visibility:visible" o:bullet="t" filled="t">
        <v:imagedata r:id="rId1" o:title="base_1_170190_801"/>
        <o:lock v:ext="edit" aspectratio="f"/>
      </v:shape>
    </w:pict>
  </w:numPicBullet>
  <w:numPicBullet w:numPicBulletId="1">
    <w:pict>
      <v:shape id="_x0000_i1031" type="#_x0000_t75" alt="Описание: base_1_170190_721" style="width:3in;height:3in;visibility:visible" o:bullet="t" filled="t">
        <v:imagedata r:id="rId2" o:title="base_1_170190_721"/>
        <o:lock v:ext="edit" aspectratio="f"/>
      </v:shape>
    </w:pict>
  </w:numPicBullet>
  <w:numPicBullet w:numPicBulletId="2">
    <w:pict>
      <v:shape id="_x0000_i1032" type="#_x0000_t75" alt="Описание: base_1_170190_540" style="width:3in;height:3in;visibility:visible" o:bullet="t" filled="t">
        <v:imagedata r:id="rId3" o:title="base_1_170190_540"/>
        <o:lock v:ext="edit" aspectratio="f"/>
      </v:shape>
    </w:pict>
  </w:numPicBullet>
  <w:numPicBullet w:numPicBulletId="3">
    <w:pict>
      <v:shape id="_x0000_i1033" type="#_x0000_t75" alt="Описание: base_1_170190_670" style="width:3in;height:3in;visibility:visible" o:bullet="t" filled="t">
        <v:imagedata r:id="rId4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AB5"/>
    <w:rsid w:val="00042637"/>
    <w:rsid w:val="00077001"/>
    <w:rsid w:val="000952A7"/>
    <w:rsid w:val="0009567C"/>
    <w:rsid w:val="000A2E8E"/>
    <w:rsid w:val="000A46A9"/>
    <w:rsid w:val="000D0DAE"/>
    <w:rsid w:val="000D179F"/>
    <w:rsid w:val="00152D19"/>
    <w:rsid w:val="001B0844"/>
    <w:rsid w:val="001B4550"/>
    <w:rsid w:val="001C276F"/>
    <w:rsid w:val="001E16F7"/>
    <w:rsid w:val="001E1C13"/>
    <w:rsid w:val="001F53DF"/>
    <w:rsid w:val="002452A8"/>
    <w:rsid w:val="00255BC7"/>
    <w:rsid w:val="002F578D"/>
    <w:rsid w:val="00302A65"/>
    <w:rsid w:val="0039201A"/>
    <w:rsid w:val="003A15CA"/>
    <w:rsid w:val="003F7AB5"/>
    <w:rsid w:val="0040399E"/>
    <w:rsid w:val="00405242"/>
    <w:rsid w:val="00423FF4"/>
    <w:rsid w:val="00435642"/>
    <w:rsid w:val="004406DF"/>
    <w:rsid w:val="00455B24"/>
    <w:rsid w:val="00470711"/>
    <w:rsid w:val="00477939"/>
    <w:rsid w:val="0048170C"/>
    <w:rsid w:val="0048523D"/>
    <w:rsid w:val="004A387A"/>
    <w:rsid w:val="004A5A92"/>
    <w:rsid w:val="004E5638"/>
    <w:rsid w:val="004F1B15"/>
    <w:rsid w:val="00534815"/>
    <w:rsid w:val="005363F6"/>
    <w:rsid w:val="00551993"/>
    <w:rsid w:val="005656BE"/>
    <w:rsid w:val="0057667E"/>
    <w:rsid w:val="00592761"/>
    <w:rsid w:val="00595600"/>
    <w:rsid w:val="005A5AF2"/>
    <w:rsid w:val="005C3D6B"/>
    <w:rsid w:val="005E4EDB"/>
    <w:rsid w:val="006013A7"/>
    <w:rsid w:val="00636E04"/>
    <w:rsid w:val="00654BA2"/>
    <w:rsid w:val="00667381"/>
    <w:rsid w:val="00670020"/>
    <w:rsid w:val="00670810"/>
    <w:rsid w:val="00682D5C"/>
    <w:rsid w:val="006B72AD"/>
    <w:rsid w:val="006C2E97"/>
    <w:rsid w:val="007144D2"/>
    <w:rsid w:val="007435DF"/>
    <w:rsid w:val="007B3B13"/>
    <w:rsid w:val="0080292E"/>
    <w:rsid w:val="00827B2D"/>
    <w:rsid w:val="00843806"/>
    <w:rsid w:val="0085563A"/>
    <w:rsid w:val="0087734D"/>
    <w:rsid w:val="008D1710"/>
    <w:rsid w:val="008D20EF"/>
    <w:rsid w:val="009122D4"/>
    <w:rsid w:val="00923620"/>
    <w:rsid w:val="00943EE1"/>
    <w:rsid w:val="00984743"/>
    <w:rsid w:val="009C3DA9"/>
    <w:rsid w:val="009E1D1A"/>
    <w:rsid w:val="009F397A"/>
    <w:rsid w:val="009F509C"/>
    <w:rsid w:val="00A01D9B"/>
    <w:rsid w:val="00A053EC"/>
    <w:rsid w:val="00A3566C"/>
    <w:rsid w:val="00A35D1D"/>
    <w:rsid w:val="00A75239"/>
    <w:rsid w:val="00AF76D1"/>
    <w:rsid w:val="00B06A20"/>
    <w:rsid w:val="00B120AF"/>
    <w:rsid w:val="00B12BBC"/>
    <w:rsid w:val="00B3134D"/>
    <w:rsid w:val="00B4543B"/>
    <w:rsid w:val="00B73477"/>
    <w:rsid w:val="00B75ECE"/>
    <w:rsid w:val="00B93F44"/>
    <w:rsid w:val="00B95819"/>
    <w:rsid w:val="00BE0BAA"/>
    <w:rsid w:val="00BF6AAD"/>
    <w:rsid w:val="00C10CF6"/>
    <w:rsid w:val="00C34064"/>
    <w:rsid w:val="00C43278"/>
    <w:rsid w:val="00D03F7D"/>
    <w:rsid w:val="00D21CFF"/>
    <w:rsid w:val="00D3317F"/>
    <w:rsid w:val="00D3792B"/>
    <w:rsid w:val="00D70D1E"/>
    <w:rsid w:val="00DB316F"/>
    <w:rsid w:val="00E51394"/>
    <w:rsid w:val="00EA4B0F"/>
    <w:rsid w:val="00EA7716"/>
    <w:rsid w:val="00EB03D3"/>
    <w:rsid w:val="00EB0C2A"/>
    <w:rsid w:val="00EC3B76"/>
    <w:rsid w:val="00EE22B3"/>
    <w:rsid w:val="00EE2B77"/>
    <w:rsid w:val="00EF1947"/>
    <w:rsid w:val="00F434EE"/>
    <w:rsid w:val="00F57A24"/>
    <w:rsid w:val="00F63BEB"/>
    <w:rsid w:val="00F65366"/>
    <w:rsid w:val="00F7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A2"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9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a">
    <w:name w:val="Normal (Web)"/>
    <w:basedOn w:val="a"/>
    <w:link w:val="ab"/>
    <w:uiPriority w:val="99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7700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77001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77001"/>
    <w:rPr>
      <w:vertAlign w:val="superscript"/>
    </w:rPr>
  </w:style>
  <w:style w:type="character" w:customStyle="1" w:styleId="14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6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b">
    <w:name w:val="Обычный (веб) Знак"/>
    <w:link w:val="aa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77001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BF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6"/>
    <w:rsid w:val="008029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a"/>
    <w:rsid w:val="0080292E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6">
    <w:name w:val="Основной текст6"/>
    <w:basedOn w:val="a"/>
    <w:link w:val="afa"/>
    <w:rsid w:val="0080292E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1">
    <w:name w:val="consplusnormal"/>
    <w:basedOn w:val="a"/>
    <w:rsid w:val="00B0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line number"/>
    <w:basedOn w:val="a0"/>
    <w:uiPriority w:val="99"/>
    <w:semiHidden/>
    <w:unhideWhenUsed/>
    <w:rsid w:val="00B12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159" Type="http://schemas.openxmlformats.org/officeDocument/2006/relationships/image" Target="media/image150.wmf"/><Relationship Id="rId170" Type="http://schemas.openxmlformats.org/officeDocument/2006/relationships/image" Target="media/image161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26" Type="http://schemas.openxmlformats.org/officeDocument/2006/relationships/fontTable" Target="fontTable.xml"/><Relationship Id="rId107" Type="http://schemas.openxmlformats.org/officeDocument/2006/relationships/image" Target="media/image99.wmf"/><Relationship Id="rId11" Type="http://schemas.openxmlformats.org/officeDocument/2006/relationships/image" Target="media/image7.wmf"/><Relationship Id="rId32" Type="http://schemas.openxmlformats.org/officeDocument/2006/relationships/image" Target="media/image27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149" Type="http://schemas.openxmlformats.org/officeDocument/2006/relationships/image" Target="media/image140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181" Type="http://schemas.openxmlformats.org/officeDocument/2006/relationships/image" Target="media/image172.wmf"/><Relationship Id="rId216" Type="http://schemas.openxmlformats.org/officeDocument/2006/relationships/image" Target="media/image207.wmf"/><Relationship Id="rId211" Type="http://schemas.openxmlformats.org/officeDocument/2006/relationships/image" Target="media/image202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18" Type="http://schemas.openxmlformats.org/officeDocument/2006/relationships/image" Target="media/image109.wmf"/><Relationship Id="rId134" Type="http://schemas.openxmlformats.org/officeDocument/2006/relationships/image" Target="media/image125.wmf"/><Relationship Id="rId139" Type="http://schemas.openxmlformats.org/officeDocument/2006/relationships/image" Target="media/image130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55" Type="http://schemas.openxmlformats.org/officeDocument/2006/relationships/image" Target="media/image146.wmf"/><Relationship Id="rId171" Type="http://schemas.openxmlformats.org/officeDocument/2006/relationships/image" Target="media/image162.wmf"/><Relationship Id="rId176" Type="http://schemas.openxmlformats.org/officeDocument/2006/relationships/image" Target="media/image167.wmf"/><Relationship Id="rId192" Type="http://schemas.openxmlformats.org/officeDocument/2006/relationships/image" Target="media/image183.wmf"/><Relationship Id="rId197" Type="http://schemas.openxmlformats.org/officeDocument/2006/relationships/image" Target="media/image188.wmf"/><Relationship Id="rId206" Type="http://schemas.openxmlformats.org/officeDocument/2006/relationships/image" Target="media/image197.wmf"/><Relationship Id="rId227" Type="http://schemas.openxmlformats.org/officeDocument/2006/relationships/theme" Target="theme/theme1.xml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12" Type="http://schemas.openxmlformats.org/officeDocument/2006/relationships/oleObject" Target="embeddings/oleObject1.bin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0.wmf"/><Relationship Id="rId124" Type="http://schemas.openxmlformats.org/officeDocument/2006/relationships/image" Target="media/image115.wmf"/><Relationship Id="rId129" Type="http://schemas.openxmlformats.org/officeDocument/2006/relationships/image" Target="media/image120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61" Type="http://schemas.openxmlformats.org/officeDocument/2006/relationships/image" Target="media/image152.wmf"/><Relationship Id="rId166" Type="http://schemas.openxmlformats.org/officeDocument/2006/relationships/image" Target="media/image157.wmf"/><Relationship Id="rId182" Type="http://schemas.openxmlformats.org/officeDocument/2006/relationships/image" Target="media/image173.wmf"/><Relationship Id="rId187" Type="http://schemas.openxmlformats.org/officeDocument/2006/relationships/image" Target="media/image178.wmf"/><Relationship Id="rId217" Type="http://schemas.openxmlformats.org/officeDocument/2006/relationships/image" Target="media/image20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3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hyperlink" Target="consultantplus://offline/ref=FC63A96F34642EF5368A3A5EC4C9410C18110903F2180BA07A4B78E39250D794CFCE8FA870172EB87DJEI" TargetMode="External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44" Type="http://schemas.openxmlformats.org/officeDocument/2006/relationships/image" Target="media/image39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51" Type="http://schemas.openxmlformats.org/officeDocument/2006/relationships/image" Target="media/image142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2" Type="http://schemas.openxmlformats.org/officeDocument/2006/relationships/image" Target="media/image193.wmf"/><Relationship Id="rId207" Type="http://schemas.openxmlformats.org/officeDocument/2006/relationships/image" Target="media/image198.wmf"/><Relationship Id="rId223" Type="http://schemas.openxmlformats.org/officeDocument/2006/relationships/image" Target="media/image21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1.wmf"/><Relationship Id="rId34" Type="http://schemas.openxmlformats.org/officeDocument/2006/relationships/image" Target="media/image29.wmf"/><Relationship Id="rId50" Type="http://schemas.openxmlformats.org/officeDocument/2006/relationships/hyperlink" Target="consultantplus://offline/ref=FC63A96F34642EF5368A3A5EC4C9410C18110903F2180BA07A4B78E39250D794CFCE8FA870172DB07DJCI" TargetMode="External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3" Type="http://schemas.openxmlformats.org/officeDocument/2006/relationships/image" Target="media/image204.wmf"/><Relationship Id="rId218" Type="http://schemas.openxmlformats.org/officeDocument/2006/relationships/image" Target="media/image20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hyperlink" Target="consultantplus://offline/ref=169C19AA04D1B653820D80E8068C0820CE6F30C116A325CC46F819C05174W4L" TargetMode="External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208" Type="http://schemas.openxmlformats.org/officeDocument/2006/relationships/image" Target="media/image199.wmf"/><Relationship Id="rId19" Type="http://schemas.openxmlformats.org/officeDocument/2006/relationships/image" Target="media/image14.wmf"/><Relationship Id="rId224" Type="http://schemas.openxmlformats.org/officeDocument/2006/relationships/image" Target="media/image215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8" Type="http://schemas.openxmlformats.org/officeDocument/2006/relationships/hyperlink" Target="http://www.gavyam.ru/regulatory/bills/" TargetMode="Externa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189" Type="http://schemas.openxmlformats.org/officeDocument/2006/relationships/image" Target="media/image180.wmf"/><Relationship Id="rId219" Type="http://schemas.openxmlformats.org/officeDocument/2006/relationships/image" Target="media/image210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79" Type="http://schemas.openxmlformats.org/officeDocument/2006/relationships/image" Target="media/image170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0" Type="http://schemas.openxmlformats.org/officeDocument/2006/relationships/image" Target="media/image211.wmf"/><Relationship Id="rId225" Type="http://schemas.openxmlformats.org/officeDocument/2006/relationships/image" Target="media/image216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0.wmf"/><Relationship Id="rId106" Type="http://schemas.openxmlformats.org/officeDocument/2006/relationships/hyperlink" Target="consultantplus://offline/ref=169C19AA04D1B653820D80E8068C0820CE6F30C116A325CC46F819C05174W4L" TargetMode="External"/><Relationship Id="rId127" Type="http://schemas.openxmlformats.org/officeDocument/2006/relationships/image" Target="media/image118.wmf"/><Relationship Id="rId10" Type="http://schemas.openxmlformats.org/officeDocument/2006/relationships/image" Target="media/image6.wmf"/><Relationship Id="rId31" Type="http://schemas.openxmlformats.org/officeDocument/2006/relationships/image" Target="media/image26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image" Target="media/image160.wmf"/><Relationship Id="rId18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80" Type="http://schemas.openxmlformats.org/officeDocument/2006/relationships/image" Target="media/image171.wmf"/><Relationship Id="rId210" Type="http://schemas.openxmlformats.org/officeDocument/2006/relationships/image" Target="media/image201.wmf"/><Relationship Id="rId215" Type="http://schemas.openxmlformats.org/officeDocument/2006/relationships/image" Target="media/image206.wmf"/><Relationship Id="rId26" Type="http://schemas.openxmlformats.org/officeDocument/2006/relationships/image" Target="media/image21.wmf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16" Type="http://schemas.openxmlformats.org/officeDocument/2006/relationships/image" Target="media/image11.wmf"/><Relationship Id="rId221" Type="http://schemas.openxmlformats.org/officeDocument/2006/relationships/image" Target="media/image212.wmf"/><Relationship Id="rId37" Type="http://schemas.openxmlformats.org/officeDocument/2006/relationships/image" Target="media/image32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D8FA-38B7-4785-A643-2436BE38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9456</Words>
  <Characters>53905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ksk_2</cp:lastModifiedBy>
  <cp:revision>9</cp:revision>
  <cp:lastPrinted>2018-08-20T12:18:00Z</cp:lastPrinted>
  <dcterms:created xsi:type="dcterms:W3CDTF">2018-08-15T10:11:00Z</dcterms:created>
  <dcterms:modified xsi:type="dcterms:W3CDTF">2020-06-05T12:21:00Z</dcterms:modified>
</cp:coreProperties>
</file>