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F2" w:rsidRDefault="00DF77B4" w:rsidP="003261BF">
      <w:pPr>
        <w:keepNext/>
        <w:keepLines/>
        <w:tabs>
          <w:tab w:val="left" w:pos="585"/>
          <w:tab w:val="right" w:pos="9355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7C7A0FB" wp14:editId="2077A6FC">
            <wp:simplePos x="0" y="0"/>
            <wp:positionH relativeFrom="column">
              <wp:posOffset>2613025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61BF">
        <w:rPr>
          <w:rFonts w:ascii="Times New Roman" w:eastAsia="Times New Roman" w:hAnsi="Times New Roman"/>
          <w:noProof/>
          <w:sz w:val="28"/>
          <w:szCs w:val="28"/>
          <w:lang w:eastAsia="ar-SA"/>
        </w:rPr>
        <w:tab/>
      </w:r>
      <w:r w:rsidR="00556FF2">
        <w:rPr>
          <w:rFonts w:ascii="Times New Roman" w:eastAsia="Times New Roman" w:hAnsi="Times New Roman"/>
          <w:noProof/>
          <w:sz w:val="28"/>
          <w:szCs w:val="28"/>
          <w:lang w:eastAsia="ar-SA"/>
        </w:rPr>
        <w:t xml:space="preserve"> </w:t>
      </w:r>
    </w:p>
    <w:p w:rsidR="00556FF2" w:rsidRDefault="00556FF2" w:rsidP="00556F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keepLine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556FF2" w:rsidRDefault="00556FF2" w:rsidP="00556FF2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ar-SA"/>
        </w:rPr>
      </w:pPr>
      <w:r>
        <w:rPr>
          <w:rFonts w:ascii="Times New Roman" w:eastAsia="Times New Roman" w:hAnsi="Times New Roman"/>
          <w:b/>
          <w:sz w:val="40"/>
          <w:szCs w:val="40"/>
          <w:lang w:eastAsia="ar-SA"/>
        </w:rPr>
        <w:t>ПОСТАНОВЛЕНИЕ</w:t>
      </w:r>
    </w:p>
    <w:p w:rsidR="00556FF2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DF77B4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07.04.2015 № 498</w:t>
      </w: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 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ar-SA"/>
        </w:rPr>
        <w:t>Ямского</w:t>
      </w:r>
      <w:proofErr w:type="gramEnd"/>
    </w:p>
    <w:p w:rsidR="00556FF2" w:rsidRDefault="00556FF2" w:rsidP="00556FF2">
      <w:pPr>
        <w:keepNext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от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12.09.2014  № 1267</w:t>
      </w:r>
    </w:p>
    <w:p w:rsidR="00556FF2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 целью устойчивого развития сельских территорий,  руководствуясь статьёй  </w:t>
      </w:r>
      <w:r w:rsidR="00AD3B8C">
        <w:rPr>
          <w:rFonts w:ascii="Times New Roman" w:eastAsia="Times New Roman" w:hAnsi="Times New Roman"/>
          <w:sz w:val="28"/>
          <w:szCs w:val="28"/>
          <w:lang w:eastAsia="ar-SA"/>
        </w:rPr>
        <w:t>26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Устава Гаврилов - Ямского муниципального района,</w:t>
      </w:r>
    </w:p>
    <w:p w:rsidR="00556FF2" w:rsidRDefault="00556FF2" w:rsidP="00556FF2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DF77B4" w:rsidRDefault="00DF77B4" w:rsidP="00556FF2">
      <w:pPr>
        <w:keepNext/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Pr="00DF77B4" w:rsidRDefault="00DF77B4" w:rsidP="00DF77B4">
      <w:pPr>
        <w:keepNext/>
        <w:suppressAutoHyphens/>
        <w:snapToGri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>.Внести изменения в постановлени</w:t>
      </w:r>
      <w:r w:rsidR="00AB2B6E" w:rsidRPr="00DF77B4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Администрации  Гаврилов - Ямского муниципального района от 12.09.2014 № 126</w:t>
      </w:r>
      <w:r w:rsidR="00DC721A" w:rsidRPr="00DF77B4"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«Об утверждении муниципальной целевой программы  «Развитие агропромышленного комплекса   Гаврилов - Ямского муниципального района Ярославской области» на 2014 – 2020 годы</w:t>
      </w:r>
      <w:r w:rsidR="00AD3B8C" w:rsidRPr="00DF77B4">
        <w:rPr>
          <w:rFonts w:ascii="Times New Roman" w:eastAsia="Times New Roman" w:hAnsi="Times New Roman"/>
          <w:sz w:val="28"/>
          <w:szCs w:val="28"/>
          <w:lang w:eastAsia="ar-SA"/>
        </w:rPr>
        <w:t>, изложив Приложение в новой редакции (Приложение).</w:t>
      </w:r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</w:t>
      </w:r>
      <w:r w:rsidR="00AD3B8C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DE75A4" w:rsidRPr="00DF77B4" w:rsidRDefault="00556FF2" w:rsidP="00DF77B4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77B4">
        <w:rPr>
          <w:rFonts w:ascii="Times New Roman" w:eastAsia="Times New Roman" w:hAnsi="Times New Roman"/>
          <w:sz w:val="28"/>
          <w:szCs w:val="28"/>
          <w:lang w:eastAsia="ar-SA"/>
        </w:rPr>
        <w:t>2.</w:t>
      </w:r>
      <w:r w:rsidR="00DE75A4" w:rsidRPr="00DF77B4">
        <w:rPr>
          <w:rFonts w:ascii="Times New Roman" w:eastAsia="Times New Roman" w:hAnsi="Times New Roman"/>
          <w:sz w:val="28"/>
          <w:szCs w:val="28"/>
          <w:lang w:eastAsia="ar-SA"/>
        </w:rPr>
        <w:t>Считать утратившим</w:t>
      </w:r>
      <w:r w:rsidR="00AD3B8C" w:rsidRPr="00DF77B4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="00DE75A4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силу: </w:t>
      </w:r>
    </w:p>
    <w:p w:rsidR="00DE75A4" w:rsidRPr="00DF77B4" w:rsidRDefault="00A2592F" w:rsidP="00DF77B4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DE75A4" w:rsidRPr="00DF77B4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AD3B8C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 w:rsidRPr="00DF77B4">
        <w:rPr>
          <w:rFonts w:ascii="Times New Roman" w:eastAsia="Times New Roman" w:hAnsi="Times New Roman"/>
          <w:sz w:val="28"/>
          <w:szCs w:val="28"/>
          <w:lang w:eastAsia="ar-SA"/>
        </w:rPr>
        <w:t>постановление Администрации Гаврилов</w:t>
      </w:r>
      <w:r w:rsidR="00F77186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 w:rsidRPr="00DF77B4">
        <w:rPr>
          <w:rFonts w:ascii="Times New Roman" w:eastAsia="Times New Roman" w:hAnsi="Times New Roman"/>
          <w:sz w:val="28"/>
          <w:szCs w:val="28"/>
          <w:lang w:eastAsia="ar-SA"/>
        </w:rPr>
        <w:t>-</w:t>
      </w:r>
      <w:r w:rsidR="00F77186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DE75A4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Ямского муниципального района от </w:t>
      </w:r>
      <w:r w:rsidR="00AD3B8C" w:rsidRPr="00DF77B4">
        <w:rPr>
          <w:rFonts w:ascii="Times New Roman" w:eastAsia="Times New Roman" w:hAnsi="Times New Roman"/>
          <w:sz w:val="28"/>
          <w:szCs w:val="28"/>
          <w:lang w:eastAsia="ar-SA"/>
        </w:rPr>
        <w:t>25</w:t>
      </w:r>
      <w:r w:rsidR="00DE75A4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.09.2014 г. № </w:t>
      </w:r>
      <w:r w:rsidR="00AD3B8C" w:rsidRPr="00DF77B4">
        <w:rPr>
          <w:rFonts w:ascii="Times New Roman" w:eastAsia="Times New Roman" w:hAnsi="Times New Roman"/>
          <w:sz w:val="28"/>
          <w:szCs w:val="28"/>
          <w:lang w:eastAsia="ar-SA"/>
        </w:rPr>
        <w:t>1319</w:t>
      </w:r>
      <w:r w:rsidR="00DE75A4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«О внесении изменений в постановление Администрации Гаврилов – Ямского  муниципального района от  12.09.2014  № 1267»</w:t>
      </w:r>
      <w:r w:rsidR="00AD3B8C" w:rsidRPr="00DF77B4">
        <w:rPr>
          <w:rFonts w:ascii="Times New Roman" w:eastAsia="Times New Roman" w:hAnsi="Times New Roman"/>
          <w:sz w:val="28"/>
          <w:szCs w:val="28"/>
          <w:lang w:eastAsia="ar-SA"/>
        </w:rPr>
        <w:t>;</w:t>
      </w:r>
    </w:p>
    <w:p w:rsidR="00AD3B8C" w:rsidRPr="00DF77B4" w:rsidRDefault="00AD3B8C" w:rsidP="00DF77B4">
      <w:pPr>
        <w:keepNext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77B4">
        <w:rPr>
          <w:rFonts w:ascii="Times New Roman" w:eastAsia="Times New Roman" w:hAnsi="Times New Roman"/>
          <w:sz w:val="28"/>
          <w:szCs w:val="28"/>
          <w:lang w:eastAsia="ar-SA"/>
        </w:rPr>
        <w:t>- постановление Администрации Гаврилов - Ямского муниципального района от 13.02.2015 г. № 223 «О внесении изменений в постановление Администрации Гаврилов – Ямского  муниципального района от  12.09.2014  № 1267».</w:t>
      </w:r>
    </w:p>
    <w:p w:rsidR="00556FF2" w:rsidRPr="00DF77B4" w:rsidRDefault="00DE75A4" w:rsidP="00DF77B4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77B4">
        <w:rPr>
          <w:rFonts w:ascii="Times New Roman" w:eastAsia="Times New Roman" w:hAnsi="Times New Roman"/>
          <w:sz w:val="28"/>
          <w:szCs w:val="28"/>
          <w:lang w:eastAsia="ar-SA"/>
        </w:rPr>
        <w:t>3.</w:t>
      </w:r>
      <w:proofErr w:type="gramStart"/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>Контроль за</w:t>
      </w:r>
      <w:proofErr w:type="gramEnd"/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>Таганова</w:t>
      </w:r>
      <w:proofErr w:type="spellEnd"/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В.Н.</w:t>
      </w:r>
    </w:p>
    <w:p w:rsidR="00BA4089" w:rsidRPr="00DF77B4" w:rsidRDefault="00DD529E" w:rsidP="00DF77B4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77B4">
        <w:rPr>
          <w:rFonts w:ascii="Times New Roman" w:eastAsia="Times New Roman" w:hAnsi="Times New Roman"/>
          <w:sz w:val="28"/>
          <w:szCs w:val="28"/>
          <w:lang w:eastAsia="ar-SA"/>
        </w:rPr>
        <w:t>4.</w:t>
      </w:r>
      <w:r w:rsidR="00BA4089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Постановление </w:t>
      </w:r>
      <w:proofErr w:type="gramStart"/>
      <w:r w:rsidR="00BA4089" w:rsidRPr="00DF77B4">
        <w:rPr>
          <w:rFonts w:ascii="Times New Roman" w:eastAsia="Times New Roman" w:hAnsi="Times New Roman"/>
          <w:sz w:val="28"/>
          <w:szCs w:val="28"/>
          <w:lang w:eastAsia="ar-SA"/>
        </w:rPr>
        <w:t>опубликовать в официальном печатном издании и разместить</w:t>
      </w:r>
      <w:proofErr w:type="gramEnd"/>
      <w:r w:rsidR="00BA4089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 на официальном сайте Администрации муниципального района в сети Интернет.</w:t>
      </w:r>
    </w:p>
    <w:p w:rsidR="00556FF2" w:rsidRPr="00DF77B4" w:rsidRDefault="00DD529E" w:rsidP="00DF77B4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77B4"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 xml:space="preserve">. Постановление вступает в силу с момента </w:t>
      </w:r>
      <w:r w:rsidR="00721CAF" w:rsidRPr="00DF77B4">
        <w:rPr>
          <w:rFonts w:ascii="Times New Roman" w:eastAsia="Times New Roman" w:hAnsi="Times New Roman"/>
          <w:sz w:val="28"/>
          <w:szCs w:val="28"/>
          <w:lang w:eastAsia="ar-SA"/>
        </w:rPr>
        <w:t>официального опубликования</w:t>
      </w:r>
      <w:r w:rsidR="00556FF2" w:rsidRPr="00DF77B4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556FF2" w:rsidRDefault="00556FF2" w:rsidP="00556FF2">
      <w:pPr>
        <w:keepNext/>
        <w:suppressAutoHyphens/>
        <w:spacing w:after="0" w:line="240" w:lineRule="auto"/>
        <w:ind w:firstLine="56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556FF2" w:rsidRDefault="00556FF2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Глава Администрации </w:t>
      </w:r>
    </w:p>
    <w:p w:rsidR="00556FF2" w:rsidRDefault="00556FF2" w:rsidP="00556FF2">
      <w:pPr>
        <w:keepNext/>
        <w:keepLines/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sz w:val="28"/>
          <w:szCs w:val="28"/>
          <w:lang w:eastAsia="ar-SA"/>
        </w:rPr>
        <w:tab/>
        <w:t xml:space="preserve">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В.И.Серебряков</w:t>
      </w:r>
      <w:proofErr w:type="spellEnd"/>
    </w:p>
    <w:p w:rsidR="00AD3B8C" w:rsidRPr="00AD3B8C" w:rsidRDefault="00AD3B8C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AD3B8C" w:rsidRPr="00AD3B8C" w:rsidRDefault="00AD3B8C" w:rsidP="00AD3B8C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муниципального района                                                                                                                                    </w:t>
      </w:r>
      <w:r w:rsidR="00DF77B4">
        <w:rPr>
          <w:rFonts w:ascii="Times New Roman" w:hAnsi="Times New Roman"/>
          <w:sz w:val="24"/>
          <w:szCs w:val="24"/>
        </w:rPr>
        <w:t>от 07.04.2015 № 498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ПАСПОРТ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МУНИЦИПАЛЬНОЙ  ЦЕЛЕВОЙ ПРОГРАММЫ</w:t>
      </w:r>
    </w:p>
    <w:p w:rsidR="00AD3B8C" w:rsidRPr="00AD3B8C" w:rsidRDefault="00AD3B8C" w:rsidP="00AD3B8C">
      <w:pPr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 xml:space="preserve">«Развитие агропромышленного комплекса </w:t>
      </w:r>
      <w:proofErr w:type="gramStart"/>
      <w:r w:rsidRPr="00AD3B8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AD3B8C">
        <w:rPr>
          <w:rFonts w:ascii="Times New Roman" w:eastAsia="Times New Roman" w:hAnsi="Times New Roman"/>
          <w:sz w:val="28"/>
          <w:szCs w:val="28"/>
        </w:rPr>
        <w:t xml:space="preserve">  муниципального района Ярославской области»</w:t>
      </w:r>
    </w:p>
    <w:p w:rsidR="00AD3B8C" w:rsidRPr="00AD3B8C" w:rsidRDefault="00AD3B8C" w:rsidP="00AD3B8C">
      <w:pPr>
        <w:tabs>
          <w:tab w:val="left" w:pos="3405"/>
        </w:tabs>
        <w:spacing w:after="0" w:line="240" w:lineRule="auto"/>
        <w:ind w:right="-2"/>
        <w:jc w:val="center"/>
        <w:rPr>
          <w:rFonts w:ascii="Times New Roman" w:eastAsia="Times New Roman" w:hAnsi="Times New Roman"/>
          <w:sz w:val="28"/>
          <w:szCs w:val="28"/>
        </w:rPr>
      </w:pPr>
      <w:r w:rsidRPr="00AD3B8C">
        <w:rPr>
          <w:rFonts w:ascii="Times New Roman" w:eastAsia="Times New Roman" w:hAnsi="Times New Roman"/>
          <w:sz w:val="28"/>
          <w:szCs w:val="28"/>
        </w:rPr>
        <w:t>на 2014 – 2020 годы</w:t>
      </w:r>
    </w:p>
    <w:p w:rsidR="00AD3B8C" w:rsidRPr="00AD3B8C" w:rsidRDefault="00AD3B8C" w:rsidP="00AD3B8C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5954"/>
      </w:tblGrid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Наименование  МЦП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«Развитие агропромышленного комплекса </w:t>
            </w:r>
            <w:proofErr w:type="gramStart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 xml:space="preserve">  муниципального района Ярославской области»</w:t>
            </w:r>
          </w:p>
          <w:p w:rsidR="00AD3B8C" w:rsidRPr="00AD3B8C" w:rsidRDefault="00AD3B8C" w:rsidP="00AD3B8C">
            <w:pPr>
              <w:tabs>
                <w:tab w:val="left" w:pos="3405"/>
              </w:tabs>
              <w:ind w:right="-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на 2014 – 2020 годы</w:t>
            </w:r>
          </w:p>
          <w:p w:rsidR="00AD3B8C" w:rsidRPr="00AD3B8C" w:rsidRDefault="00AD3B8C" w:rsidP="00AD3B8C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Куратор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заместитель Главы Администрации муниципального района Таганов Владимир Николаевич, тел. 2-06-83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tabs>
                <w:tab w:val="left" w:pos="993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Абрамов Николай Александрович - начальник отдела сельского хозяйства Гаврилов – Ямского муниципального района тел. (48534) 2-43-83</w:t>
            </w:r>
          </w:p>
        </w:tc>
      </w:tr>
      <w:tr w:rsidR="00AD3B8C" w:rsidRPr="00AD3B8C" w:rsidTr="00AD3B8C">
        <w:trPr>
          <w:trHeight w:val="1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rPr>
          <w:trHeight w:val="173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Цель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условий для эффективного и 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</w:t>
            </w:r>
            <w:r w:rsidRPr="00AD3B8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D3B8C" w:rsidRPr="00AD3B8C" w:rsidTr="00AD3B8C">
        <w:trPr>
          <w:trHeight w:val="9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spacing w:line="276" w:lineRule="auto"/>
              <w:ind w:left="-57" w:right="1361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2. Содействие в развитии агропромышленного комплекса, пищевой и перерабатывающей промышленности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района.</w:t>
            </w:r>
          </w:p>
        </w:tc>
      </w:tr>
      <w:tr w:rsidR="00AD3B8C" w:rsidRPr="00AD3B8C" w:rsidTr="00AD3B8C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</w:tr>
      <w:tr w:rsidR="00AD3B8C" w:rsidRPr="00AD3B8C" w:rsidTr="00AD3B8C">
        <w:trPr>
          <w:trHeight w:val="84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8"/>
                <w:szCs w:val="28"/>
                <w:lang w:eastAsia="ar-SA"/>
              </w:rPr>
              <w:t>-</w:t>
            </w: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молодых специалистов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одного года работы на сельскохозяйственных предприятиях      района;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проведение массовых мероприятий;</w:t>
            </w:r>
          </w:p>
          <w:p w:rsidR="00AD3B8C" w:rsidRPr="00AD3B8C" w:rsidRDefault="00AD3B8C" w:rsidP="00AD3B8C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-организация, проведение (участие) семинаров и конкурсов, выставок, ярмарок.</w:t>
            </w:r>
          </w:p>
        </w:tc>
      </w:tr>
      <w:tr w:rsidR="00AD3B8C" w:rsidRPr="00AD3B8C" w:rsidTr="00AD3B8C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Сроки и  этапы реализации  программы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eastAsia="Times New Roman" w:hAnsi="Times New Roman"/>
                <w:sz w:val="24"/>
                <w:szCs w:val="24"/>
              </w:rPr>
              <w:t>2014г – 2020 г.</w:t>
            </w:r>
          </w:p>
        </w:tc>
      </w:tr>
      <w:tr w:rsidR="00AD3B8C" w:rsidRPr="00AD3B8C" w:rsidTr="00AD3B8C">
        <w:trPr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 программы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Общий объем финансирования - __</w:t>
            </w:r>
            <w:r w:rsidRPr="00AD3B8C">
              <w:rPr>
                <w:rFonts w:ascii="Times New Roman" w:hAnsi="Times New Roman"/>
                <w:sz w:val="24"/>
                <w:szCs w:val="24"/>
                <w:u w:val="single"/>
              </w:rPr>
              <w:t>1895,1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__тыс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уб,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бюджет муниципального района - __</w:t>
            </w:r>
            <w:r w:rsidRPr="00AD3B8C">
              <w:rPr>
                <w:rFonts w:ascii="Times New Roman" w:hAnsi="Times New Roman"/>
                <w:sz w:val="24"/>
                <w:szCs w:val="24"/>
                <w:u w:val="single"/>
              </w:rPr>
              <w:t>1879,3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>_тыс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2014 – 219,3 тыс. руб.;      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2015. – 260 тыс. руб.;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2016* – 500,0 тыс. руб.;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2017*- 0,00 тыс. руб.;      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 *– 280,0 тыс. руб.;</w:t>
            </w:r>
          </w:p>
          <w:p w:rsidR="00AD3B8C" w:rsidRPr="00AD3B8C" w:rsidRDefault="00AD3B8C" w:rsidP="00AD3B8C">
            <w:pPr>
              <w:tabs>
                <w:tab w:val="left" w:pos="1740"/>
              </w:tabs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2019 * - 300,0 тыс. руб.;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2020* – 320,0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областной бюджет -15,8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. по годам:  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2015-15,8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2019-0,00 тыс. руб.</w:t>
            </w: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2020-0,00 тыс. руб.</w:t>
            </w:r>
          </w:p>
        </w:tc>
      </w:tr>
      <w:tr w:rsidR="00AD3B8C" w:rsidRPr="00AD3B8C" w:rsidTr="00AD3B8C">
        <w:trPr>
          <w:trHeight w:val="1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Абрамов Николай Александрович,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тел.2-43-83</w:t>
            </w:r>
          </w:p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Таганов Владимир Николаевич, </w:t>
            </w:r>
          </w:p>
          <w:p w:rsidR="00AD3B8C" w:rsidRPr="00AD3B8C" w:rsidRDefault="00AD3B8C" w:rsidP="00AD3B8C">
            <w:pPr>
              <w:tabs>
                <w:tab w:val="left" w:pos="174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тел. 2-06-83</w:t>
            </w:r>
          </w:p>
        </w:tc>
      </w:tr>
    </w:tbl>
    <w:p w:rsidR="00AD3B8C" w:rsidRPr="00AD3B8C" w:rsidRDefault="00AD3B8C" w:rsidP="00AD3B8C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b/>
          <w:sz w:val="32"/>
          <w:szCs w:val="32"/>
        </w:rPr>
        <w:t xml:space="preserve">* </w:t>
      </w:r>
      <w:r w:rsidRPr="00AD3B8C">
        <w:rPr>
          <w:rFonts w:ascii="Times New Roman" w:hAnsi="Times New Roman"/>
          <w:b/>
          <w:sz w:val="24"/>
          <w:szCs w:val="24"/>
        </w:rPr>
        <w:t xml:space="preserve">- </w:t>
      </w:r>
      <w:r w:rsidRPr="00AD3B8C">
        <w:rPr>
          <w:rFonts w:ascii="Times New Roman" w:hAnsi="Times New Roman"/>
          <w:sz w:val="24"/>
          <w:szCs w:val="24"/>
        </w:rPr>
        <w:t xml:space="preserve"> ожидаемые расходы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AD3B8C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Pr="00AD3B8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Характеристика (содержание) проблемы и обоснование необходимости ее решения </w:t>
      </w:r>
      <w:proofErr w:type="spellStart"/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>программно</w:t>
      </w:r>
      <w:proofErr w:type="spellEnd"/>
      <w:r w:rsidR="00BA44D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– целевым методом.</w:t>
      </w:r>
      <w:proofErr w:type="gramEnd"/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  Агропромышленный комплекс Ярославской области (далее - АПК) в целом и в частности его базовая отрасль – сельское хозяйство - являются важными сферами экономики Ярославской области, формирующими агропродовольственный рынок, обеспечивающими продовольственную безопасность, трудовой потенциал сельских территорий.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Приоритетные направления государственной поддержки АПК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определяются и реализуются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посредством программно-целевого метода планирования и исполнения бюджета. МЦП определяет цели, задачи и направления развития сельского хозяйства, пищевой и перерабатывающей промышленности области, финансовое обеспечение и механизмы реализации предусмотренных мероприятий, показатели их результативности.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 xml:space="preserve">МЦП разработана в соответствии с Федеральным законом от 29 декабря 2006 года № 264-ФЗ «О развитии сельского хозяйства», Указом Президента Российской Федерации от 30 января     2010 года № 120 «Об утверждении Доктрины продовольственной безопасности Российской Федерации», постановлением Правительства Российской Федерации от 14 июля 2012 г. № 717 «О Государственной программе развития сельского хозяйства и регулирования рынков сельскохозяйственной продукции, сырья и продовольствия </w:t>
      </w:r>
      <w:r w:rsidRPr="00AD3B8C">
        <w:rPr>
          <w:rFonts w:ascii="Times New Roman" w:hAnsi="Times New Roman"/>
          <w:sz w:val="24"/>
          <w:szCs w:val="24"/>
          <w:lang w:eastAsia="ru-RU"/>
        </w:rPr>
        <w:br/>
        <w:t>на 2013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- 2020 годы». </w:t>
      </w:r>
    </w:p>
    <w:p w:rsidR="00AD3B8C" w:rsidRPr="00AD3B8C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Гаврилов – </w:t>
      </w:r>
      <w:proofErr w:type="spellStart"/>
      <w:r w:rsidRPr="00AD3B8C">
        <w:rPr>
          <w:rFonts w:ascii="Times New Roman" w:eastAsia="Times New Roman" w:hAnsi="Times New Roman"/>
          <w:sz w:val="24"/>
          <w:szCs w:val="24"/>
        </w:rPr>
        <w:t>Ямский</w:t>
      </w:r>
      <w:proofErr w:type="spellEnd"/>
      <w:r w:rsidRPr="00AD3B8C">
        <w:rPr>
          <w:rFonts w:ascii="Times New Roman" w:eastAsia="Times New Roman" w:hAnsi="Times New Roman"/>
          <w:sz w:val="24"/>
          <w:szCs w:val="24"/>
        </w:rPr>
        <w:t xml:space="preserve"> муниципальный район активно участвует в реализации приоритетного национального проекта «Развитие АПК» Ярославской области. </w:t>
      </w:r>
    </w:p>
    <w:p w:rsidR="00AD3B8C" w:rsidRPr="00AD3B8C" w:rsidRDefault="00AD3B8C" w:rsidP="00AD3B8C">
      <w:pPr>
        <w:suppressAutoHyphens/>
        <w:spacing w:after="0" w:line="240" w:lineRule="auto"/>
        <w:ind w:firstLine="225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lastRenderedPageBreak/>
        <w:t xml:space="preserve">В настоящее время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Гаврилов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– Ямском муниципальном районе разработаны и реализуются районные  целевые программы: «Развитие агропромышленного комплекса и сельских территорий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Гаврилов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– Ямском районе Ярославской области на 2010- 2014 годы», «Устойчивое развитие сельских территорий на 2013-2017 годы и на период до 2020 года». Реализация мероприятий указанных программ направлена на достижение поставленных в них целей, но сегодня имеется необходимость постановки более обширных, комплексных целей, адресного подхода к решению задач и разработки механизма их реализации. Определены наиболее перспективные сельские территории  для развития сельскохозяйственного производства для создания там благоприятных экономических и социальных условий для развития экономической базы, формирующей доходы населения, прибыль организаций и доходы местных бюджетов.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   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Производство сельскохозяйственной продукции на основе специализации, концентрации, применения современных технологий позволяет не только достигать более высокого уровня рентабельности продукции, но и повышать ее качество, добиваться ритмичности поставок в торговые сети. Все это в совокупности может поднять уровень конкурентоспособности продукции, обеспечить ее закрепление на межрегиональных продовольственных рынках.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В отраслях сельского хозяйства района в настоящее время имеются </w:t>
      </w:r>
      <w:r w:rsidRPr="00AD3B8C">
        <w:rPr>
          <w:rFonts w:ascii="Times New Roman" w:hAnsi="Times New Roman"/>
          <w:sz w:val="24"/>
          <w:szCs w:val="24"/>
        </w:rPr>
        <w:t xml:space="preserve">проблемы общего характера, негативно отражающиеся на динамике развития сельскохозяйственного производства, которыми являются: 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финансовая неустойчивость отрасли, обусловленная нестабильностью рынков сельскохозяйственной продукции, сырья и продовольствия;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низкие темпы структурно-технологической модернизации отрасли, обновления основных фондов;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недостаточный уровень доходности сельскохозяйственных товаропроизводителей для осуществления модернизации и перехода к инновационному развитию;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недостаточный приток частных инвестиций на развитие отрасли.</w:t>
      </w:r>
    </w:p>
    <w:p w:rsidR="00AD3B8C" w:rsidRPr="00AD3B8C" w:rsidRDefault="00AD3B8C" w:rsidP="00AD3B8C">
      <w:pPr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Требуют решения, также следующие проблемы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>: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решение вопросов приобретения и оформления земельных участков для производства требует от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немало времени, сил и финансовых ресурсов. В связи с массовой скупкой долей земельных участков и оформлением их на третьих лиц  значительная часть земельных участков оказалась выведенной из оборота. Кроме того, большое количество долей земельных участков </w:t>
      </w:r>
      <w:proofErr w:type="gramStart"/>
      <w:r w:rsidRPr="00AD3B8C">
        <w:rPr>
          <w:rFonts w:ascii="Times New Roman" w:hAnsi="Times New Roman"/>
          <w:sz w:val="24"/>
          <w:szCs w:val="24"/>
        </w:rPr>
        <w:t>относится к категории невостребованных и в настоящее время не может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использоваться. Оформлением таких земель в муниципальную собственность уполномочены заниматься администрации сельских поселений области, которые в настоящее время не имеют финансовых средств на реализацию данного мероприятия;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низкая цена на продукцию сельского хозяйства при постоянном росте цен на энергоносители, резком снижении кредитования, в таких условиях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испытывают острый дефицит оборотных финансовых средств, что приводит к убыточности сельскохозяйственного производства, ухудшению финансового состояния предприятий и, как следствие, снижению инвестиционной </w:t>
      </w:r>
      <w:r w:rsidRPr="00AD3B8C">
        <w:rPr>
          <w:rFonts w:ascii="Times New Roman" w:hAnsi="Times New Roman"/>
          <w:sz w:val="24"/>
          <w:szCs w:val="24"/>
        </w:rPr>
        <w:lastRenderedPageBreak/>
        <w:t xml:space="preserve">привлекательности отрасли.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- в условиях спада сельскохозяйственного производства, наблюдается отток квалифицированных специалистов из сельского хозяйства; приток молодых специалистов на работу в село идет медленными темпами в первую очередь из-за недостаточной обустроенности социальной сферы, низкой заработной платы и отсутствия благоустроенного жилья. В аграрном секторе остро ощущается дефицит специалистов массовых профессий (механизаторов, водителей, животноводов), так, в настоящее время на </w:t>
      </w:r>
      <w:r w:rsidRPr="00AD3B8C">
        <w:rPr>
          <w:rFonts w:ascii="Times New Roman" w:hAnsi="Times New Roman"/>
          <w:sz w:val="24"/>
          <w:szCs w:val="24"/>
          <w:lang w:eastAsia="ru-RU"/>
        </w:rPr>
        <w:t>220 единиц тракторов и комбайнов приходится 66 механизаторов. В такой ситуации не только приобретение, но и внедрение сложной высокопроизводительной техники в некоторых сельхозпредприятиях становится затруднительным;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>- реализация проектов строительства крупных животноводческих объектов с привлечением заемных сре</w:t>
      </w:r>
      <w:proofErr w:type="gramStart"/>
      <w:r w:rsidRPr="00AD3B8C">
        <w:rPr>
          <w:rFonts w:ascii="Times New Roman" w:hAnsi="Times New Roman"/>
          <w:sz w:val="24"/>
          <w:szCs w:val="24"/>
        </w:rPr>
        <w:t>дств тр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ебует обеспечения гарантийных обязательств.                   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Сельхозтоваропроизводители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в большинстве случаев не имеют достаточно имущества для внесения залога. Оказание помощи через областной залоговый фонд могло бы частично решить данную проблему;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- в связи с недостаточностью финансовых средств обновление парка сельхозмашин не успевает компенсировать выбытие техники (в среднем до 9 процентов техники в год </w:t>
      </w:r>
      <w:proofErr w:type="gramStart"/>
      <w:r w:rsidRPr="00AD3B8C">
        <w:rPr>
          <w:rFonts w:ascii="Times New Roman" w:hAnsi="Times New Roman"/>
          <w:sz w:val="24"/>
          <w:szCs w:val="24"/>
        </w:rPr>
        <w:t>выбывает и лишь 2 процента обновляется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). Большая изношенность оборудования и техники приводит к нарушениям технологических процессов, потере объемов и снижению качества производимой сельскохозяйственной продукции, этот фактор наглядно демонстрируется на качестве заготавливаемых вегетативных кормов для отрасли животноводства. 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В настоящее время 55 процентов тракторного парка, 43 процента зерноуборочных и 39 процентов кормоуборочных комбайнов эксплуатируются более 10 лет, т.е. по истечении срока полезного использования.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основное направление развития отрасли растениеводства 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Гаврилов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- Ямском муниципальном районе  - это обеспечение отрасли животноводства качественными кормами в соответствии с потребностью в них. Недостаточное количество семян многолетних трав собственного производства для увеличения площадей подсева многолетних трав, особенно бобовых культур, из-за слабой материально-технической базы сельхозпредприятий или ее отсутствия, особенно сушильно-сортировального хозяйства, является большим сдерживающим фактором в развитии кормопроизводства;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из-за высоких закупочных цен на минеральные удобрения и отсутствия денежных средств на их приобретение у сельхозпредприятий, минеральных удобрений используется намного меньше, чем количество питательных веществ, которое ежегодно выносится с урожаем. Из-за отсутствия специальной техники сельхозпредприятиями практически не проводится известкование и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фосфоритование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почв, что значительно снижает урожайность, особенно бобовых культур;  </w:t>
      </w:r>
    </w:p>
    <w:p w:rsidR="00AD3B8C" w:rsidRPr="00AD3B8C" w:rsidRDefault="00AD3B8C" w:rsidP="00AD3B8C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Динамика развития АПК на период до 2020 года будет обусловлена действием различных факторов. С одной стороны, скажутся результаты реализации мер, направленных на повышение устойчивости АПК, с  другой - сохранится сложная макроэкономическая обстановка в связи с последствиями кризиса и вступлением страны в ВТО.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8"/>
          <w:szCs w:val="28"/>
          <w:lang w:eastAsia="ru-RU"/>
        </w:rPr>
        <w:t>1.1. Текущее состояние отрасли животноводства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 xml:space="preserve">      В </w:t>
      </w:r>
      <w:r w:rsidRPr="00AD3B8C">
        <w:rPr>
          <w:rFonts w:ascii="Times New Roman" w:hAnsi="Times New Roman"/>
          <w:sz w:val="24"/>
          <w:szCs w:val="24"/>
        </w:rPr>
        <w:tab/>
      </w:r>
      <w:proofErr w:type="gramStart"/>
      <w:r w:rsidRPr="00AD3B8C">
        <w:rPr>
          <w:rFonts w:ascii="Times New Roman" w:hAnsi="Times New Roman"/>
          <w:sz w:val="24"/>
          <w:szCs w:val="24"/>
        </w:rPr>
        <w:t>Гаврилов-Ямском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районе 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>сельское хозяйство</w:t>
      </w:r>
      <w:r w:rsidRPr="00AD3B8C">
        <w:rPr>
          <w:rFonts w:ascii="Times New Roman" w:hAnsi="Times New Roman"/>
          <w:sz w:val="24"/>
          <w:szCs w:val="24"/>
        </w:rPr>
        <w:t xml:space="preserve"> традиционно 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специализируется на животноводстве, на долю которого </w:t>
      </w:r>
      <w:r w:rsidRPr="00AD3B8C">
        <w:rPr>
          <w:rFonts w:ascii="Times New Roman" w:hAnsi="Times New Roman"/>
          <w:sz w:val="24"/>
          <w:szCs w:val="24"/>
          <w:lang w:eastAsia="ru-RU"/>
        </w:rPr>
        <w:t>приходится большая часть</w:t>
      </w:r>
      <w:r w:rsidRPr="00AD3B8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валовой продукции отрасли. Основная отрасль животноводства - молочное скотоводство.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К 2020 году поголовье коров в районе планируется свыше 3100 голов. Продуктивность коров на 2020 год определен на основе имеющегося потенциала продуктивности скота, с учетом дальнейшего совершенствования кормовой базы. К 2020 году планируется надоить от одной коровы 4800 кг в год. </w:t>
      </w:r>
    </w:p>
    <w:p w:rsidR="00AD3B8C" w:rsidRPr="00AD3B8C" w:rsidRDefault="00AD3B8C" w:rsidP="00AD3B8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AD3B8C">
        <w:rPr>
          <w:rFonts w:ascii="Times New Roman" w:hAnsi="Times New Roman"/>
          <w:sz w:val="24"/>
          <w:szCs w:val="24"/>
        </w:rPr>
        <w:t xml:space="preserve">Развитие животноводства в настоящее время осуществляется в рамках </w:t>
      </w:r>
      <w:r w:rsidRPr="00AD3B8C">
        <w:rPr>
          <w:rFonts w:ascii="Times New Roman" w:hAnsi="Times New Roman"/>
          <w:bCs/>
          <w:color w:val="222222"/>
          <w:sz w:val="24"/>
          <w:szCs w:val="24"/>
        </w:rPr>
        <w:t>Государственной программы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г. № 717                «О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годы» (далее - Государственная программа развития сельского хозяйства</w:t>
      </w:r>
      <w:proofErr w:type="gramEnd"/>
      <w:r w:rsidRPr="00AD3B8C">
        <w:rPr>
          <w:rFonts w:ascii="Times New Roman" w:hAnsi="Times New Roman"/>
          <w:bCs/>
          <w:color w:val="222222"/>
          <w:sz w:val="24"/>
          <w:szCs w:val="24"/>
        </w:rPr>
        <w:t xml:space="preserve">)  </w:t>
      </w:r>
      <w:proofErr w:type="gramStart"/>
      <w:r w:rsidRPr="00AD3B8C">
        <w:rPr>
          <w:rFonts w:ascii="Times New Roman" w:hAnsi="Times New Roman"/>
          <w:bCs/>
          <w:color w:val="222222"/>
          <w:sz w:val="24"/>
          <w:szCs w:val="24"/>
        </w:rPr>
        <w:t xml:space="preserve">и областной целевой программы </w:t>
      </w:r>
      <w:r w:rsidRPr="00AD3B8C">
        <w:rPr>
          <w:rFonts w:ascii="Times New Roman" w:hAnsi="Times New Roman"/>
          <w:sz w:val="24"/>
          <w:szCs w:val="24"/>
        </w:rPr>
        <w:t xml:space="preserve"> «Развитие агропромышленного комплекса и сельских территорий Ярославской области» на 2010 - 2014 годы, утвержденной постановлением Правительства области от 05.04.2010 № 187-п «Об утверждении областной целевой программы «Развитие агропромышленного комплекса и сельских территорий Ярославской области на 2010 - 2014 годы и признании утратившими силу отдельных постановлений Правительства области»,  основными направлениями которых являются </w:t>
      </w:r>
      <w:r w:rsidRPr="00AD3B8C">
        <w:rPr>
          <w:rFonts w:ascii="Times New Roman" w:hAnsi="Times New Roman"/>
          <w:sz w:val="24"/>
          <w:szCs w:val="24"/>
          <w:lang w:eastAsia="ru-RU"/>
        </w:rPr>
        <w:t>техническое перевооружение сельхозпроизводства, строительство и реконструкция производственных объектов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и объектов социальной сферы.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Дальнейшее развитие молочного скотоводства предусматривает реализацию мероприятий по  реконструкции и модернизации производственных объектов, внедрению прогрессивных технологий, приобретению техники, оборудования и племенных животных, улучшению кормления и содержания животных. Реализация этих мероприятий позволит в хозяйствах всех категорий увеличить годовой объем производства молока 12 тыс. тонн.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В целях сокращения затрат труда в животноводстве и получения качественной молочной продукции Программой предусматривается продолжение работы по приобретению и установке соответствующего оборудования для механизации кормления, доения, охлаждения молока.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Реализация мероприятий по модернизации сельскохозяйственного производства позволит повысить уровень комплексной механизации в молочном скотоводстве с 65 процентов в 2013 году до 85 процентов в 2020 году.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Мероприятия по государственной поддержке развития молочного скотоводства предусматривают предоставление сельскохозяйственным товаропроизводителям всех форм собственности субсидий за счет средств федерального и областного бюджетов.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Одним из основных направлений достижения намеченных планов в молочном скотоводстве является племенная работа. Бонитировка КРС за 2013год в районе составляет – 80%.Улучшается классный состав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пробонитированного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поголовья. Число животных, отнесенных к высшим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бонитировочным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классам, составило – 99%  против 96% в 2008 году. Достигнутая молочная продуктивность коров района в количестве 4671 кг в 2013 году – это показатель целенаправленной племенной работы. При продуктивности коров 4800 и более – производительность труда возрастает, снижается себестоимость 1 кг молока.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Цель племенной работы - сохранение поголовья племенных животных, дальнейший рост молочной продуктивности и более полная реализация заложенного генетического потенциала.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Задачи реализации направления: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продолжение работы по совершенствованию породных и племенных качества скота путем дальнейшего использования производителей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голштинской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 черно - пестрой породы отечественной и зарубежной селекции;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При совершенствовании КРС </w:t>
      </w:r>
      <w:proofErr w:type="spell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голштинскими</w:t>
      </w:r>
      <w:proofErr w:type="spell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производителями, важнейшее место занимает искусственное осеменение. В хозяйствах района искусственно осеменяется 79 % коров и телок. В количественном отношении этот показатель снизился. Поэтому целью перспективного плана предусматривается довести охват искусственным осеменением крупного рогатого скота к 2020 году до 90 %. Высокий % искусственного осеменения позволит увеличить выход телят на 100 коров до 87 голов. Для этого необходимо освоение более прогрессивных методов осеменения, повышение квалификации кадров и материально- технического оснащения пунктов. 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t xml:space="preserve">    </w:t>
      </w:r>
      <w:r w:rsidRPr="00AD3B8C">
        <w:rPr>
          <w:rFonts w:ascii="Times New Roman" w:hAnsi="Times New Roman"/>
          <w:sz w:val="24"/>
          <w:szCs w:val="24"/>
          <w:lang w:eastAsia="ru-RU"/>
        </w:rPr>
        <w:t>Главной задачей данного направления МЦП будет являться обеспечение населения Ярославской области продуктами питания высокого качества в основном за счет отечественного сельскохозяйственного производителя, что позволит решить важнейшую социально-экономическую задачу сохранения и улучшения здоровья населения.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Рост производства животноводческой продукции Гаврилов - Ямского района  будет основываться на интенсификации производства, повышении продуктивности животных, что позволит значительно снизить себестоимость производства единицы продукции.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Предполагается повышение уровня воспроизводства стада за счет высококачественного кормления, отвечающего физиологической потребности животных, и широкого применения биотехнологических методов.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 Планируется внедрение современных технологий искусственного осеменения и трансплантации эмбрионов, обеспечивающих высокие результаты оплодотворения; современных методов профилактики и лечения животных.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  В молочном скотоводстве продолжится процесс совершенствования племенных и продуктивных качеств животных (особенно ярославской породы крупного рогатого скота), повышения жирности и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белковости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молока путем использования лучших отечественных и мировых племенных ресурсов.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В скотоводстве наиболее быстрыми темпами будет внедряться технология беспривязного содержания коров с доением на автоматизированных установках, дозированное кормление животных в соответствии с уровнем продуктивности.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Для достижения поставленных задач за счет средств областного бюджета планируется предоставлять субсидии на поддержку племенного животноводства: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содержание племенного маточного поголовья сельскохозяйственных животных;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производство, приобретение (реализацию) семени для искусственного осеменения сельскохозяйственных животных и эмбрионов крупного рогатого скота;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приобретение племенного молодняка;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содержание племенных быков-производителей, у которых проверено качество потомства или которые находятся на стадии оценки этого качества;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приобретение быков-производителей;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на предоставление высокопродуктивных коров-доноров при производстве эмбрионов.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В целях наращивания производства молока сельскохозяйственным товаропроизводителям возмещается часть затрат за 1 килограмм реализованного товарного молока высшего и первого сорта в виде субсидий.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На ближайшую перспективу намечены к реализации крупные инвестиционные проекты.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Продолжение работы в данном направлении позволит снизить затраты труда, увеличить объемы и повысить качество производимой продукции за счет внедрения современных технологий кормления и содержания животных и птицы. Основным критерием успешной реализации указанных мероприятий является динамика увеличения производства молока, мяса и яиц, позволяющая к 2020 году полностью удовлетворить потребности области в животноводческой продукции в параметрах, определенных Доктриной продовольственной безопасности Российской Федерации.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D3B8C">
        <w:rPr>
          <w:rFonts w:ascii="Times New Roman" w:hAnsi="Times New Roman"/>
          <w:color w:val="000000"/>
          <w:sz w:val="28"/>
          <w:szCs w:val="28"/>
          <w:lang w:eastAsia="ru-RU"/>
        </w:rPr>
        <w:t>1.2. Развитие растениеводства в области.</w:t>
      </w:r>
    </w:p>
    <w:p w:rsidR="00AD3B8C" w:rsidRPr="00AD3B8C" w:rsidRDefault="00AD3B8C" w:rsidP="00AD3B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r w:rsidRPr="00AD3B8C">
        <w:rPr>
          <w:rFonts w:ascii="Times New Roman" w:eastAsia="Times New Roman" w:hAnsi="Times New Roman"/>
          <w:sz w:val="24"/>
          <w:szCs w:val="24"/>
        </w:rPr>
        <w:t xml:space="preserve">    В АПК Гаврилов – Ямского района в течение ряда лет отмечается сокращение сельскохозяйственного производства. За последние 8 лет посевные площади сельскохозяйственных культур сокращены на 19,2 процента, в том числе площади зерновых культур - на 48 процента, кормовых культур - на 8,8 процента.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 </w:t>
      </w:r>
      <w:r w:rsidRPr="00AD3B8C">
        <w:rPr>
          <w:rFonts w:ascii="Times New Roman" w:hAnsi="Times New Roman"/>
          <w:sz w:val="24"/>
          <w:szCs w:val="24"/>
        </w:rPr>
        <w:t xml:space="preserve">Для повышения эффективности использования земель сельскохозяйственного назначения, сохранения и повышения плодородия почв, укрепления кормовой базы и предотвращения зарастания пахотных земель кустарником и лесом необходима распашка ранее не используемых земель. ОЦП предусмотрена компенсация части затрат на распашку ранее не используемых земель, что является мотивацией для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района.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В </w:t>
      </w:r>
      <w:proofErr w:type="gramStart"/>
      <w:r w:rsidRPr="00AD3B8C">
        <w:rPr>
          <w:rFonts w:ascii="Times New Roman" w:hAnsi="Times New Roman"/>
          <w:sz w:val="24"/>
          <w:szCs w:val="24"/>
        </w:rPr>
        <w:t>Гаврилов-Ямском</w:t>
      </w:r>
      <w:proofErr w:type="gramEnd"/>
      <w:r w:rsidRPr="00AD3B8C">
        <w:rPr>
          <w:rFonts w:ascii="Times New Roman" w:hAnsi="Times New Roman"/>
          <w:sz w:val="24"/>
          <w:szCs w:val="24"/>
        </w:rPr>
        <w:t xml:space="preserve"> муниципальном районе некоторые хозяйства для получения более питательного корма переходят на производство </w:t>
      </w:r>
      <w:proofErr w:type="spellStart"/>
      <w:r w:rsidRPr="00AD3B8C">
        <w:rPr>
          <w:rFonts w:ascii="Times New Roman" w:hAnsi="Times New Roman"/>
          <w:sz w:val="24"/>
          <w:szCs w:val="24"/>
        </w:rPr>
        <w:t>зерносенажа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, который не требует подработки зерна и использования дорогостоящих комбайнов для уборки. Необходимо наращивать производство зерновых и зернобобовых сельскохозяйственных культур. Для стимулирования расширения посевных площадей зерновых и однолетних кормовых культур предусматривается предоставление субсидии на увеличение объема этих площадей.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Гаврилов-</w:t>
      </w:r>
      <w:proofErr w:type="spellStart"/>
      <w:r w:rsidRPr="00AD3B8C">
        <w:rPr>
          <w:rFonts w:ascii="Times New Roman" w:hAnsi="Times New Roman"/>
          <w:sz w:val="24"/>
          <w:szCs w:val="24"/>
        </w:rPr>
        <w:t>Ямский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район может обеспечить животноводство фуражным зерном в полном объеме при условии увеличения посевных площадей. Одним из главных условий достижения этих показателей является ведение семеноводства сельскохозяйственных культур на современном технологическом уровне. С этой целью планируется создание 2-х семеноводческих хозяйств в районе.  Это позволит получать качественные семена собственного производства для обеспечения потребностей сельскохозяйственных производителей, как в районе, так и в области.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Важными проблемами, сдерживающими интенсивное развитие растениеводства, является низкая естественная продуктивность пашни и продолжающееся повсеместное ухудшение агрохимических и водно-физических свойств почвы, увеличение площадей заболоченных земель в связи с разрушением мелиоративных систем на осушенных угодьях.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D3B8C">
        <w:rPr>
          <w:rFonts w:ascii="Times New Roman" w:hAnsi="Times New Roman"/>
          <w:sz w:val="24"/>
          <w:szCs w:val="24"/>
        </w:rPr>
        <w:t xml:space="preserve">    Из-за высоких закупочных цен на минеральные удобрения и отсутствия денежных средств на их приобретение у сельскохозяйственных производителей существенно снизились объемы внесения минеральных удобрений. В последние годы норма внесения </w:t>
      </w:r>
      <w:r w:rsidRPr="00AD3B8C">
        <w:rPr>
          <w:rFonts w:ascii="Times New Roman" w:hAnsi="Times New Roman"/>
          <w:sz w:val="24"/>
          <w:szCs w:val="24"/>
        </w:rPr>
        <w:lastRenderedPageBreak/>
        <w:t xml:space="preserve">минеральных удобрений составляет 14 - 20 килограммов на 1 гектар посевов, тогда как научно обоснованная норма внесения минеральных удобрений составляет минимум 58 килограммов на 1 гектар посевов. Это серьезно влияет на баланс плодородия почвы, приводящий к ее истощению. Из-за отсутствия специальной техники в сельхозпредприятиях практически не проводится известкование и </w:t>
      </w:r>
      <w:proofErr w:type="spellStart"/>
      <w:r w:rsidRPr="00AD3B8C">
        <w:rPr>
          <w:rFonts w:ascii="Times New Roman" w:hAnsi="Times New Roman"/>
          <w:sz w:val="24"/>
          <w:szCs w:val="24"/>
        </w:rPr>
        <w:t>фосфоритование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почв, что влияет на </w:t>
      </w:r>
      <w:proofErr w:type="spellStart"/>
      <w:r w:rsidRPr="00AD3B8C">
        <w:rPr>
          <w:rFonts w:ascii="Times New Roman" w:hAnsi="Times New Roman"/>
          <w:sz w:val="24"/>
          <w:szCs w:val="24"/>
        </w:rPr>
        <w:t>закисление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почвы и недобор урожая, особенно бобовых культур. 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Цели</w:t>
      </w:r>
      <w:proofErr w:type="gramEnd"/>
      <w:r w:rsidRPr="00AD3B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стоящие перед отраслью растениеводства – это рост производства растениеводческой продукции, сохранение и повышение плодородия почв, производство кондиционных и репродуктивных семян, обеспечение животноводства качественными кормами.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shd w:val="clear" w:color="auto" w:fill="FFFFFF"/>
        <w:suppressAutoHyphens/>
        <w:spacing w:after="0" w:line="240" w:lineRule="auto"/>
        <w:outlineLvl w:val="3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AD3B8C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Основные задачи растениеводства: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ориентация на ресурсосбережение и сохранение экологического равновесия;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приспособленность системы ведения растениеводства к местным условиям;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сохранение и повышение плодородия почв;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создание системы семеноводства зерновых и кормовых культур;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- сохранение зернового производства; </w:t>
      </w:r>
    </w:p>
    <w:p w:rsidR="00AD3B8C" w:rsidRPr="00AD3B8C" w:rsidRDefault="00AD3B8C" w:rsidP="00AD3B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>- обеспечение животноводства качественными кормами;</w:t>
      </w:r>
    </w:p>
    <w:p w:rsidR="00AD3B8C" w:rsidRPr="00AD3B8C" w:rsidRDefault="00AD3B8C" w:rsidP="00AD3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shd w:val="clear" w:color="auto" w:fill="FFFFFF"/>
        <w:tabs>
          <w:tab w:val="left" w:pos="510"/>
        </w:tabs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D3B8C">
        <w:rPr>
          <w:rFonts w:ascii="Times New Roman" w:hAnsi="Times New Roman"/>
          <w:sz w:val="28"/>
          <w:szCs w:val="28"/>
        </w:rPr>
        <w:t>1.3. Механизация</w:t>
      </w:r>
      <w:r w:rsidRPr="00AD3B8C">
        <w:rPr>
          <w:rFonts w:ascii="Times New Roman" w:hAnsi="Times New Roman"/>
          <w:b/>
          <w:sz w:val="28"/>
          <w:szCs w:val="28"/>
        </w:rPr>
        <w:t xml:space="preserve"> </w:t>
      </w:r>
      <w:r w:rsidRPr="00AD3B8C">
        <w:rPr>
          <w:rFonts w:ascii="Times New Roman" w:hAnsi="Times New Roman"/>
          <w:sz w:val="28"/>
          <w:szCs w:val="28"/>
        </w:rPr>
        <w:t>сельского хозяйства в районе</w:t>
      </w:r>
    </w:p>
    <w:p w:rsidR="00AD3B8C" w:rsidRPr="00AD3B8C" w:rsidRDefault="00AD3B8C" w:rsidP="00AD3B8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Развитие сельскохозяйственного производства в значительной мере определяется его технической базой, оснащением села высокопроизводительными машинами и рациональным их использованием. В связи с этим в настоящее время необходимо особое внимание уделять обеспечению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энергосберегающей техникой, модернизации животноводческого оборудования, внедрению прогрессивных технологий, развитию регионального сельхозмашиностроения. </w:t>
      </w:r>
    </w:p>
    <w:p w:rsidR="00AD3B8C" w:rsidRPr="00AD3B8C" w:rsidRDefault="00AD3B8C" w:rsidP="00AD3B8C">
      <w:pPr>
        <w:spacing w:after="0"/>
        <w:jc w:val="both"/>
        <w:rPr>
          <w:color w:val="000000" w:themeColor="text1"/>
          <w:szCs w:val="28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D3B8C">
        <w:rPr>
          <w:rFonts w:ascii="Times New Roman" w:hAnsi="Times New Roman"/>
          <w:sz w:val="24"/>
          <w:szCs w:val="24"/>
        </w:rPr>
        <w:t xml:space="preserve">В условиях сохранения низкой покупательной способности </w:t>
      </w:r>
      <w:proofErr w:type="spellStart"/>
      <w:r w:rsidRPr="00AD3B8C">
        <w:rPr>
          <w:rFonts w:ascii="Times New Roman" w:hAnsi="Times New Roman"/>
          <w:sz w:val="24"/>
          <w:szCs w:val="24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, из-за </w:t>
      </w:r>
      <w:proofErr w:type="spellStart"/>
      <w:r w:rsidRPr="00AD3B8C">
        <w:rPr>
          <w:rFonts w:ascii="Times New Roman" w:hAnsi="Times New Roman"/>
          <w:sz w:val="24"/>
          <w:szCs w:val="24"/>
        </w:rPr>
        <w:t>диспаритета</w:t>
      </w:r>
      <w:proofErr w:type="spellEnd"/>
      <w:r w:rsidRPr="00AD3B8C">
        <w:rPr>
          <w:rFonts w:ascii="Times New Roman" w:hAnsi="Times New Roman"/>
          <w:sz w:val="24"/>
          <w:szCs w:val="24"/>
        </w:rPr>
        <w:t xml:space="preserve"> цен на энергоносители, технику и сельскохозяйственную продукцию происходит сокращение машинно-тракторного парка.               </w:t>
      </w:r>
      <w:r w:rsidRPr="00AD3B8C">
        <w:rPr>
          <w:rFonts w:ascii="Times New Roman" w:eastAsia="Times New Roman" w:hAnsi="Times New Roman"/>
          <w:sz w:val="24"/>
          <w:szCs w:val="24"/>
        </w:rPr>
        <w:t>Показатель обновления машинно-тракторного парка в среднем за год не превышает 2 процентов, в то же время выбытие (списание) техники составляет более 8 процентов.        Технологическое оборудование (молокопроводы, система водоснабжения, холодильники, транспортёры и т.д.) в большинстве животноводческих ферм физически и морально устарело. В растениеводстве не хватает оборудования для первичной подработки продукции (сушильно-сортировальных установок, весовое хозяйство и т.д.).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color w:val="FF0000"/>
          <w:szCs w:val="28"/>
        </w:rPr>
        <w:t xml:space="preserve">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Основной целью технического переоснащения сельскохозяйственного производства района  является существенное повышение эффективности работы сельскохозяйственного товаропроизводителя путем внедрения ресурсосберегающих технологий с применением современной высокопроизводительной сельскохозяйственной техники и технологического оборудования. Данное мероприятие будет реализовываться по следующим основным направлениям: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последовательное внедрение в сельскохозяйственное производство ресурсосберегающих технологий с применением высокопроизводительной сельскохозяйственной техники и качественного оборудования;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- поддержание имеющегося машинно-тракторного парка сельскохозяйственных товаропроизводителей в технически исправном состоянии;</w:t>
      </w:r>
    </w:p>
    <w:p w:rsidR="00AD3B8C" w:rsidRPr="00AD3B8C" w:rsidRDefault="00AD3B8C" w:rsidP="00AD3B8C">
      <w:pPr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- привлечение кредитных средств коммерческих банков, лизинговых компаний для увеличения поставок сельскохозяйственной техники и оборудования.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В целях недопущения дальнейшего снижения технического потенциала проводится работа по обеспечению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сельхозтоваропроизводителей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техникой, внедрению энергосберегающей техники и технологий, модернизации и замены имеющегося оборудования животноводческих помещений, развитию регионального сельхозмашиностроения, обеспечению запасными частями, узлами и агрегатами.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 Приобретение и использование тракторов мощностью от 100 лошадиных сил и более позволяет сократить сроки проведения полевых работ за счет большей производительности с сокращением трудовых и денежных затрат. Так, за последние три года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энергонасыщенных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тракторов было приобретено 28 единиц.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color w:val="FF0000"/>
          <w:szCs w:val="28"/>
          <w:lang w:eastAsia="ru-RU"/>
        </w:rPr>
        <w:t xml:space="preserve">  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На полях района ведут заготовку сочных кормов (сенаж, силос)     высокопроизводительные кормоуборочные </w:t>
      </w:r>
      <w:proofErr w:type="gram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комбайны</w:t>
      </w:r>
      <w:proofErr w:type="gram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эксплуатация которых сокращает сроки кормозаготовки до 10 - 12 дней. С положительной стороны (соотношение цены, качества и  производительности) на заготовке силоса и сенажа зарекомендовали себя кормоуборочные комплексы «Полесье», изготовленные производственным объединением «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Гомсельмаш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». За прошедшие три года данных машин было приобретено 5 единиц.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В целях соблюдения оптимальных агротехнических сроков сева, улучшения качества обработки почвы и увеличения производительности техники продолжается работа по разработке, изготовлению и внедрению ресурсосберегающих технологий обработки почвы на сельскохозяйственных предприятиях Ярославской области.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   </w:t>
      </w:r>
      <w:r w:rsidRPr="00AD3B8C">
        <w:rPr>
          <w:rFonts w:ascii="Times New Roman" w:hAnsi="Times New Roman"/>
          <w:sz w:val="24"/>
          <w:szCs w:val="24"/>
          <w:lang w:eastAsia="ru-RU"/>
        </w:rPr>
        <w:t>Основными направлениями поддержания технической готовности машинно-тракторного парка АПК должны быть: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приобретение техники и технологического оборудования на условиях финансовой аренды (лизинга) с использованием средств 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Ярославльагропромтехснаб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приобретение техники и технологического оборудования на условиях лизинга через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Росагролизинг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приобретение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энергонасыщенных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тракторов, комбинированных почвообрабатывающих машин, которые позволяют заменить до трех традиционных агрегатов, ввиду нехватки механизаторских кадров, экономии ГСМ;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color w:val="FF0000"/>
          <w:szCs w:val="28"/>
          <w:lang w:eastAsia="ru-RU"/>
        </w:rPr>
        <w:t xml:space="preserve"> </w:t>
      </w:r>
      <w:r w:rsidRPr="00AD3B8C">
        <w:rPr>
          <w:rFonts w:ascii="Times New Roman" w:hAnsi="Times New Roman"/>
          <w:sz w:val="24"/>
          <w:szCs w:val="24"/>
          <w:lang w:eastAsia="ru-RU"/>
        </w:rPr>
        <w:t xml:space="preserve">- приобретение хозяйствами продукции региональных предприятий: ЗАО «Производственная компания «Ярославич» (полный ассортимент машин для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почвообработки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, транспортного прицепного комплекса и оборудования для животноводства); совместного с ОАО «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Бобруйс-АгроМаш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>» предприятия по производству и реализации прицепных машин для кормопроизводства;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реализация проектов развития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когенерации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с целью удешевления стоимости электрической энергии, надежности и бесперебойности энергоснабжения объектов сельскохозяйственного производства.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Приоритетным направлением технического переоснащения сельскохозяйственного производства района и сокращения затрат на энергоносители (главным образом на автомобильное и дизельное топливо) является приобретение техники, работающей на </w:t>
      </w: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lastRenderedPageBreak/>
        <w:t>газомоторном топливе, а также частичный перевод имеющейся техники на газовое топливо.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 Природный газ является наиболее универсальным и доступным топливом, способным заменить нефтепродукты. К тому же он имеет целый ряд преимуществ по сравнению с нефтью и продуктами ее переработки, главным из них является его высокая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экологичность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 Использование газомоторного топлива – это одно из немногих  </w:t>
      </w:r>
      <w:proofErr w:type="spell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экологичных</w:t>
      </w:r>
      <w:proofErr w:type="spell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решений, которое окупается прямым экономическим эффектом в виде сокращения расходов на ГСМ. Главным образом это происходит за счет разницы цен на бензин и газ. Стоимость последнего ниже в среднем на 45 - 50 процентов стоимости бензина марки Аи-92, дизельного топлива. Таким образом, сельскохозяйственным предприятиям перевод транспортных средств на газ выгоден за счет сокращения затрат на автомобильное топливо. Кроме того, использование газомоторного топлива </w:t>
      </w:r>
      <w:proofErr w:type="gramStart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увеличивает срок эксплуатации транспортных средств и удешевляет</w:t>
      </w:r>
      <w:proofErr w:type="gramEnd"/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их техническое обслуживание.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>Однако отсутствие в районе автомобильных газовых наполнительных компрессорных станций является главным барьером использования техники, работающей на газомоторном топливе.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AD3B8C" w:rsidRPr="00AD3B8C" w:rsidRDefault="00AD3B8C" w:rsidP="00AD3B8C">
      <w:pPr>
        <w:tabs>
          <w:tab w:val="left" w:pos="1351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D3B8C" w:rsidRPr="00AD3B8C" w:rsidRDefault="00AD3B8C" w:rsidP="00AD3B8C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8"/>
          <w:szCs w:val="28"/>
          <w:lang w:eastAsia="ru-RU"/>
        </w:rPr>
        <w:t>1.4. Кадровое обеспечение АПК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Становление и развитие рыночных экономических отношений, переход к новому технико-технологическому состоянию, эффективность реализации инвестиционных проектов во многом определяются наличием кадрового потенциала, уровнем профессионализма сотрудников предприятий сферы АПК. В связи с этим актуальным является вопрос формирования в АПК кадрового потенциала нового уровня, способного к обеспечению эффективной деятельности сельхозпредприятий и стратегическому развитию АПК.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Особенностью современного состояния обеспеченности кадрами сельского хозяйства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Гаврилов-Ямского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района является то, что сельхозпредприятия  по-прежнему продолжают испытывать значительный недостаток в квалифицированных работниках, как в целом, так и по отдельным профессиям рабочих и специалистов. Общая численность работающих на сельскохозяйственных предприятиях района на 01.01.2014 составила 475 человек.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Обеспеченность специалистами в настоящее время составляет 73 процента, животноводами – 67,0 процента, механизаторами –   65  процентов.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Из общего числа работников (специалистов и рабочих) высшее профессиональное образование имеют 46  человек, среднее профессиональное образование -195, начальное-47.    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    Острыми по-прежнему остаются проблемы текучести кадров и закрепления молодежи на селе. Только 9,8 процента специалистов имеют возраст до 30 лет. Несмотря на сохраняющиеся объемы подготовки молодых специалистов в аграрных образовательных учреждениях области, прибытие их на село составляет не более 30,0 процента выпускников. Существующая практическая подготовка выпускников вузов не позволяет активно управлять передовой техникой и технологиями.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Для устранения проблем в кадровом обеспечении необходимо: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организовать целевую контрактную подготовку специалистов для АПК через формирование системы эффективного взаимодействия в процессе подготовки кадров учебных заведений и работодателей, разработку эффективных государственных механизмов мотивации участия работодателей в </w:t>
      </w:r>
      <w:proofErr w:type="spellStart"/>
      <w:r w:rsidRPr="00AD3B8C">
        <w:rPr>
          <w:rFonts w:ascii="Times New Roman" w:hAnsi="Times New Roman"/>
          <w:sz w:val="24"/>
          <w:szCs w:val="24"/>
          <w:lang w:eastAsia="ru-RU"/>
        </w:rPr>
        <w:t>софинансировании</w:t>
      </w:r>
      <w:proofErr w:type="spell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профессионального образования, подготовку кадров под конкретный заказ;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 xml:space="preserve">- </w:t>
      </w:r>
      <w:proofErr w:type="gramStart"/>
      <w:r w:rsidRPr="00AD3B8C">
        <w:rPr>
          <w:rFonts w:ascii="Times New Roman" w:hAnsi="Times New Roman"/>
          <w:sz w:val="24"/>
          <w:szCs w:val="24"/>
          <w:lang w:eastAsia="ru-RU"/>
        </w:rPr>
        <w:t>разработать и реализовать</w:t>
      </w:r>
      <w:proofErr w:type="gramEnd"/>
      <w:r w:rsidRPr="00AD3B8C">
        <w:rPr>
          <w:rFonts w:ascii="Times New Roman" w:hAnsi="Times New Roman"/>
          <w:sz w:val="24"/>
          <w:szCs w:val="24"/>
          <w:lang w:eastAsia="ru-RU"/>
        </w:rPr>
        <w:t xml:space="preserve"> проект взаимосвязанной системы, включающей оценку, подготовку, переподготовку кадров, стажировку, подготовку резерва, подбор и расстановку кадров;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разработать систему мер, направленных на повышение мотивации руководителей, специалистов и рабочих кадров к постоянному повышению квалификации и использование имеющихся форм бюджетной поддержки как рычага, побуждающего сельхозпредприятия серьёзно и системно заниматься подготовкой и переподготовкой кадров;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D3B8C">
        <w:rPr>
          <w:rFonts w:ascii="Times New Roman" w:hAnsi="Times New Roman"/>
          <w:sz w:val="24"/>
          <w:szCs w:val="24"/>
          <w:lang w:eastAsia="ru-RU"/>
        </w:rPr>
        <w:t>- осуществлять поддержку молодых специалистов, внедрить для них на сельскохозяйственных предприятиях механизм адаптации с целью обеспечения быстрого и эффективного вхождения их в должность и раскрытия профессионального и личностного потенциала.</w:t>
      </w:r>
    </w:p>
    <w:p w:rsidR="00AD3B8C" w:rsidRPr="00AD3B8C" w:rsidRDefault="00AD3B8C" w:rsidP="00AD3B8C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D3B8C" w:rsidRPr="00AD3B8C" w:rsidRDefault="00BA44DE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II. Цели, задачи, ожидаемые результаты от реализации муниципальной целевой программы.</w:t>
      </w:r>
    </w:p>
    <w:p w:rsidR="00AD3B8C" w:rsidRPr="00AD3B8C" w:rsidRDefault="00AD3B8C" w:rsidP="00AD3B8C">
      <w:pPr>
        <w:spacing w:after="0"/>
        <w:jc w:val="both"/>
        <w:rPr>
          <w:rFonts w:ascii="Times New Roman" w:hAnsi="Times New Roman"/>
          <w:spacing w:val="3"/>
          <w:sz w:val="28"/>
          <w:szCs w:val="28"/>
        </w:rPr>
      </w:pPr>
      <w:r w:rsidRPr="00AD3B8C">
        <w:rPr>
          <w:rFonts w:ascii="Times New Roman" w:eastAsia="Times New Roman" w:hAnsi="Times New Roman"/>
          <w:color w:val="000000"/>
          <w:sz w:val="24"/>
          <w:szCs w:val="24"/>
        </w:rPr>
        <w:t xml:space="preserve">  Цель Программы развития агропромышленного комплекса Гаврилов – Ямского муниципального района на 2014-2020 годы - </w:t>
      </w:r>
      <w:r w:rsidRPr="00AD3B8C">
        <w:rPr>
          <w:rFonts w:ascii="Times New Roman" w:hAnsi="Times New Roman"/>
          <w:sz w:val="28"/>
          <w:szCs w:val="28"/>
        </w:rPr>
        <w:t xml:space="preserve">создание условий для эффективного и </w:t>
      </w:r>
      <w:r w:rsidRPr="00AD3B8C">
        <w:rPr>
          <w:rFonts w:ascii="Times New Roman" w:hAnsi="Times New Roman"/>
          <w:sz w:val="24"/>
          <w:szCs w:val="24"/>
        </w:rPr>
        <w:t>устойчивого развития сельского хозяйства муниципального района, повышение конкурентоспособности сельскохозяйственной продукции, производимой в муниципальном районе.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Для достижения этой цели необходимо решение основных задач:</w:t>
      </w:r>
    </w:p>
    <w:p w:rsidR="00AD3B8C" w:rsidRPr="00AD3B8C" w:rsidRDefault="00AD3B8C" w:rsidP="00AD3B8C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достижение запланированных уровня производительности труда и объемов производства продукции сельского хозяйства в хозяйствах всех категорий и обеспечение роста доли прибыльных сельскохозяйственных предприятий;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развитие сельских территорий до значений индикативных показателей.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Для решения основной задачи по достижению запланированных уровня производительности труда и объемов производства продукции сельского хозяйства в хозяйствах всех категорий и обеспечению роста доли прибыльных сельскохозяйственных предприятий необходимо совершенствовать структуру сельскохозяйственного производства, а также выполнить следующие задачи: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техническую и технологическую модернизацию АПК;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развитие животноводства;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развитие растениеводства;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развитие и поддержку малых форм хозяйствования в сельской местности;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достижение финансовой устойчивости АПК;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снижение рисков в АПК;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создание условий для обеспечения предприятий АПК области высококвалифицированными специалистами и кадрами массовых профессий.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Техническая и технологическая модернизация АПК предусматривает приобретение сельскохозяйственными товаропроизводителями и предприятиями АПК </w:t>
      </w:r>
      <w:r w:rsidRPr="00AD3B8C">
        <w:rPr>
          <w:rFonts w:ascii="Times New Roman" w:eastAsia="Times New Roman" w:hAnsi="Times New Roman"/>
          <w:sz w:val="24"/>
          <w:szCs w:val="24"/>
        </w:rPr>
        <w:lastRenderedPageBreak/>
        <w:t>высокотехнологичных видов техники, сельскохозяйственных машин и оборудования за счёт собственных средств, кредитов, займов, через лизинг (включая приобретение за счёт возвратных финансовых средств по лизингу).</w:t>
      </w:r>
    </w:p>
    <w:p w:rsidR="00AD3B8C" w:rsidRPr="00BA44DE" w:rsidRDefault="00AD3B8C" w:rsidP="00BA44D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В целях более активного участия сельскохозяйственных товаропроизводителей в реализации мероприятий предусматривается государственная поддержка за счёт средств областного бюджета.</w:t>
      </w:r>
    </w:p>
    <w:p w:rsidR="00BA44DE" w:rsidRPr="00BA44DE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>Главный эффект от реализации Программы состоит в стабилизации условий хозяйствования субъектов агропродовольственного комплекса района: на протяжении четырех лет устанавливаются четкие параметры регулирования сектора. Стабильные условия создают выгодные преимущества агропродовольственному сектору района для привлечения инвестиций и кадров, реализации среднесрочных проектов реконструкции и технического перевооружения агропромышленного производства. В целом это должно привести к росту эффективности сектора при прочих равных условиях.</w:t>
      </w:r>
    </w:p>
    <w:p w:rsidR="00BA44DE" w:rsidRPr="00BA44DE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  Программа поддерживает преемственность в аграрной политике района, что также стабилизирует ситуацию в агропромышленном комплексе. В то же время в 2014 – 2020 годах предусматривается постепенный переход от выполнения государством рыночных услуг для сельского хозяйства к формированию рыночных институтов и инфраструктуры.</w:t>
      </w:r>
    </w:p>
    <w:p w:rsidR="00BA44DE" w:rsidRPr="00BA44DE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  В Программе предусмотрена максимально равная доступность сельскохозяйственных товаропроизводителей к субсидиям и компенсациям.</w:t>
      </w:r>
    </w:p>
    <w:p w:rsidR="00BA44DE" w:rsidRPr="00BA44DE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>Рост эффективности в сельскохозяйственном производстве создаст базу для роста доходов населения, занятого в секторе, а тем самым и уровня жизни всего сельского населения в районе.</w:t>
      </w:r>
    </w:p>
    <w:p w:rsidR="00BA44DE" w:rsidRPr="00BA44DE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  Реализация Программы должна привести к закреплению положительных тенденций развития агропромышленного комплекса района, достигнутых в 2010 -2013 годах, и дальнейшему повышению конкурентоспособности районной агропродовольственной продукции как </w:t>
      </w:r>
      <w:proofErr w:type="gramStart"/>
      <w:r w:rsidRPr="00BA44DE">
        <w:rPr>
          <w:rFonts w:ascii="Times New Roman" w:eastAsia="Times New Roman" w:hAnsi="Times New Roman"/>
          <w:color w:val="000000"/>
          <w:sz w:val="24"/>
          <w:szCs w:val="24"/>
        </w:rPr>
        <w:t>в</w:t>
      </w:r>
      <w:proofErr w:type="gramEnd"/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BA44DE">
        <w:rPr>
          <w:rFonts w:ascii="Times New Roman" w:eastAsia="Times New Roman" w:hAnsi="Times New Roman"/>
          <w:color w:val="000000"/>
          <w:sz w:val="24"/>
          <w:szCs w:val="24"/>
        </w:rPr>
        <w:t>Гаврилов</w:t>
      </w:r>
      <w:proofErr w:type="gramEnd"/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 – Ямском районе, так и за его пределами.</w:t>
      </w:r>
    </w:p>
    <w:p w:rsidR="00BA44DE" w:rsidRPr="00BA44DE" w:rsidRDefault="00BA44DE" w:rsidP="00BA44DE">
      <w:pPr>
        <w:shd w:val="clear" w:color="auto" w:fill="FFFFFF"/>
        <w:suppressAutoHyphens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>Эффективность реализации Программы будет оцениваться по показателям, обеспечивающим рост объемов производства, прибыли, инвестиций в основной капитал, среднемесячной оплаты труда работников в сельском хозяйстве.</w:t>
      </w:r>
    </w:p>
    <w:p w:rsidR="00BA44DE" w:rsidRPr="00BA44DE" w:rsidRDefault="00BA44DE" w:rsidP="00BA44DE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A44DE">
        <w:rPr>
          <w:rFonts w:ascii="Times New Roman" w:eastAsia="Times New Roman" w:hAnsi="Times New Roman"/>
          <w:color w:val="000000"/>
          <w:sz w:val="24"/>
          <w:szCs w:val="24"/>
        </w:rPr>
        <w:t xml:space="preserve">На основе реализации настоящей Программы и при стабильном социально-экономическом развитии района станет возможным устойчивый рост АПК района. </w:t>
      </w:r>
    </w:p>
    <w:p w:rsidR="00BA44DE" w:rsidRPr="00AD3B8C" w:rsidRDefault="00BA44DE" w:rsidP="00BA44DE">
      <w:pPr>
        <w:spacing w:after="0"/>
        <w:jc w:val="both"/>
        <w:sectPr w:rsidR="00BA44DE" w:rsidRPr="00AD3B8C" w:rsidSect="00DF77B4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AD3B8C" w:rsidP="00AD3B8C">
      <w:pPr>
        <w:spacing w:after="0"/>
        <w:jc w:val="right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hAnsi="Times New Roman"/>
          <w:sz w:val="24"/>
          <w:szCs w:val="24"/>
        </w:rPr>
        <w:lastRenderedPageBreak/>
        <w:tab/>
      </w:r>
    </w:p>
    <w:p w:rsidR="00AD3B8C" w:rsidRPr="00AD3B8C" w:rsidRDefault="00AD3B8C" w:rsidP="00AD3B8C">
      <w:pPr>
        <w:spacing w:after="0"/>
        <w:jc w:val="center"/>
        <w:rPr>
          <w:rFonts w:ascii="Times New Roman" w:eastAsia="Times New Roman" w:hAnsi="Times New Roman"/>
          <w:color w:val="332E2D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Перечень  целевых показателей  муниципальной  целевой программы</w:t>
      </w:r>
    </w:p>
    <w:tbl>
      <w:tblPr>
        <w:tblStyle w:val="2"/>
        <w:tblW w:w="1048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824"/>
        <w:gridCol w:w="850"/>
        <w:gridCol w:w="850"/>
        <w:gridCol w:w="709"/>
        <w:gridCol w:w="708"/>
        <w:gridCol w:w="709"/>
        <w:gridCol w:w="709"/>
        <w:gridCol w:w="709"/>
        <w:gridCol w:w="708"/>
        <w:gridCol w:w="709"/>
      </w:tblGrid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Единица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Значения целевых показателей</w:t>
            </w:r>
          </w:p>
        </w:tc>
      </w:tr>
      <w:tr w:rsidR="00AD3B8C" w:rsidRPr="00AD3B8C" w:rsidTr="00AD3B8C"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целевого показателя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Весовой коэффициент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  <w:lang w:val="en-US"/>
              </w:rPr>
              <w:t>Ki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2014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2015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2016</w:t>
            </w: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2017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2018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2019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2020</w:t>
            </w: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год</w:t>
            </w:r>
          </w:p>
        </w:tc>
      </w:tr>
      <w:tr w:rsidR="00AD3B8C" w:rsidRPr="00AD3B8C" w:rsidTr="00AD3B8C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10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 xml:space="preserve">1.Количество молодых </w:t>
            </w:r>
            <w:proofErr w:type="spellStart"/>
            <w:r w:rsidRPr="00AD3B8C">
              <w:rPr>
                <w:rFonts w:ascii="Times New Roman" w:hAnsi="Times New Roman"/>
                <w:color w:val="000000" w:themeColor="text1"/>
              </w:rPr>
              <w:t>специа</w:t>
            </w:r>
            <w:proofErr w:type="spellEnd"/>
            <w:r w:rsidRPr="00AD3B8C">
              <w:rPr>
                <w:rFonts w:ascii="Times New Roman" w:hAnsi="Times New Roman"/>
                <w:color w:val="000000" w:themeColor="text1"/>
              </w:rPr>
              <w:t>- листов получающих доплату в течени</w:t>
            </w:r>
            <w:proofErr w:type="gramStart"/>
            <w:r w:rsidRPr="00AD3B8C">
              <w:rPr>
                <w:rFonts w:ascii="Times New Roman" w:hAnsi="Times New Roman"/>
                <w:color w:val="000000" w:themeColor="text1"/>
              </w:rPr>
              <w:t>и</w:t>
            </w:r>
            <w:proofErr w:type="gramEnd"/>
            <w:r w:rsidRPr="00AD3B8C">
              <w:rPr>
                <w:rFonts w:ascii="Times New Roman" w:hAnsi="Times New Roman"/>
                <w:color w:val="000000" w:themeColor="text1"/>
              </w:rPr>
              <w:t xml:space="preserve"> одного года работы на сельскохозяйственных предприятиях      района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FF0000"/>
                <w:spacing w:val="2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2.Проведение массовых мероприятий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1</w:t>
            </w:r>
          </w:p>
        </w:tc>
      </w:tr>
      <w:tr w:rsidR="00AD3B8C" w:rsidRPr="00AD3B8C" w:rsidTr="00AD3B8C"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color w:val="000000" w:themeColor="text1"/>
                <w:spacing w:val="2"/>
              </w:rPr>
            </w:pPr>
            <w:r w:rsidRPr="00AD3B8C">
              <w:rPr>
                <w:rFonts w:ascii="Times New Roman" w:eastAsia="Times New Roman" w:hAnsi="Times New Roman"/>
                <w:color w:val="000000" w:themeColor="text1"/>
                <w:spacing w:val="2"/>
              </w:rPr>
              <w:t>3.Организация, проведение (участие) семинаров и конкурсов, выставок, ярмарок.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</w:rPr>
            </w:pPr>
            <w:r w:rsidRPr="00AD3B8C">
              <w:rPr>
                <w:rFonts w:ascii="Times New Roman" w:eastAsia="Times New Roman" w:hAnsi="Times New Roman"/>
                <w:spacing w:val="2"/>
              </w:rPr>
              <w:t>2</w:t>
            </w:r>
          </w:p>
        </w:tc>
      </w:tr>
      <w:tr w:rsidR="00AD3B8C" w:rsidRPr="00AD3B8C" w:rsidTr="00AD3B8C">
        <w:trPr>
          <w:trHeight w:val="217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 w:rsidRPr="00AD3B8C">
              <w:rPr>
                <w:rFonts w:ascii="Times New Roman" w:hAnsi="Times New Roman"/>
                <w:color w:val="000000" w:themeColor="text1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 xml:space="preserve">      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</w:rPr>
            </w:pPr>
            <w:r w:rsidRPr="00AD3B8C">
              <w:rPr>
                <w:rFonts w:ascii="Times New Roman" w:hAnsi="Times New Roman"/>
              </w:rPr>
              <w:t>х</w:t>
            </w:r>
          </w:p>
        </w:tc>
      </w:tr>
    </w:tbl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tabs>
          <w:tab w:val="left" w:pos="860"/>
          <w:tab w:val="left" w:pos="4764"/>
        </w:tabs>
        <w:spacing w:after="240"/>
      </w:pPr>
      <w:r w:rsidRPr="00AD3B8C">
        <w:tab/>
      </w: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</w:pPr>
    </w:p>
    <w:p w:rsidR="00AD3B8C" w:rsidRPr="00AD3B8C" w:rsidRDefault="00AD3B8C" w:rsidP="00AD3B8C">
      <w:pPr>
        <w:spacing w:after="0"/>
        <w:sectPr w:rsidR="00AD3B8C" w:rsidRPr="00AD3B8C">
          <w:pgSz w:w="11906" w:h="16838"/>
          <w:pgMar w:top="1134" w:right="851" w:bottom="1134" w:left="1701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D3B8C">
        <w:rPr>
          <w:rFonts w:ascii="Times New Roman" w:hAnsi="Times New Roman"/>
          <w:b/>
          <w:sz w:val="28"/>
          <w:szCs w:val="28"/>
          <w:lang w:val="en-US"/>
        </w:rPr>
        <w:lastRenderedPageBreak/>
        <w:t>III</w:t>
      </w:r>
      <w:r w:rsidRPr="00AD3B8C">
        <w:rPr>
          <w:rFonts w:ascii="Times New Roman" w:hAnsi="Times New Roman"/>
          <w:b/>
          <w:sz w:val="28"/>
          <w:szCs w:val="28"/>
        </w:rPr>
        <w:t xml:space="preserve"> Перечень мероприятий Муниципальной </w:t>
      </w:r>
      <w:proofErr w:type="gramStart"/>
      <w:r w:rsidRPr="00AD3B8C">
        <w:rPr>
          <w:rFonts w:ascii="Times New Roman" w:hAnsi="Times New Roman"/>
          <w:b/>
          <w:sz w:val="28"/>
          <w:szCs w:val="28"/>
        </w:rPr>
        <w:t>целевой  программы</w:t>
      </w:r>
      <w:proofErr w:type="gramEnd"/>
    </w:p>
    <w:p w:rsidR="00AD3B8C" w:rsidRPr="00AD3B8C" w:rsidRDefault="00AD3B8C" w:rsidP="00AD3B8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3"/>
        <w:tblW w:w="15555" w:type="dxa"/>
        <w:tblLayout w:type="fixed"/>
        <w:tblLook w:val="04A0" w:firstRow="1" w:lastRow="0" w:firstColumn="1" w:lastColumn="0" w:noHBand="0" w:noVBand="1"/>
      </w:tblPr>
      <w:tblGrid>
        <w:gridCol w:w="816"/>
        <w:gridCol w:w="5522"/>
        <w:gridCol w:w="570"/>
        <w:gridCol w:w="851"/>
        <w:gridCol w:w="992"/>
        <w:gridCol w:w="851"/>
        <w:gridCol w:w="850"/>
        <w:gridCol w:w="851"/>
        <w:gridCol w:w="567"/>
        <w:gridCol w:w="1017"/>
        <w:gridCol w:w="851"/>
        <w:gridCol w:w="825"/>
        <w:gridCol w:w="992"/>
      </w:tblGrid>
      <w:tr w:rsidR="00AD3B8C" w:rsidRPr="00AD3B8C" w:rsidTr="00AD3B8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Исполни-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тели</w:t>
            </w:r>
            <w:proofErr w:type="spellEnd"/>
            <w:proofErr w:type="gramEnd"/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финанс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рования</w:t>
            </w:r>
            <w:proofErr w:type="spellEnd"/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Объем финансирования,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AD3B8C" w:rsidRPr="00AD3B8C" w:rsidTr="00AD3B8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ожидаемое финансирование по годам,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1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rPr>
          <w:trHeight w:val="35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1. Создание условий для обеспечения предприятий АПК высококвалифицированными специалистами, кадрами массовых профессий.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Доплата молодому специалисту в течение одного года его работы на сельскохозяйственных предприятиях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Содействие в обучении и повышении квалификации кадров сельскохозяйственных предприятий в учебных заведениях области.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По плану графику ДАПК и 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и проведение районных  конкурсов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D3B8C" w:rsidRPr="00AD3B8C" w:rsidTr="00AD3B8C">
        <w:trPr>
          <w:trHeight w:val="11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Подготовка районных делегаций для участия в  областных и региональных  конкурсах профессионального мастерства.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AD3B8C" w:rsidRPr="00AD3B8C" w:rsidTr="00AD3B8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ind w:right="1361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 xml:space="preserve">Задача 2. Содействие в развитии </w:t>
            </w:r>
            <w:r w:rsidRPr="00AD3B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агропромышленного комплекса, пищевой и перерабатывающей промышленности </w:t>
            </w:r>
            <w:proofErr w:type="gramStart"/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b/>
                <w:sz w:val="24"/>
                <w:szCs w:val="24"/>
              </w:rPr>
              <w:t xml:space="preserve">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ОС</w:t>
            </w: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/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Содействие в планировании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производственно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– финансовой деятельности сельскохозяйственных предприятий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Сбор и обработка информации о производстве и реализации сельскохозяйственной продукции, о технической и технологической модернизации АПК 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Анализ производственно-финансовой деятельности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</w:t>
            </w:r>
            <w:proofErr w:type="gramStart"/>
            <w:r w:rsidRPr="00AD3B8C">
              <w:rPr>
                <w:rFonts w:ascii="Times New Roman" w:hAnsi="Times New Roman"/>
                <w:sz w:val="24"/>
                <w:szCs w:val="24"/>
              </w:rPr>
              <w:t>и</w:t>
            </w:r>
            <w:proofErr w:type="gram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Организация проведения тематических и обучающих и консультационных семинаров, круглых столов по вопросам государственной поддержки и развития сельскохозяйственных предприятий.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Оформление документов сельскохозяйственным предприятиям на получение субсидий из федерального и областного бюджетов.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Создание эффективной системы  взаимодействия  СМИ и сельскохозяйственных предприятий     для обсуждения актуальных проблем в сельском хозяйстве.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Проведение мероприятия к празднованию профессионального праздника.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Участие в областных выставках, ярмарках.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2592F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Информационное обслуживание </w:t>
            </w:r>
            <w:r w:rsidRPr="00AD3B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AD3B8C">
              <w:rPr>
                <w:rFonts w:ascii="Times New Roman" w:hAnsi="Times New Roman"/>
                <w:sz w:val="24"/>
                <w:szCs w:val="24"/>
              </w:rPr>
              <w:t xml:space="preserve"> Ярославской аграрной выставки-ярмарки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ЯрАгро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>» 2014.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меропрятие</w:t>
            </w:r>
            <w:proofErr w:type="spellEnd"/>
            <w:r w:rsidRPr="00AD3B8C">
              <w:rPr>
                <w:rFonts w:ascii="Times New Roman" w:hAnsi="Times New Roman"/>
                <w:sz w:val="24"/>
                <w:szCs w:val="24"/>
              </w:rPr>
              <w:t xml:space="preserve"> в год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Бюджетные инвестиции в объекты муниципальной собственности предприятий пищевой и перерабатывающей промышленности (производство хлеба и хлебобулочных изделий)</w:t>
            </w: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</w:t>
            </w: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 xml:space="preserve">Реализация полномочий в части организационных мероприятий в рамках предоставления субсидий </w:t>
            </w:r>
            <w:proofErr w:type="spellStart"/>
            <w:r w:rsidRPr="00AD3B8C">
              <w:rPr>
                <w:rFonts w:ascii="Times New Roman" w:hAnsi="Times New Roman"/>
                <w:sz w:val="24"/>
                <w:szCs w:val="24"/>
              </w:rPr>
              <w:t>сельхозтоваропроизводителям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1 мероприятие в год</w:t>
            </w:r>
          </w:p>
        </w:tc>
      </w:tr>
      <w:tr w:rsidR="00AD3B8C" w:rsidRPr="00AD3B8C" w:rsidTr="00AD3B8C">
        <w:trPr>
          <w:trHeight w:val="112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Задача 3. Улучшение жилищных условий граждан, проживающих в сельской местности, в том числе молодых семей и молодых специалистов.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B8C" w:rsidRPr="00AD3B8C" w:rsidTr="00AD3B8C">
        <w:trPr>
          <w:trHeight w:val="16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ind w:right="22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Прием и оформление документов для формирования списка граждан, семей и молодых специалистов на предоставление субсидий для строительства (приобретения) жилья в сельской местности Гаврилов – Ямского муниципального района.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ОСХ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3B8C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AD3B8C" w:rsidRPr="00AD3B8C" w:rsidTr="00AD3B8C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 xml:space="preserve">Всего, в </w:t>
            </w:r>
            <w:proofErr w:type="spellStart"/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т.ч</w:t>
            </w:r>
            <w:proofErr w:type="spellEnd"/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1895,1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БМР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1879,3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280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3B8C" w:rsidRPr="00AD3B8C" w:rsidTr="00AD3B8C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ОБ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B8C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3B8C" w:rsidRPr="00AD3B8C" w:rsidRDefault="00AD3B8C" w:rsidP="00AD3B8C">
      <w:pPr>
        <w:spacing w:after="0"/>
      </w:pPr>
    </w:p>
    <w:p w:rsidR="00AD3B8C" w:rsidRPr="00AD3B8C" w:rsidRDefault="00AD3B8C" w:rsidP="00AD3B8C"/>
    <w:p w:rsidR="00AD3B8C" w:rsidRPr="00AD3B8C" w:rsidRDefault="00AD3B8C" w:rsidP="00AD3B8C"/>
    <w:p w:rsidR="00AD3B8C" w:rsidRPr="00AD3B8C" w:rsidRDefault="00AD3B8C" w:rsidP="00AD3B8C"/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lang w:val="en-US"/>
        </w:rPr>
      </w:pPr>
    </w:p>
    <w:p w:rsidR="00AD3B8C" w:rsidRPr="00AD3B8C" w:rsidRDefault="00AD3B8C" w:rsidP="00AD3B8C">
      <w:pPr>
        <w:spacing w:after="0" w:line="240" w:lineRule="auto"/>
        <w:sectPr w:rsidR="00AD3B8C" w:rsidRPr="00AD3B8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  <w:r w:rsidRPr="00AD3B8C">
        <w:lastRenderedPageBreak/>
        <w:tab/>
      </w: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val="en-US" w:eastAsia="ru-RU"/>
        </w:rPr>
        <w:t>IV</w:t>
      </w:r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.Ресурсное </w:t>
      </w:r>
      <w:proofErr w:type="gramStart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>обеспечение  муниципальной</w:t>
      </w:r>
      <w:proofErr w:type="gramEnd"/>
      <w:r w:rsidRPr="00AD3B8C"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  <w:t xml:space="preserve"> целевой программы</w:t>
      </w: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 w:rsidRPr="00AD3B8C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Общая потребность в финансовых ресурсах МЦП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03"/>
        <w:gridCol w:w="889"/>
        <w:gridCol w:w="891"/>
        <w:gridCol w:w="813"/>
        <w:gridCol w:w="891"/>
        <w:gridCol w:w="863"/>
        <w:gridCol w:w="969"/>
        <w:gridCol w:w="891"/>
        <w:gridCol w:w="860"/>
      </w:tblGrid>
      <w:tr w:rsidR="00AD3B8C" w:rsidRPr="00AD3B8C" w:rsidTr="00AD3B8C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Плановый объем финансирования (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тыс</w:t>
            </w:r>
            <w:proofErr w:type="gram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.р</w:t>
            </w:r>
            <w:proofErr w:type="gram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уб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)</w:t>
            </w:r>
          </w:p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т.ч</w:t>
            </w:r>
            <w:proofErr w:type="spellEnd"/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 по годам</w:t>
            </w:r>
          </w:p>
        </w:tc>
      </w:tr>
      <w:tr w:rsidR="00AD3B8C" w:rsidRPr="00AD3B8C" w:rsidTr="00AD3B8C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B8C" w:rsidRPr="00AD3B8C" w:rsidRDefault="00AD3B8C" w:rsidP="00AD3B8C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2020</w:t>
            </w:r>
          </w:p>
        </w:tc>
      </w:tr>
      <w:tr w:rsidR="00AD3B8C" w:rsidRPr="00AD3B8C" w:rsidTr="00AD3B8C">
        <w:trPr>
          <w:trHeight w:val="150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16"/>
                <w:szCs w:val="16"/>
                <w:lang w:eastAsia="ru-RU"/>
              </w:rPr>
              <w:t>9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1879,3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</w:tr>
      <w:tr w:rsidR="00AD3B8C" w:rsidRPr="00AD3B8C" w:rsidTr="00AD3B8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both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Итого всего по МЦП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1895,1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275,8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B8C" w:rsidRPr="00AD3B8C" w:rsidRDefault="00AD3B8C" w:rsidP="00AD3B8C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AD3B8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320,0</w:t>
            </w:r>
          </w:p>
        </w:tc>
      </w:tr>
    </w:tbl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AD3B8C" w:rsidRPr="00AD3B8C" w:rsidRDefault="00AD3B8C" w:rsidP="00AD3B8C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32"/>
          <w:szCs w:val="32"/>
          <w:lang w:eastAsia="ru-RU"/>
        </w:rPr>
      </w:pPr>
    </w:p>
    <w:p w:rsidR="00AD3B8C" w:rsidRPr="00AD3B8C" w:rsidRDefault="00AD3B8C" w:rsidP="00AD3B8C">
      <w:pPr>
        <w:suppressAutoHyphens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3B8C">
        <w:rPr>
          <w:rFonts w:ascii="Times New Roman" w:eastAsia="Times New Roman" w:hAnsi="Times New Roman"/>
          <w:b/>
          <w:sz w:val="28"/>
          <w:szCs w:val="28"/>
        </w:rPr>
        <w:t>V. Механизм реализации Программы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Общее руководство и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контроль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ходом реализации Программы осуществляет заказчик Программы – Администрация Гаврилов – Ямского муниципального района Ярославской области. 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Административный контроль дополняется текущим финансовым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контролем за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использованием средств федерального бюджета, осуществляемым финансовыми органами.</w:t>
      </w:r>
    </w:p>
    <w:p w:rsidR="00AD3B8C" w:rsidRPr="00AD3B8C" w:rsidRDefault="00AD3B8C" w:rsidP="00AD3B8C">
      <w:pPr>
        <w:suppressAutoHyphens/>
        <w:spacing w:after="0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       Реализация Программы осуществляется: ответственным исполнителем Программы – отделом сельского хозяйства Гаврилов – Ямского муниципального района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 xml:space="preserve"> ;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участниками – сельскохозяйственные предприятия Гаврилов-Ямского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Ответственный исполнитель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проводит согласование с органами местного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самоуправления муниципального района возможных сроков выполнения мероприятий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Программы, предложений по объёмам и источникам их финансирования и подготовку соответствующих проектов соглашений по контролируемым им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средств, выделяемых на её реализацию;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участвует в организации финансирования мероприятий Программы, по которым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наделён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полномочиями главного распорядителя бюджетных средств;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 Программы;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Исполнители Программы: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представляют предложения по внесению изменений в Программу;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lastRenderedPageBreak/>
        <w:t>- осуществляют координацию деятельности участников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в соответствии с компетенцией главного распорядителя бюджетных средств участвует в организации финансирования мероприятий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несут ответственность за эффективное использование средств, выделяемых на реализацию Программы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разрабатывают новые либо приводят в соответствие целям Программы муниципальные целевые программы развития АПК и сельских территорий, а также районных  и ведомственных целевых программ по контролируемым ими направлениям;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- осуществляют организацию информационной и разъяснительной работы, направленной на освещение целей и задач разработанных ими программ;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-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обобщают и анализируют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ход реализации мероприятий, разработанных ими программ, использование бюджетных средств на основе показателей государственной статистической отчетности, годовых и квартальных отчетов предприятий и организаций АПК и соответствующих сводных отчетов муниципального района.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Участники Программы несут ответственность за своевременную и качественную реализацию порученных им мероприятий Программы.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>Поддержку за счет бюджета муниципального района  в рамках Программы предусматривается осуществлять в течение 2014-2020 годов. В пределах этих лимитов ответственный исполнитель и исполнители Программы осуществляют прямое финансирование мероприятий Программы в соответствии с утверждёнными порядками.</w:t>
      </w:r>
    </w:p>
    <w:p w:rsidR="00AD3B8C" w:rsidRPr="00AD3B8C" w:rsidRDefault="00AD3B8C" w:rsidP="00AD3B8C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AD3B8C">
        <w:rPr>
          <w:rFonts w:ascii="Times New Roman" w:eastAsia="Times New Roman" w:hAnsi="Times New Roman"/>
          <w:sz w:val="24"/>
          <w:szCs w:val="24"/>
        </w:rPr>
        <w:t xml:space="preserve">В муниципальном районе порядок предоставления субсидий за счет средств муниципальных бюджетов на развитие сельского хозяйства </w:t>
      </w:r>
      <w:proofErr w:type="gramStart"/>
      <w:r w:rsidRPr="00AD3B8C">
        <w:rPr>
          <w:rFonts w:ascii="Times New Roman" w:eastAsia="Times New Roman" w:hAnsi="Times New Roman"/>
          <w:sz w:val="24"/>
          <w:szCs w:val="24"/>
        </w:rPr>
        <w:t>разрабатывается и утверждается</w:t>
      </w:r>
      <w:proofErr w:type="gramEnd"/>
      <w:r w:rsidRPr="00AD3B8C">
        <w:rPr>
          <w:rFonts w:ascii="Times New Roman" w:eastAsia="Times New Roman" w:hAnsi="Times New Roman"/>
          <w:sz w:val="24"/>
          <w:szCs w:val="24"/>
        </w:rPr>
        <w:t xml:space="preserve"> при разработке и утверждении муниципальных программ.</w:t>
      </w: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AD3B8C" w:rsidRPr="00AD3B8C" w:rsidRDefault="00AD3B8C" w:rsidP="00AD3B8C">
      <w:pPr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sectPr w:rsidR="00AD3B8C" w:rsidRPr="00AD3B8C" w:rsidSect="000F366A"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1026" w:rsidRDefault="006A1026" w:rsidP="00B23C84">
      <w:pPr>
        <w:spacing w:after="0" w:line="240" w:lineRule="auto"/>
      </w:pPr>
      <w:r>
        <w:separator/>
      </w:r>
    </w:p>
  </w:endnote>
  <w:endnote w:type="continuationSeparator" w:id="0">
    <w:p w:rsidR="006A1026" w:rsidRDefault="006A1026" w:rsidP="00B23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1026" w:rsidRDefault="006A1026" w:rsidP="00B23C84">
      <w:pPr>
        <w:spacing w:after="0" w:line="240" w:lineRule="auto"/>
      </w:pPr>
      <w:r>
        <w:separator/>
      </w:r>
    </w:p>
  </w:footnote>
  <w:footnote w:type="continuationSeparator" w:id="0">
    <w:p w:rsidR="006A1026" w:rsidRDefault="006A1026" w:rsidP="00B23C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45CFB"/>
    <w:multiLevelType w:val="multilevel"/>
    <w:tmpl w:val="86B090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FD51B3C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2">
    <w:nsid w:val="59402301"/>
    <w:multiLevelType w:val="multilevel"/>
    <w:tmpl w:val="795E87D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646"/>
    <w:rsid w:val="000256B2"/>
    <w:rsid w:val="0003041E"/>
    <w:rsid w:val="000659A0"/>
    <w:rsid w:val="00084FBA"/>
    <w:rsid w:val="00095733"/>
    <w:rsid w:val="000A468E"/>
    <w:rsid w:val="000A4F98"/>
    <w:rsid w:val="000C1A13"/>
    <w:rsid w:val="000D5F0C"/>
    <w:rsid w:val="000E3879"/>
    <w:rsid w:val="000E7132"/>
    <w:rsid w:val="000F366A"/>
    <w:rsid w:val="00100548"/>
    <w:rsid w:val="00102C3E"/>
    <w:rsid w:val="00107B15"/>
    <w:rsid w:val="00107F23"/>
    <w:rsid w:val="001105F8"/>
    <w:rsid w:val="001234F1"/>
    <w:rsid w:val="001377A3"/>
    <w:rsid w:val="001406BA"/>
    <w:rsid w:val="001558E8"/>
    <w:rsid w:val="00175CFE"/>
    <w:rsid w:val="0017795D"/>
    <w:rsid w:val="001868AD"/>
    <w:rsid w:val="001903E9"/>
    <w:rsid w:val="001B7412"/>
    <w:rsid w:val="001B7B23"/>
    <w:rsid w:val="001D6E10"/>
    <w:rsid w:val="001E2AD9"/>
    <w:rsid w:val="001E3761"/>
    <w:rsid w:val="001E6522"/>
    <w:rsid w:val="001F47D5"/>
    <w:rsid w:val="001F708F"/>
    <w:rsid w:val="00217944"/>
    <w:rsid w:val="00225294"/>
    <w:rsid w:val="00227E27"/>
    <w:rsid w:val="00231986"/>
    <w:rsid w:val="0023285F"/>
    <w:rsid w:val="00234F56"/>
    <w:rsid w:val="0024264B"/>
    <w:rsid w:val="0026301E"/>
    <w:rsid w:val="00263CD4"/>
    <w:rsid w:val="002721BD"/>
    <w:rsid w:val="00285B87"/>
    <w:rsid w:val="00286D28"/>
    <w:rsid w:val="002B656A"/>
    <w:rsid w:val="002D1415"/>
    <w:rsid w:val="002E06EB"/>
    <w:rsid w:val="002E65E5"/>
    <w:rsid w:val="00311ED4"/>
    <w:rsid w:val="003261BF"/>
    <w:rsid w:val="0033295D"/>
    <w:rsid w:val="00365A58"/>
    <w:rsid w:val="003800F0"/>
    <w:rsid w:val="003817AC"/>
    <w:rsid w:val="003837E3"/>
    <w:rsid w:val="003B4728"/>
    <w:rsid w:val="003D6C71"/>
    <w:rsid w:val="003D7C7B"/>
    <w:rsid w:val="003E1C49"/>
    <w:rsid w:val="00401DE8"/>
    <w:rsid w:val="0041769F"/>
    <w:rsid w:val="0042085E"/>
    <w:rsid w:val="004267BF"/>
    <w:rsid w:val="0043607D"/>
    <w:rsid w:val="00441379"/>
    <w:rsid w:val="0044406B"/>
    <w:rsid w:val="004459FB"/>
    <w:rsid w:val="00447C8E"/>
    <w:rsid w:val="00451F23"/>
    <w:rsid w:val="00452861"/>
    <w:rsid w:val="0046339C"/>
    <w:rsid w:val="00481F72"/>
    <w:rsid w:val="00484C4F"/>
    <w:rsid w:val="00493A09"/>
    <w:rsid w:val="004A7510"/>
    <w:rsid w:val="004C198D"/>
    <w:rsid w:val="004C3A70"/>
    <w:rsid w:val="004E1747"/>
    <w:rsid w:val="004E3546"/>
    <w:rsid w:val="004E6FF9"/>
    <w:rsid w:val="004F3942"/>
    <w:rsid w:val="00510B86"/>
    <w:rsid w:val="00524BE3"/>
    <w:rsid w:val="00524F75"/>
    <w:rsid w:val="00532327"/>
    <w:rsid w:val="00556FF2"/>
    <w:rsid w:val="00561FAB"/>
    <w:rsid w:val="0058300A"/>
    <w:rsid w:val="005A270A"/>
    <w:rsid w:val="005A482E"/>
    <w:rsid w:val="005B0462"/>
    <w:rsid w:val="005B1F3B"/>
    <w:rsid w:val="005C591E"/>
    <w:rsid w:val="006222A3"/>
    <w:rsid w:val="00627E73"/>
    <w:rsid w:val="0063023F"/>
    <w:rsid w:val="00632103"/>
    <w:rsid w:val="00634ED6"/>
    <w:rsid w:val="006401F1"/>
    <w:rsid w:val="00646E33"/>
    <w:rsid w:val="00666C61"/>
    <w:rsid w:val="00674803"/>
    <w:rsid w:val="006958F6"/>
    <w:rsid w:val="006A1026"/>
    <w:rsid w:val="006A1F5D"/>
    <w:rsid w:val="006A5B4E"/>
    <w:rsid w:val="006B7FB9"/>
    <w:rsid w:val="006C1BE3"/>
    <w:rsid w:val="006D08E6"/>
    <w:rsid w:val="006E69EE"/>
    <w:rsid w:val="006E6D5A"/>
    <w:rsid w:val="007067A6"/>
    <w:rsid w:val="00711646"/>
    <w:rsid w:val="00720D7B"/>
    <w:rsid w:val="00721CAF"/>
    <w:rsid w:val="0072789E"/>
    <w:rsid w:val="007454AB"/>
    <w:rsid w:val="00754E31"/>
    <w:rsid w:val="00775D1A"/>
    <w:rsid w:val="00781296"/>
    <w:rsid w:val="00791D4C"/>
    <w:rsid w:val="00792D6C"/>
    <w:rsid w:val="007A4D37"/>
    <w:rsid w:val="007A4EC5"/>
    <w:rsid w:val="007B60EB"/>
    <w:rsid w:val="007D0634"/>
    <w:rsid w:val="007E5E61"/>
    <w:rsid w:val="00822621"/>
    <w:rsid w:val="00834533"/>
    <w:rsid w:val="00840EC7"/>
    <w:rsid w:val="00847461"/>
    <w:rsid w:val="008537B9"/>
    <w:rsid w:val="008559A1"/>
    <w:rsid w:val="0087074C"/>
    <w:rsid w:val="00884F19"/>
    <w:rsid w:val="008852A6"/>
    <w:rsid w:val="00893C3A"/>
    <w:rsid w:val="00893F84"/>
    <w:rsid w:val="008959F1"/>
    <w:rsid w:val="008A610C"/>
    <w:rsid w:val="008B474B"/>
    <w:rsid w:val="008C6B0F"/>
    <w:rsid w:val="008F0C7B"/>
    <w:rsid w:val="008F109E"/>
    <w:rsid w:val="008F2E2C"/>
    <w:rsid w:val="0090126A"/>
    <w:rsid w:val="00901E02"/>
    <w:rsid w:val="00905676"/>
    <w:rsid w:val="00921665"/>
    <w:rsid w:val="00930EEA"/>
    <w:rsid w:val="00942F10"/>
    <w:rsid w:val="0095434E"/>
    <w:rsid w:val="009A692A"/>
    <w:rsid w:val="009B19EA"/>
    <w:rsid w:val="009B4401"/>
    <w:rsid w:val="009E1BD0"/>
    <w:rsid w:val="00A01E3F"/>
    <w:rsid w:val="00A2592F"/>
    <w:rsid w:val="00A470C9"/>
    <w:rsid w:val="00A5004D"/>
    <w:rsid w:val="00A5320C"/>
    <w:rsid w:val="00A81B73"/>
    <w:rsid w:val="00A83442"/>
    <w:rsid w:val="00A85F34"/>
    <w:rsid w:val="00A86267"/>
    <w:rsid w:val="00A91F5C"/>
    <w:rsid w:val="00A960F9"/>
    <w:rsid w:val="00AA571B"/>
    <w:rsid w:val="00AB2B6E"/>
    <w:rsid w:val="00AB73BC"/>
    <w:rsid w:val="00AC7FA7"/>
    <w:rsid w:val="00AD3B8C"/>
    <w:rsid w:val="00AD7521"/>
    <w:rsid w:val="00AF6C75"/>
    <w:rsid w:val="00B00B1F"/>
    <w:rsid w:val="00B050C8"/>
    <w:rsid w:val="00B063C6"/>
    <w:rsid w:val="00B11EFF"/>
    <w:rsid w:val="00B160AD"/>
    <w:rsid w:val="00B23C84"/>
    <w:rsid w:val="00B271EC"/>
    <w:rsid w:val="00B30395"/>
    <w:rsid w:val="00B31A15"/>
    <w:rsid w:val="00B36CB4"/>
    <w:rsid w:val="00B436A2"/>
    <w:rsid w:val="00B66449"/>
    <w:rsid w:val="00B67B78"/>
    <w:rsid w:val="00B76AD9"/>
    <w:rsid w:val="00B80A61"/>
    <w:rsid w:val="00BA03D3"/>
    <w:rsid w:val="00BA235A"/>
    <w:rsid w:val="00BA4089"/>
    <w:rsid w:val="00BA44DE"/>
    <w:rsid w:val="00BA66E8"/>
    <w:rsid w:val="00BB1CD0"/>
    <w:rsid w:val="00BB3930"/>
    <w:rsid w:val="00BC0F1B"/>
    <w:rsid w:val="00BC121A"/>
    <w:rsid w:val="00BC1BE0"/>
    <w:rsid w:val="00BD09C1"/>
    <w:rsid w:val="00BD5987"/>
    <w:rsid w:val="00BD6F01"/>
    <w:rsid w:val="00BF035D"/>
    <w:rsid w:val="00C017C0"/>
    <w:rsid w:val="00C020BC"/>
    <w:rsid w:val="00C05226"/>
    <w:rsid w:val="00C05FF9"/>
    <w:rsid w:val="00C23982"/>
    <w:rsid w:val="00C24DEA"/>
    <w:rsid w:val="00C25837"/>
    <w:rsid w:val="00C272FC"/>
    <w:rsid w:val="00C30753"/>
    <w:rsid w:val="00C31BE0"/>
    <w:rsid w:val="00C37CF2"/>
    <w:rsid w:val="00CA021A"/>
    <w:rsid w:val="00CD09AE"/>
    <w:rsid w:val="00CE5FB1"/>
    <w:rsid w:val="00CF2E49"/>
    <w:rsid w:val="00CF3A4A"/>
    <w:rsid w:val="00D11268"/>
    <w:rsid w:val="00D43945"/>
    <w:rsid w:val="00D4467C"/>
    <w:rsid w:val="00D56B94"/>
    <w:rsid w:val="00D65706"/>
    <w:rsid w:val="00D8021C"/>
    <w:rsid w:val="00D955F9"/>
    <w:rsid w:val="00D96BB4"/>
    <w:rsid w:val="00DA0529"/>
    <w:rsid w:val="00DB3F33"/>
    <w:rsid w:val="00DB66B6"/>
    <w:rsid w:val="00DC1140"/>
    <w:rsid w:val="00DC6B16"/>
    <w:rsid w:val="00DC721A"/>
    <w:rsid w:val="00DD32DD"/>
    <w:rsid w:val="00DD529E"/>
    <w:rsid w:val="00DE0F1C"/>
    <w:rsid w:val="00DE75A4"/>
    <w:rsid w:val="00DF4696"/>
    <w:rsid w:val="00DF5237"/>
    <w:rsid w:val="00DF77B4"/>
    <w:rsid w:val="00E06E0B"/>
    <w:rsid w:val="00E2052E"/>
    <w:rsid w:val="00E32E8B"/>
    <w:rsid w:val="00E32EBE"/>
    <w:rsid w:val="00E42257"/>
    <w:rsid w:val="00E54D08"/>
    <w:rsid w:val="00E66448"/>
    <w:rsid w:val="00E77FDD"/>
    <w:rsid w:val="00E903BE"/>
    <w:rsid w:val="00E930AE"/>
    <w:rsid w:val="00E973F3"/>
    <w:rsid w:val="00EA11B1"/>
    <w:rsid w:val="00EF02BA"/>
    <w:rsid w:val="00F10B94"/>
    <w:rsid w:val="00F12BB6"/>
    <w:rsid w:val="00F1519F"/>
    <w:rsid w:val="00F17D52"/>
    <w:rsid w:val="00F30ECC"/>
    <w:rsid w:val="00F32912"/>
    <w:rsid w:val="00F40555"/>
    <w:rsid w:val="00F42E5D"/>
    <w:rsid w:val="00F45358"/>
    <w:rsid w:val="00F73A96"/>
    <w:rsid w:val="00F77186"/>
    <w:rsid w:val="00F93B24"/>
    <w:rsid w:val="00F9526A"/>
    <w:rsid w:val="00F95BC1"/>
    <w:rsid w:val="00FA75A2"/>
    <w:rsid w:val="00FB1ABD"/>
    <w:rsid w:val="00FB6E16"/>
    <w:rsid w:val="00FB6F50"/>
    <w:rsid w:val="00FC7B59"/>
    <w:rsid w:val="00FD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646"/>
    <w:pPr>
      <w:ind w:left="720"/>
      <w:contextualSpacing/>
    </w:pPr>
  </w:style>
  <w:style w:type="table" w:styleId="a4">
    <w:name w:val="Table Grid"/>
    <w:basedOn w:val="a1"/>
    <w:uiPriority w:val="59"/>
    <w:rsid w:val="00B23C8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23C8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23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23C84"/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4"/>
    <w:uiPriority w:val="59"/>
    <w:rsid w:val="00622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AD3B8C"/>
  </w:style>
  <w:style w:type="paragraph" w:styleId="a9">
    <w:name w:val="Normal (Web)"/>
    <w:basedOn w:val="a"/>
    <w:uiPriority w:val="99"/>
    <w:semiHidden/>
    <w:unhideWhenUsed/>
    <w:rsid w:val="00AD3B8C"/>
    <w:rPr>
      <w:rFonts w:ascii="Times New Roman" w:hAnsi="Times New Roman"/>
      <w:sz w:val="24"/>
      <w:szCs w:val="24"/>
    </w:rPr>
  </w:style>
  <w:style w:type="table" w:customStyle="1" w:styleId="11">
    <w:name w:val="Сетка таблицы11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D3B8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E7FBA-6434-453A-9CE1-92F50B1A5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6463</Words>
  <Characters>36844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4</cp:revision>
  <cp:lastPrinted>2015-04-07T07:26:00Z</cp:lastPrinted>
  <dcterms:created xsi:type="dcterms:W3CDTF">2015-04-07T07:27:00Z</dcterms:created>
  <dcterms:modified xsi:type="dcterms:W3CDTF">2015-04-07T08:35:00Z</dcterms:modified>
</cp:coreProperties>
</file>