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4D4" w:rsidRDefault="006164D4" w:rsidP="00B15564">
      <w:pPr>
        <w:jc w:val="right"/>
        <w:outlineLvl w:val="0"/>
        <w:rPr>
          <w:noProof/>
        </w:rPr>
      </w:pPr>
    </w:p>
    <w:p w:rsidR="006164D4" w:rsidRDefault="006164D4" w:rsidP="006164D4">
      <w:pPr>
        <w:jc w:val="center"/>
        <w:outlineLvl w:val="0"/>
        <w:rPr>
          <w:b/>
        </w:rPr>
      </w:pPr>
      <w:r>
        <w:rPr>
          <w:b/>
          <w:sz w:val="32"/>
          <w:szCs w:val="32"/>
        </w:rPr>
        <w:t>П</w:t>
      </w:r>
      <w:r>
        <w:rPr>
          <w:b/>
        </w:rPr>
        <w:t>ОЯСНИТЕЛЬНАЯ ЗАПИСКА</w:t>
      </w:r>
    </w:p>
    <w:p w:rsidR="006164D4" w:rsidRDefault="006164D4" w:rsidP="006164D4">
      <w:pPr>
        <w:jc w:val="center"/>
        <w:rPr>
          <w:sz w:val="26"/>
          <w:szCs w:val="26"/>
        </w:rPr>
      </w:pPr>
      <w:r>
        <w:rPr>
          <w:sz w:val="26"/>
          <w:szCs w:val="26"/>
        </w:rPr>
        <w:t>к проекту постановления о внесении изменений в административный регламент</w:t>
      </w:r>
    </w:p>
    <w:p w:rsidR="006164D4" w:rsidRDefault="006164D4" w:rsidP="006164D4">
      <w:pPr>
        <w:jc w:val="center"/>
        <w:rPr>
          <w:b/>
          <w:sz w:val="26"/>
          <w:szCs w:val="26"/>
        </w:rPr>
      </w:pPr>
      <w:r>
        <w:rPr>
          <w:b/>
          <w:sz w:val="26"/>
          <w:szCs w:val="26"/>
        </w:rPr>
        <w:t xml:space="preserve">по осуществлению муниципального земельного контроля на территории сельских поселений </w:t>
      </w:r>
      <w:proofErr w:type="gramStart"/>
      <w:r>
        <w:rPr>
          <w:b/>
          <w:sz w:val="26"/>
          <w:szCs w:val="26"/>
        </w:rPr>
        <w:t>Гаврилов-Ямского</w:t>
      </w:r>
      <w:proofErr w:type="gramEnd"/>
      <w:r>
        <w:rPr>
          <w:b/>
          <w:sz w:val="26"/>
          <w:szCs w:val="26"/>
        </w:rPr>
        <w:t xml:space="preserve"> муниципального района</w:t>
      </w:r>
    </w:p>
    <w:p w:rsidR="006164D4" w:rsidRDefault="006164D4" w:rsidP="006164D4">
      <w:pPr>
        <w:jc w:val="center"/>
        <w:rPr>
          <w:sz w:val="26"/>
          <w:szCs w:val="26"/>
        </w:rPr>
      </w:pPr>
    </w:p>
    <w:p w:rsidR="006164D4" w:rsidRDefault="006164D4" w:rsidP="006164D4">
      <w:pPr>
        <w:pStyle w:val="3"/>
        <w:ind w:firstLine="709"/>
        <w:jc w:val="both"/>
        <w:rPr>
          <w:color w:val="FF0000"/>
          <w:sz w:val="26"/>
          <w:szCs w:val="26"/>
        </w:rPr>
      </w:pPr>
      <w:proofErr w:type="gramStart"/>
      <w:r>
        <w:rPr>
          <w:sz w:val="26"/>
          <w:szCs w:val="26"/>
        </w:rPr>
        <w:t>Проект постановления о внесении изменений в административный регламент разработан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статьей 26 Устава</w:t>
      </w:r>
      <w:proofErr w:type="gramEnd"/>
      <w:r>
        <w:rPr>
          <w:sz w:val="26"/>
          <w:szCs w:val="26"/>
        </w:rPr>
        <w:t xml:space="preserve"> </w:t>
      </w:r>
      <w:proofErr w:type="gramStart"/>
      <w:r>
        <w:rPr>
          <w:sz w:val="26"/>
          <w:szCs w:val="26"/>
        </w:rPr>
        <w:t>Гаврилов-Ямского</w:t>
      </w:r>
      <w:proofErr w:type="gramEnd"/>
      <w:r>
        <w:rPr>
          <w:sz w:val="26"/>
          <w:szCs w:val="26"/>
        </w:rPr>
        <w:t xml:space="preserve"> муниципального района Ярославской области, на основании типового административного регламента, утвержденного</w:t>
      </w:r>
      <w:r>
        <w:t xml:space="preserve"> </w:t>
      </w:r>
      <w:r>
        <w:rPr>
          <w:sz w:val="26"/>
          <w:szCs w:val="26"/>
        </w:rPr>
        <w:t xml:space="preserve">Протоколом Комиссии по повышению качества предоставления государственных и муниципальных услуг от 18.03.2016 № 11. </w:t>
      </w:r>
    </w:p>
    <w:p w:rsidR="006164D4" w:rsidRDefault="006164D4" w:rsidP="006164D4">
      <w:pPr>
        <w:pStyle w:val="3"/>
        <w:spacing w:after="0"/>
        <w:ind w:firstLine="709"/>
        <w:jc w:val="both"/>
        <w:rPr>
          <w:sz w:val="26"/>
          <w:szCs w:val="26"/>
        </w:rPr>
      </w:pPr>
      <w:r>
        <w:rPr>
          <w:color w:val="000000"/>
          <w:sz w:val="26"/>
          <w:szCs w:val="26"/>
        </w:rPr>
        <w:t xml:space="preserve">Разработчиком административного регламента является </w:t>
      </w:r>
      <w:r>
        <w:rPr>
          <w:sz w:val="26"/>
          <w:szCs w:val="26"/>
        </w:rPr>
        <w:t xml:space="preserve">Управление по архитектуре, градостроительству, имущественным и земельным отношениям Администрации </w:t>
      </w:r>
      <w:proofErr w:type="gramStart"/>
      <w:r>
        <w:rPr>
          <w:sz w:val="26"/>
          <w:szCs w:val="26"/>
        </w:rPr>
        <w:t>Гаврилов-Ямского</w:t>
      </w:r>
      <w:proofErr w:type="gramEnd"/>
      <w:r>
        <w:rPr>
          <w:sz w:val="26"/>
          <w:szCs w:val="26"/>
        </w:rPr>
        <w:t xml:space="preserve"> муниципального района.</w:t>
      </w:r>
    </w:p>
    <w:p w:rsidR="006164D4" w:rsidRDefault="006164D4" w:rsidP="006164D4">
      <w:pPr>
        <w:pStyle w:val="3"/>
        <w:spacing w:after="0"/>
        <w:ind w:firstLine="709"/>
        <w:jc w:val="both"/>
        <w:rPr>
          <w:color w:val="000000"/>
          <w:sz w:val="26"/>
          <w:szCs w:val="26"/>
        </w:rPr>
      </w:pPr>
      <w:r>
        <w:rPr>
          <w:color w:val="000000"/>
          <w:sz w:val="26"/>
          <w:szCs w:val="26"/>
        </w:rPr>
        <w:t xml:space="preserve">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w:t>
      </w:r>
      <w:r>
        <w:rPr>
          <w:sz w:val="26"/>
          <w:szCs w:val="26"/>
        </w:rPr>
        <w:t xml:space="preserve">27.07.2010 № 210-ФЗ «Об организации предоставления государственных и муниципальных услуг» и </w:t>
      </w:r>
      <w:r>
        <w:rPr>
          <w:color w:val="000000"/>
          <w:sz w:val="26"/>
          <w:szCs w:val="26"/>
        </w:rPr>
        <w:t>направлен на оптимизацию процедур по оформлению документов, устранение несоответствия АР требованиям федерального законодательства.</w:t>
      </w:r>
    </w:p>
    <w:p w:rsidR="006164D4" w:rsidRDefault="006164D4" w:rsidP="006164D4">
      <w:pPr>
        <w:pStyle w:val="3"/>
        <w:spacing w:after="0"/>
        <w:ind w:firstLine="709"/>
        <w:jc w:val="both"/>
        <w:rPr>
          <w:color w:val="000000"/>
          <w:sz w:val="26"/>
          <w:szCs w:val="26"/>
        </w:rPr>
      </w:pPr>
      <w:r>
        <w:rPr>
          <w:color w:val="000000"/>
          <w:sz w:val="26"/>
          <w:szCs w:val="26"/>
        </w:rPr>
        <w:t>Проект постановления о внесении изменений в административный регламент публикуется для проведения независимой экспертизы.</w:t>
      </w:r>
    </w:p>
    <w:p w:rsidR="006164D4" w:rsidRDefault="006164D4" w:rsidP="006164D4">
      <w:pPr>
        <w:pStyle w:val="3"/>
        <w:spacing w:after="0"/>
        <w:ind w:firstLine="709"/>
        <w:jc w:val="both"/>
        <w:rPr>
          <w:color w:val="000000"/>
          <w:sz w:val="26"/>
          <w:szCs w:val="26"/>
        </w:rPr>
      </w:pPr>
      <w:r>
        <w:rPr>
          <w:color w:val="000000"/>
          <w:sz w:val="26"/>
          <w:szCs w:val="26"/>
        </w:rPr>
        <w:t>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регламента для граждан и организаций.</w:t>
      </w:r>
    </w:p>
    <w:p w:rsidR="006164D4" w:rsidRDefault="006164D4" w:rsidP="006164D4">
      <w:pPr>
        <w:pStyle w:val="3"/>
        <w:spacing w:after="0"/>
        <w:ind w:firstLine="709"/>
        <w:jc w:val="both"/>
        <w:rPr>
          <w:color w:val="000000"/>
          <w:sz w:val="26"/>
          <w:szCs w:val="26"/>
        </w:rPr>
      </w:pPr>
      <w:r>
        <w:rPr>
          <w:color w:val="000000"/>
          <w:sz w:val="26"/>
          <w:szCs w:val="26"/>
        </w:rPr>
        <w:t>Срок, отведенный для проведения независимой экспертизы – один месяц со дня размещения проекта административного регламента в сети Интернет.</w:t>
      </w:r>
    </w:p>
    <w:p w:rsidR="006164D4" w:rsidRDefault="006164D4" w:rsidP="006164D4">
      <w:pPr>
        <w:pStyle w:val="3"/>
        <w:spacing w:after="0"/>
        <w:ind w:firstLine="709"/>
        <w:jc w:val="both"/>
        <w:rPr>
          <w:color w:val="000000"/>
          <w:sz w:val="26"/>
          <w:szCs w:val="26"/>
        </w:rPr>
      </w:pPr>
      <w:r>
        <w:rPr>
          <w:color w:val="000000"/>
          <w:sz w:val="26"/>
          <w:szCs w:val="26"/>
        </w:rPr>
        <w:t>Заключения независимой экспертизы, а также замечания и предложения по проекту регламента необходимо направлять по адресу:</w:t>
      </w:r>
    </w:p>
    <w:p w:rsidR="006164D4" w:rsidRDefault="006164D4" w:rsidP="006164D4">
      <w:pPr>
        <w:pStyle w:val="3"/>
        <w:spacing w:after="0"/>
        <w:ind w:firstLine="709"/>
        <w:jc w:val="both"/>
        <w:rPr>
          <w:sz w:val="26"/>
          <w:szCs w:val="26"/>
        </w:rPr>
      </w:pPr>
      <w:proofErr w:type="gramStart"/>
      <w:r>
        <w:rPr>
          <w:sz w:val="26"/>
          <w:szCs w:val="26"/>
        </w:rPr>
        <w:t>Управление по архитектуре, градостроительству, имущественным и земельным отношениям, зарегистрировано: 152240, Ярославская область, Гаврилов-Ямский район, г. Гаврилов-Ям, ул. Кирова, д.1-а, п</w:t>
      </w:r>
      <w:r>
        <w:rPr>
          <w:color w:val="000000"/>
          <w:sz w:val="26"/>
          <w:szCs w:val="26"/>
        </w:rPr>
        <w:t>о телефонам: (</w:t>
      </w:r>
      <w:r>
        <w:rPr>
          <w:sz w:val="26"/>
          <w:szCs w:val="26"/>
        </w:rPr>
        <w:t xml:space="preserve">48534) 2-05-59, 2-34-96, факсом: </w:t>
      </w:r>
      <w:r>
        <w:rPr>
          <w:color w:val="000000"/>
          <w:sz w:val="26"/>
          <w:szCs w:val="26"/>
        </w:rPr>
        <w:t>(</w:t>
      </w:r>
      <w:r>
        <w:rPr>
          <w:sz w:val="26"/>
          <w:szCs w:val="26"/>
        </w:rPr>
        <w:t xml:space="preserve">48534) 2-34-96. </w:t>
      </w:r>
      <w:proofErr w:type="gramEnd"/>
    </w:p>
    <w:p w:rsidR="006164D4" w:rsidRDefault="006164D4" w:rsidP="006164D4">
      <w:pPr>
        <w:pStyle w:val="3"/>
        <w:spacing w:after="0"/>
        <w:ind w:firstLine="709"/>
        <w:jc w:val="both"/>
        <w:rPr>
          <w:sz w:val="26"/>
          <w:szCs w:val="26"/>
        </w:rPr>
      </w:pPr>
      <w:r>
        <w:rPr>
          <w:sz w:val="26"/>
          <w:szCs w:val="26"/>
        </w:rPr>
        <w:t>Лицо, ответственное за сбор и учет предложений заинтересованных лиц – начальник отдела</w:t>
      </w:r>
      <w:r>
        <w:rPr>
          <w:color w:val="FF0000"/>
          <w:sz w:val="26"/>
          <w:szCs w:val="26"/>
        </w:rPr>
        <w:t xml:space="preserve"> </w:t>
      </w:r>
      <w:r>
        <w:rPr>
          <w:sz w:val="26"/>
          <w:szCs w:val="26"/>
        </w:rPr>
        <w:t xml:space="preserve">по архитектуре, градостроительству и земельным отношениям Бобылева Наталья Николаевна, тел. (48534) 2-34-96, адрес электронной почты </w:t>
      </w:r>
      <w:hyperlink r:id="rId8" w:history="1">
        <w:r>
          <w:rPr>
            <w:rStyle w:val="ac"/>
            <w:rFonts w:ascii="Courier New CYR" w:hAnsi="Courier New CYR" w:cs="Courier New CYR"/>
            <w:sz w:val="26"/>
            <w:szCs w:val="26"/>
            <w:lang w:val="en-US"/>
          </w:rPr>
          <w:t>ozo</w:t>
        </w:r>
        <w:r>
          <w:rPr>
            <w:rStyle w:val="ac"/>
            <w:rFonts w:ascii="Courier New CYR" w:hAnsi="Courier New CYR" w:cs="Courier New CYR"/>
            <w:sz w:val="26"/>
            <w:szCs w:val="26"/>
          </w:rPr>
          <w:t>@gavyam.adm.yar.ru</w:t>
        </w:r>
      </w:hyperlink>
      <w:r>
        <w:rPr>
          <w:rFonts w:ascii="Courier New CYR" w:hAnsi="Courier New CYR" w:cs="Courier New CYR"/>
          <w:sz w:val="26"/>
          <w:szCs w:val="26"/>
        </w:rPr>
        <w:t xml:space="preserve"> </w:t>
      </w:r>
    </w:p>
    <w:p w:rsidR="006164D4" w:rsidRDefault="006164D4" w:rsidP="006164D4">
      <w:pPr>
        <w:rPr>
          <w:color w:val="FF0000"/>
        </w:rPr>
      </w:pPr>
    </w:p>
    <w:p w:rsidR="006164D4" w:rsidRDefault="006164D4" w:rsidP="006164D4">
      <w:pPr>
        <w:rPr>
          <w:sz w:val="26"/>
          <w:szCs w:val="26"/>
        </w:rPr>
      </w:pPr>
      <w:r>
        <w:rPr>
          <w:sz w:val="26"/>
          <w:szCs w:val="26"/>
        </w:rPr>
        <w:t>Начальник Управления                                                                       В.В. Василевская</w:t>
      </w:r>
    </w:p>
    <w:p w:rsidR="006164D4" w:rsidRDefault="006164D4" w:rsidP="006164D4"/>
    <w:p w:rsidR="006164D4" w:rsidRDefault="006164D4" w:rsidP="006164D4">
      <w:pPr>
        <w:outlineLvl w:val="0"/>
      </w:pPr>
    </w:p>
    <w:p w:rsidR="006164D4" w:rsidRDefault="006164D4" w:rsidP="006164D4">
      <w:pPr>
        <w:outlineLvl w:val="0"/>
      </w:pPr>
    </w:p>
    <w:p w:rsidR="006164D4" w:rsidRDefault="006164D4" w:rsidP="006164D4">
      <w:pPr>
        <w:outlineLvl w:val="0"/>
      </w:pPr>
    </w:p>
    <w:p w:rsidR="006164D4" w:rsidRDefault="006164D4" w:rsidP="006164D4">
      <w:pPr>
        <w:outlineLvl w:val="0"/>
      </w:pPr>
    </w:p>
    <w:p w:rsidR="006164D4" w:rsidRDefault="006164D4" w:rsidP="006164D4">
      <w:pPr>
        <w:outlineLvl w:val="0"/>
      </w:pPr>
    </w:p>
    <w:p w:rsidR="00A62992" w:rsidRPr="00A62992" w:rsidRDefault="00C11B22" w:rsidP="006164D4">
      <w:pPr>
        <w:outlineLvl w:val="0"/>
      </w:pPr>
      <w:r>
        <w:rPr>
          <w:noProof/>
        </w:rPr>
        <w:lastRenderedPageBreak/>
        <w:drawing>
          <wp:anchor distT="0" distB="0" distL="114300" distR="114300" simplePos="0" relativeHeight="251657728" behindDoc="0" locked="0" layoutInCell="1" allowOverlap="1">
            <wp:simplePos x="0" y="0"/>
            <wp:positionH relativeFrom="column">
              <wp:posOffset>2922905</wp:posOffset>
            </wp:positionH>
            <wp:positionV relativeFrom="paragraph">
              <wp:posOffset>9525</wp:posOffset>
            </wp:positionV>
            <wp:extent cx="425450" cy="483870"/>
            <wp:effectExtent l="0" t="0" r="0" b="0"/>
            <wp:wrapNone/>
            <wp:docPr id="2" name="Рисунок 1" descr="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гавя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r w:rsidR="00DD2446">
        <w:t xml:space="preserve"> </w:t>
      </w:r>
    </w:p>
    <w:p w:rsidR="00A62992" w:rsidRPr="00F84F33" w:rsidRDefault="00A62992" w:rsidP="00A62992">
      <w:pPr>
        <w:jc w:val="right"/>
      </w:pPr>
      <w:r w:rsidRPr="00F84F33">
        <w:t xml:space="preserve">                                                                                                                          </w:t>
      </w:r>
    </w:p>
    <w:p w:rsidR="00A62992" w:rsidRDefault="00A62992" w:rsidP="00A62992">
      <w:pPr>
        <w:jc w:val="right"/>
        <w:rPr>
          <w:sz w:val="28"/>
        </w:rPr>
      </w:pPr>
    </w:p>
    <w:p w:rsidR="00A62992" w:rsidRPr="00C609EB" w:rsidRDefault="00A62992" w:rsidP="00B15564">
      <w:pPr>
        <w:jc w:val="center"/>
        <w:outlineLvl w:val="0"/>
        <w:rPr>
          <w:sz w:val="30"/>
          <w:szCs w:val="30"/>
        </w:rPr>
      </w:pPr>
      <w:r w:rsidRPr="00C609EB">
        <w:rPr>
          <w:sz w:val="30"/>
          <w:szCs w:val="30"/>
        </w:rPr>
        <w:t xml:space="preserve">АДМИНИСТРАЦИЯ </w:t>
      </w:r>
      <w:proofErr w:type="gramStart"/>
      <w:r w:rsidRPr="00C609EB">
        <w:rPr>
          <w:sz w:val="30"/>
          <w:szCs w:val="30"/>
        </w:rPr>
        <w:t>ГАВРИЛОВ-ЯМСКОГО</w:t>
      </w:r>
      <w:proofErr w:type="gramEnd"/>
      <w:r w:rsidRPr="00C609EB">
        <w:rPr>
          <w:sz w:val="30"/>
          <w:szCs w:val="30"/>
        </w:rPr>
        <w:t xml:space="preserve">  </w:t>
      </w:r>
    </w:p>
    <w:p w:rsidR="00A62992" w:rsidRPr="00C609EB" w:rsidRDefault="00467A08" w:rsidP="00B15564">
      <w:pPr>
        <w:jc w:val="center"/>
        <w:outlineLvl w:val="0"/>
        <w:rPr>
          <w:sz w:val="30"/>
          <w:szCs w:val="30"/>
        </w:rPr>
      </w:pPr>
      <w:r w:rsidRPr="00C609EB">
        <w:rPr>
          <w:sz w:val="30"/>
          <w:szCs w:val="30"/>
        </w:rPr>
        <w:t>МУНИЦИПАЛЬНОГО РАЙОНА</w:t>
      </w:r>
    </w:p>
    <w:p w:rsidR="00A62992" w:rsidRPr="00FD20B7" w:rsidRDefault="00A62992" w:rsidP="00A62992">
      <w:pPr>
        <w:rPr>
          <w:b/>
          <w:sz w:val="28"/>
        </w:rPr>
      </w:pPr>
    </w:p>
    <w:p w:rsidR="00A62992" w:rsidRPr="00FD20B7" w:rsidRDefault="00467A08" w:rsidP="00B15564">
      <w:pPr>
        <w:jc w:val="center"/>
        <w:outlineLvl w:val="0"/>
        <w:rPr>
          <w:b/>
          <w:sz w:val="40"/>
          <w:szCs w:val="40"/>
        </w:rPr>
      </w:pPr>
      <w:r>
        <w:rPr>
          <w:b/>
          <w:sz w:val="40"/>
          <w:szCs w:val="40"/>
        </w:rPr>
        <w:t>П</w:t>
      </w:r>
      <w:r w:rsidR="00A62992" w:rsidRPr="00FD20B7">
        <w:rPr>
          <w:b/>
          <w:sz w:val="40"/>
          <w:szCs w:val="40"/>
        </w:rPr>
        <w:t>ОСТАНОВЛЕНИЕ</w:t>
      </w:r>
    </w:p>
    <w:p w:rsidR="00ED5835" w:rsidRDefault="00887383" w:rsidP="00887383">
      <w:pPr>
        <w:rPr>
          <w:sz w:val="28"/>
          <w:szCs w:val="28"/>
        </w:rPr>
      </w:pPr>
      <w:r w:rsidRPr="0043168C">
        <w:rPr>
          <w:sz w:val="28"/>
          <w:szCs w:val="28"/>
        </w:rPr>
        <w:t xml:space="preserve">    </w:t>
      </w:r>
    </w:p>
    <w:p w:rsidR="00831542" w:rsidRPr="00C609EB" w:rsidRDefault="00B15564" w:rsidP="00831542">
      <w:pPr>
        <w:rPr>
          <w:sz w:val="28"/>
          <w:szCs w:val="28"/>
        </w:rPr>
      </w:pPr>
      <w:bookmarkStart w:id="0" w:name="_GoBack"/>
      <w:bookmarkEnd w:id="0"/>
      <w:r w:rsidRPr="00C609EB">
        <w:rPr>
          <w:sz w:val="28"/>
          <w:szCs w:val="28"/>
        </w:rPr>
        <w:tab/>
      </w:r>
      <w:r w:rsidR="00AB71BC" w:rsidRPr="00C609EB">
        <w:rPr>
          <w:sz w:val="28"/>
          <w:szCs w:val="28"/>
        </w:rPr>
        <w:t xml:space="preserve"> </w:t>
      </w:r>
      <w:r w:rsidR="00831542" w:rsidRPr="00C609EB">
        <w:rPr>
          <w:sz w:val="28"/>
          <w:szCs w:val="28"/>
        </w:rPr>
        <w:t xml:space="preserve"> №</w:t>
      </w:r>
      <w:r w:rsidR="0025032F">
        <w:rPr>
          <w:sz w:val="28"/>
          <w:szCs w:val="28"/>
        </w:rPr>
        <w:t xml:space="preserve"> </w:t>
      </w:r>
    </w:p>
    <w:p w:rsidR="00323BB3" w:rsidRPr="00C609EB" w:rsidRDefault="00323BB3" w:rsidP="00323BB3">
      <w:pPr>
        <w:jc w:val="both"/>
        <w:rPr>
          <w:sz w:val="28"/>
          <w:szCs w:val="28"/>
        </w:rPr>
      </w:pPr>
    </w:p>
    <w:p w:rsidR="00323BB3" w:rsidRPr="00C609EB" w:rsidRDefault="00323BB3" w:rsidP="00323BB3">
      <w:pPr>
        <w:jc w:val="both"/>
        <w:rPr>
          <w:sz w:val="28"/>
          <w:szCs w:val="28"/>
        </w:rPr>
      </w:pPr>
      <w:r w:rsidRPr="00C609EB">
        <w:rPr>
          <w:sz w:val="28"/>
          <w:szCs w:val="28"/>
        </w:rPr>
        <w:t xml:space="preserve">О внесении изменений в </w:t>
      </w:r>
      <w:r w:rsidR="00467A08" w:rsidRPr="00C609EB">
        <w:rPr>
          <w:sz w:val="28"/>
          <w:szCs w:val="28"/>
        </w:rPr>
        <w:t xml:space="preserve">Административный регламент по осуществлению муниципального земельного контроля на территории сельских поселений </w:t>
      </w:r>
      <w:proofErr w:type="gramStart"/>
      <w:r w:rsidR="00467A08" w:rsidRPr="00C609EB">
        <w:rPr>
          <w:sz w:val="28"/>
          <w:szCs w:val="28"/>
        </w:rPr>
        <w:t>Гаврилов-Ямского</w:t>
      </w:r>
      <w:proofErr w:type="gramEnd"/>
      <w:r w:rsidR="00467A08" w:rsidRPr="00C609EB">
        <w:rPr>
          <w:sz w:val="28"/>
          <w:szCs w:val="28"/>
        </w:rPr>
        <w:t xml:space="preserve"> муниципального района</w:t>
      </w:r>
    </w:p>
    <w:p w:rsidR="00323BB3" w:rsidRPr="00C609EB" w:rsidRDefault="00323BB3" w:rsidP="00323BB3">
      <w:pPr>
        <w:jc w:val="both"/>
        <w:rPr>
          <w:sz w:val="28"/>
          <w:szCs w:val="28"/>
        </w:rPr>
      </w:pPr>
    </w:p>
    <w:p w:rsidR="00323BB3" w:rsidRPr="00C609EB" w:rsidRDefault="00323BB3" w:rsidP="00467A08">
      <w:pPr>
        <w:ind w:firstLine="720"/>
        <w:jc w:val="both"/>
        <w:rPr>
          <w:sz w:val="28"/>
          <w:szCs w:val="28"/>
        </w:rPr>
      </w:pPr>
      <w:proofErr w:type="gramStart"/>
      <w:r w:rsidRPr="00C609EB">
        <w:rPr>
          <w:sz w:val="28"/>
          <w:szCs w:val="28"/>
        </w:rPr>
        <w:t>В целях осуществления эффективного контроля за использованием и охраной земель на территории сельских поселений Гаврилов-Ямского муниципального района,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C609EB">
        <w:rPr>
          <w:sz w:val="28"/>
          <w:szCs w:val="28"/>
        </w:rPr>
        <w:t xml:space="preserve"> контроля», постановлением Правительства Ярославской области от 18.02.2015 № 150-п "О Порядке осуществления муниципального земельного контроля на территории Ярославской области", статьей 26 Устава </w:t>
      </w:r>
      <w:proofErr w:type="gramStart"/>
      <w:r w:rsidRPr="00C609EB">
        <w:rPr>
          <w:sz w:val="28"/>
          <w:szCs w:val="28"/>
        </w:rPr>
        <w:t>Гаврилов-Ямского</w:t>
      </w:r>
      <w:proofErr w:type="gramEnd"/>
      <w:r w:rsidRPr="00C609EB">
        <w:rPr>
          <w:sz w:val="28"/>
          <w:szCs w:val="28"/>
        </w:rPr>
        <w:t xml:space="preserve"> муниципального района Ярославской области</w:t>
      </w:r>
    </w:p>
    <w:p w:rsidR="00323BB3" w:rsidRPr="00C609EB" w:rsidRDefault="00323BB3" w:rsidP="00323BB3">
      <w:pPr>
        <w:jc w:val="both"/>
        <w:rPr>
          <w:sz w:val="16"/>
          <w:szCs w:val="16"/>
        </w:rPr>
      </w:pPr>
    </w:p>
    <w:p w:rsidR="00323BB3" w:rsidRPr="00C609EB" w:rsidRDefault="00323BB3" w:rsidP="00323BB3">
      <w:pPr>
        <w:jc w:val="both"/>
        <w:rPr>
          <w:sz w:val="28"/>
          <w:szCs w:val="28"/>
        </w:rPr>
      </w:pPr>
      <w:r w:rsidRPr="00C609EB">
        <w:rPr>
          <w:sz w:val="28"/>
          <w:szCs w:val="28"/>
        </w:rPr>
        <w:t>АДМИНИСТРАЦИЯ МУНИЦИПАЛЬНОГО РАЙОНА ПОСТАНОВЛЯЕТ:</w:t>
      </w:r>
    </w:p>
    <w:p w:rsidR="00323BB3" w:rsidRPr="00C609EB" w:rsidRDefault="00323BB3" w:rsidP="00323BB3">
      <w:pPr>
        <w:jc w:val="both"/>
        <w:rPr>
          <w:sz w:val="16"/>
          <w:szCs w:val="16"/>
        </w:rPr>
      </w:pPr>
    </w:p>
    <w:p w:rsidR="00323BB3" w:rsidRPr="00C609EB" w:rsidRDefault="00323BB3" w:rsidP="00467A08">
      <w:pPr>
        <w:ind w:firstLine="720"/>
        <w:jc w:val="both"/>
        <w:rPr>
          <w:sz w:val="28"/>
          <w:szCs w:val="28"/>
        </w:rPr>
      </w:pPr>
      <w:r w:rsidRPr="00C609EB">
        <w:rPr>
          <w:sz w:val="28"/>
          <w:szCs w:val="28"/>
        </w:rPr>
        <w:t xml:space="preserve">1. Внести изменения в </w:t>
      </w:r>
      <w:r w:rsidR="00B50C54" w:rsidRPr="00C609EB">
        <w:rPr>
          <w:sz w:val="28"/>
          <w:szCs w:val="28"/>
        </w:rPr>
        <w:t xml:space="preserve">Административный регламент по осуществлению муниципального земельного контроля на территории сельских поселений </w:t>
      </w:r>
      <w:proofErr w:type="gramStart"/>
      <w:r w:rsidR="00B50C54" w:rsidRPr="00C609EB">
        <w:rPr>
          <w:sz w:val="28"/>
          <w:szCs w:val="28"/>
        </w:rPr>
        <w:t>Гаврилов-Ямского</w:t>
      </w:r>
      <w:proofErr w:type="gramEnd"/>
      <w:r w:rsidR="00B50C54" w:rsidRPr="00C609EB">
        <w:rPr>
          <w:sz w:val="28"/>
          <w:szCs w:val="28"/>
        </w:rPr>
        <w:t xml:space="preserve"> муниципального района, </w:t>
      </w:r>
      <w:r w:rsidRPr="00C609EB">
        <w:rPr>
          <w:sz w:val="28"/>
          <w:szCs w:val="28"/>
        </w:rPr>
        <w:t>утвержденн</w:t>
      </w:r>
      <w:r w:rsidR="00B50C54" w:rsidRPr="00C609EB">
        <w:rPr>
          <w:sz w:val="28"/>
          <w:szCs w:val="28"/>
        </w:rPr>
        <w:t>ый</w:t>
      </w:r>
      <w:r w:rsidRPr="00C609EB">
        <w:rPr>
          <w:sz w:val="28"/>
          <w:szCs w:val="28"/>
        </w:rPr>
        <w:t xml:space="preserve"> постановлением Администрации Гаврилов-Ямского муниципальн</w:t>
      </w:r>
      <w:r w:rsidR="00B50C54" w:rsidRPr="00C609EB">
        <w:rPr>
          <w:sz w:val="28"/>
          <w:szCs w:val="28"/>
        </w:rPr>
        <w:t>ого района от 20.07.2015 №873</w:t>
      </w:r>
      <w:r w:rsidRPr="00C609EB">
        <w:rPr>
          <w:sz w:val="28"/>
          <w:szCs w:val="28"/>
        </w:rPr>
        <w:t xml:space="preserve"> «</w:t>
      </w:r>
      <w:r w:rsidR="00B50C54" w:rsidRPr="00C609EB">
        <w:rPr>
          <w:sz w:val="28"/>
          <w:szCs w:val="28"/>
        </w:rPr>
        <w:t>Об утверждении Административного регламента по осуществлению муниципального земельного контроля на территории сельских поселений Гаврилов</w:t>
      </w:r>
      <w:r w:rsidR="00F931B3" w:rsidRPr="00C609EB">
        <w:rPr>
          <w:sz w:val="28"/>
          <w:szCs w:val="28"/>
        </w:rPr>
        <w:t>-Ямского муниципального района</w:t>
      </w:r>
      <w:r w:rsidRPr="00C609EB">
        <w:rPr>
          <w:sz w:val="28"/>
          <w:szCs w:val="28"/>
        </w:rPr>
        <w:t>»</w:t>
      </w:r>
      <w:r w:rsidR="0025032F">
        <w:rPr>
          <w:sz w:val="28"/>
          <w:szCs w:val="28"/>
        </w:rPr>
        <w:t xml:space="preserve"> (приложение).</w:t>
      </w:r>
      <w:r w:rsidRPr="00C609EB">
        <w:rPr>
          <w:sz w:val="28"/>
          <w:szCs w:val="28"/>
        </w:rPr>
        <w:t xml:space="preserve"> </w:t>
      </w:r>
    </w:p>
    <w:p w:rsidR="00323BB3" w:rsidRPr="00C609EB" w:rsidRDefault="00323BB3" w:rsidP="00323BB3">
      <w:pPr>
        <w:ind w:firstLine="720"/>
        <w:jc w:val="both"/>
        <w:rPr>
          <w:sz w:val="28"/>
          <w:szCs w:val="28"/>
        </w:rPr>
      </w:pPr>
      <w:r w:rsidRPr="00C609EB">
        <w:rPr>
          <w:sz w:val="28"/>
          <w:szCs w:val="28"/>
        </w:rPr>
        <w:t xml:space="preserve">2. </w:t>
      </w:r>
      <w:r w:rsidR="000066D5" w:rsidRPr="00C609EB">
        <w:rPr>
          <w:sz w:val="28"/>
          <w:szCs w:val="28"/>
        </w:rPr>
        <w:t xml:space="preserve">Опубликовать настоящее постановление в районной массовой газете «Гаврилов-Ямский вестник» и разместить на официальном сайте Администрации муниципального района в сети Интернет.  </w:t>
      </w:r>
    </w:p>
    <w:p w:rsidR="00323BB3" w:rsidRPr="00C609EB" w:rsidRDefault="00323BB3" w:rsidP="00323BB3">
      <w:pPr>
        <w:ind w:firstLine="720"/>
        <w:jc w:val="both"/>
        <w:rPr>
          <w:sz w:val="28"/>
          <w:szCs w:val="28"/>
        </w:rPr>
      </w:pPr>
      <w:r w:rsidRPr="00C609EB">
        <w:rPr>
          <w:sz w:val="28"/>
          <w:szCs w:val="28"/>
        </w:rPr>
        <w:t xml:space="preserve">3. Контроль за исполнением настоящего постановления возложить на первого заместителя Главы Администрации </w:t>
      </w:r>
      <w:proofErr w:type="gramStart"/>
      <w:r w:rsidRPr="00C609EB">
        <w:rPr>
          <w:sz w:val="28"/>
          <w:szCs w:val="28"/>
        </w:rPr>
        <w:t>Гаврилов-Ямского</w:t>
      </w:r>
      <w:proofErr w:type="gramEnd"/>
      <w:r w:rsidRPr="00C609EB">
        <w:rPr>
          <w:sz w:val="28"/>
          <w:szCs w:val="28"/>
        </w:rPr>
        <w:t xml:space="preserve"> муниципального района </w:t>
      </w:r>
      <w:proofErr w:type="spellStart"/>
      <w:r w:rsidRPr="00C609EB">
        <w:rPr>
          <w:sz w:val="28"/>
          <w:szCs w:val="28"/>
        </w:rPr>
        <w:t>Забаева</w:t>
      </w:r>
      <w:proofErr w:type="spellEnd"/>
      <w:r w:rsidRPr="00C609EB">
        <w:rPr>
          <w:sz w:val="28"/>
          <w:szCs w:val="28"/>
        </w:rPr>
        <w:t xml:space="preserve"> А.А.</w:t>
      </w:r>
    </w:p>
    <w:p w:rsidR="00323BB3" w:rsidRPr="00C609EB" w:rsidRDefault="00323BB3" w:rsidP="00323BB3">
      <w:pPr>
        <w:ind w:firstLine="720"/>
        <w:jc w:val="both"/>
        <w:rPr>
          <w:sz w:val="28"/>
          <w:szCs w:val="28"/>
        </w:rPr>
      </w:pPr>
      <w:r w:rsidRPr="00C609EB">
        <w:rPr>
          <w:sz w:val="28"/>
          <w:szCs w:val="28"/>
        </w:rPr>
        <w:t xml:space="preserve">4. </w:t>
      </w:r>
      <w:r w:rsidR="000066D5" w:rsidRPr="00C609EB">
        <w:rPr>
          <w:sz w:val="28"/>
          <w:szCs w:val="28"/>
        </w:rPr>
        <w:t>Постановление вступает в силу со дня его официального опубликования.</w:t>
      </w:r>
    </w:p>
    <w:p w:rsidR="00323BB3" w:rsidRPr="00C609EB" w:rsidRDefault="00323BB3" w:rsidP="00323BB3">
      <w:pPr>
        <w:jc w:val="both"/>
        <w:rPr>
          <w:sz w:val="28"/>
          <w:szCs w:val="28"/>
        </w:rPr>
      </w:pPr>
    </w:p>
    <w:p w:rsidR="000066D5" w:rsidRPr="00C609EB" w:rsidRDefault="00323BB3" w:rsidP="00323BB3">
      <w:pPr>
        <w:jc w:val="both"/>
        <w:rPr>
          <w:sz w:val="28"/>
          <w:szCs w:val="28"/>
        </w:rPr>
      </w:pPr>
      <w:r w:rsidRPr="00C609EB">
        <w:rPr>
          <w:sz w:val="28"/>
          <w:szCs w:val="28"/>
        </w:rPr>
        <w:t>Главы Администрации</w:t>
      </w:r>
      <w:r w:rsidR="000066D5" w:rsidRPr="00C609EB">
        <w:rPr>
          <w:sz w:val="28"/>
          <w:szCs w:val="28"/>
        </w:rPr>
        <w:t xml:space="preserve"> </w:t>
      </w:r>
    </w:p>
    <w:p w:rsidR="00C609EB" w:rsidRPr="006164D4" w:rsidRDefault="00964CBA" w:rsidP="00323BB3">
      <w:pPr>
        <w:jc w:val="both"/>
        <w:rPr>
          <w:sz w:val="28"/>
          <w:szCs w:val="28"/>
        </w:rPr>
      </w:pPr>
      <w:r w:rsidRPr="00C609EB">
        <w:rPr>
          <w:sz w:val="28"/>
          <w:szCs w:val="28"/>
        </w:rPr>
        <w:t>муниципального района</w:t>
      </w:r>
      <w:r w:rsidRPr="00C609EB">
        <w:rPr>
          <w:sz w:val="28"/>
          <w:szCs w:val="28"/>
        </w:rPr>
        <w:tab/>
      </w:r>
      <w:r w:rsidRPr="00C609EB">
        <w:rPr>
          <w:sz w:val="28"/>
          <w:szCs w:val="28"/>
        </w:rPr>
        <w:tab/>
      </w:r>
      <w:r w:rsidRPr="00C609EB">
        <w:rPr>
          <w:sz w:val="28"/>
          <w:szCs w:val="28"/>
        </w:rPr>
        <w:tab/>
      </w:r>
      <w:r w:rsidRPr="00C609EB">
        <w:rPr>
          <w:sz w:val="28"/>
          <w:szCs w:val="28"/>
        </w:rPr>
        <w:tab/>
      </w:r>
      <w:r w:rsidRPr="00C609EB">
        <w:rPr>
          <w:sz w:val="28"/>
          <w:szCs w:val="28"/>
        </w:rPr>
        <w:tab/>
      </w:r>
      <w:r w:rsidRPr="00C609EB">
        <w:rPr>
          <w:sz w:val="28"/>
          <w:szCs w:val="28"/>
        </w:rPr>
        <w:tab/>
        <w:t>В.И. Серебряков</w:t>
      </w:r>
    </w:p>
    <w:p w:rsidR="00323BB3" w:rsidRPr="00323BB3" w:rsidRDefault="00323BB3" w:rsidP="00323BB3">
      <w:pPr>
        <w:jc w:val="right"/>
        <w:rPr>
          <w:sz w:val="26"/>
          <w:szCs w:val="26"/>
        </w:rPr>
      </w:pPr>
      <w:r w:rsidRPr="00323BB3">
        <w:rPr>
          <w:sz w:val="26"/>
          <w:szCs w:val="26"/>
        </w:rPr>
        <w:lastRenderedPageBreak/>
        <w:t xml:space="preserve">Приложение </w:t>
      </w:r>
    </w:p>
    <w:p w:rsidR="00323BB3" w:rsidRPr="00323BB3" w:rsidRDefault="00323BB3" w:rsidP="00323BB3">
      <w:pPr>
        <w:jc w:val="right"/>
        <w:rPr>
          <w:sz w:val="26"/>
          <w:szCs w:val="26"/>
        </w:rPr>
      </w:pPr>
      <w:r w:rsidRPr="00323BB3">
        <w:rPr>
          <w:sz w:val="26"/>
          <w:szCs w:val="26"/>
        </w:rPr>
        <w:t xml:space="preserve">к </w:t>
      </w:r>
      <w:r>
        <w:rPr>
          <w:sz w:val="26"/>
          <w:szCs w:val="26"/>
        </w:rPr>
        <w:t>п</w:t>
      </w:r>
      <w:r w:rsidRPr="00323BB3">
        <w:rPr>
          <w:sz w:val="26"/>
          <w:szCs w:val="26"/>
        </w:rPr>
        <w:t xml:space="preserve">остановлению Администрации </w:t>
      </w:r>
      <w:proofErr w:type="gramStart"/>
      <w:r w:rsidRPr="00323BB3">
        <w:rPr>
          <w:sz w:val="26"/>
          <w:szCs w:val="26"/>
        </w:rPr>
        <w:t>Гаврилов-Ямского</w:t>
      </w:r>
      <w:proofErr w:type="gramEnd"/>
      <w:r w:rsidRPr="00323BB3">
        <w:rPr>
          <w:sz w:val="26"/>
          <w:szCs w:val="26"/>
        </w:rPr>
        <w:t xml:space="preserve"> </w:t>
      </w:r>
    </w:p>
    <w:p w:rsidR="00323BB3" w:rsidRPr="00323BB3" w:rsidRDefault="00323BB3" w:rsidP="00323BB3">
      <w:pPr>
        <w:jc w:val="right"/>
        <w:rPr>
          <w:sz w:val="26"/>
          <w:szCs w:val="26"/>
        </w:rPr>
      </w:pPr>
      <w:r w:rsidRPr="00323BB3">
        <w:rPr>
          <w:sz w:val="26"/>
          <w:szCs w:val="26"/>
        </w:rPr>
        <w:t>муниципального района</w:t>
      </w:r>
      <w:r>
        <w:rPr>
          <w:sz w:val="26"/>
          <w:szCs w:val="26"/>
        </w:rPr>
        <w:t xml:space="preserve"> </w:t>
      </w:r>
      <w:r w:rsidR="00467A08" w:rsidRPr="00323BB3">
        <w:rPr>
          <w:sz w:val="26"/>
          <w:szCs w:val="26"/>
        </w:rPr>
        <w:t xml:space="preserve">от </w:t>
      </w:r>
      <w:r w:rsidR="0025032F">
        <w:rPr>
          <w:sz w:val="26"/>
          <w:szCs w:val="26"/>
        </w:rPr>
        <w:t xml:space="preserve">   .   </w:t>
      </w:r>
      <w:r w:rsidRPr="00323BB3">
        <w:rPr>
          <w:sz w:val="26"/>
          <w:szCs w:val="26"/>
        </w:rPr>
        <w:t>.</w:t>
      </w:r>
      <w:r w:rsidR="0025032F">
        <w:rPr>
          <w:sz w:val="26"/>
          <w:szCs w:val="26"/>
        </w:rPr>
        <w:t xml:space="preserve"> 2017</w:t>
      </w:r>
      <w:r w:rsidR="00467A08">
        <w:rPr>
          <w:sz w:val="26"/>
          <w:szCs w:val="26"/>
        </w:rPr>
        <w:t xml:space="preserve"> </w:t>
      </w:r>
      <w:r w:rsidRPr="00323BB3">
        <w:rPr>
          <w:sz w:val="26"/>
          <w:szCs w:val="26"/>
        </w:rPr>
        <w:t>№</w:t>
      </w:r>
      <w:r w:rsidR="00467A08">
        <w:rPr>
          <w:sz w:val="26"/>
          <w:szCs w:val="26"/>
        </w:rPr>
        <w:t xml:space="preserve"> </w:t>
      </w:r>
      <w:r w:rsidRPr="00323BB3">
        <w:rPr>
          <w:sz w:val="26"/>
          <w:szCs w:val="26"/>
        </w:rPr>
        <w:t xml:space="preserve"> </w:t>
      </w:r>
    </w:p>
    <w:p w:rsidR="00323BB3" w:rsidRDefault="00323BB3" w:rsidP="00323BB3">
      <w:pPr>
        <w:jc w:val="both"/>
        <w:rPr>
          <w:sz w:val="26"/>
          <w:szCs w:val="26"/>
        </w:rPr>
      </w:pPr>
    </w:p>
    <w:p w:rsidR="00323BB3" w:rsidRPr="00323BB3" w:rsidRDefault="00323BB3" w:rsidP="00323BB3">
      <w:pPr>
        <w:jc w:val="center"/>
        <w:rPr>
          <w:sz w:val="26"/>
          <w:szCs w:val="26"/>
        </w:rPr>
      </w:pPr>
      <w:r w:rsidRPr="00B50C54">
        <w:rPr>
          <w:b/>
          <w:sz w:val="26"/>
          <w:szCs w:val="26"/>
        </w:rPr>
        <w:t>Изменения</w:t>
      </w:r>
      <w:r w:rsidRPr="00323BB3">
        <w:rPr>
          <w:sz w:val="26"/>
          <w:szCs w:val="26"/>
        </w:rPr>
        <w:t>,</w:t>
      </w:r>
    </w:p>
    <w:p w:rsidR="00323BB3" w:rsidRPr="00323BB3" w:rsidRDefault="00323BB3" w:rsidP="00323BB3">
      <w:pPr>
        <w:jc w:val="center"/>
        <w:rPr>
          <w:sz w:val="26"/>
          <w:szCs w:val="26"/>
        </w:rPr>
      </w:pPr>
      <w:proofErr w:type="gramStart"/>
      <w:r w:rsidRPr="00323BB3">
        <w:rPr>
          <w:sz w:val="26"/>
          <w:szCs w:val="26"/>
        </w:rPr>
        <w:t xml:space="preserve">вносимые в </w:t>
      </w:r>
      <w:r w:rsidR="00B50C54" w:rsidRPr="00B50C54">
        <w:rPr>
          <w:sz w:val="26"/>
          <w:szCs w:val="26"/>
        </w:rPr>
        <w:t>Административн</w:t>
      </w:r>
      <w:r w:rsidR="00B50C54">
        <w:rPr>
          <w:sz w:val="26"/>
          <w:szCs w:val="26"/>
        </w:rPr>
        <w:t>ый регламент</w:t>
      </w:r>
      <w:r w:rsidR="00B50C54" w:rsidRPr="00B50C54">
        <w:rPr>
          <w:sz w:val="26"/>
          <w:szCs w:val="26"/>
        </w:rPr>
        <w:t xml:space="preserve"> по осуществлению муниципального земельного контроля на территории сельских поселений Гаврилов-Ямского муниципального района  </w:t>
      </w:r>
      <w:proofErr w:type="gramEnd"/>
    </w:p>
    <w:p w:rsidR="00323BB3" w:rsidRPr="00323BB3" w:rsidRDefault="00323BB3" w:rsidP="00323BB3">
      <w:pPr>
        <w:jc w:val="both"/>
        <w:rPr>
          <w:sz w:val="26"/>
          <w:szCs w:val="26"/>
        </w:rPr>
      </w:pPr>
    </w:p>
    <w:p w:rsidR="00323BB3" w:rsidRPr="00323BB3" w:rsidRDefault="00323BB3" w:rsidP="006B3641">
      <w:pPr>
        <w:spacing w:line="276" w:lineRule="auto"/>
        <w:jc w:val="both"/>
        <w:rPr>
          <w:sz w:val="26"/>
          <w:szCs w:val="26"/>
        </w:rPr>
      </w:pPr>
    </w:p>
    <w:p w:rsidR="001F1800" w:rsidRDefault="001F1800" w:rsidP="006B3641">
      <w:pPr>
        <w:numPr>
          <w:ilvl w:val="0"/>
          <w:numId w:val="2"/>
        </w:numPr>
        <w:spacing w:line="276" w:lineRule="auto"/>
        <w:ind w:left="0" w:firstLine="720"/>
        <w:jc w:val="both"/>
        <w:rPr>
          <w:sz w:val="26"/>
          <w:szCs w:val="26"/>
        </w:rPr>
      </w:pPr>
      <w:r>
        <w:rPr>
          <w:sz w:val="26"/>
          <w:szCs w:val="26"/>
        </w:rPr>
        <w:t>Подпункт 1 п</w:t>
      </w:r>
      <w:r w:rsidRPr="001F1800">
        <w:rPr>
          <w:sz w:val="26"/>
          <w:szCs w:val="26"/>
        </w:rPr>
        <w:t>ункт</w:t>
      </w:r>
      <w:r>
        <w:rPr>
          <w:sz w:val="26"/>
          <w:szCs w:val="26"/>
        </w:rPr>
        <w:t>а</w:t>
      </w:r>
      <w:r w:rsidRPr="001F1800">
        <w:rPr>
          <w:sz w:val="26"/>
          <w:szCs w:val="26"/>
        </w:rPr>
        <w:t xml:space="preserve"> 3.3.2 раздела 3 «</w:t>
      </w:r>
      <w:r w:rsidRPr="001F1800">
        <w:rPr>
          <w:bCs/>
          <w:sz w:val="26"/>
          <w:szCs w:val="26"/>
        </w:rPr>
        <w:t>Состав, последовательность и сроки выполнения административных процедур (действий), требования к порядку их выполнения</w:t>
      </w:r>
      <w:r>
        <w:rPr>
          <w:bCs/>
          <w:sz w:val="26"/>
          <w:szCs w:val="26"/>
        </w:rPr>
        <w:t>» изложить в следующей редакции</w:t>
      </w:r>
      <w:r w:rsidR="00B50C54" w:rsidRPr="001F1800">
        <w:rPr>
          <w:sz w:val="26"/>
          <w:szCs w:val="26"/>
        </w:rPr>
        <w:t>:</w:t>
      </w:r>
    </w:p>
    <w:p w:rsidR="00B50C54" w:rsidRDefault="006B3641" w:rsidP="006B3641">
      <w:pPr>
        <w:spacing w:line="276" w:lineRule="auto"/>
        <w:jc w:val="both"/>
        <w:rPr>
          <w:sz w:val="26"/>
          <w:szCs w:val="26"/>
        </w:rPr>
      </w:pPr>
      <w:r>
        <w:rPr>
          <w:sz w:val="26"/>
          <w:szCs w:val="26"/>
        </w:rPr>
        <w:t>«</w:t>
      </w:r>
      <w:r w:rsidR="001F1800" w:rsidRPr="00C8328F">
        <w:rPr>
          <w:sz w:val="26"/>
          <w:szCs w:val="26"/>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sz w:val="26"/>
          <w:szCs w:val="26"/>
        </w:rPr>
        <w:t>»</w:t>
      </w:r>
      <w:r w:rsidR="00E83EDC">
        <w:rPr>
          <w:sz w:val="26"/>
          <w:szCs w:val="26"/>
        </w:rPr>
        <w:t>;</w:t>
      </w:r>
    </w:p>
    <w:p w:rsidR="006B3641" w:rsidRDefault="006B3641" w:rsidP="006B3641">
      <w:pPr>
        <w:spacing w:line="276" w:lineRule="auto"/>
        <w:jc w:val="both"/>
        <w:rPr>
          <w:sz w:val="26"/>
          <w:szCs w:val="26"/>
        </w:rPr>
      </w:pPr>
    </w:p>
    <w:p w:rsidR="00957A5F" w:rsidRDefault="00C11B22" w:rsidP="00C11B22">
      <w:pPr>
        <w:spacing w:line="276" w:lineRule="auto"/>
        <w:jc w:val="both"/>
        <w:rPr>
          <w:sz w:val="26"/>
          <w:szCs w:val="26"/>
        </w:rPr>
      </w:pPr>
      <w:r>
        <w:rPr>
          <w:sz w:val="26"/>
          <w:szCs w:val="26"/>
        </w:rPr>
        <w:t xml:space="preserve">      2.</w:t>
      </w:r>
      <w:r w:rsidR="00E83EDC" w:rsidRPr="00E83EDC">
        <w:rPr>
          <w:sz w:val="26"/>
          <w:szCs w:val="26"/>
        </w:rPr>
        <w:t xml:space="preserve"> Пункт 3.6.3 </w:t>
      </w:r>
      <w:r>
        <w:rPr>
          <w:sz w:val="26"/>
          <w:szCs w:val="26"/>
        </w:rPr>
        <w:t xml:space="preserve"> раздела 3 </w:t>
      </w:r>
      <w:r w:rsidRPr="001F1800">
        <w:rPr>
          <w:sz w:val="26"/>
          <w:szCs w:val="26"/>
        </w:rPr>
        <w:t>«</w:t>
      </w:r>
      <w:r w:rsidRPr="001F1800">
        <w:rPr>
          <w:bCs/>
          <w:sz w:val="26"/>
          <w:szCs w:val="26"/>
        </w:rPr>
        <w:t>Состав, последовательность и сроки выполнения административных процедур (действий), требования к порядку их выполнения</w:t>
      </w:r>
      <w:r>
        <w:rPr>
          <w:bCs/>
          <w:sz w:val="26"/>
          <w:szCs w:val="26"/>
        </w:rPr>
        <w:t xml:space="preserve">» </w:t>
      </w:r>
      <w:r>
        <w:rPr>
          <w:sz w:val="26"/>
          <w:szCs w:val="26"/>
        </w:rPr>
        <w:t xml:space="preserve"> </w:t>
      </w:r>
      <w:r w:rsidR="00E83EDC">
        <w:rPr>
          <w:sz w:val="26"/>
          <w:szCs w:val="26"/>
        </w:rPr>
        <w:t xml:space="preserve">изложить в </w:t>
      </w:r>
      <w:r w:rsidR="006B3641">
        <w:rPr>
          <w:sz w:val="26"/>
          <w:szCs w:val="26"/>
        </w:rPr>
        <w:t>с</w:t>
      </w:r>
      <w:r w:rsidR="00E83EDC">
        <w:rPr>
          <w:sz w:val="26"/>
          <w:szCs w:val="26"/>
        </w:rPr>
        <w:t>ледующей редакции:</w:t>
      </w:r>
    </w:p>
    <w:p w:rsidR="00E83EDC" w:rsidRPr="00E83EDC" w:rsidRDefault="00E83EDC" w:rsidP="006B3641">
      <w:pPr>
        <w:spacing w:line="276" w:lineRule="auto"/>
        <w:ind w:firstLine="547"/>
        <w:jc w:val="both"/>
        <w:rPr>
          <w:sz w:val="26"/>
          <w:szCs w:val="26"/>
        </w:rPr>
      </w:pPr>
      <w:r w:rsidRPr="00E83EDC">
        <w:rPr>
          <w:sz w:val="26"/>
          <w:szCs w:val="26"/>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83EDC">
        <w:rPr>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E83EDC">
        <w:rPr>
          <w:sz w:val="26"/>
          <w:szCs w:val="26"/>
        </w:rPr>
        <w:t xml:space="preserve"> муниципального контроля. </w:t>
      </w:r>
      <w:proofErr w:type="gramStart"/>
      <w:r w:rsidRPr="00E83EDC">
        <w:rPr>
          <w:sz w:val="26"/>
          <w:szCs w:val="26"/>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83EDC">
        <w:rPr>
          <w:sz w:val="26"/>
          <w:szCs w:val="26"/>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E83EDC">
        <w:rPr>
          <w:sz w:val="26"/>
          <w:szCs w:val="26"/>
        </w:rPr>
        <w:lastRenderedPageBreak/>
        <w:t>проверяемому лицу способом, обеспечивающим подтверждение получения указанного документа, считается полученным проверяемым лицом</w:t>
      </w:r>
      <w:r>
        <w:rPr>
          <w:sz w:val="26"/>
          <w:szCs w:val="26"/>
        </w:rPr>
        <w:t>».</w:t>
      </w:r>
    </w:p>
    <w:p w:rsidR="00E83EDC" w:rsidRPr="00E83EDC" w:rsidRDefault="00E83EDC" w:rsidP="00E83EDC">
      <w:pPr>
        <w:ind w:left="709"/>
        <w:jc w:val="both"/>
        <w:rPr>
          <w:sz w:val="26"/>
          <w:szCs w:val="26"/>
        </w:rPr>
      </w:pPr>
    </w:p>
    <w:p w:rsidR="00115D54" w:rsidRDefault="00115D54" w:rsidP="00115D54">
      <w:pPr>
        <w:numPr>
          <w:ilvl w:val="0"/>
          <w:numId w:val="2"/>
        </w:numPr>
        <w:jc w:val="both"/>
        <w:rPr>
          <w:sz w:val="26"/>
          <w:szCs w:val="26"/>
        </w:rPr>
      </w:pPr>
      <w:r>
        <w:rPr>
          <w:sz w:val="26"/>
          <w:szCs w:val="26"/>
        </w:rPr>
        <w:t>Абзац 2 пункта 3.4.2 дополнить следующим содержанием:</w:t>
      </w:r>
    </w:p>
    <w:p w:rsidR="00115D54" w:rsidRPr="00115D54" w:rsidRDefault="00115D54" w:rsidP="00115D54">
      <w:pPr>
        <w:ind w:left="928"/>
        <w:jc w:val="both"/>
        <w:rPr>
          <w:sz w:val="26"/>
          <w:szCs w:val="26"/>
        </w:rPr>
      </w:pPr>
    </w:p>
    <w:p w:rsidR="00115D54" w:rsidRPr="00115D54" w:rsidRDefault="00115D54" w:rsidP="00115D54">
      <w:pPr>
        <w:spacing w:line="312" w:lineRule="auto"/>
        <w:ind w:firstLine="547"/>
        <w:jc w:val="both"/>
        <w:rPr>
          <w:sz w:val="26"/>
          <w:szCs w:val="26"/>
        </w:rPr>
      </w:pPr>
      <w:r w:rsidRPr="00115D54">
        <w:rPr>
          <w:sz w:val="26"/>
          <w:szCs w:val="26"/>
        </w:rPr>
        <w:t>«В распоряжении начальника Управления</w:t>
      </w:r>
      <w:r w:rsidR="003E1780">
        <w:rPr>
          <w:sz w:val="26"/>
          <w:szCs w:val="26"/>
        </w:rPr>
        <w:t xml:space="preserve"> о проведении проверки в отношении юридического лица или индивидуального предпринимателя</w:t>
      </w:r>
      <w:r w:rsidRPr="00115D54">
        <w:rPr>
          <w:sz w:val="26"/>
          <w:szCs w:val="26"/>
        </w:rPr>
        <w:t xml:space="preserve"> указываются:</w:t>
      </w:r>
    </w:p>
    <w:p w:rsidR="00115D54" w:rsidRPr="00115D54" w:rsidRDefault="00115D54" w:rsidP="00115D54">
      <w:pPr>
        <w:spacing w:line="312" w:lineRule="auto"/>
        <w:ind w:firstLine="547"/>
        <w:jc w:val="both"/>
        <w:rPr>
          <w:sz w:val="26"/>
          <w:szCs w:val="26"/>
        </w:rPr>
      </w:pPr>
      <w:r w:rsidRPr="00115D54">
        <w:rPr>
          <w:sz w:val="26"/>
          <w:szCs w:val="26"/>
        </w:rPr>
        <w:t>1) наименование органа муниципального контроля, а также вид муниципального контроля;</w:t>
      </w:r>
    </w:p>
    <w:p w:rsidR="00115D54" w:rsidRPr="00115D54" w:rsidRDefault="00115D54" w:rsidP="00115D54">
      <w:pPr>
        <w:spacing w:line="312" w:lineRule="auto"/>
        <w:ind w:firstLine="547"/>
        <w:jc w:val="both"/>
        <w:rPr>
          <w:sz w:val="26"/>
          <w:szCs w:val="26"/>
        </w:rPr>
      </w:pPr>
      <w:r w:rsidRPr="00115D54">
        <w:rPr>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15D54" w:rsidRPr="00115D54" w:rsidRDefault="00115D54" w:rsidP="00115D54">
      <w:pPr>
        <w:spacing w:line="312" w:lineRule="auto"/>
        <w:ind w:firstLine="547"/>
        <w:jc w:val="both"/>
        <w:rPr>
          <w:sz w:val="26"/>
          <w:szCs w:val="26"/>
        </w:rPr>
      </w:pPr>
      <w:r w:rsidRPr="00115D54">
        <w:rPr>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15D54" w:rsidRPr="00115D54" w:rsidRDefault="00115D54" w:rsidP="00115D54">
      <w:pPr>
        <w:spacing w:line="312" w:lineRule="auto"/>
        <w:ind w:firstLine="547"/>
        <w:jc w:val="both"/>
        <w:rPr>
          <w:sz w:val="26"/>
          <w:szCs w:val="26"/>
        </w:rPr>
      </w:pPr>
      <w:r w:rsidRPr="00115D54">
        <w:rPr>
          <w:sz w:val="26"/>
          <w:szCs w:val="26"/>
        </w:rPr>
        <w:t>4) цели, задачи, предмет проверки и срок ее проведения;</w:t>
      </w:r>
    </w:p>
    <w:p w:rsidR="00115D54" w:rsidRPr="00115D54" w:rsidRDefault="00115D54" w:rsidP="00115D54">
      <w:pPr>
        <w:spacing w:line="312" w:lineRule="auto"/>
        <w:ind w:firstLine="547"/>
        <w:jc w:val="both"/>
        <w:rPr>
          <w:sz w:val="26"/>
          <w:szCs w:val="26"/>
        </w:rPr>
      </w:pPr>
      <w:r w:rsidRPr="00115D54">
        <w:rPr>
          <w:sz w:val="26"/>
          <w:szCs w:val="26"/>
        </w:rPr>
        <w:t>5) правовые основания проведения проверки;</w:t>
      </w:r>
    </w:p>
    <w:p w:rsidR="00115D54" w:rsidRPr="00115D54" w:rsidRDefault="00115D54" w:rsidP="00115D54">
      <w:pPr>
        <w:spacing w:line="312" w:lineRule="auto"/>
        <w:ind w:firstLine="547"/>
        <w:jc w:val="both"/>
        <w:rPr>
          <w:sz w:val="26"/>
          <w:szCs w:val="26"/>
        </w:rPr>
      </w:pPr>
      <w:r w:rsidRPr="00115D54">
        <w:rPr>
          <w:sz w:val="26"/>
          <w:szCs w:val="26"/>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15D54" w:rsidRPr="00115D54" w:rsidRDefault="00115D54" w:rsidP="00115D54">
      <w:pPr>
        <w:spacing w:line="312" w:lineRule="auto"/>
        <w:ind w:firstLine="547"/>
        <w:jc w:val="both"/>
        <w:rPr>
          <w:sz w:val="26"/>
          <w:szCs w:val="26"/>
        </w:rPr>
      </w:pPr>
      <w:r w:rsidRPr="00115D54">
        <w:rPr>
          <w:sz w:val="26"/>
          <w:szCs w:val="26"/>
        </w:rPr>
        <w:t>6) сроки проведения и перечень мероприятий по контролю, необходимых для достижения целей и задач проведения проверки;</w:t>
      </w:r>
    </w:p>
    <w:p w:rsidR="00115D54" w:rsidRPr="00115D54" w:rsidRDefault="00115D54" w:rsidP="00115D54">
      <w:pPr>
        <w:spacing w:line="312" w:lineRule="auto"/>
        <w:ind w:firstLine="547"/>
        <w:jc w:val="both"/>
        <w:rPr>
          <w:sz w:val="26"/>
          <w:szCs w:val="26"/>
        </w:rPr>
      </w:pPr>
      <w:r w:rsidRPr="00115D54">
        <w:rPr>
          <w:sz w:val="26"/>
          <w:szCs w:val="26"/>
        </w:rPr>
        <w:t>7) перечень административных регламентов по осуществлению муниципального контроля;</w:t>
      </w:r>
    </w:p>
    <w:p w:rsidR="00115D54" w:rsidRPr="00115D54" w:rsidRDefault="00115D54" w:rsidP="00115D54">
      <w:pPr>
        <w:spacing w:line="312" w:lineRule="auto"/>
        <w:ind w:firstLine="547"/>
        <w:jc w:val="both"/>
        <w:rPr>
          <w:sz w:val="26"/>
          <w:szCs w:val="26"/>
        </w:rPr>
      </w:pPr>
      <w:r w:rsidRPr="00115D54">
        <w:rPr>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15D54" w:rsidRPr="00115D54" w:rsidRDefault="00115D54" w:rsidP="00115D54">
      <w:pPr>
        <w:spacing w:line="312" w:lineRule="auto"/>
        <w:ind w:firstLine="547"/>
        <w:jc w:val="both"/>
        <w:rPr>
          <w:sz w:val="26"/>
          <w:szCs w:val="26"/>
        </w:rPr>
      </w:pPr>
      <w:r w:rsidRPr="00115D54">
        <w:rPr>
          <w:sz w:val="26"/>
          <w:szCs w:val="26"/>
        </w:rPr>
        <w:t>9) даты начала и окончания проведения проверки;</w:t>
      </w:r>
    </w:p>
    <w:p w:rsidR="00115D54" w:rsidRPr="00115D54" w:rsidRDefault="00115D54" w:rsidP="009F0FC7">
      <w:pPr>
        <w:spacing w:line="312" w:lineRule="auto"/>
        <w:ind w:firstLine="547"/>
        <w:jc w:val="both"/>
        <w:rPr>
          <w:sz w:val="26"/>
          <w:szCs w:val="26"/>
        </w:rPr>
      </w:pPr>
      <w:r w:rsidRPr="00115D54">
        <w:rPr>
          <w:sz w:val="26"/>
          <w:szCs w:val="26"/>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15D54" w:rsidRDefault="00115D54" w:rsidP="00115D54">
      <w:pPr>
        <w:ind w:left="928"/>
        <w:jc w:val="both"/>
        <w:rPr>
          <w:sz w:val="26"/>
          <w:szCs w:val="26"/>
        </w:rPr>
      </w:pPr>
    </w:p>
    <w:p w:rsidR="003D1D03" w:rsidRDefault="00C11B22" w:rsidP="00C11B22">
      <w:pPr>
        <w:spacing w:line="312" w:lineRule="auto"/>
        <w:jc w:val="both"/>
        <w:rPr>
          <w:sz w:val="26"/>
          <w:szCs w:val="26"/>
        </w:rPr>
      </w:pPr>
      <w:r>
        <w:rPr>
          <w:sz w:val="26"/>
          <w:szCs w:val="26"/>
        </w:rPr>
        <w:t xml:space="preserve">          3.</w:t>
      </w:r>
      <w:r w:rsidR="003D1D03">
        <w:rPr>
          <w:sz w:val="26"/>
          <w:szCs w:val="26"/>
        </w:rPr>
        <w:t xml:space="preserve">Пункт 3.5.2 </w:t>
      </w:r>
      <w:r>
        <w:rPr>
          <w:sz w:val="26"/>
          <w:szCs w:val="26"/>
        </w:rPr>
        <w:t xml:space="preserve">раздела 3 </w:t>
      </w:r>
      <w:r w:rsidRPr="001F1800">
        <w:rPr>
          <w:sz w:val="26"/>
          <w:szCs w:val="26"/>
        </w:rPr>
        <w:t>«</w:t>
      </w:r>
      <w:r w:rsidRPr="001F1800">
        <w:rPr>
          <w:bCs/>
          <w:sz w:val="26"/>
          <w:szCs w:val="26"/>
        </w:rPr>
        <w:t>Состав, последовательность и сроки выполнения административных процедур (действий), требования к порядку их выполнения</w:t>
      </w:r>
      <w:r>
        <w:rPr>
          <w:bCs/>
          <w:sz w:val="26"/>
          <w:szCs w:val="26"/>
        </w:rPr>
        <w:t xml:space="preserve">» </w:t>
      </w:r>
      <w:r w:rsidR="003D1D03">
        <w:rPr>
          <w:sz w:val="26"/>
          <w:szCs w:val="26"/>
        </w:rPr>
        <w:t xml:space="preserve">дополнить </w:t>
      </w:r>
      <w:r w:rsidR="00A027D3">
        <w:rPr>
          <w:sz w:val="26"/>
          <w:szCs w:val="26"/>
        </w:rPr>
        <w:t xml:space="preserve">следующим </w:t>
      </w:r>
      <w:r w:rsidR="003D1D03">
        <w:rPr>
          <w:sz w:val="26"/>
          <w:szCs w:val="26"/>
        </w:rPr>
        <w:t>абзацем:</w:t>
      </w:r>
    </w:p>
    <w:p w:rsidR="003E1780" w:rsidRPr="003D1D03" w:rsidRDefault="00A027D3" w:rsidP="00A027D3">
      <w:pPr>
        <w:spacing w:line="312" w:lineRule="auto"/>
        <w:jc w:val="both"/>
        <w:rPr>
          <w:sz w:val="26"/>
          <w:szCs w:val="26"/>
        </w:rPr>
      </w:pPr>
      <w:r>
        <w:rPr>
          <w:sz w:val="26"/>
          <w:szCs w:val="26"/>
        </w:rPr>
        <w:lastRenderedPageBreak/>
        <w:t xml:space="preserve"> </w:t>
      </w:r>
      <w:r w:rsidR="003D1D03" w:rsidRPr="003D1D03">
        <w:rPr>
          <w:sz w:val="26"/>
          <w:szCs w:val="26"/>
        </w:rPr>
        <w:t>«</w:t>
      </w:r>
      <w:r w:rsidR="003E1780" w:rsidRPr="003D1D03">
        <w:rPr>
          <w:sz w:val="26"/>
          <w:szCs w:val="26"/>
        </w:rPr>
        <w:t xml:space="preserve">При проведении </w:t>
      </w:r>
      <w:r w:rsidR="003D1D03" w:rsidRPr="003D1D03">
        <w:rPr>
          <w:sz w:val="26"/>
          <w:szCs w:val="26"/>
        </w:rPr>
        <w:t xml:space="preserve"> проверки юридического лица или индивидуального предпринимателя </w:t>
      </w:r>
      <w:r w:rsidR="003E1780" w:rsidRPr="003D1D03">
        <w:rPr>
          <w:sz w:val="26"/>
          <w:szCs w:val="26"/>
        </w:rPr>
        <w:t>должностные лица органа муниципального контроля не вправе:</w:t>
      </w:r>
    </w:p>
    <w:p w:rsidR="003E1780" w:rsidRPr="003E1780" w:rsidRDefault="003E1780" w:rsidP="003E1780">
      <w:pPr>
        <w:spacing w:line="312" w:lineRule="auto"/>
        <w:ind w:firstLine="547"/>
        <w:jc w:val="both"/>
        <w:rPr>
          <w:sz w:val="26"/>
          <w:szCs w:val="26"/>
        </w:rPr>
      </w:pPr>
      <w:r w:rsidRPr="003E1780">
        <w:rPr>
          <w:sz w:val="26"/>
          <w:szCs w:val="26"/>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E1780" w:rsidRPr="003E1780" w:rsidRDefault="003E1780" w:rsidP="003D1D03">
      <w:pPr>
        <w:spacing w:line="312" w:lineRule="auto"/>
        <w:ind w:firstLine="547"/>
        <w:jc w:val="both"/>
        <w:rPr>
          <w:sz w:val="26"/>
          <w:szCs w:val="26"/>
        </w:rPr>
      </w:pPr>
      <w:r w:rsidRPr="003E1780">
        <w:rPr>
          <w:sz w:val="26"/>
          <w:szCs w:val="26"/>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E1780" w:rsidRPr="003E1780" w:rsidRDefault="003E1780" w:rsidP="003D1D03">
      <w:pPr>
        <w:spacing w:line="312" w:lineRule="auto"/>
        <w:ind w:firstLine="547"/>
        <w:jc w:val="both"/>
        <w:rPr>
          <w:sz w:val="26"/>
          <w:szCs w:val="26"/>
        </w:rPr>
      </w:pPr>
      <w:r w:rsidRPr="003E1780">
        <w:rPr>
          <w:sz w:val="26"/>
          <w:szCs w:val="26"/>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E1780" w:rsidRPr="003E1780" w:rsidRDefault="003E1780" w:rsidP="003E1780">
      <w:pPr>
        <w:spacing w:line="312" w:lineRule="auto"/>
        <w:ind w:firstLine="547"/>
        <w:jc w:val="both"/>
        <w:rPr>
          <w:sz w:val="26"/>
          <w:szCs w:val="26"/>
        </w:rPr>
      </w:pPr>
      <w:proofErr w:type="gramStart"/>
      <w:r w:rsidRPr="003E1780">
        <w:rPr>
          <w:sz w:val="26"/>
          <w:szCs w:val="26"/>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0" w:history="1">
        <w:r w:rsidRPr="003D1D03">
          <w:rPr>
            <w:color w:val="000000"/>
            <w:sz w:val="26"/>
            <w:szCs w:val="26"/>
          </w:rPr>
          <w:t>подпунктом "б" пункта 2 части 2 статьи 10</w:t>
        </w:r>
      </w:hyperlink>
      <w:r w:rsidRPr="003E1780">
        <w:rPr>
          <w:sz w:val="26"/>
          <w:szCs w:val="26"/>
        </w:rPr>
        <w:t xml:space="preserve"> </w:t>
      </w:r>
      <w:r w:rsidR="003D1D03" w:rsidRPr="003D1D03">
        <w:rPr>
          <w:color w:val="000000"/>
          <w:sz w:val="26"/>
          <w:szCs w:val="26"/>
          <w:shd w:val="clear" w:color="auto" w:fill="F5F5F5"/>
        </w:rPr>
        <w:t>Федерального закона от 26.12.2008 N 294-ФЗ  "О защите прав юридических лиц и индивидуальных предпринимателей при осуществлении</w:t>
      </w:r>
      <w:proofErr w:type="gramEnd"/>
      <w:r w:rsidR="003D1D03" w:rsidRPr="003D1D03">
        <w:rPr>
          <w:color w:val="000000"/>
          <w:sz w:val="26"/>
          <w:szCs w:val="26"/>
          <w:shd w:val="clear" w:color="auto" w:fill="F5F5F5"/>
        </w:rPr>
        <w:t xml:space="preserve"> государственного контроля (надзора) и муниципального контроля"</w:t>
      </w:r>
      <w:r w:rsidRPr="003E1780">
        <w:rPr>
          <w:sz w:val="26"/>
          <w:szCs w:val="26"/>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E1780" w:rsidRPr="003E1780" w:rsidRDefault="003E1780" w:rsidP="003E1780">
      <w:pPr>
        <w:spacing w:line="312" w:lineRule="auto"/>
        <w:ind w:firstLine="547"/>
        <w:jc w:val="both"/>
        <w:rPr>
          <w:sz w:val="26"/>
          <w:szCs w:val="26"/>
        </w:rPr>
      </w:pPr>
      <w:r w:rsidRPr="003E1780">
        <w:rPr>
          <w:sz w:val="26"/>
          <w:szCs w:val="26"/>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E1780" w:rsidRPr="003E1780" w:rsidRDefault="003E1780" w:rsidP="003E1780">
      <w:pPr>
        <w:spacing w:line="312" w:lineRule="auto"/>
        <w:ind w:firstLine="547"/>
        <w:jc w:val="both"/>
        <w:rPr>
          <w:sz w:val="26"/>
          <w:szCs w:val="26"/>
        </w:rPr>
      </w:pPr>
      <w:proofErr w:type="gramStart"/>
      <w:r w:rsidRPr="003E1780">
        <w:rPr>
          <w:sz w:val="26"/>
          <w:szCs w:val="26"/>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E1780">
        <w:rPr>
          <w:sz w:val="26"/>
          <w:szCs w:val="26"/>
        </w:rPr>
        <w:t xml:space="preserve"> техническими документами и правилами и методами исследований, испытаний, измерений;</w:t>
      </w:r>
    </w:p>
    <w:p w:rsidR="003E1780" w:rsidRPr="003E1780" w:rsidRDefault="003E1780" w:rsidP="003E1780">
      <w:pPr>
        <w:spacing w:line="312" w:lineRule="auto"/>
        <w:ind w:firstLine="547"/>
        <w:jc w:val="both"/>
        <w:rPr>
          <w:sz w:val="26"/>
          <w:szCs w:val="26"/>
        </w:rPr>
      </w:pPr>
      <w:r w:rsidRPr="003E1780">
        <w:rPr>
          <w:sz w:val="26"/>
          <w:szCs w:val="26"/>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w:t>
      </w:r>
      <w:r w:rsidRPr="003E1780">
        <w:rPr>
          <w:sz w:val="26"/>
          <w:szCs w:val="26"/>
        </w:rPr>
        <w:lastRenderedPageBreak/>
        <w:t xml:space="preserve">законом </w:t>
      </w:r>
      <w:hyperlink r:id="rId11" w:history="1">
        <w:r w:rsidRPr="003D1D03">
          <w:rPr>
            <w:color w:val="000000"/>
            <w:sz w:val="26"/>
            <w:szCs w:val="26"/>
          </w:rPr>
          <w:t>тайну</w:t>
        </w:r>
      </w:hyperlink>
      <w:r w:rsidRPr="003E1780">
        <w:rPr>
          <w:sz w:val="26"/>
          <w:szCs w:val="26"/>
        </w:rPr>
        <w:t>, за исключением случаев, предусмотренных законодательством Российской Федерации;</w:t>
      </w:r>
    </w:p>
    <w:p w:rsidR="003E1780" w:rsidRPr="003E1780" w:rsidRDefault="003E1780" w:rsidP="003E1780">
      <w:pPr>
        <w:spacing w:line="312" w:lineRule="auto"/>
        <w:ind w:firstLine="547"/>
        <w:jc w:val="both"/>
        <w:rPr>
          <w:sz w:val="26"/>
          <w:szCs w:val="26"/>
        </w:rPr>
      </w:pPr>
      <w:r w:rsidRPr="003E1780">
        <w:rPr>
          <w:sz w:val="26"/>
          <w:szCs w:val="26"/>
        </w:rPr>
        <w:t>6) превышать установленные сроки проведения проверки;</w:t>
      </w:r>
    </w:p>
    <w:p w:rsidR="003E1780" w:rsidRPr="003E1780" w:rsidRDefault="003E1780" w:rsidP="003E1780">
      <w:pPr>
        <w:spacing w:line="312" w:lineRule="auto"/>
        <w:ind w:firstLine="547"/>
        <w:jc w:val="both"/>
        <w:rPr>
          <w:sz w:val="26"/>
          <w:szCs w:val="26"/>
        </w:rPr>
      </w:pPr>
      <w:r w:rsidRPr="003E1780">
        <w:rPr>
          <w:sz w:val="26"/>
          <w:szCs w:val="26"/>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E1780" w:rsidRPr="003E1780" w:rsidRDefault="003E1780" w:rsidP="003E1780">
      <w:pPr>
        <w:spacing w:line="312" w:lineRule="auto"/>
        <w:ind w:firstLine="547"/>
        <w:jc w:val="both"/>
        <w:rPr>
          <w:sz w:val="26"/>
          <w:szCs w:val="26"/>
        </w:rPr>
      </w:pPr>
      <w:proofErr w:type="gramStart"/>
      <w:r w:rsidRPr="003E1780">
        <w:rPr>
          <w:sz w:val="26"/>
          <w:szCs w:val="26"/>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003D1D03" w:rsidRPr="003D1D03">
        <w:rPr>
          <w:sz w:val="26"/>
          <w:szCs w:val="26"/>
        </w:rPr>
        <w:t xml:space="preserve"> (п.8 применяется с 01.07.2017)</w:t>
      </w:r>
      <w:r w:rsidRPr="003E1780">
        <w:rPr>
          <w:sz w:val="26"/>
          <w:szCs w:val="26"/>
        </w:rPr>
        <w:t>;</w:t>
      </w:r>
      <w:proofErr w:type="gramEnd"/>
    </w:p>
    <w:p w:rsidR="003E1780" w:rsidRPr="003D1D03" w:rsidRDefault="003E1780" w:rsidP="003E1780">
      <w:pPr>
        <w:spacing w:line="312" w:lineRule="auto"/>
        <w:ind w:firstLine="547"/>
        <w:jc w:val="both"/>
        <w:rPr>
          <w:sz w:val="26"/>
          <w:szCs w:val="26"/>
        </w:rPr>
      </w:pPr>
      <w:r w:rsidRPr="003E1780">
        <w:rPr>
          <w:sz w:val="26"/>
          <w:szCs w:val="26"/>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3D1D03" w:rsidRPr="003D1D03">
        <w:rPr>
          <w:sz w:val="26"/>
          <w:szCs w:val="26"/>
        </w:rPr>
        <w:t>Управление</w:t>
      </w:r>
      <w:r w:rsidRPr="003E1780">
        <w:rPr>
          <w:sz w:val="26"/>
          <w:szCs w:val="26"/>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r w:rsidR="003D1D03" w:rsidRPr="003D1D03">
        <w:rPr>
          <w:sz w:val="26"/>
          <w:szCs w:val="26"/>
        </w:rPr>
        <w:t>»</w:t>
      </w:r>
      <w:r w:rsidRPr="003E1780">
        <w:rPr>
          <w:sz w:val="26"/>
          <w:szCs w:val="26"/>
        </w:rPr>
        <w:t>.</w:t>
      </w:r>
    </w:p>
    <w:p w:rsidR="003D1D03" w:rsidRPr="003D1D03" w:rsidRDefault="003D1D03" w:rsidP="003E1780">
      <w:pPr>
        <w:spacing w:line="312" w:lineRule="auto"/>
        <w:ind w:firstLine="547"/>
        <w:jc w:val="both"/>
        <w:rPr>
          <w:sz w:val="26"/>
          <w:szCs w:val="26"/>
        </w:rPr>
      </w:pPr>
    </w:p>
    <w:p w:rsidR="003D1D03" w:rsidRDefault="003D1D03" w:rsidP="003E1780">
      <w:pPr>
        <w:spacing w:line="312" w:lineRule="auto"/>
        <w:ind w:firstLine="547"/>
        <w:jc w:val="both"/>
        <w:rPr>
          <w:rFonts w:ascii="Verdana" w:hAnsi="Verdana"/>
          <w:sz w:val="21"/>
          <w:szCs w:val="21"/>
        </w:rPr>
      </w:pPr>
    </w:p>
    <w:p w:rsidR="003D1D03" w:rsidRPr="003E1780" w:rsidRDefault="003D1D03" w:rsidP="003E1780">
      <w:pPr>
        <w:spacing w:line="312" w:lineRule="auto"/>
        <w:ind w:firstLine="547"/>
        <w:jc w:val="both"/>
        <w:rPr>
          <w:rFonts w:ascii="Verdana" w:hAnsi="Verdana"/>
          <w:sz w:val="21"/>
          <w:szCs w:val="21"/>
        </w:rPr>
      </w:pPr>
    </w:p>
    <w:p w:rsidR="00831542" w:rsidRDefault="00831542" w:rsidP="00323BB3">
      <w:pPr>
        <w:jc w:val="both"/>
        <w:rPr>
          <w:sz w:val="28"/>
          <w:szCs w:val="28"/>
        </w:rPr>
      </w:pPr>
      <w:r w:rsidRPr="0043168C">
        <w:rPr>
          <w:sz w:val="28"/>
          <w:szCs w:val="28"/>
        </w:rPr>
        <w:t xml:space="preserve">    </w:t>
      </w: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5C4B11" w:rsidRDefault="005C4B11" w:rsidP="00323BB3">
      <w:pPr>
        <w:jc w:val="both"/>
        <w:rPr>
          <w:sz w:val="28"/>
          <w:szCs w:val="28"/>
        </w:rPr>
      </w:pPr>
    </w:p>
    <w:p w:rsidR="00991BE6" w:rsidRDefault="00991BE6">
      <w:pPr>
        <w:jc w:val="right"/>
      </w:pPr>
    </w:p>
    <w:sectPr w:rsidR="00991BE6" w:rsidSect="00144F62">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F23" w:rsidRDefault="00FB7F23" w:rsidP="001F18ED">
      <w:r>
        <w:separator/>
      </w:r>
    </w:p>
  </w:endnote>
  <w:endnote w:type="continuationSeparator" w:id="0">
    <w:p w:rsidR="00FB7F23" w:rsidRDefault="00FB7F23" w:rsidP="001F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ED" w:rsidRDefault="001F18E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ED" w:rsidRDefault="001F18E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ED" w:rsidRDefault="001F18E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F23" w:rsidRDefault="00FB7F23" w:rsidP="001F18ED">
      <w:r>
        <w:separator/>
      </w:r>
    </w:p>
  </w:footnote>
  <w:footnote w:type="continuationSeparator" w:id="0">
    <w:p w:rsidR="00FB7F23" w:rsidRDefault="00FB7F23" w:rsidP="001F1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ED" w:rsidRDefault="001F18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ED" w:rsidRDefault="001F18E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8ED" w:rsidRDefault="001F18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52B4D"/>
    <w:multiLevelType w:val="hybridMultilevel"/>
    <w:tmpl w:val="50205E26"/>
    <w:lvl w:ilvl="0" w:tplc="2B3C29AE">
      <w:start w:val="1"/>
      <w:numFmt w:val="decimal"/>
      <w:lvlText w:val="%1)"/>
      <w:lvlJc w:val="left"/>
      <w:pPr>
        <w:ind w:left="1695" w:hanging="61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6F064C4"/>
    <w:multiLevelType w:val="hybridMultilevel"/>
    <w:tmpl w:val="8F486A44"/>
    <w:lvl w:ilvl="0" w:tplc="891EA4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93B42CF"/>
    <w:multiLevelType w:val="hybridMultilevel"/>
    <w:tmpl w:val="3A30B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90"/>
    <w:rsid w:val="000066D5"/>
    <w:rsid w:val="00010650"/>
    <w:rsid w:val="000350C3"/>
    <w:rsid w:val="0004135E"/>
    <w:rsid w:val="000540D8"/>
    <w:rsid w:val="000650F2"/>
    <w:rsid w:val="00066EA0"/>
    <w:rsid w:val="00090280"/>
    <w:rsid w:val="000908A7"/>
    <w:rsid w:val="00097286"/>
    <w:rsid w:val="000D5947"/>
    <w:rsid w:val="000F6C6F"/>
    <w:rsid w:val="00102B4B"/>
    <w:rsid w:val="00114739"/>
    <w:rsid w:val="00115D54"/>
    <w:rsid w:val="001445EC"/>
    <w:rsid w:val="00144F62"/>
    <w:rsid w:val="00150078"/>
    <w:rsid w:val="00150B6A"/>
    <w:rsid w:val="00163109"/>
    <w:rsid w:val="001678BF"/>
    <w:rsid w:val="001759EC"/>
    <w:rsid w:val="00186DA5"/>
    <w:rsid w:val="00193D8D"/>
    <w:rsid w:val="001A3BA4"/>
    <w:rsid w:val="001A70BE"/>
    <w:rsid w:val="001B13AE"/>
    <w:rsid w:val="001D3390"/>
    <w:rsid w:val="001E16FB"/>
    <w:rsid w:val="001F0B51"/>
    <w:rsid w:val="001F1800"/>
    <w:rsid w:val="001F18ED"/>
    <w:rsid w:val="002405F8"/>
    <w:rsid w:val="0025032F"/>
    <w:rsid w:val="0025186B"/>
    <w:rsid w:val="0026348B"/>
    <w:rsid w:val="0027092A"/>
    <w:rsid w:val="00274166"/>
    <w:rsid w:val="002A4608"/>
    <w:rsid w:val="002B3DEF"/>
    <w:rsid w:val="002C4097"/>
    <w:rsid w:val="002E6835"/>
    <w:rsid w:val="00323904"/>
    <w:rsid w:val="00323BB3"/>
    <w:rsid w:val="0033147E"/>
    <w:rsid w:val="00333726"/>
    <w:rsid w:val="00333D38"/>
    <w:rsid w:val="00346638"/>
    <w:rsid w:val="00350AAE"/>
    <w:rsid w:val="00353918"/>
    <w:rsid w:val="00374183"/>
    <w:rsid w:val="00383B9C"/>
    <w:rsid w:val="003A35C8"/>
    <w:rsid w:val="003B57E0"/>
    <w:rsid w:val="003C305E"/>
    <w:rsid w:val="003C3C9E"/>
    <w:rsid w:val="003D1D03"/>
    <w:rsid w:val="003D4C5B"/>
    <w:rsid w:val="003E1780"/>
    <w:rsid w:val="00404C04"/>
    <w:rsid w:val="0041175D"/>
    <w:rsid w:val="00426833"/>
    <w:rsid w:val="00430A70"/>
    <w:rsid w:val="004337D0"/>
    <w:rsid w:val="00436C3C"/>
    <w:rsid w:val="004574C1"/>
    <w:rsid w:val="004613FD"/>
    <w:rsid w:val="00467A08"/>
    <w:rsid w:val="00467F6A"/>
    <w:rsid w:val="00471200"/>
    <w:rsid w:val="00484C90"/>
    <w:rsid w:val="004C0F14"/>
    <w:rsid w:val="004F09BB"/>
    <w:rsid w:val="00502707"/>
    <w:rsid w:val="0053647A"/>
    <w:rsid w:val="0054520B"/>
    <w:rsid w:val="005633D8"/>
    <w:rsid w:val="00572B6E"/>
    <w:rsid w:val="0057732E"/>
    <w:rsid w:val="005852C5"/>
    <w:rsid w:val="00592A15"/>
    <w:rsid w:val="005B20A9"/>
    <w:rsid w:val="005C4B11"/>
    <w:rsid w:val="005E086C"/>
    <w:rsid w:val="00613682"/>
    <w:rsid w:val="006164D4"/>
    <w:rsid w:val="00624AF1"/>
    <w:rsid w:val="006326CD"/>
    <w:rsid w:val="00647AF9"/>
    <w:rsid w:val="00654B96"/>
    <w:rsid w:val="00671711"/>
    <w:rsid w:val="00673286"/>
    <w:rsid w:val="0069022C"/>
    <w:rsid w:val="006905C2"/>
    <w:rsid w:val="006B3641"/>
    <w:rsid w:val="006B75DD"/>
    <w:rsid w:val="006D1CEA"/>
    <w:rsid w:val="006D59A1"/>
    <w:rsid w:val="006E0104"/>
    <w:rsid w:val="006F68AF"/>
    <w:rsid w:val="00701A58"/>
    <w:rsid w:val="00712F38"/>
    <w:rsid w:val="007140C5"/>
    <w:rsid w:val="00736EA6"/>
    <w:rsid w:val="00753FA3"/>
    <w:rsid w:val="00770AED"/>
    <w:rsid w:val="00780A72"/>
    <w:rsid w:val="007964F4"/>
    <w:rsid w:val="007967A2"/>
    <w:rsid w:val="007A3A6F"/>
    <w:rsid w:val="007B6E05"/>
    <w:rsid w:val="007D4D64"/>
    <w:rsid w:val="00805BA8"/>
    <w:rsid w:val="0081378F"/>
    <w:rsid w:val="00831542"/>
    <w:rsid w:val="00834DB5"/>
    <w:rsid w:val="0083791D"/>
    <w:rsid w:val="00841E4A"/>
    <w:rsid w:val="00854162"/>
    <w:rsid w:val="00863FCA"/>
    <w:rsid w:val="00865E79"/>
    <w:rsid w:val="00887383"/>
    <w:rsid w:val="008A766B"/>
    <w:rsid w:val="008F4E9D"/>
    <w:rsid w:val="0095396C"/>
    <w:rsid w:val="00957A5F"/>
    <w:rsid w:val="00962583"/>
    <w:rsid w:val="00964CBA"/>
    <w:rsid w:val="00965AB8"/>
    <w:rsid w:val="00977BAF"/>
    <w:rsid w:val="00981C0C"/>
    <w:rsid w:val="00991BE6"/>
    <w:rsid w:val="009B6BFF"/>
    <w:rsid w:val="009D0FA8"/>
    <w:rsid w:val="009F0FC7"/>
    <w:rsid w:val="00A027D3"/>
    <w:rsid w:val="00A62992"/>
    <w:rsid w:val="00A73F70"/>
    <w:rsid w:val="00A845A7"/>
    <w:rsid w:val="00AA3A82"/>
    <w:rsid w:val="00AA499C"/>
    <w:rsid w:val="00AB71BC"/>
    <w:rsid w:val="00AB7FD5"/>
    <w:rsid w:val="00AE4630"/>
    <w:rsid w:val="00B15564"/>
    <w:rsid w:val="00B432E9"/>
    <w:rsid w:val="00B47F22"/>
    <w:rsid w:val="00B50C54"/>
    <w:rsid w:val="00B71AEB"/>
    <w:rsid w:val="00B74775"/>
    <w:rsid w:val="00BF2A81"/>
    <w:rsid w:val="00BF34F1"/>
    <w:rsid w:val="00C051CF"/>
    <w:rsid w:val="00C069FB"/>
    <w:rsid w:val="00C11B22"/>
    <w:rsid w:val="00C25A60"/>
    <w:rsid w:val="00C42180"/>
    <w:rsid w:val="00C609EB"/>
    <w:rsid w:val="00C650E2"/>
    <w:rsid w:val="00C72E95"/>
    <w:rsid w:val="00C94888"/>
    <w:rsid w:val="00C961A5"/>
    <w:rsid w:val="00CC270F"/>
    <w:rsid w:val="00D037D4"/>
    <w:rsid w:val="00D2656F"/>
    <w:rsid w:val="00D40BD1"/>
    <w:rsid w:val="00D544D5"/>
    <w:rsid w:val="00D67DD6"/>
    <w:rsid w:val="00D77E32"/>
    <w:rsid w:val="00D855F0"/>
    <w:rsid w:val="00DD2446"/>
    <w:rsid w:val="00DD7690"/>
    <w:rsid w:val="00DE3B39"/>
    <w:rsid w:val="00DE5C0C"/>
    <w:rsid w:val="00E004AB"/>
    <w:rsid w:val="00E20365"/>
    <w:rsid w:val="00E376B6"/>
    <w:rsid w:val="00E40A27"/>
    <w:rsid w:val="00E42F7B"/>
    <w:rsid w:val="00E5147B"/>
    <w:rsid w:val="00E70CA2"/>
    <w:rsid w:val="00E83EDC"/>
    <w:rsid w:val="00E940C5"/>
    <w:rsid w:val="00EB62EB"/>
    <w:rsid w:val="00EC18DB"/>
    <w:rsid w:val="00ED3646"/>
    <w:rsid w:val="00ED5835"/>
    <w:rsid w:val="00F12ED7"/>
    <w:rsid w:val="00F15CDF"/>
    <w:rsid w:val="00F33C7A"/>
    <w:rsid w:val="00F46F73"/>
    <w:rsid w:val="00F637B6"/>
    <w:rsid w:val="00F63FAC"/>
    <w:rsid w:val="00F84F33"/>
    <w:rsid w:val="00F931B3"/>
    <w:rsid w:val="00FB7F23"/>
    <w:rsid w:val="00FC1217"/>
    <w:rsid w:val="00FC308E"/>
    <w:rsid w:val="00FC6B81"/>
    <w:rsid w:val="00FD21A8"/>
    <w:rsid w:val="00FF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Balloon Text"/>
    <w:basedOn w:val="a"/>
    <w:link w:val="a5"/>
    <w:rsid w:val="006D59A1"/>
    <w:rPr>
      <w:rFonts w:ascii="Tahoma" w:hAnsi="Tahoma"/>
      <w:sz w:val="16"/>
      <w:szCs w:val="16"/>
      <w:lang w:val="x-none" w:eastAsia="x-none"/>
    </w:rPr>
  </w:style>
  <w:style w:type="character" w:customStyle="1" w:styleId="a5">
    <w:name w:val="Текст выноски Знак"/>
    <w:link w:val="a4"/>
    <w:rsid w:val="006D59A1"/>
    <w:rPr>
      <w:rFonts w:ascii="Tahoma" w:hAnsi="Tahoma" w:cs="Tahoma"/>
      <w:sz w:val="16"/>
      <w:szCs w:val="16"/>
    </w:rPr>
  </w:style>
  <w:style w:type="paragraph" w:styleId="a6">
    <w:name w:val="Document Map"/>
    <w:basedOn w:val="a"/>
    <w:semiHidden/>
    <w:rsid w:val="00B15564"/>
    <w:pPr>
      <w:shd w:val="clear" w:color="auto" w:fill="000080"/>
    </w:pPr>
    <w:rPr>
      <w:rFonts w:ascii="Tahoma" w:hAnsi="Tahoma" w:cs="Tahoma"/>
    </w:rPr>
  </w:style>
  <w:style w:type="paragraph" w:styleId="a7">
    <w:name w:val="List Paragraph"/>
    <w:basedOn w:val="a"/>
    <w:uiPriority w:val="34"/>
    <w:qFormat/>
    <w:rsid w:val="00B50C54"/>
    <w:pPr>
      <w:ind w:left="720"/>
      <w:contextualSpacing/>
    </w:pPr>
  </w:style>
  <w:style w:type="paragraph" w:styleId="a8">
    <w:name w:val="header"/>
    <w:basedOn w:val="a"/>
    <w:link w:val="a9"/>
    <w:rsid w:val="001F18ED"/>
    <w:pPr>
      <w:tabs>
        <w:tab w:val="center" w:pos="4677"/>
        <w:tab w:val="right" w:pos="9355"/>
      </w:tabs>
    </w:pPr>
  </w:style>
  <w:style w:type="character" w:customStyle="1" w:styleId="a9">
    <w:name w:val="Верхний колонтитул Знак"/>
    <w:basedOn w:val="a0"/>
    <w:link w:val="a8"/>
    <w:rsid w:val="001F18ED"/>
  </w:style>
  <w:style w:type="paragraph" w:styleId="aa">
    <w:name w:val="footer"/>
    <w:basedOn w:val="a"/>
    <w:link w:val="ab"/>
    <w:rsid w:val="001F18ED"/>
    <w:pPr>
      <w:tabs>
        <w:tab w:val="center" w:pos="4677"/>
        <w:tab w:val="right" w:pos="9355"/>
      </w:tabs>
    </w:pPr>
  </w:style>
  <w:style w:type="character" w:customStyle="1" w:styleId="ab">
    <w:name w:val="Нижний колонтитул Знак"/>
    <w:basedOn w:val="a0"/>
    <w:link w:val="aa"/>
    <w:rsid w:val="001F18ED"/>
  </w:style>
  <w:style w:type="character" w:styleId="ac">
    <w:name w:val="Hyperlink"/>
    <w:unhideWhenUsed/>
    <w:rsid w:val="00115D54"/>
    <w:rPr>
      <w:color w:val="0000FF"/>
      <w:u w:val="single"/>
    </w:rPr>
  </w:style>
  <w:style w:type="paragraph" w:styleId="3">
    <w:name w:val="Body Text 3"/>
    <w:basedOn w:val="a"/>
    <w:link w:val="30"/>
    <w:unhideWhenUsed/>
    <w:rsid w:val="005C4B11"/>
    <w:pPr>
      <w:spacing w:after="120"/>
    </w:pPr>
    <w:rPr>
      <w:sz w:val="16"/>
      <w:szCs w:val="16"/>
    </w:rPr>
  </w:style>
  <w:style w:type="character" w:customStyle="1" w:styleId="30">
    <w:name w:val="Основной текст 3 Знак"/>
    <w:basedOn w:val="a0"/>
    <w:link w:val="3"/>
    <w:rsid w:val="005C4B1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Balloon Text"/>
    <w:basedOn w:val="a"/>
    <w:link w:val="a5"/>
    <w:rsid w:val="006D59A1"/>
    <w:rPr>
      <w:rFonts w:ascii="Tahoma" w:hAnsi="Tahoma"/>
      <w:sz w:val="16"/>
      <w:szCs w:val="16"/>
      <w:lang w:val="x-none" w:eastAsia="x-none"/>
    </w:rPr>
  </w:style>
  <w:style w:type="character" w:customStyle="1" w:styleId="a5">
    <w:name w:val="Текст выноски Знак"/>
    <w:link w:val="a4"/>
    <w:rsid w:val="006D59A1"/>
    <w:rPr>
      <w:rFonts w:ascii="Tahoma" w:hAnsi="Tahoma" w:cs="Tahoma"/>
      <w:sz w:val="16"/>
      <w:szCs w:val="16"/>
    </w:rPr>
  </w:style>
  <w:style w:type="paragraph" w:styleId="a6">
    <w:name w:val="Document Map"/>
    <w:basedOn w:val="a"/>
    <w:semiHidden/>
    <w:rsid w:val="00B15564"/>
    <w:pPr>
      <w:shd w:val="clear" w:color="auto" w:fill="000080"/>
    </w:pPr>
    <w:rPr>
      <w:rFonts w:ascii="Tahoma" w:hAnsi="Tahoma" w:cs="Tahoma"/>
    </w:rPr>
  </w:style>
  <w:style w:type="paragraph" w:styleId="a7">
    <w:name w:val="List Paragraph"/>
    <w:basedOn w:val="a"/>
    <w:uiPriority w:val="34"/>
    <w:qFormat/>
    <w:rsid w:val="00B50C54"/>
    <w:pPr>
      <w:ind w:left="720"/>
      <w:contextualSpacing/>
    </w:pPr>
  </w:style>
  <w:style w:type="paragraph" w:styleId="a8">
    <w:name w:val="header"/>
    <w:basedOn w:val="a"/>
    <w:link w:val="a9"/>
    <w:rsid w:val="001F18ED"/>
    <w:pPr>
      <w:tabs>
        <w:tab w:val="center" w:pos="4677"/>
        <w:tab w:val="right" w:pos="9355"/>
      </w:tabs>
    </w:pPr>
  </w:style>
  <w:style w:type="character" w:customStyle="1" w:styleId="a9">
    <w:name w:val="Верхний колонтитул Знак"/>
    <w:basedOn w:val="a0"/>
    <w:link w:val="a8"/>
    <w:rsid w:val="001F18ED"/>
  </w:style>
  <w:style w:type="paragraph" w:styleId="aa">
    <w:name w:val="footer"/>
    <w:basedOn w:val="a"/>
    <w:link w:val="ab"/>
    <w:rsid w:val="001F18ED"/>
    <w:pPr>
      <w:tabs>
        <w:tab w:val="center" w:pos="4677"/>
        <w:tab w:val="right" w:pos="9355"/>
      </w:tabs>
    </w:pPr>
  </w:style>
  <w:style w:type="character" w:customStyle="1" w:styleId="ab">
    <w:name w:val="Нижний колонтитул Знак"/>
    <w:basedOn w:val="a0"/>
    <w:link w:val="aa"/>
    <w:rsid w:val="001F18ED"/>
  </w:style>
  <w:style w:type="character" w:styleId="ac">
    <w:name w:val="Hyperlink"/>
    <w:unhideWhenUsed/>
    <w:rsid w:val="00115D54"/>
    <w:rPr>
      <w:color w:val="0000FF"/>
      <w:u w:val="single"/>
    </w:rPr>
  </w:style>
  <w:style w:type="paragraph" w:styleId="3">
    <w:name w:val="Body Text 3"/>
    <w:basedOn w:val="a"/>
    <w:link w:val="30"/>
    <w:unhideWhenUsed/>
    <w:rsid w:val="005C4B11"/>
    <w:pPr>
      <w:spacing w:after="120"/>
    </w:pPr>
    <w:rPr>
      <w:sz w:val="16"/>
      <w:szCs w:val="16"/>
    </w:rPr>
  </w:style>
  <w:style w:type="character" w:customStyle="1" w:styleId="30">
    <w:name w:val="Основной текст 3 Знак"/>
    <w:basedOn w:val="a0"/>
    <w:link w:val="3"/>
    <w:rsid w:val="005C4B1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627362">
      <w:bodyDiv w:val="1"/>
      <w:marLeft w:val="0"/>
      <w:marRight w:val="0"/>
      <w:marTop w:val="0"/>
      <w:marBottom w:val="0"/>
      <w:divBdr>
        <w:top w:val="none" w:sz="0" w:space="0" w:color="auto"/>
        <w:left w:val="none" w:sz="0" w:space="0" w:color="auto"/>
        <w:bottom w:val="none" w:sz="0" w:space="0" w:color="auto"/>
        <w:right w:val="none" w:sz="0" w:space="0" w:color="auto"/>
      </w:divBdr>
      <w:divsChild>
        <w:div w:id="914586641">
          <w:marLeft w:val="0"/>
          <w:marRight w:val="0"/>
          <w:marTop w:val="0"/>
          <w:marBottom w:val="0"/>
          <w:divBdr>
            <w:top w:val="none" w:sz="0" w:space="0" w:color="auto"/>
            <w:left w:val="none" w:sz="0" w:space="0" w:color="auto"/>
            <w:bottom w:val="none" w:sz="0" w:space="0" w:color="auto"/>
            <w:right w:val="none" w:sz="0" w:space="0" w:color="auto"/>
          </w:divBdr>
        </w:div>
        <w:div w:id="1379013444">
          <w:marLeft w:val="0"/>
          <w:marRight w:val="0"/>
          <w:marTop w:val="0"/>
          <w:marBottom w:val="0"/>
          <w:divBdr>
            <w:top w:val="none" w:sz="0" w:space="0" w:color="auto"/>
            <w:left w:val="none" w:sz="0" w:space="0" w:color="auto"/>
            <w:bottom w:val="none" w:sz="0" w:space="0" w:color="auto"/>
            <w:right w:val="none" w:sz="0" w:space="0" w:color="auto"/>
          </w:divBdr>
        </w:div>
        <w:div w:id="375619367">
          <w:marLeft w:val="0"/>
          <w:marRight w:val="0"/>
          <w:marTop w:val="0"/>
          <w:marBottom w:val="0"/>
          <w:divBdr>
            <w:top w:val="none" w:sz="0" w:space="0" w:color="auto"/>
            <w:left w:val="none" w:sz="0" w:space="0" w:color="auto"/>
            <w:bottom w:val="none" w:sz="0" w:space="0" w:color="auto"/>
            <w:right w:val="none" w:sz="0" w:space="0" w:color="auto"/>
          </w:divBdr>
        </w:div>
        <w:div w:id="816652685">
          <w:marLeft w:val="0"/>
          <w:marRight w:val="0"/>
          <w:marTop w:val="0"/>
          <w:marBottom w:val="0"/>
          <w:divBdr>
            <w:top w:val="none" w:sz="0" w:space="0" w:color="auto"/>
            <w:left w:val="none" w:sz="0" w:space="0" w:color="auto"/>
            <w:bottom w:val="none" w:sz="0" w:space="0" w:color="auto"/>
            <w:right w:val="none" w:sz="0" w:space="0" w:color="auto"/>
          </w:divBdr>
        </w:div>
        <w:div w:id="927155072">
          <w:marLeft w:val="0"/>
          <w:marRight w:val="0"/>
          <w:marTop w:val="0"/>
          <w:marBottom w:val="0"/>
          <w:divBdr>
            <w:top w:val="none" w:sz="0" w:space="0" w:color="auto"/>
            <w:left w:val="none" w:sz="0" w:space="0" w:color="auto"/>
            <w:bottom w:val="none" w:sz="0" w:space="0" w:color="auto"/>
            <w:right w:val="none" w:sz="0" w:space="0" w:color="auto"/>
          </w:divBdr>
        </w:div>
      </w:divsChild>
    </w:div>
    <w:div w:id="756705660">
      <w:bodyDiv w:val="1"/>
      <w:marLeft w:val="0"/>
      <w:marRight w:val="0"/>
      <w:marTop w:val="0"/>
      <w:marBottom w:val="0"/>
      <w:divBdr>
        <w:top w:val="none" w:sz="0" w:space="0" w:color="auto"/>
        <w:left w:val="none" w:sz="0" w:space="0" w:color="auto"/>
        <w:bottom w:val="none" w:sz="0" w:space="0" w:color="auto"/>
        <w:right w:val="none" w:sz="0" w:space="0" w:color="auto"/>
      </w:divBdr>
      <w:divsChild>
        <w:div w:id="602224751">
          <w:marLeft w:val="0"/>
          <w:marRight w:val="0"/>
          <w:marTop w:val="120"/>
          <w:marBottom w:val="192"/>
          <w:divBdr>
            <w:top w:val="none" w:sz="0" w:space="0" w:color="auto"/>
            <w:left w:val="none" w:sz="0" w:space="0" w:color="auto"/>
            <w:bottom w:val="none" w:sz="0" w:space="0" w:color="auto"/>
            <w:right w:val="none" w:sz="0" w:space="0" w:color="auto"/>
          </w:divBdr>
          <w:divsChild>
            <w:div w:id="1151827914">
              <w:marLeft w:val="0"/>
              <w:marRight w:val="0"/>
              <w:marTop w:val="0"/>
              <w:marBottom w:val="0"/>
              <w:divBdr>
                <w:top w:val="none" w:sz="0" w:space="0" w:color="auto"/>
                <w:left w:val="none" w:sz="0" w:space="0" w:color="auto"/>
                <w:bottom w:val="none" w:sz="0" w:space="0" w:color="auto"/>
                <w:right w:val="none" w:sz="0" w:space="0" w:color="auto"/>
              </w:divBdr>
            </w:div>
            <w:div w:id="492915862">
              <w:marLeft w:val="0"/>
              <w:marRight w:val="0"/>
              <w:marTop w:val="0"/>
              <w:marBottom w:val="0"/>
              <w:divBdr>
                <w:top w:val="none" w:sz="0" w:space="0" w:color="auto"/>
                <w:left w:val="none" w:sz="0" w:space="0" w:color="auto"/>
                <w:bottom w:val="none" w:sz="0" w:space="0" w:color="auto"/>
                <w:right w:val="none" w:sz="0" w:space="0" w:color="auto"/>
              </w:divBdr>
            </w:div>
          </w:divsChild>
        </w:div>
        <w:div w:id="1151484531">
          <w:marLeft w:val="0"/>
          <w:marRight w:val="0"/>
          <w:marTop w:val="120"/>
          <w:marBottom w:val="96"/>
          <w:divBdr>
            <w:top w:val="none" w:sz="0" w:space="0" w:color="auto"/>
            <w:left w:val="none" w:sz="0" w:space="0" w:color="auto"/>
            <w:bottom w:val="none" w:sz="0" w:space="0" w:color="auto"/>
            <w:right w:val="none" w:sz="0" w:space="0" w:color="auto"/>
          </w:divBdr>
          <w:divsChild>
            <w:div w:id="302009095">
              <w:marLeft w:val="0"/>
              <w:marRight w:val="0"/>
              <w:marTop w:val="0"/>
              <w:marBottom w:val="0"/>
              <w:divBdr>
                <w:top w:val="none" w:sz="0" w:space="0" w:color="auto"/>
                <w:left w:val="none" w:sz="0" w:space="0" w:color="auto"/>
                <w:bottom w:val="none" w:sz="0" w:space="0" w:color="auto"/>
                <w:right w:val="none" w:sz="0" w:space="0" w:color="auto"/>
              </w:divBdr>
            </w:div>
            <w:div w:id="2068213756">
              <w:marLeft w:val="0"/>
              <w:marRight w:val="0"/>
              <w:marTop w:val="0"/>
              <w:marBottom w:val="0"/>
              <w:divBdr>
                <w:top w:val="none" w:sz="0" w:space="0" w:color="auto"/>
                <w:left w:val="none" w:sz="0" w:space="0" w:color="auto"/>
                <w:bottom w:val="none" w:sz="0" w:space="0" w:color="auto"/>
                <w:right w:val="none" w:sz="0" w:space="0" w:color="auto"/>
              </w:divBdr>
            </w:div>
          </w:divsChild>
        </w:div>
        <w:div w:id="1088161285">
          <w:marLeft w:val="0"/>
          <w:marRight w:val="0"/>
          <w:marTop w:val="0"/>
          <w:marBottom w:val="0"/>
          <w:divBdr>
            <w:top w:val="none" w:sz="0" w:space="0" w:color="auto"/>
            <w:left w:val="none" w:sz="0" w:space="0" w:color="auto"/>
            <w:bottom w:val="none" w:sz="0" w:space="0" w:color="auto"/>
            <w:right w:val="none" w:sz="0" w:space="0" w:color="auto"/>
          </w:divBdr>
        </w:div>
        <w:div w:id="1691369016">
          <w:marLeft w:val="0"/>
          <w:marRight w:val="0"/>
          <w:marTop w:val="0"/>
          <w:marBottom w:val="0"/>
          <w:divBdr>
            <w:top w:val="none" w:sz="0" w:space="0" w:color="auto"/>
            <w:left w:val="none" w:sz="0" w:space="0" w:color="auto"/>
            <w:bottom w:val="none" w:sz="0" w:space="0" w:color="auto"/>
            <w:right w:val="none" w:sz="0" w:space="0" w:color="auto"/>
          </w:divBdr>
        </w:div>
        <w:div w:id="1962957686">
          <w:marLeft w:val="0"/>
          <w:marRight w:val="0"/>
          <w:marTop w:val="0"/>
          <w:marBottom w:val="0"/>
          <w:divBdr>
            <w:top w:val="none" w:sz="0" w:space="0" w:color="auto"/>
            <w:left w:val="none" w:sz="0" w:space="0" w:color="auto"/>
            <w:bottom w:val="none" w:sz="0" w:space="0" w:color="auto"/>
            <w:right w:val="none" w:sz="0" w:space="0" w:color="auto"/>
          </w:divBdr>
        </w:div>
        <w:div w:id="1641500112">
          <w:marLeft w:val="0"/>
          <w:marRight w:val="0"/>
          <w:marTop w:val="120"/>
          <w:marBottom w:val="96"/>
          <w:divBdr>
            <w:top w:val="none" w:sz="0" w:space="0" w:color="auto"/>
            <w:left w:val="none" w:sz="0" w:space="0" w:color="auto"/>
            <w:bottom w:val="none" w:sz="0" w:space="0" w:color="auto"/>
            <w:right w:val="none" w:sz="0" w:space="0" w:color="auto"/>
          </w:divBdr>
          <w:divsChild>
            <w:div w:id="1580165783">
              <w:marLeft w:val="0"/>
              <w:marRight w:val="0"/>
              <w:marTop w:val="0"/>
              <w:marBottom w:val="0"/>
              <w:divBdr>
                <w:top w:val="none" w:sz="0" w:space="0" w:color="auto"/>
                <w:left w:val="none" w:sz="0" w:space="0" w:color="auto"/>
                <w:bottom w:val="none" w:sz="0" w:space="0" w:color="auto"/>
                <w:right w:val="none" w:sz="0" w:space="0" w:color="auto"/>
              </w:divBdr>
            </w:div>
            <w:div w:id="1425031909">
              <w:marLeft w:val="0"/>
              <w:marRight w:val="0"/>
              <w:marTop w:val="0"/>
              <w:marBottom w:val="0"/>
              <w:divBdr>
                <w:top w:val="none" w:sz="0" w:space="0" w:color="auto"/>
                <w:left w:val="none" w:sz="0" w:space="0" w:color="auto"/>
                <w:bottom w:val="none" w:sz="0" w:space="0" w:color="auto"/>
                <w:right w:val="none" w:sz="0" w:space="0" w:color="auto"/>
              </w:divBdr>
            </w:div>
          </w:divsChild>
        </w:div>
        <w:div w:id="1411922066">
          <w:marLeft w:val="0"/>
          <w:marRight w:val="0"/>
          <w:marTop w:val="0"/>
          <w:marBottom w:val="0"/>
          <w:divBdr>
            <w:top w:val="none" w:sz="0" w:space="0" w:color="auto"/>
            <w:left w:val="none" w:sz="0" w:space="0" w:color="auto"/>
            <w:bottom w:val="none" w:sz="0" w:space="0" w:color="auto"/>
            <w:right w:val="none" w:sz="0" w:space="0" w:color="auto"/>
          </w:divBdr>
        </w:div>
        <w:div w:id="1178619564">
          <w:marLeft w:val="0"/>
          <w:marRight w:val="0"/>
          <w:marTop w:val="0"/>
          <w:marBottom w:val="0"/>
          <w:divBdr>
            <w:top w:val="none" w:sz="0" w:space="0" w:color="auto"/>
            <w:left w:val="none" w:sz="0" w:space="0" w:color="auto"/>
            <w:bottom w:val="none" w:sz="0" w:space="0" w:color="auto"/>
            <w:right w:val="none" w:sz="0" w:space="0" w:color="auto"/>
          </w:divBdr>
        </w:div>
      </w:divsChild>
    </w:div>
    <w:div w:id="98238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o@gavyam.adm.yar.ru"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ozo_3\AppData\Local\Microsoft\Windows\Temporary%20Internet%20Files\Content.Outlook\cgi\online.cgi%3freq=doc&amp;base=LAW&amp;n=93980&amp;rnd=238783.328312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ozo_3\AppData\Local\Microsoft\Windows\Temporary%20Internet%20Files\Content.Outlook\cgi\online.cgi%3freq=doc&amp;base=LAW&amp;n=201699&amp;rnd=238783.316035320&amp;dst=100131&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user</cp:lastModifiedBy>
  <cp:revision>4</cp:revision>
  <cp:lastPrinted>2016-03-28T07:49:00Z</cp:lastPrinted>
  <dcterms:created xsi:type="dcterms:W3CDTF">2016-12-23T11:25:00Z</dcterms:created>
  <dcterms:modified xsi:type="dcterms:W3CDTF">2016-12-23T11:27:00Z</dcterms:modified>
</cp:coreProperties>
</file>