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F5" w:rsidRDefault="009C7111">
      <w:r>
        <w:t xml:space="preserve">                                                      </w:t>
      </w:r>
      <w:r w:rsidR="007223F9">
        <w:t xml:space="preserve"> </w:t>
      </w:r>
      <w:r w:rsidR="00D85DF5">
        <w:t xml:space="preserve">       </w:t>
      </w:r>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2452AC">
      <w:pPr>
        <w:tabs>
          <w:tab w:val="left" w:pos="2130"/>
        </w:tabs>
        <w:spacing w:after="0"/>
        <w:rPr>
          <w:rFonts w:ascii="Times New Roman" w:hAnsi="Times New Roman" w:cs="Times New Roman"/>
          <w:b/>
        </w:rPr>
      </w:pPr>
      <w:r w:rsidRPr="007223F9">
        <w:rPr>
          <w:rFonts w:ascii="Times New Roman" w:hAnsi="Times New Roman" w:cs="Times New Roman"/>
          <w:b/>
        </w:rPr>
        <w:t xml:space="preserve">КОНТРОЛЬНО-СЧЕТНАЯ КОМИССИЯ </w:t>
      </w:r>
      <w:proofErr w:type="gramStart"/>
      <w:r w:rsidRPr="007223F9">
        <w:rPr>
          <w:rFonts w:ascii="Times New Roman" w:hAnsi="Times New Roman" w:cs="Times New Roman"/>
          <w:b/>
        </w:rPr>
        <w:t>ГАВРИЛОВ-ЯМСКОГО</w:t>
      </w:r>
      <w:proofErr w:type="gramEnd"/>
      <w:r w:rsidRPr="007223F9">
        <w:rPr>
          <w:rFonts w:ascii="Times New Roman" w:hAnsi="Times New Roman" w:cs="Times New Roman"/>
          <w:b/>
        </w:rPr>
        <w:t xml:space="preserve"> МУНИЦИПАЛЬНОГО РАЙОНА</w:t>
      </w:r>
      <w:r w:rsidR="00D85DF5" w:rsidRPr="007223F9">
        <w:rPr>
          <w:rFonts w:ascii="Times New Roman" w:hAnsi="Times New Roman" w:cs="Times New Roman"/>
          <w:b/>
        </w:rPr>
        <w:t xml:space="preserve">                 </w:t>
      </w:r>
    </w:p>
    <w:p w:rsidR="0082770D" w:rsidRDefault="00D85DF5" w:rsidP="002452AC">
      <w:pPr>
        <w:tabs>
          <w:tab w:val="left" w:pos="2130"/>
        </w:tabs>
        <w:spacing w:after="0"/>
        <w:rPr>
          <w:rFonts w:ascii="Times New Roman" w:hAnsi="Times New Roman" w:cs="Times New Roman"/>
        </w:rPr>
      </w:pPr>
      <w:r w:rsidRPr="002452AC">
        <w:rPr>
          <w:rFonts w:ascii="Times New Roman" w:hAnsi="Times New Roman" w:cs="Times New Roman"/>
        </w:rPr>
        <w:t xml:space="preserve">152240, Ярославская область, </w:t>
      </w:r>
      <w:proofErr w:type="gramStart"/>
      <w:r w:rsidRPr="002452AC">
        <w:rPr>
          <w:rFonts w:ascii="Times New Roman" w:hAnsi="Times New Roman" w:cs="Times New Roman"/>
        </w:rPr>
        <w:t>г</w:t>
      </w:r>
      <w:proofErr w:type="gramEnd"/>
      <w:r w:rsidRPr="002452AC">
        <w:rPr>
          <w:rFonts w:ascii="Times New Roman" w:hAnsi="Times New Roman" w:cs="Times New Roman"/>
        </w:rPr>
        <w:t>. Гаврилов-Ям, ул. Советская, д. 51</w:t>
      </w:r>
    </w:p>
    <w:p w:rsidR="00246F96" w:rsidRDefault="00246F96" w:rsidP="002452AC">
      <w:pPr>
        <w:tabs>
          <w:tab w:val="left" w:pos="2130"/>
        </w:tabs>
        <w:spacing w:after="0"/>
        <w:rPr>
          <w:rFonts w:ascii="Times New Roman" w:hAnsi="Times New Roman" w:cs="Times New Roman"/>
        </w:rPr>
      </w:pPr>
      <w:r>
        <w:rPr>
          <w:rFonts w:ascii="Times New Roman" w:hAnsi="Times New Roman" w:cs="Times New Roman"/>
        </w:rPr>
        <w:t>Телефакс: (48534) 2-</w:t>
      </w:r>
      <w:r w:rsidR="009B4A1C">
        <w:rPr>
          <w:rFonts w:ascii="Times New Roman" w:hAnsi="Times New Roman" w:cs="Times New Roman"/>
        </w:rPr>
        <w:t xml:space="preserve"> </w:t>
      </w:r>
      <w:r w:rsidR="00544D88">
        <w:rPr>
          <w:rFonts w:ascii="Times New Roman" w:hAnsi="Times New Roman" w:cs="Times New Roman"/>
        </w:rPr>
        <w:t>09</w:t>
      </w:r>
      <w:r>
        <w:rPr>
          <w:rFonts w:ascii="Times New Roman" w:hAnsi="Times New Roman" w:cs="Times New Roman"/>
        </w:rPr>
        <w:t>-</w:t>
      </w:r>
      <w:r w:rsidR="00544D88">
        <w:rPr>
          <w:rFonts w:ascii="Times New Roman" w:hAnsi="Times New Roman" w:cs="Times New Roman"/>
        </w:rPr>
        <w:t>36</w:t>
      </w:r>
    </w:p>
    <w:p w:rsidR="0082770D" w:rsidRPr="002452AC" w:rsidRDefault="00FD2256" w:rsidP="002452AC">
      <w:pPr>
        <w:tabs>
          <w:tab w:val="left" w:pos="2130"/>
        </w:tabs>
        <w:spacing w:after="0"/>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6F96" w:rsidRDefault="00246F96" w:rsidP="002452AC">
      <w:pPr>
        <w:tabs>
          <w:tab w:val="left" w:pos="2130"/>
        </w:tabs>
        <w:spacing w:after="0"/>
        <w:rPr>
          <w:rFonts w:ascii="Times New Roman" w:hAnsi="Times New Roman" w:cs="Times New Roman"/>
        </w:rPr>
      </w:pPr>
    </w:p>
    <w:p w:rsidR="002821F9" w:rsidRPr="00C77F45" w:rsidRDefault="000551A8" w:rsidP="000551A8">
      <w:pPr>
        <w:tabs>
          <w:tab w:val="left" w:pos="2970"/>
        </w:tabs>
        <w:rPr>
          <w:rFonts w:ascii="Times New Roman" w:hAnsi="Times New Roman" w:cs="Times New Roman"/>
          <w:b/>
          <w:sz w:val="2"/>
          <w:szCs w:val="2"/>
        </w:rPr>
      </w:pPr>
      <w:r>
        <w:rPr>
          <w:rFonts w:ascii="Times New Roman" w:hAnsi="Times New Roman" w:cs="Times New Roman"/>
          <w:sz w:val="24"/>
          <w:szCs w:val="24"/>
        </w:rPr>
        <w:tab/>
      </w:r>
      <w:r w:rsidRPr="00CF00A3">
        <w:rPr>
          <w:rFonts w:ascii="Times New Roman" w:hAnsi="Times New Roman" w:cs="Times New Roman"/>
          <w:b/>
          <w:sz w:val="28"/>
          <w:szCs w:val="28"/>
        </w:rPr>
        <w:t xml:space="preserve">           ПРИКАЗ</w:t>
      </w:r>
      <w:r w:rsidR="00C77F45">
        <w:rPr>
          <w:rFonts w:ascii="Times New Roman" w:hAnsi="Times New Roman" w:cs="Times New Roman"/>
          <w:b/>
          <w:sz w:val="28"/>
          <w:szCs w:val="28"/>
        </w:rPr>
        <w:t xml:space="preserve"> </w:t>
      </w:r>
    </w:p>
    <w:p w:rsidR="002821F9" w:rsidRPr="00CF00A3" w:rsidRDefault="000551A8" w:rsidP="000551A8">
      <w:pPr>
        <w:tabs>
          <w:tab w:val="left" w:pos="6600"/>
        </w:tabs>
        <w:rPr>
          <w:rFonts w:ascii="Times New Roman" w:hAnsi="Times New Roman" w:cs="Times New Roman"/>
          <w:b/>
          <w:sz w:val="28"/>
          <w:szCs w:val="28"/>
        </w:rPr>
      </w:pPr>
      <w:r w:rsidRPr="00CF00A3">
        <w:rPr>
          <w:rFonts w:ascii="Times New Roman" w:hAnsi="Times New Roman" w:cs="Times New Roman"/>
          <w:b/>
          <w:sz w:val="28"/>
          <w:szCs w:val="28"/>
        </w:rPr>
        <w:t xml:space="preserve">№ </w:t>
      </w:r>
      <w:r w:rsidR="00E3688B">
        <w:rPr>
          <w:rFonts w:ascii="Times New Roman" w:hAnsi="Times New Roman" w:cs="Times New Roman"/>
          <w:b/>
          <w:sz w:val="28"/>
          <w:szCs w:val="28"/>
        </w:rPr>
        <w:t>3</w:t>
      </w:r>
      <w:r w:rsidR="008A4EBD">
        <w:rPr>
          <w:rFonts w:ascii="Times New Roman" w:hAnsi="Times New Roman" w:cs="Times New Roman"/>
          <w:b/>
          <w:sz w:val="28"/>
          <w:szCs w:val="28"/>
        </w:rPr>
        <w:t>6</w:t>
      </w:r>
      <w:r w:rsidRPr="00CF00A3">
        <w:rPr>
          <w:rFonts w:ascii="Times New Roman" w:hAnsi="Times New Roman" w:cs="Times New Roman"/>
          <w:b/>
          <w:sz w:val="28"/>
          <w:szCs w:val="28"/>
        </w:rPr>
        <w:tab/>
      </w:r>
      <w:r w:rsidR="008C74F1">
        <w:rPr>
          <w:rFonts w:ascii="Times New Roman" w:hAnsi="Times New Roman" w:cs="Times New Roman"/>
          <w:b/>
          <w:sz w:val="28"/>
          <w:szCs w:val="28"/>
        </w:rPr>
        <w:t xml:space="preserve">         </w:t>
      </w:r>
      <w:r w:rsidR="008A4EBD">
        <w:rPr>
          <w:rFonts w:ascii="Times New Roman" w:hAnsi="Times New Roman" w:cs="Times New Roman"/>
          <w:b/>
          <w:sz w:val="28"/>
          <w:szCs w:val="28"/>
        </w:rPr>
        <w:t>23.12.2019</w:t>
      </w:r>
      <w:r w:rsidR="00E76AB3">
        <w:rPr>
          <w:rFonts w:ascii="Times New Roman" w:hAnsi="Times New Roman" w:cs="Times New Roman"/>
          <w:b/>
          <w:sz w:val="28"/>
          <w:szCs w:val="28"/>
        </w:rPr>
        <w:t xml:space="preserve"> </w:t>
      </w:r>
      <w:r w:rsidRPr="00CF00A3">
        <w:rPr>
          <w:rFonts w:ascii="Times New Roman" w:hAnsi="Times New Roman" w:cs="Times New Roman"/>
          <w:b/>
          <w:sz w:val="28"/>
          <w:szCs w:val="28"/>
        </w:rPr>
        <w:t>г.</w:t>
      </w:r>
    </w:p>
    <w:p w:rsidR="0066369E" w:rsidRPr="00312F6B" w:rsidRDefault="00582D6C" w:rsidP="00312F6B">
      <w:pPr>
        <w:spacing w:after="0" w:line="240" w:lineRule="auto"/>
        <w:rPr>
          <w:rFonts w:ascii="Times New Roman" w:hAnsi="Times New Roman" w:cs="Times New Roman"/>
          <w:sz w:val="28"/>
          <w:szCs w:val="28"/>
        </w:rPr>
      </w:pPr>
      <w:r w:rsidRPr="00312F6B">
        <w:rPr>
          <w:rFonts w:ascii="Times New Roman" w:hAnsi="Times New Roman" w:cs="Times New Roman"/>
          <w:sz w:val="28"/>
          <w:szCs w:val="28"/>
        </w:rPr>
        <w:t>О</w:t>
      </w:r>
      <w:r w:rsidR="00552C3E" w:rsidRPr="00312F6B">
        <w:rPr>
          <w:rFonts w:ascii="Times New Roman" w:hAnsi="Times New Roman" w:cs="Times New Roman"/>
          <w:sz w:val="28"/>
          <w:szCs w:val="28"/>
        </w:rPr>
        <w:t xml:space="preserve">б утверждении </w:t>
      </w:r>
      <w:r w:rsidR="0066369E" w:rsidRPr="00312F6B">
        <w:rPr>
          <w:rFonts w:ascii="Times New Roman" w:hAnsi="Times New Roman" w:cs="Times New Roman"/>
          <w:sz w:val="28"/>
          <w:szCs w:val="28"/>
        </w:rPr>
        <w:t>Учетной политики</w:t>
      </w:r>
    </w:p>
    <w:p w:rsidR="00135B7C" w:rsidRPr="00312F6B" w:rsidRDefault="00135B7C" w:rsidP="00312F6B">
      <w:pPr>
        <w:spacing w:after="0" w:line="240" w:lineRule="auto"/>
        <w:rPr>
          <w:rFonts w:ascii="Times New Roman" w:hAnsi="Times New Roman" w:cs="Times New Roman"/>
          <w:sz w:val="28"/>
          <w:szCs w:val="28"/>
        </w:rPr>
      </w:pPr>
      <w:r w:rsidRPr="00312F6B">
        <w:rPr>
          <w:rFonts w:ascii="Times New Roman" w:hAnsi="Times New Roman" w:cs="Times New Roman"/>
          <w:sz w:val="28"/>
          <w:szCs w:val="28"/>
        </w:rPr>
        <w:t>Контрольно-счетной комиссии</w:t>
      </w:r>
    </w:p>
    <w:p w:rsidR="00135B7C" w:rsidRPr="00312F6B" w:rsidRDefault="00135B7C" w:rsidP="00312F6B">
      <w:pPr>
        <w:spacing w:after="0" w:line="240" w:lineRule="auto"/>
        <w:rPr>
          <w:rFonts w:ascii="Times New Roman" w:hAnsi="Times New Roman" w:cs="Times New Roman"/>
          <w:sz w:val="28"/>
          <w:szCs w:val="28"/>
        </w:rPr>
      </w:pPr>
      <w:r w:rsidRPr="00312F6B">
        <w:rPr>
          <w:rFonts w:ascii="Times New Roman" w:hAnsi="Times New Roman" w:cs="Times New Roman"/>
          <w:sz w:val="28"/>
          <w:szCs w:val="28"/>
        </w:rPr>
        <w:t>Гаврилов-Ямского муниципального района</w:t>
      </w:r>
    </w:p>
    <w:p w:rsidR="002821F9" w:rsidRPr="00312F6B" w:rsidRDefault="002821F9" w:rsidP="00312F6B">
      <w:pPr>
        <w:spacing w:after="0" w:line="240" w:lineRule="auto"/>
        <w:rPr>
          <w:rFonts w:ascii="Times New Roman" w:hAnsi="Times New Roman" w:cs="Times New Roman"/>
          <w:sz w:val="28"/>
          <w:szCs w:val="28"/>
        </w:rPr>
      </w:pPr>
    </w:p>
    <w:p w:rsidR="008C74F1" w:rsidRPr="00312F6B" w:rsidRDefault="006D426F" w:rsidP="008A4EBD">
      <w:pPr>
        <w:spacing w:line="240" w:lineRule="auto"/>
        <w:jc w:val="both"/>
        <w:rPr>
          <w:rFonts w:ascii="Times New Roman" w:hAnsi="Times New Roman" w:cs="Times New Roman"/>
          <w:sz w:val="28"/>
          <w:szCs w:val="28"/>
        </w:rPr>
      </w:pPr>
      <w:r w:rsidRPr="00312F6B">
        <w:rPr>
          <w:rFonts w:ascii="Times New Roman" w:hAnsi="Times New Roman" w:cs="Times New Roman"/>
          <w:sz w:val="28"/>
          <w:szCs w:val="28"/>
        </w:rPr>
        <w:t xml:space="preserve">   </w:t>
      </w:r>
      <w:r w:rsidR="009B4A1C" w:rsidRPr="00312F6B">
        <w:rPr>
          <w:rFonts w:ascii="Times New Roman" w:hAnsi="Times New Roman" w:cs="Times New Roman"/>
          <w:sz w:val="28"/>
          <w:szCs w:val="28"/>
        </w:rPr>
        <w:t xml:space="preserve"> </w:t>
      </w:r>
      <w:r w:rsidR="007773C5" w:rsidRPr="00312F6B">
        <w:rPr>
          <w:rFonts w:ascii="Times New Roman" w:hAnsi="Times New Roman" w:cs="Times New Roman"/>
          <w:sz w:val="28"/>
          <w:szCs w:val="28"/>
        </w:rPr>
        <w:t xml:space="preserve"> </w:t>
      </w:r>
      <w:r w:rsidR="009B4A1C" w:rsidRPr="00312F6B">
        <w:rPr>
          <w:rFonts w:ascii="Times New Roman" w:hAnsi="Times New Roman" w:cs="Times New Roman"/>
          <w:sz w:val="28"/>
          <w:szCs w:val="28"/>
        </w:rPr>
        <w:t xml:space="preserve">  </w:t>
      </w:r>
      <w:proofErr w:type="gramStart"/>
      <w:r w:rsidR="006B24A7" w:rsidRPr="00312F6B">
        <w:rPr>
          <w:rFonts w:ascii="Times New Roman" w:hAnsi="Times New Roman" w:cs="Times New Roman"/>
          <w:sz w:val="28"/>
          <w:szCs w:val="28"/>
        </w:rPr>
        <w:t xml:space="preserve">В соответствии с Федеральным законом от 06.12.2011 № 402-ФЗ «О бухгалтерском учете», Приказом Минфина России от 01.12.2010 № 157н </w:t>
      </w:r>
      <w:r w:rsidR="008A4EBD">
        <w:rPr>
          <w:rFonts w:ascii="Times New Roman" w:hAnsi="Times New Roman" w:cs="Times New Roman"/>
          <w:sz w:val="28"/>
          <w:szCs w:val="28"/>
        </w:rPr>
        <w:t>«</w:t>
      </w:r>
      <w:r w:rsidR="006B24A7" w:rsidRPr="00312F6B">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008A4EBD">
        <w:rPr>
          <w:rFonts w:ascii="Times New Roman" w:hAnsi="Times New Roman" w:cs="Times New Roman"/>
          <w:sz w:val="28"/>
          <w:szCs w:val="28"/>
        </w:rPr>
        <w:t xml:space="preserve"> и Инструкции по его применению»</w:t>
      </w:r>
      <w:r w:rsidR="006B24A7" w:rsidRPr="00312F6B">
        <w:rPr>
          <w:rFonts w:ascii="Times New Roman" w:hAnsi="Times New Roman" w:cs="Times New Roman"/>
          <w:sz w:val="28"/>
          <w:szCs w:val="28"/>
        </w:rPr>
        <w:t>, Приказом Минфина РФ от 06.12.2010 №162н «Об утверждении Плана счетов бюджетного</w:t>
      </w:r>
      <w:proofErr w:type="gramEnd"/>
      <w:r w:rsidR="006B24A7" w:rsidRPr="00312F6B">
        <w:rPr>
          <w:rFonts w:ascii="Times New Roman" w:hAnsi="Times New Roman" w:cs="Times New Roman"/>
          <w:sz w:val="28"/>
          <w:szCs w:val="28"/>
        </w:rPr>
        <w:t xml:space="preserve"> </w:t>
      </w:r>
      <w:proofErr w:type="gramStart"/>
      <w:r w:rsidR="006B24A7" w:rsidRPr="00312F6B">
        <w:rPr>
          <w:rFonts w:ascii="Times New Roman" w:hAnsi="Times New Roman" w:cs="Times New Roman"/>
          <w:sz w:val="28"/>
          <w:szCs w:val="28"/>
        </w:rPr>
        <w:t>учета и Инструкции по его применению», Приказом Минф</w:t>
      </w:r>
      <w:r w:rsidR="008A4EBD">
        <w:rPr>
          <w:rFonts w:ascii="Times New Roman" w:hAnsi="Times New Roman" w:cs="Times New Roman"/>
          <w:sz w:val="28"/>
          <w:szCs w:val="28"/>
        </w:rPr>
        <w:t>ина России от 30.03.2015 № 52н «</w:t>
      </w:r>
      <w:r w:rsidR="006B24A7" w:rsidRPr="00312F6B">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sidR="008A4EBD">
        <w:rPr>
          <w:rFonts w:ascii="Times New Roman" w:hAnsi="Times New Roman" w:cs="Times New Roman"/>
          <w:sz w:val="28"/>
          <w:szCs w:val="28"/>
        </w:rPr>
        <w:t>еских указаний по их применению»</w:t>
      </w:r>
      <w:r w:rsidR="006B24A7" w:rsidRPr="00312F6B">
        <w:rPr>
          <w:rFonts w:ascii="Times New Roman" w:hAnsi="Times New Roman" w:cs="Times New Roman"/>
          <w:sz w:val="28"/>
          <w:szCs w:val="28"/>
        </w:rPr>
        <w:t>, Приказом Минфина РФ от 08.06.2018 № 132н «</w:t>
      </w:r>
      <w:r w:rsidR="006B24A7" w:rsidRPr="00312F6B">
        <w:rPr>
          <w:rFonts w:ascii="Times New Roman" w:hAnsi="Times New Roman" w:cs="Times New Roman"/>
          <w:iCs/>
          <w:sz w:val="28"/>
          <w:szCs w:val="28"/>
        </w:rPr>
        <w:t>О порядке формирования и применения бюджетной кодов бюджетной классификации</w:t>
      </w:r>
      <w:proofErr w:type="gramEnd"/>
      <w:r w:rsidR="006B24A7" w:rsidRPr="00312F6B">
        <w:rPr>
          <w:rFonts w:ascii="Times New Roman" w:hAnsi="Times New Roman" w:cs="Times New Roman"/>
          <w:iCs/>
          <w:sz w:val="28"/>
          <w:szCs w:val="28"/>
        </w:rPr>
        <w:t xml:space="preserve"> Российской Федерации, их структура и принцип назначения</w:t>
      </w:r>
      <w:r w:rsidR="006B24A7" w:rsidRPr="00312F6B">
        <w:rPr>
          <w:rFonts w:ascii="Times New Roman" w:hAnsi="Times New Roman" w:cs="Times New Roman"/>
          <w:sz w:val="28"/>
          <w:szCs w:val="28"/>
        </w:rPr>
        <w:t>», федеральными стандартами бухгалтерского учета для организаций государственного сектора, утвержденными приказами Минфина России от 31.12.2016 №</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256н, №</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257н, №</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258н, №</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259н,</w:t>
      </w:r>
      <w:r w:rsidR="0052636C" w:rsidRPr="00312F6B">
        <w:rPr>
          <w:rFonts w:ascii="Times New Roman" w:hAnsi="Times New Roman" w:cs="Times New Roman"/>
          <w:sz w:val="28"/>
          <w:szCs w:val="28"/>
        </w:rPr>
        <w:t xml:space="preserve"> </w:t>
      </w:r>
      <w:r w:rsidR="006B24A7" w:rsidRPr="00312F6B">
        <w:rPr>
          <w:rFonts w:ascii="Times New Roman" w:hAnsi="Times New Roman" w:cs="Times New Roman"/>
          <w:sz w:val="28"/>
          <w:szCs w:val="28"/>
        </w:rPr>
        <w:t>№</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260н, федеральными стандартами бухгалтерского учета для организаций государственного сектора, утвержденными приказами Минфина России от 30.12.2017</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 xml:space="preserve">№ </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274н,</w:t>
      </w:r>
      <w:r w:rsidR="0052636C" w:rsidRPr="00312F6B">
        <w:rPr>
          <w:rFonts w:ascii="Times New Roman" w:hAnsi="Times New Roman" w:cs="Times New Roman"/>
          <w:sz w:val="28"/>
          <w:szCs w:val="28"/>
        </w:rPr>
        <w:t xml:space="preserve"> </w:t>
      </w:r>
      <w:r w:rsidR="006B24A7" w:rsidRPr="00312F6B">
        <w:rPr>
          <w:rFonts w:ascii="Times New Roman" w:hAnsi="Times New Roman" w:cs="Times New Roman"/>
          <w:sz w:val="28"/>
          <w:szCs w:val="28"/>
        </w:rPr>
        <w:t>№</w:t>
      </w:r>
      <w:r w:rsidR="00956868">
        <w:rPr>
          <w:rFonts w:ascii="Times New Roman" w:hAnsi="Times New Roman" w:cs="Times New Roman"/>
          <w:sz w:val="28"/>
          <w:szCs w:val="28"/>
        </w:rPr>
        <w:t xml:space="preserve"> </w:t>
      </w:r>
      <w:r w:rsidR="006B24A7" w:rsidRPr="00312F6B">
        <w:rPr>
          <w:rFonts w:ascii="Times New Roman" w:hAnsi="Times New Roman" w:cs="Times New Roman"/>
          <w:sz w:val="28"/>
          <w:szCs w:val="28"/>
        </w:rPr>
        <w:t>275н,</w:t>
      </w:r>
      <w:r w:rsidR="0052636C" w:rsidRPr="00312F6B">
        <w:rPr>
          <w:rFonts w:ascii="Times New Roman" w:hAnsi="Times New Roman" w:cs="Times New Roman"/>
          <w:sz w:val="28"/>
          <w:szCs w:val="28"/>
        </w:rPr>
        <w:t xml:space="preserve"> </w:t>
      </w:r>
      <w:r w:rsidR="006B24A7" w:rsidRPr="00312F6B">
        <w:rPr>
          <w:rFonts w:ascii="Times New Roman" w:hAnsi="Times New Roman" w:cs="Times New Roman"/>
          <w:sz w:val="28"/>
          <w:szCs w:val="28"/>
        </w:rPr>
        <w:t>№ 278н, от 27.02.2018</w:t>
      </w:r>
      <w:r w:rsidR="00956868">
        <w:rPr>
          <w:rFonts w:ascii="Times New Roman" w:hAnsi="Times New Roman" w:cs="Times New Roman"/>
          <w:sz w:val="28"/>
          <w:szCs w:val="28"/>
        </w:rPr>
        <w:t xml:space="preserve"> </w:t>
      </w:r>
      <w:bookmarkStart w:id="0" w:name="_GoBack"/>
      <w:bookmarkEnd w:id="0"/>
      <w:r w:rsidR="006B24A7" w:rsidRPr="00312F6B">
        <w:rPr>
          <w:rFonts w:ascii="Times New Roman" w:hAnsi="Times New Roman" w:cs="Times New Roman"/>
          <w:sz w:val="28"/>
          <w:szCs w:val="28"/>
        </w:rPr>
        <w:t>№</w:t>
      </w:r>
      <w:r w:rsidR="0052636C" w:rsidRPr="00312F6B">
        <w:rPr>
          <w:rFonts w:ascii="Times New Roman" w:hAnsi="Times New Roman" w:cs="Times New Roman"/>
          <w:sz w:val="28"/>
          <w:szCs w:val="28"/>
        </w:rPr>
        <w:t xml:space="preserve"> 32н</w:t>
      </w:r>
      <w:r w:rsidR="005C0D63" w:rsidRPr="00312F6B">
        <w:rPr>
          <w:rFonts w:ascii="Times New Roman" w:hAnsi="Times New Roman" w:cs="Times New Roman"/>
          <w:sz w:val="28"/>
          <w:szCs w:val="28"/>
        </w:rPr>
        <w:t>,</w:t>
      </w:r>
    </w:p>
    <w:p w:rsidR="005C0D63" w:rsidRDefault="005C0D63" w:rsidP="00312F6B">
      <w:pPr>
        <w:spacing w:after="0" w:line="240" w:lineRule="auto"/>
        <w:rPr>
          <w:rFonts w:ascii="Times New Roman" w:hAnsi="Times New Roman" w:cs="Times New Roman"/>
          <w:sz w:val="28"/>
          <w:szCs w:val="28"/>
        </w:rPr>
      </w:pPr>
      <w:r w:rsidRPr="00312F6B">
        <w:rPr>
          <w:rFonts w:ascii="Times New Roman" w:hAnsi="Times New Roman" w:cs="Times New Roman"/>
          <w:sz w:val="28"/>
          <w:szCs w:val="28"/>
        </w:rPr>
        <w:t>ПРИКАЗЫВАЮ:</w:t>
      </w:r>
    </w:p>
    <w:p w:rsidR="008C74F1" w:rsidRPr="008A4EBD" w:rsidRDefault="008C74F1" w:rsidP="00BD5957">
      <w:pPr>
        <w:pStyle w:val="a6"/>
        <w:numPr>
          <w:ilvl w:val="0"/>
          <w:numId w:val="3"/>
        </w:numPr>
        <w:spacing w:after="0" w:line="240" w:lineRule="auto"/>
        <w:rPr>
          <w:rFonts w:ascii="Times New Roman" w:hAnsi="Times New Roman" w:cs="Times New Roman"/>
          <w:sz w:val="28"/>
          <w:szCs w:val="28"/>
        </w:rPr>
      </w:pPr>
      <w:r w:rsidRPr="008A4EBD">
        <w:rPr>
          <w:rFonts w:ascii="Times New Roman" w:hAnsi="Times New Roman" w:cs="Times New Roman"/>
          <w:sz w:val="28"/>
          <w:szCs w:val="28"/>
        </w:rPr>
        <w:t>Утвердить Учетную политику Контрольно-счетной комиссии</w:t>
      </w:r>
    </w:p>
    <w:p w:rsidR="008C74F1" w:rsidRDefault="008C74F1" w:rsidP="008A4EBD">
      <w:pPr>
        <w:spacing w:after="0" w:line="240" w:lineRule="auto"/>
        <w:ind w:left="360"/>
        <w:rPr>
          <w:rFonts w:ascii="Times New Roman" w:hAnsi="Times New Roman" w:cs="Times New Roman"/>
          <w:sz w:val="28"/>
          <w:szCs w:val="28"/>
        </w:rPr>
      </w:pPr>
      <w:proofErr w:type="spellStart"/>
      <w:r w:rsidRPr="008A4EBD">
        <w:rPr>
          <w:rFonts w:ascii="Times New Roman" w:hAnsi="Times New Roman" w:cs="Times New Roman"/>
          <w:sz w:val="28"/>
          <w:szCs w:val="28"/>
        </w:rPr>
        <w:t>Гаврилов-Ямского</w:t>
      </w:r>
      <w:proofErr w:type="spellEnd"/>
      <w:r w:rsidRPr="008A4EBD">
        <w:rPr>
          <w:rFonts w:ascii="Times New Roman" w:hAnsi="Times New Roman" w:cs="Times New Roman"/>
          <w:sz w:val="28"/>
          <w:szCs w:val="28"/>
        </w:rPr>
        <w:t xml:space="preserve"> муниципального района, </w:t>
      </w:r>
      <w:proofErr w:type="gramStart"/>
      <w:r w:rsidRPr="008A4EBD">
        <w:rPr>
          <w:rFonts w:ascii="Times New Roman" w:hAnsi="Times New Roman" w:cs="Times New Roman"/>
          <w:sz w:val="28"/>
          <w:szCs w:val="28"/>
        </w:rPr>
        <w:t>приведенную</w:t>
      </w:r>
      <w:proofErr w:type="gramEnd"/>
      <w:r w:rsidRPr="008A4EBD">
        <w:rPr>
          <w:rFonts w:ascii="Times New Roman" w:hAnsi="Times New Roman" w:cs="Times New Roman"/>
          <w:sz w:val="28"/>
          <w:szCs w:val="28"/>
        </w:rPr>
        <w:t xml:space="preserve"> в </w:t>
      </w:r>
      <w:hyperlink w:anchor="P35" w:history="1">
        <w:r w:rsidRPr="008A4EBD">
          <w:rPr>
            <w:rStyle w:val="a7"/>
            <w:rFonts w:ascii="Times New Roman" w:hAnsi="Times New Roman" w:cs="Times New Roman"/>
            <w:sz w:val="28"/>
            <w:szCs w:val="28"/>
          </w:rPr>
          <w:t xml:space="preserve">Приложении </w:t>
        </w:r>
      </w:hyperlink>
      <w:r w:rsidRPr="008A4EBD">
        <w:rPr>
          <w:rFonts w:ascii="Times New Roman" w:hAnsi="Times New Roman" w:cs="Times New Roman"/>
          <w:sz w:val="28"/>
          <w:szCs w:val="28"/>
        </w:rPr>
        <w:t xml:space="preserve"> к настоящему приказу.</w:t>
      </w:r>
    </w:p>
    <w:p w:rsidR="008C74F1" w:rsidRDefault="008C74F1" w:rsidP="00BD5957">
      <w:pPr>
        <w:pStyle w:val="a6"/>
        <w:numPr>
          <w:ilvl w:val="0"/>
          <w:numId w:val="3"/>
        </w:numPr>
        <w:spacing w:after="0" w:line="240" w:lineRule="auto"/>
        <w:rPr>
          <w:rFonts w:ascii="Times New Roman" w:hAnsi="Times New Roman" w:cs="Times New Roman"/>
          <w:sz w:val="28"/>
          <w:szCs w:val="28"/>
        </w:rPr>
      </w:pPr>
      <w:r w:rsidRPr="008A4EBD">
        <w:rPr>
          <w:rFonts w:ascii="Times New Roman" w:hAnsi="Times New Roman" w:cs="Times New Roman"/>
          <w:sz w:val="28"/>
          <w:szCs w:val="28"/>
        </w:rPr>
        <w:lastRenderedPageBreak/>
        <w:t>Установить, что Учетная политика применяются с 1 января 20</w:t>
      </w:r>
      <w:r w:rsidR="008A4EBD">
        <w:rPr>
          <w:rFonts w:ascii="Times New Roman" w:hAnsi="Times New Roman" w:cs="Times New Roman"/>
          <w:sz w:val="28"/>
          <w:szCs w:val="28"/>
        </w:rPr>
        <w:t>20</w:t>
      </w:r>
      <w:r w:rsidRPr="008A4EBD">
        <w:rPr>
          <w:rFonts w:ascii="Times New Roman" w:hAnsi="Times New Roman" w:cs="Times New Roman"/>
          <w:sz w:val="28"/>
          <w:szCs w:val="28"/>
        </w:rPr>
        <w:t xml:space="preserve"> г. во все последующие отчетные периоды с внесением в них необходимых изменений и дополнений.</w:t>
      </w:r>
    </w:p>
    <w:p w:rsidR="008C74F1" w:rsidRPr="008A4EBD" w:rsidRDefault="008C74F1" w:rsidP="00BD5957">
      <w:pPr>
        <w:pStyle w:val="a6"/>
        <w:numPr>
          <w:ilvl w:val="0"/>
          <w:numId w:val="3"/>
        </w:numPr>
        <w:spacing w:after="0" w:line="240" w:lineRule="auto"/>
        <w:rPr>
          <w:rFonts w:ascii="Times New Roman" w:hAnsi="Times New Roman" w:cs="Times New Roman"/>
          <w:sz w:val="28"/>
          <w:szCs w:val="28"/>
        </w:rPr>
      </w:pPr>
      <w:proofErr w:type="gramStart"/>
      <w:r w:rsidRPr="008A4EBD">
        <w:rPr>
          <w:rFonts w:ascii="Times New Roman" w:hAnsi="Times New Roman" w:cs="Times New Roman"/>
          <w:sz w:val="28"/>
          <w:szCs w:val="28"/>
        </w:rPr>
        <w:t>Контроль за</w:t>
      </w:r>
      <w:proofErr w:type="gramEnd"/>
      <w:r w:rsidRPr="008A4EBD">
        <w:rPr>
          <w:rFonts w:ascii="Times New Roman" w:hAnsi="Times New Roman" w:cs="Times New Roman"/>
          <w:sz w:val="28"/>
          <w:szCs w:val="28"/>
        </w:rPr>
        <w:t xml:space="preserve"> соблюдением настоящего приказа  оставляю за собой</w:t>
      </w:r>
      <w:r w:rsidRPr="008A4EBD">
        <w:rPr>
          <w:rFonts w:ascii="Times New Roman" w:hAnsi="Times New Roman" w:cs="Times New Roman"/>
          <w:i/>
          <w:sz w:val="28"/>
          <w:szCs w:val="28"/>
        </w:rPr>
        <w:t>.</w:t>
      </w:r>
    </w:p>
    <w:p w:rsidR="009B4A1C" w:rsidRPr="008A4EBD" w:rsidRDefault="009B4A1C" w:rsidP="00BD5957">
      <w:pPr>
        <w:pStyle w:val="a6"/>
        <w:numPr>
          <w:ilvl w:val="0"/>
          <w:numId w:val="3"/>
        </w:numPr>
        <w:spacing w:after="0" w:line="240" w:lineRule="auto"/>
        <w:rPr>
          <w:rFonts w:ascii="Times New Roman" w:hAnsi="Times New Roman" w:cs="Times New Roman"/>
          <w:sz w:val="28"/>
          <w:szCs w:val="28"/>
        </w:rPr>
      </w:pPr>
      <w:r w:rsidRPr="008A4EBD">
        <w:rPr>
          <w:rFonts w:ascii="Times New Roman" w:hAnsi="Times New Roman" w:cs="Times New Roman"/>
          <w:sz w:val="28"/>
          <w:szCs w:val="28"/>
        </w:rPr>
        <w:t>Приказ вступает  в силу с 01.01.20</w:t>
      </w:r>
      <w:r w:rsidR="008A4EBD">
        <w:rPr>
          <w:rFonts w:ascii="Times New Roman" w:hAnsi="Times New Roman" w:cs="Times New Roman"/>
          <w:sz w:val="28"/>
          <w:szCs w:val="28"/>
        </w:rPr>
        <w:t>20</w:t>
      </w:r>
      <w:r w:rsidRPr="008A4EBD">
        <w:rPr>
          <w:rFonts w:ascii="Times New Roman" w:hAnsi="Times New Roman" w:cs="Times New Roman"/>
          <w:sz w:val="28"/>
          <w:szCs w:val="28"/>
        </w:rPr>
        <w:t xml:space="preserve"> года.</w:t>
      </w:r>
    </w:p>
    <w:p w:rsidR="009B4A1C" w:rsidRPr="00312F6B" w:rsidRDefault="009B4A1C" w:rsidP="00312F6B">
      <w:pPr>
        <w:spacing w:after="0" w:line="240" w:lineRule="auto"/>
        <w:rPr>
          <w:rFonts w:ascii="Times New Roman" w:hAnsi="Times New Roman" w:cs="Times New Roman"/>
          <w:sz w:val="28"/>
          <w:szCs w:val="28"/>
        </w:rPr>
      </w:pPr>
    </w:p>
    <w:p w:rsidR="006D426F" w:rsidRPr="00312F6B" w:rsidRDefault="006D426F" w:rsidP="00312F6B">
      <w:pPr>
        <w:spacing w:after="0" w:line="240" w:lineRule="auto"/>
        <w:rPr>
          <w:rFonts w:ascii="Times New Roman" w:hAnsi="Times New Roman" w:cs="Times New Roman"/>
          <w:sz w:val="28"/>
          <w:szCs w:val="28"/>
        </w:rPr>
      </w:pPr>
    </w:p>
    <w:p w:rsidR="006D426F" w:rsidRPr="00312F6B" w:rsidRDefault="006D426F" w:rsidP="00312F6B">
      <w:pPr>
        <w:spacing w:line="240" w:lineRule="auto"/>
        <w:rPr>
          <w:rFonts w:ascii="Times New Roman" w:hAnsi="Times New Roman" w:cs="Times New Roman"/>
          <w:sz w:val="28"/>
          <w:szCs w:val="28"/>
        </w:rPr>
      </w:pPr>
    </w:p>
    <w:p w:rsidR="00246F96" w:rsidRPr="00312F6B" w:rsidRDefault="00026991" w:rsidP="00312F6B">
      <w:pPr>
        <w:spacing w:after="0" w:line="240" w:lineRule="auto"/>
        <w:rPr>
          <w:rFonts w:ascii="Times New Roman" w:hAnsi="Times New Roman" w:cs="Times New Roman"/>
          <w:sz w:val="28"/>
          <w:szCs w:val="28"/>
        </w:rPr>
      </w:pPr>
      <w:r w:rsidRPr="00312F6B">
        <w:rPr>
          <w:rFonts w:ascii="Times New Roman" w:hAnsi="Times New Roman" w:cs="Times New Roman"/>
          <w:sz w:val="28"/>
          <w:szCs w:val="28"/>
        </w:rPr>
        <w:t>Председатель Контрольно-счетной комиссии</w:t>
      </w:r>
    </w:p>
    <w:p w:rsidR="008A4EBD" w:rsidRDefault="00026991" w:rsidP="00312F6B">
      <w:pPr>
        <w:tabs>
          <w:tab w:val="left" w:pos="6675"/>
        </w:tabs>
        <w:spacing w:after="0" w:line="240" w:lineRule="auto"/>
        <w:rPr>
          <w:rFonts w:ascii="Times New Roman" w:hAnsi="Times New Roman" w:cs="Times New Roman"/>
          <w:sz w:val="28"/>
          <w:szCs w:val="28"/>
        </w:rPr>
      </w:pPr>
      <w:proofErr w:type="spellStart"/>
      <w:proofErr w:type="gramStart"/>
      <w:r w:rsidRPr="00312F6B">
        <w:rPr>
          <w:rFonts w:ascii="Times New Roman" w:hAnsi="Times New Roman" w:cs="Times New Roman"/>
          <w:sz w:val="28"/>
          <w:szCs w:val="28"/>
        </w:rPr>
        <w:t>Гаврилов-Ямского</w:t>
      </w:r>
      <w:proofErr w:type="spellEnd"/>
      <w:proofErr w:type="gramEnd"/>
      <w:r w:rsidRPr="00312F6B">
        <w:rPr>
          <w:rFonts w:ascii="Times New Roman" w:hAnsi="Times New Roman" w:cs="Times New Roman"/>
          <w:sz w:val="28"/>
          <w:szCs w:val="28"/>
        </w:rPr>
        <w:t xml:space="preserve"> муниципального района</w:t>
      </w:r>
      <w:r w:rsidRPr="00312F6B">
        <w:rPr>
          <w:rFonts w:ascii="Times New Roman" w:hAnsi="Times New Roman" w:cs="Times New Roman"/>
          <w:sz w:val="28"/>
          <w:szCs w:val="28"/>
        </w:rPr>
        <w:tab/>
      </w:r>
      <w:r w:rsidR="006E315F" w:rsidRPr="00312F6B">
        <w:rPr>
          <w:rFonts w:ascii="Times New Roman" w:hAnsi="Times New Roman" w:cs="Times New Roman"/>
          <w:sz w:val="28"/>
          <w:szCs w:val="28"/>
        </w:rPr>
        <w:t xml:space="preserve">       </w:t>
      </w:r>
      <w:r w:rsidRPr="00312F6B">
        <w:rPr>
          <w:rFonts w:ascii="Times New Roman" w:hAnsi="Times New Roman" w:cs="Times New Roman"/>
          <w:sz w:val="28"/>
          <w:szCs w:val="28"/>
        </w:rPr>
        <w:t>Е.Р. Бурдова</w:t>
      </w: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P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p w:rsidR="008A4EBD" w:rsidRDefault="008A4EBD" w:rsidP="008A4EBD">
      <w:pPr>
        <w:rPr>
          <w:rFonts w:ascii="Times New Roman" w:hAnsi="Times New Roman" w:cs="Times New Roman"/>
          <w:sz w:val="28"/>
          <w:szCs w:val="28"/>
        </w:rPr>
      </w:pPr>
    </w:p>
    <w:tbl>
      <w:tblPr>
        <w:tblW w:w="5000" w:type="pct"/>
        <w:tblCellMar>
          <w:top w:w="15" w:type="dxa"/>
          <w:left w:w="15" w:type="dxa"/>
          <w:bottom w:w="15" w:type="dxa"/>
          <w:right w:w="15" w:type="dxa"/>
        </w:tblCellMar>
        <w:tblLook w:val="04A0"/>
      </w:tblPr>
      <w:tblGrid>
        <w:gridCol w:w="9475"/>
      </w:tblGrid>
      <w:tr w:rsidR="008A4EBD" w:rsidRPr="008A4EBD" w:rsidTr="006E1AC6">
        <w:tc>
          <w:tcPr>
            <w:tcW w:w="0" w:type="auto"/>
            <w:tcMar>
              <w:top w:w="60" w:type="dxa"/>
              <w:left w:w="60" w:type="dxa"/>
              <w:bottom w:w="60" w:type="dxa"/>
              <w:right w:w="60" w:type="dxa"/>
            </w:tcMar>
            <w:hideMark/>
          </w:tcPr>
          <w:p w:rsidR="008A4EBD" w:rsidRPr="008A4EBD" w:rsidRDefault="008A4EBD" w:rsidP="008A4EBD">
            <w:pPr>
              <w:spacing w:after="0" w:line="240" w:lineRule="auto"/>
              <w:jc w:val="right"/>
              <w:rPr>
                <w:rFonts w:ascii="Times New Roman" w:hAnsi="Times New Roman" w:cs="Times New Roman"/>
                <w:sz w:val="20"/>
                <w:szCs w:val="20"/>
              </w:rPr>
            </w:pPr>
            <w:r w:rsidRPr="008A4EBD">
              <w:rPr>
                <w:sz w:val="20"/>
                <w:szCs w:val="20"/>
              </w:rPr>
              <w:lastRenderedPageBreak/>
              <w:t xml:space="preserve">  </w:t>
            </w:r>
            <w:r w:rsidRPr="008A4EBD">
              <w:rPr>
                <w:rFonts w:ascii="Times New Roman" w:hAnsi="Times New Roman" w:cs="Times New Roman"/>
                <w:sz w:val="20"/>
                <w:szCs w:val="20"/>
              </w:rPr>
              <w:t xml:space="preserve">Приложение к приказу </w:t>
            </w:r>
          </w:p>
          <w:p w:rsidR="008A4EBD" w:rsidRPr="008A4EBD" w:rsidRDefault="008A4EBD" w:rsidP="008A4EBD">
            <w:pPr>
              <w:spacing w:after="0" w:line="240" w:lineRule="auto"/>
              <w:jc w:val="right"/>
              <w:rPr>
                <w:rFonts w:ascii="Times New Roman" w:hAnsi="Times New Roman" w:cs="Times New Roman"/>
                <w:sz w:val="20"/>
                <w:szCs w:val="20"/>
              </w:rPr>
            </w:pPr>
            <w:r w:rsidRPr="008A4EBD">
              <w:rPr>
                <w:rFonts w:ascii="Times New Roman" w:hAnsi="Times New Roman" w:cs="Times New Roman"/>
                <w:sz w:val="20"/>
                <w:szCs w:val="20"/>
              </w:rPr>
              <w:t xml:space="preserve">Контрольно-счетной комиссии </w:t>
            </w:r>
          </w:p>
          <w:p w:rsidR="008A4EBD" w:rsidRPr="008A4EBD" w:rsidRDefault="008A4EBD" w:rsidP="008A4EBD">
            <w:pPr>
              <w:spacing w:after="0" w:line="240" w:lineRule="auto"/>
              <w:jc w:val="right"/>
              <w:rPr>
                <w:rFonts w:ascii="Times New Roman" w:hAnsi="Times New Roman" w:cs="Times New Roman"/>
                <w:sz w:val="20"/>
                <w:szCs w:val="20"/>
              </w:rPr>
            </w:pPr>
            <w:proofErr w:type="spellStart"/>
            <w:proofErr w:type="gramStart"/>
            <w:r w:rsidRPr="008A4EBD">
              <w:rPr>
                <w:rFonts w:ascii="Times New Roman" w:hAnsi="Times New Roman" w:cs="Times New Roman"/>
                <w:sz w:val="20"/>
                <w:szCs w:val="20"/>
              </w:rPr>
              <w:t>Гаврилов-Ямского</w:t>
            </w:r>
            <w:proofErr w:type="spellEnd"/>
            <w:proofErr w:type="gramEnd"/>
            <w:r w:rsidRPr="008A4EBD">
              <w:rPr>
                <w:rFonts w:ascii="Times New Roman" w:hAnsi="Times New Roman" w:cs="Times New Roman"/>
                <w:sz w:val="20"/>
                <w:szCs w:val="20"/>
              </w:rPr>
              <w:t xml:space="preserve"> муниципального района </w:t>
            </w:r>
          </w:p>
          <w:p w:rsidR="008A4EBD" w:rsidRPr="008A4EBD" w:rsidRDefault="008A4EBD" w:rsidP="008A4EBD">
            <w:pPr>
              <w:spacing w:after="0" w:line="240" w:lineRule="auto"/>
              <w:jc w:val="right"/>
              <w:rPr>
                <w:rFonts w:ascii="Times New Roman" w:hAnsi="Times New Roman" w:cs="Times New Roman"/>
                <w:sz w:val="20"/>
                <w:szCs w:val="20"/>
              </w:rPr>
            </w:pPr>
            <w:r w:rsidRPr="008A4EBD">
              <w:rPr>
                <w:rFonts w:ascii="Times New Roman" w:hAnsi="Times New Roman" w:cs="Times New Roman"/>
                <w:sz w:val="20"/>
                <w:szCs w:val="20"/>
              </w:rPr>
              <w:t>от 23.12.2019 № 36</w:t>
            </w:r>
            <w:r w:rsidRPr="008A4EBD">
              <w:rPr>
                <w:rStyle w:val="fill"/>
                <w:rFonts w:ascii="Times New Roman" w:hAnsi="Times New Roman"/>
                <w:b w:val="0"/>
                <w:i w:val="0"/>
                <w:sz w:val="20"/>
                <w:szCs w:val="20"/>
              </w:rPr>
              <w:t xml:space="preserve">                                                              </w:t>
            </w:r>
            <w:r w:rsidRPr="008A4EBD">
              <w:rPr>
                <w:rFonts w:ascii="Times New Roman" w:hAnsi="Times New Roman" w:cs="Times New Roman"/>
                <w:sz w:val="20"/>
                <w:szCs w:val="20"/>
              </w:rPr>
              <w:t xml:space="preserve"> </w:t>
            </w:r>
          </w:p>
        </w:tc>
      </w:tr>
    </w:tbl>
    <w:p w:rsid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732084">
        <w:rPr>
          <w:rFonts w:ascii="Times New Roman" w:hAnsi="Times New Roman" w:cs="Times New Roman"/>
        </w:rPr>
        <w:t> </w:t>
      </w:r>
    </w:p>
    <w:p w:rsidR="008A4EBD" w:rsidRPr="00732084"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32"/>
          <w:szCs w:val="32"/>
        </w:rPr>
      </w:pPr>
      <w:r>
        <w:rPr>
          <w:rFonts w:ascii="Times New Roman" w:hAnsi="Times New Roman" w:cs="Times New Roman"/>
        </w:rPr>
        <w:t xml:space="preserve">                      </w:t>
      </w:r>
      <w:r w:rsidRPr="008A4EBD">
        <w:rPr>
          <w:rFonts w:ascii="Times New Roman" w:hAnsi="Times New Roman" w:cs="Times New Roman"/>
          <w:b/>
          <w:sz w:val="32"/>
          <w:szCs w:val="32"/>
        </w:rPr>
        <w:t xml:space="preserve">Учетная политика Контрольно-счетной комиссии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32"/>
          <w:szCs w:val="32"/>
        </w:rPr>
      </w:pPr>
      <w:r w:rsidRPr="008A4EBD">
        <w:rPr>
          <w:rFonts w:ascii="Times New Roman" w:hAnsi="Times New Roman" w:cs="Times New Roman"/>
          <w:b/>
          <w:sz w:val="32"/>
          <w:szCs w:val="32"/>
        </w:rPr>
        <w:t xml:space="preserve">                       </w:t>
      </w:r>
      <w:proofErr w:type="spellStart"/>
      <w:proofErr w:type="gramStart"/>
      <w:r w:rsidRPr="008A4EBD">
        <w:rPr>
          <w:rFonts w:ascii="Times New Roman" w:hAnsi="Times New Roman" w:cs="Times New Roman"/>
          <w:b/>
          <w:sz w:val="32"/>
          <w:szCs w:val="32"/>
        </w:rPr>
        <w:t>Гаврилов-Ямского</w:t>
      </w:r>
      <w:proofErr w:type="spellEnd"/>
      <w:proofErr w:type="gramEnd"/>
      <w:r w:rsidRPr="008A4EBD">
        <w:rPr>
          <w:rFonts w:ascii="Times New Roman" w:hAnsi="Times New Roman" w:cs="Times New Roman"/>
          <w:b/>
          <w:sz w:val="32"/>
          <w:szCs w:val="32"/>
        </w:rPr>
        <w:t xml:space="preserve"> муниципального района</w:t>
      </w:r>
    </w:p>
    <w:p w:rsidR="008A4EBD" w:rsidRPr="00732084"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p>
    <w:p w:rsidR="008A4EBD" w:rsidRPr="008A4EBD" w:rsidRDefault="008A4EBD" w:rsidP="008A4EBD">
      <w:pPr>
        <w:pStyle w:val="ConsPlusNormal"/>
        <w:jc w:val="both"/>
        <w:rPr>
          <w:rFonts w:ascii="Times New Roman" w:hAnsi="Times New Roman" w:cs="Times New Roman"/>
          <w:sz w:val="28"/>
          <w:szCs w:val="28"/>
        </w:rPr>
      </w:pPr>
      <w:r w:rsidRPr="008A4EBD">
        <w:rPr>
          <w:rFonts w:ascii="Times New Roman" w:hAnsi="Times New Roman" w:cs="Times New Roman"/>
          <w:bCs/>
          <w:sz w:val="28"/>
          <w:szCs w:val="28"/>
        </w:rPr>
        <w:t> </w:t>
      </w:r>
      <w:r w:rsidRPr="008A4EBD">
        <w:rPr>
          <w:rFonts w:ascii="Times New Roman" w:hAnsi="Times New Roman" w:cs="Times New Roman"/>
          <w:b/>
          <w:sz w:val="28"/>
          <w:szCs w:val="28"/>
        </w:rPr>
        <w:t>1. Организационные положения</w:t>
      </w:r>
    </w:p>
    <w:p w:rsidR="008A4EBD" w:rsidRPr="008A4EBD" w:rsidRDefault="008A4EBD" w:rsidP="008A4EBD">
      <w:pPr>
        <w:pStyle w:val="ConsPlusNormal"/>
        <w:jc w:val="both"/>
        <w:rPr>
          <w:rFonts w:ascii="Times New Roman" w:hAnsi="Times New Roman" w:cs="Times New Roman"/>
          <w:sz w:val="28"/>
          <w:szCs w:val="28"/>
        </w:rPr>
      </w:pPr>
    </w:p>
    <w:p w:rsidR="008A4EBD" w:rsidRPr="008A4EBD" w:rsidRDefault="008A4EBD" w:rsidP="008A4EBD">
      <w:pPr>
        <w:pStyle w:val="ConsPlusNormal"/>
        <w:jc w:val="both"/>
        <w:rPr>
          <w:rFonts w:ascii="Times New Roman" w:hAnsi="Times New Roman" w:cs="Times New Roman"/>
          <w:sz w:val="28"/>
          <w:szCs w:val="28"/>
        </w:rPr>
      </w:pPr>
      <w:r w:rsidRPr="008A4EBD">
        <w:rPr>
          <w:rFonts w:ascii="Times New Roman" w:hAnsi="Times New Roman" w:cs="Times New Roman"/>
          <w:sz w:val="28"/>
          <w:szCs w:val="28"/>
        </w:rPr>
        <w:t>1. Настоящая Учетная политика разработана в соответствии с требованиями следующих документов:</w:t>
      </w:r>
    </w:p>
    <w:p w:rsidR="008A4EBD" w:rsidRPr="008A4EBD" w:rsidRDefault="008A4EBD" w:rsidP="00BD5957">
      <w:pPr>
        <w:pStyle w:val="ConsPlusNormal"/>
        <w:numPr>
          <w:ilvl w:val="0"/>
          <w:numId w:val="4"/>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Бюджетный </w:t>
      </w:r>
      <w:hyperlink r:id="rId7" w:history="1">
        <w:r w:rsidRPr="008A4EBD">
          <w:rPr>
            <w:rFonts w:ascii="Times New Roman" w:hAnsi="Times New Roman" w:cs="Times New Roman"/>
            <w:color w:val="0000FF"/>
            <w:sz w:val="28"/>
            <w:szCs w:val="28"/>
          </w:rPr>
          <w:t>кодекс</w:t>
        </w:r>
      </w:hyperlink>
      <w:r w:rsidRPr="008A4EBD">
        <w:rPr>
          <w:rFonts w:ascii="Times New Roman" w:hAnsi="Times New Roman" w:cs="Times New Roman"/>
          <w:sz w:val="28"/>
          <w:szCs w:val="28"/>
        </w:rPr>
        <w:t xml:space="preserve"> РФ (далее - БК РФ);</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8" w:history="1">
        <w:r w:rsidRPr="008A4EBD">
          <w:rPr>
            <w:rFonts w:ascii="Times New Roman" w:hAnsi="Times New Roman" w:cs="Times New Roman"/>
            <w:color w:val="0000FF"/>
            <w:sz w:val="28"/>
            <w:szCs w:val="28"/>
          </w:rPr>
          <w:t>закон</w:t>
        </w:r>
      </w:hyperlink>
      <w:r w:rsidRPr="008A4EBD">
        <w:rPr>
          <w:rFonts w:ascii="Times New Roman" w:hAnsi="Times New Roman" w:cs="Times New Roman"/>
          <w:sz w:val="28"/>
          <w:szCs w:val="28"/>
        </w:rPr>
        <w:t xml:space="preserve"> от 06.12.2011 N 402-ФЗ "О бухгалтерском учете" (далее - Закон N 402-ФЗ);</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9"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N 256н (далее - СГС "Концептуальные основы");</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0"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"Основные средства", утвержденный Приказом Минфина России от 31.12.2016 N 257н (далее - СГС "Основные средства");</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1"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"Аренда", утвержденный Приказом Минфина России от 31.12.2016 N 258н (далее - СГС "Аренда");</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2"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"Обесценение активов", утвержденный Приказом Минфина России от 31.12.2016 N 259н (далее - СГС "Обесценение активов");</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3"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N 260н (далее - СГС "Представление отчетности");</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4"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N 278н (далее - СГС "Отчет о движении денежных средств");</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5"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N 274н (далее - СГС "Учетная политика");</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6"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N 275н (далее - СГС "События </w:t>
      </w:r>
      <w:r w:rsidRPr="008A4EBD">
        <w:rPr>
          <w:rFonts w:ascii="Times New Roman" w:hAnsi="Times New Roman" w:cs="Times New Roman"/>
          <w:sz w:val="28"/>
          <w:szCs w:val="28"/>
        </w:rPr>
        <w:lastRenderedPageBreak/>
        <w:t>после отчетной даты");</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Федеральный </w:t>
      </w:r>
      <w:hyperlink r:id="rId17" w:history="1">
        <w:r w:rsidRPr="008A4EBD">
          <w:rPr>
            <w:rFonts w:ascii="Times New Roman" w:hAnsi="Times New Roman" w:cs="Times New Roman"/>
            <w:color w:val="0000FF"/>
            <w:sz w:val="28"/>
            <w:szCs w:val="28"/>
          </w:rPr>
          <w:t>стандарт</w:t>
        </w:r>
      </w:hyperlink>
      <w:r w:rsidRPr="008A4EBD">
        <w:rPr>
          <w:rFonts w:ascii="Times New Roman" w:hAnsi="Times New Roman" w:cs="Times New Roman"/>
          <w:sz w:val="28"/>
          <w:szCs w:val="28"/>
        </w:rPr>
        <w:t xml:space="preserve"> бухгалтерского учета для организаций государственного сектора "Доходы", утвержденный Приказом Минфина России от 27.02.2018 N 32н (далее - СГС "Доходы");</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Единый </w:t>
      </w:r>
      <w:hyperlink r:id="rId18" w:history="1">
        <w:r w:rsidRPr="008A4EBD">
          <w:rPr>
            <w:rFonts w:ascii="Times New Roman" w:hAnsi="Times New Roman" w:cs="Times New Roman"/>
            <w:color w:val="0000FF"/>
            <w:sz w:val="28"/>
            <w:szCs w:val="28"/>
          </w:rPr>
          <w:t>план</w:t>
        </w:r>
      </w:hyperlink>
      <w:r w:rsidRPr="008A4EBD">
        <w:rPr>
          <w:rFonts w:ascii="Times New Roman" w:hAnsi="Times New Roman" w:cs="Times New Roman"/>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N 157н (далее - Единый план счетов);</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19" w:history="1">
        <w:r w:rsidRPr="008A4EBD">
          <w:rPr>
            <w:rFonts w:ascii="Times New Roman" w:hAnsi="Times New Roman" w:cs="Times New Roman"/>
            <w:color w:val="0000FF"/>
            <w:sz w:val="28"/>
            <w:szCs w:val="28"/>
          </w:rPr>
          <w:t>Инструкция</w:t>
        </w:r>
      </w:hyperlink>
      <w:r w:rsidRPr="008A4EBD">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N 157н (далее - Инструкция N 157н);</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0" w:history="1">
        <w:r w:rsidRPr="008A4EBD">
          <w:rPr>
            <w:rFonts w:ascii="Times New Roman" w:hAnsi="Times New Roman" w:cs="Times New Roman"/>
            <w:color w:val="0000FF"/>
            <w:sz w:val="28"/>
            <w:szCs w:val="28"/>
          </w:rPr>
          <w:t>План</w:t>
        </w:r>
      </w:hyperlink>
      <w:r w:rsidRPr="008A4EBD">
        <w:rPr>
          <w:rFonts w:ascii="Times New Roman" w:hAnsi="Times New Roman" w:cs="Times New Roman"/>
          <w:sz w:val="28"/>
          <w:szCs w:val="28"/>
        </w:rPr>
        <w:t xml:space="preserve"> счетов бюджетного учета, утвержденный Приказом Минфина России от 06.12.2010 N 162н (далее - План счетов бюджетного учета);</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1" w:history="1">
        <w:r w:rsidRPr="008A4EBD">
          <w:rPr>
            <w:rFonts w:ascii="Times New Roman" w:hAnsi="Times New Roman" w:cs="Times New Roman"/>
            <w:color w:val="0000FF"/>
            <w:sz w:val="28"/>
            <w:szCs w:val="28"/>
          </w:rPr>
          <w:t>Инструкция</w:t>
        </w:r>
      </w:hyperlink>
      <w:r w:rsidRPr="008A4EBD">
        <w:rPr>
          <w:rFonts w:ascii="Times New Roman" w:hAnsi="Times New Roman" w:cs="Times New Roman"/>
          <w:sz w:val="28"/>
          <w:szCs w:val="28"/>
        </w:rPr>
        <w:t xml:space="preserve"> по применению Плана счетов бюджетного учета, утвержденная Приказом Минфина России от 06.12.2010 N 162н (далее - Инструкция N 162н);</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2" w:history="1">
        <w:r w:rsidRPr="008A4EBD">
          <w:rPr>
            <w:rFonts w:ascii="Times New Roman" w:hAnsi="Times New Roman" w:cs="Times New Roman"/>
            <w:color w:val="0000FF"/>
            <w:sz w:val="28"/>
            <w:szCs w:val="28"/>
          </w:rPr>
          <w:t>Приказ</w:t>
        </w:r>
      </w:hyperlink>
      <w:r w:rsidRPr="008A4EBD">
        <w:rPr>
          <w:rFonts w:ascii="Times New Roman" w:hAnsi="Times New Roman" w:cs="Times New Roman"/>
          <w:sz w:val="28"/>
          <w:szCs w:val="28"/>
        </w:rPr>
        <w:t xml:space="preserve">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N 52н);</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Методические </w:t>
      </w:r>
      <w:hyperlink r:id="rId23" w:history="1">
        <w:r w:rsidRPr="008A4EBD">
          <w:rPr>
            <w:rFonts w:ascii="Times New Roman" w:hAnsi="Times New Roman" w:cs="Times New Roman"/>
            <w:color w:val="0000FF"/>
            <w:sz w:val="28"/>
            <w:szCs w:val="28"/>
          </w:rPr>
          <w:t>указания</w:t>
        </w:r>
      </w:hyperlink>
      <w:r w:rsidRPr="008A4EBD">
        <w:rPr>
          <w:rFonts w:ascii="Times New Roman" w:hAnsi="Times New Roman" w:cs="Times New Roman"/>
          <w:sz w:val="28"/>
          <w:szCs w:val="28"/>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(Приложение N 5 к Приказу Минфина России от 30.03.2015 N 52н) (далее - Методические указания N 52н);</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4" w:history="1">
        <w:r w:rsidRPr="008A4EBD">
          <w:rPr>
            <w:rFonts w:ascii="Times New Roman" w:hAnsi="Times New Roman" w:cs="Times New Roman"/>
            <w:color w:val="0000FF"/>
            <w:sz w:val="28"/>
            <w:szCs w:val="28"/>
          </w:rPr>
          <w:t>Указание</w:t>
        </w:r>
      </w:hyperlink>
      <w:r w:rsidRPr="008A4EBD">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N 3210-У);</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5" w:history="1">
        <w:r w:rsidRPr="008A4EBD">
          <w:rPr>
            <w:rFonts w:ascii="Times New Roman" w:hAnsi="Times New Roman" w:cs="Times New Roman"/>
            <w:color w:val="0000FF"/>
            <w:sz w:val="28"/>
            <w:szCs w:val="28"/>
          </w:rPr>
          <w:t>Указание</w:t>
        </w:r>
      </w:hyperlink>
      <w:r w:rsidRPr="008A4EBD">
        <w:rPr>
          <w:rFonts w:ascii="Times New Roman" w:hAnsi="Times New Roman" w:cs="Times New Roman"/>
          <w:sz w:val="28"/>
          <w:szCs w:val="28"/>
        </w:rPr>
        <w:t xml:space="preserve"> Банка России от 07.10.2013 N 3073-У "Об осуществлении наличных расчетов" (далее - Указание N 3073-У);</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Методические </w:t>
      </w:r>
      <w:hyperlink r:id="rId26" w:history="1">
        <w:r w:rsidRPr="008A4EBD">
          <w:rPr>
            <w:rFonts w:ascii="Times New Roman" w:hAnsi="Times New Roman" w:cs="Times New Roman"/>
            <w:color w:val="0000FF"/>
            <w:sz w:val="28"/>
            <w:szCs w:val="28"/>
          </w:rPr>
          <w:t>указания</w:t>
        </w:r>
      </w:hyperlink>
      <w:r w:rsidRPr="008A4EBD">
        <w:rPr>
          <w:rFonts w:ascii="Times New Roman" w:hAnsi="Times New Roman" w:cs="Times New Roman"/>
          <w:sz w:val="28"/>
          <w:szCs w:val="28"/>
        </w:rPr>
        <w:t xml:space="preserve"> по инвентаризации имущества и финансовых обязательств, утвержденные Приказом Минфина России от 13.06.1995 N 49 (далее - Методические указания N 49);</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r w:rsidRPr="008A4EBD">
        <w:rPr>
          <w:rFonts w:ascii="Times New Roman" w:hAnsi="Times New Roman" w:cs="Times New Roman"/>
          <w:sz w:val="28"/>
          <w:szCs w:val="28"/>
        </w:rPr>
        <w:lastRenderedPageBreak/>
        <w:t xml:space="preserve">Методические </w:t>
      </w:r>
      <w:hyperlink r:id="rId27" w:history="1">
        <w:r w:rsidRPr="008A4EBD">
          <w:rPr>
            <w:rFonts w:ascii="Times New Roman" w:hAnsi="Times New Roman" w:cs="Times New Roman"/>
            <w:color w:val="0000FF"/>
            <w:sz w:val="28"/>
            <w:szCs w:val="28"/>
          </w:rPr>
          <w:t>рекомендации</w:t>
        </w:r>
      </w:hyperlink>
      <w:r w:rsidRPr="008A4EBD">
        <w:rPr>
          <w:rFonts w:ascii="Times New Roman" w:hAnsi="Times New Roman" w:cs="Times New Roman"/>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N АМ-23-р (далее - Методические рекомендации N АМ-23-р);</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8" w:history="1">
        <w:r w:rsidRPr="008A4EBD">
          <w:rPr>
            <w:rFonts w:ascii="Times New Roman" w:hAnsi="Times New Roman" w:cs="Times New Roman"/>
            <w:color w:val="0000FF"/>
            <w:sz w:val="28"/>
            <w:szCs w:val="28"/>
          </w:rPr>
          <w:t>Инструкция</w:t>
        </w:r>
      </w:hyperlink>
      <w:r w:rsidRPr="008A4EBD">
        <w:rPr>
          <w:rFonts w:ascii="Times New Roman" w:hAnsi="Times New Roman" w:cs="Times New Roman"/>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N 191н (далее - Инструкция N 191н);</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29" w:history="1">
        <w:r w:rsidRPr="008A4EBD">
          <w:rPr>
            <w:rFonts w:ascii="Times New Roman" w:hAnsi="Times New Roman" w:cs="Times New Roman"/>
            <w:color w:val="0000FF"/>
            <w:sz w:val="28"/>
            <w:szCs w:val="28"/>
          </w:rPr>
          <w:t>Порядок</w:t>
        </w:r>
      </w:hyperlink>
      <w:r w:rsidRPr="008A4EBD">
        <w:rPr>
          <w:rFonts w:ascii="Times New Roman" w:hAnsi="Times New Roman" w:cs="Times New Roman"/>
          <w:sz w:val="28"/>
          <w:szCs w:val="28"/>
        </w:rPr>
        <w:t xml:space="preserve"> формирования и применения кодов бюджетной классификации Российской Федерации, утвержденный Приказом Минфина России от 08.06.2018 N 132н (далее - Порядок N 132н);</w:t>
      </w:r>
    </w:p>
    <w:p w:rsidR="008A4EBD" w:rsidRPr="008A4EBD" w:rsidRDefault="008A4EBD" w:rsidP="00BD5957">
      <w:pPr>
        <w:pStyle w:val="ConsPlusNormal"/>
        <w:numPr>
          <w:ilvl w:val="0"/>
          <w:numId w:val="5"/>
        </w:numPr>
        <w:ind w:left="0" w:firstLine="360"/>
        <w:jc w:val="both"/>
        <w:rPr>
          <w:rFonts w:ascii="Times New Roman" w:hAnsi="Times New Roman" w:cs="Times New Roman"/>
          <w:sz w:val="28"/>
          <w:szCs w:val="28"/>
        </w:rPr>
      </w:pPr>
      <w:hyperlink r:id="rId30" w:history="1">
        <w:r w:rsidRPr="008A4EBD">
          <w:rPr>
            <w:rFonts w:ascii="Times New Roman" w:hAnsi="Times New Roman" w:cs="Times New Roman"/>
            <w:color w:val="0000FF"/>
            <w:sz w:val="28"/>
            <w:szCs w:val="28"/>
          </w:rPr>
          <w:t>Порядок</w:t>
        </w:r>
      </w:hyperlink>
      <w:r w:rsidRPr="008A4EBD">
        <w:rPr>
          <w:rFonts w:ascii="Times New Roman" w:hAnsi="Times New Roman" w:cs="Times New Roman"/>
          <w:sz w:val="28"/>
          <w:szCs w:val="28"/>
        </w:rPr>
        <w:t xml:space="preserve"> применения классификации операций сектора государственного управления, утвержденный Приказом Минфина России от 29.11.2017 N 209н (далее - Порядок применения КОСГУ, Порядок N 209н).</w:t>
      </w:r>
    </w:p>
    <w:p w:rsidR="008A4EBD" w:rsidRPr="008A4EBD" w:rsidRDefault="008A4EBD" w:rsidP="00D839AF">
      <w:pPr>
        <w:pStyle w:val="ConsPlusNormal"/>
        <w:ind w:firstLine="360"/>
        <w:jc w:val="both"/>
        <w:rPr>
          <w:rFonts w:ascii="Times New Roman" w:hAnsi="Times New Roman" w:cs="Times New Roman"/>
          <w:sz w:val="28"/>
          <w:szCs w:val="28"/>
        </w:rPr>
      </w:pPr>
      <w:r w:rsidRPr="008A4EBD">
        <w:rPr>
          <w:rFonts w:ascii="Times New Roman" w:hAnsi="Times New Roman" w:cs="Times New Roman"/>
          <w:sz w:val="28"/>
          <w:szCs w:val="28"/>
        </w:rPr>
        <w:t xml:space="preserve">(Основание: </w:t>
      </w:r>
      <w:hyperlink r:id="rId31" w:history="1">
        <w:r w:rsidRPr="008A4EBD">
          <w:rPr>
            <w:rFonts w:ascii="Times New Roman" w:hAnsi="Times New Roman" w:cs="Times New Roman"/>
            <w:color w:val="0000FF"/>
            <w:sz w:val="28"/>
            <w:szCs w:val="28"/>
          </w:rPr>
          <w:t>часть 2 статьи 8</w:t>
        </w:r>
      </w:hyperlink>
      <w:r w:rsidRPr="008A4EBD">
        <w:rPr>
          <w:rFonts w:ascii="Times New Roman" w:hAnsi="Times New Roman" w:cs="Times New Roman"/>
          <w:sz w:val="28"/>
          <w:szCs w:val="28"/>
        </w:rPr>
        <w:t xml:space="preserve"> Закона N 402-ФЗ)</w:t>
      </w:r>
    </w:p>
    <w:p w:rsidR="00D839AF" w:rsidRDefault="00D839AF"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8A4EBD" w:rsidRPr="00D839AF"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D839AF">
        <w:rPr>
          <w:rFonts w:ascii="Times New Roman" w:hAnsi="Times New Roman" w:cs="Times New Roman"/>
          <w:b/>
          <w:sz w:val="28"/>
          <w:szCs w:val="28"/>
        </w:rPr>
        <w:t>2.Используемые термины и сокращения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36"/>
      </w:tblGrid>
      <w:tr w:rsidR="008A4EBD" w:rsidRPr="008A4EBD" w:rsidTr="00D839AF">
        <w:tc>
          <w:tcPr>
            <w:tcW w:w="4928" w:type="dxa"/>
          </w:tcPr>
          <w:p w:rsidR="008A4EBD" w:rsidRPr="00D839AF" w:rsidRDefault="008A4EBD" w:rsidP="00D8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839AF">
              <w:rPr>
                <w:rFonts w:ascii="Times New Roman" w:hAnsi="Times New Roman" w:cs="Times New Roman"/>
                <w:b/>
                <w:sz w:val="28"/>
                <w:szCs w:val="28"/>
              </w:rPr>
              <w:t>Наименование</w:t>
            </w:r>
          </w:p>
        </w:tc>
        <w:tc>
          <w:tcPr>
            <w:tcW w:w="4536" w:type="dxa"/>
          </w:tcPr>
          <w:p w:rsidR="008A4EBD" w:rsidRPr="00D839AF" w:rsidRDefault="008A4EBD" w:rsidP="00D8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D839AF">
              <w:rPr>
                <w:rFonts w:ascii="Times New Roman" w:hAnsi="Times New Roman" w:cs="Times New Roman"/>
                <w:b/>
                <w:sz w:val="28"/>
                <w:szCs w:val="28"/>
              </w:rPr>
              <w:t>Расшифровка (сокращение)</w:t>
            </w:r>
          </w:p>
        </w:tc>
      </w:tr>
      <w:tr w:rsidR="008A4EBD" w:rsidRPr="008A4EBD" w:rsidTr="00D839AF">
        <w:tc>
          <w:tcPr>
            <w:tcW w:w="4928" w:type="dxa"/>
          </w:tcPr>
          <w:p w:rsidR="008A4EBD" w:rsidRPr="008A4EBD" w:rsidRDefault="008A4EBD" w:rsidP="00D8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Контрольно-счетная комиссия </w:t>
            </w:r>
            <w:proofErr w:type="spellStart"/>
            <w:proofErr w:type="gramStart"/>
            <w:r w:rsidRPr="008A4EBD">
              <w:rPr>
                <w:rFonts w:ascii="Times New Roman" w:hAnsi="Times New Roman" w:cs="Times New Roman"/>
                <w:sz w:val="28"/>
                <w:szCs w:val="28"/>
              </w:rPr>
              <w:t>Гаврилов-Ямского</w:t>
            </w:r>
            <w:proofErr w:type="spellEnd"/>
            <w:proofErr w:type="gramEnd"/>
            <w:r w:rsidRPr="008A4EBD">
              <w:rPr>
                <w:rFonts w:ascii="Times New Roman" w:hAnsi="Times New Roman" w:cs="Times New Roman"/>
                <w:sz w:val="28"/>
                <w:szCs w:val="28"/>
              </w:rPr>
              <w:t xml:space="preserve"> муниципального района</w:t>
            </w:r>
          </w:p>
        </w:tc>
        <w:tc>
          <w:tcPr>
            <w:tcW w:w="4536" w:type="dxa"/>
          </w:tcPr>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КСК</w:t>
            </w:r>
          </w:p>
        </w:tc>
      </w:tr>
      <w:tr w:rsidR="008A4EBD" w:rsidRPr="008A4EBD" w:rsidTr="00D839AF">
        <w:tc>
          <w:tcPr>
            <w:tcW w:w="4928" w:type="dxa"/>
          </w:tcPr>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КБК</w:t>
            </w:r>
          </w:p>
        </w:tc>
        <w:tc>
          <w:tcPr>
            <w:tcW w:w="4536" w:type="dxa"/>
          </w:tcPr>
          <w:p w:rsidR="008A4EBD" w:rsidRPr="008A4EBD" w:rsidRDefault="008A4EBD" w:rsidP="00D83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1–17 разряды номера счета в соответствии с Рабочим планом счетов</w:t>
            </w:r>
          </w:p>
        </w:tc>
      </w:tr>
    </w:tbl>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D839AF">
        <w:rPr>
          <w:rFonts w:ascii="Times New Roman" w:hAnsi="Times New Roman" w:cs="Times New Roman"/>
          <w:b/>
          <w:sz w:val="28"/>
          <w:szCs w:val="28"/>
        </w:rPr>
        <w:t>3.</w:t>
      </w:r>
      <w:r w:rsidRPr="008A4EBD">
        <w:rPr>
          <w:rFonts w:ascii="Times New Roman" w:hAnsi="Times New Roman" w:cs="Times New Roman"/>
          <w:sz w:val="28"/>
          <w:szCs w:val="28"/>
        </w:rPr>
        <w:t xml:space="preserve">Ведение бухгалтерского учета и (или) составление бухгалтерской (финансовой) отчетности передано в соответствии с законодательством Российской Федерации по договору (соглашению) Администрации </w:t>
      </w:r>
      <w:proofErr w:type="spellStart"/>
      <w:proofErr w:type="gramStart"/>
      <w:r w:rsidRPr="008A4EBD">
        <w:rPr>
          <w:rFonts w:ascii="Times New Roman" w:hAnsi="Times New Roman" w:cs="Times New Roman"/>
          <w:sz w:val="28"/>
          <w:szCs w:val="28"/>
        </w:rPr>
        <w:t>Гаврилов-Ямского</w:t>
      </w:r>
      <w:proofErr w:type="spellEnd"/>
      <w:proofErr w:type="gramEnd"/>
      <w:r w:rsidRPr="008A4EBD">
        <w:rPr>
          <w:rFonts w:ascii="Times New Roman" w:hAnsi="Times New Roman" w:cs="Times New Roman"/>
          <w:sz w:val="28"/>
          <w:szCs w:val="28"/>
        </w:rPr>
        <w:t xml:space="preserve"> муниципального района.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Бюджетный учет ведется структурным подразделением – отделом учета и отчетности, возглавляемым Начальником отдела - главным бухгалтером. Сотрудники бухгалтерии руководствуются в своей работе Положением о бухгалтерии, должностными инструкциями.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Ответственным за ведение бюджетного учета в учреждении на основании части 3 статьи 7 Закона от 6 декабря 2011 № 402-ФЗ является главный бухгалтер.</w:t>
      </w:r>
      <w:r w:rsidRPr="008A4EBD">
        <w:rPr>
          <w:rFonts w:ascii="Times New Roman" w:hAnsi="Times New Roman" w:cs="Times New Roman"/>
          <w:sz w:val="28"/>
          <w:szCs w:val="28"/>
        </w:rPr>
        <w:br/>
      </w:r>
    </w:p>
    <w:p w:rsidR="008A4EBD" w:rsidRPr="00D839AF" w:rsidRDefault="008A4EBD" w:rsidP="00D6005A">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D839AF">
        <w:rPr>
          <w:rFonts w:ascii="Times New Roman" w:hAnsi="Times New Roman" w:cs="Times New Roman"/>
          <w:b/>
          <w:sz w:val="28"/>
          <w:szCs w:val="28"/>
        </w:rPr>
        <w:t>4.</w:t>
      </w:r>
      <w:r w:rsidRPr="00D839AF">
        <w:rPr>
          <w:rFonts w:ascii="Times New Roman" w:hAnsi="Times New Roman" w:cs="Times New Roman"/>
          <w:sz w:val="28"/>
          <w:szCs w:val="28"/>
        </w:rPr>
        <w:t xml:space="preserve">В </w:t>
      </w:r>
      <w:r w:rsidRPr="00D839AF">
        <w:rPr>
          <w:rStyle w:val="fill"/>
          <w:rFonts w:ascii="Times New Roman" w:hAnsi="Times New Roman" w:cs="Times New Roman"/>
          <w:b w:val="0"/>
          <w:i w:val="0"/>
          <w:sz w:val="28"/>
          <w:szCs w:val="28"/>
        </w:rPr>
        <w:t>Администрации муниципального района</w:t>
      </w:r>
      <w:r w:rsidRPr="00D839AF">
        <w:rPr>
          <w:rFonts w:ascii="Times New Roman" w:hAnsi="Times New Roman" w:cs="Times New Roman"/>
          <w:sz w:val="28"/>
          <w:szCs w:val="28"/>
        </w:rPr>
        <w:t xml:space="preserve">  действуют постоянные комиссии:</w:t>
      </w:r>
      <w:r w:rsidRPr="00D839AF">
        <w:rPr>
          <w:rFonts w:ascii="Times New Roman" w:hAnsi="Times New Roman" w:cs="Times New Roman"/>
          <w:sz w:val="28"/>
          <w:szCs w:val="28"/>
        </w:rPr>
        <w:br/>
      </w:r>
      <w:r w:rsidR="00D6005A">
        <w:rPr>
          <w:rFonts w:ascii="Times New Roman" w:hAnsi="Times New Roman" w:cs="Times New Roman"/>
          <w:sz w:val="28"/>
          <w:szCs w:val="28"/>
        </w:rPr>
        <w:t xml:space="preserve">   </w:t>
      </w:r>
      <w:r w:rsidRPr="00D839AF">
        <w:rPr>
          <w:rFonts w:ascii="Times New Roman" w:hAnsi="Times New Roman" w:cs="Times New Roman"/>
          <w:sz w:val="28"/>
          <w:szCs w:val="28"/>
        </w:rPr>
        <w:t>– комиссия по поступлению и выбытию активов (приложение 1 к настоящей Учетной политике);</w:t>
      </w:r>
    </w:p>
    <w:p w:rsidR="008A4EBD" w:rsidRPr="00D839AF" w:rsidRDefault="008A4EBD" w:rsidP="00BD5957">
      <w:pPr>
        <w:pStyle w:val="a6"/>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60"/>
        <w:jc w:val="both"/>
        <w:rPr>
          <w:rFonts w:ascii="Times New Roman" w:hAnsi="Times New Roman" w:cs="Times New Roman"/>
          <w:sz w:val="28"/>
          <w:szCs w:val="28"/>
        </w:rPr>
      </w:pPr>
      <w:r w:rsidRPr="00D839AF">
        <w:rPr>
          <w:rFonts w:ascii="Times New Roman" w:hAnsi="Times New Roman" w:cs="Times New Roman"/>
          <w:sz w:val="28"/>
          <w:szCs w:val="28"/>
        </w:rPr>
        <w:lastRenderedPageBreak/>
        <w:t xml:space="preserve">инвентаризационная комиссия (приложение 2 к настоящей Учетной политике); </w:t>
      </w:r>
    </w:p>
    <w:p w:rsidR="008A4EBD" w:rsidRPr="00D839AF" w:rsidRDefault="008A4EBD" w:rsidP="00BD5957">
      <w:pPr>
        <w:pStyle w:val="a6"/>
        <w:numPr>
          <w:ilvl w:val="0"/>
          <w:numId w:val="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60"/>
        <w:jc w:val="both"/>
        <w:rPr>
          <w:rFonts w:ascii="Times New Roman" w:hAnsi="Times New Roman" w:cs="Times New Roman"/>
          <w:sz w:val="28"/>
          <w:szCs w:val="28"/>
        </w:rPr>
      </w:pPr>
      <w:r w:rsidRPr="00D839AF">
        <w:rPr>
          <w:rFonts w:ascii="Times New Roman" w:hAnsi="Times New Roman" w:cs="Times New Roman"/>
          <w:sz w:val="28"/>
          <w:szCs w:val="28"/>
        </w:rPr>
        <w:t>комиссия для проведения внезапной ревизии кассы (приложение 3 к настоящей Учетной политике).</w:t>
      </w:r>
    </w:p>
    <w:p w:rsidR="008A4EBD" w:rsidRPr="00D6005A"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D6005A">
        <w:rPr>
          <w:rFonts w:ascii="Times New Roman" w:hAnsi="Times New Roman" w:cs="Times New Roman"/>
          <w:b/>
          <w:sz w:val="28"/>
          <w:szCs w:val="28"/>
        </w:rPr>
        <w:t> </w:t>
      </w:r>
      <w:r w:rsidRPr="00D6005A">
        <w:rPr>
          <w:rFonts w:ascii="Times New Roman" w:hAnsi="Times New Roman" w:cs="Times New Roman"/>
          <w:b/>
          <w:bCs/>
          <w:sz w:val="28"/>
          <w:szCs w:val="28"/>
          <w:lang w:val="en-US"/>
        </w:rPr>
        <w:t>II</w:t>
      </w:r>
      <w:r w:rsidRPr="00D6005A">
        <w:rPr>
          <w:rFonts w:ascii="Times New Roman" w:hAnsi="Times New Roman" w:cs="Times New Roman"/>
          <w:b/>
          <w:bCs/>
          <w:sz w:val="28"/>
          <w:szCs w:val="28"/>
        </w:rPr>
        <w:t>. Технология обработки учетной информации</w:t>
      </w:r>
    </w:p>
    <w:p w:rsidR="008A4EBD" w:rsidRPr="008A4EBD" w:rsidRDefault="008A4EBD" w:rsidP="00D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D6005A">
        <w:rPr>
          <w:rFonts w:ascii="Times New Roman" w:hAnsi="Times New Roman" w:cs="Times New Roman"/>
          <w:b/>
          <w:sz w:val="28"/>
          <w:szCs w:val="28"/>
        </w:rPr>
        <w:t> 1.</w:t>
      </w:r>
      <w:r w:rsidRPr="008A4EBD">
        <w:rPr>
          <w:rFonts w:ascii="Times New Roman" w:hAnsi="Times New Roman" w:cs="Times New Roman"/>
          <w:sz w:val="28"/>
          <w:szCs w:val="28"/>
        </w:rPr>
        <w:t xml:space="preserve"> </w:t>
      </w:r>
      <w:r w:rsidRPr="008A4EBD">
        <w:rPr>
          <w:rFonts w:ascii="Times New Roman" w:eastAsia="Calibri" w:hAnsi="Times New Roman" w:cs="Times New Roman"/>
          <w:color w:val="000000"/>
          <w:sz w:val="28"/>
          <w:szCs w:val="28"/>
        </w:rPr>
        <w:t>Бухгалтерский учет ведется: с использованием специализированной бухгалтерской компьютерной программы АС "Смета" ООО "ИС "</w:t>
      </w:r>
      <w:proofErr w:type="spellStart"/>
      <w:r w:rsidRPr="008A4EBD">
        <w:rPr>
          <w:rFonts w:ascii="Times New Roman" w:eastAsia="Calibri" w:hAnsi="Times New Roman" w:cs="Times New Roman"/>
          <w:color w:val="000000"/>
          <w:sz w:val="28"/>
          <w:szCs w:val="28"/>
        </w:rPr>
        <w:t>Криста</w:t>
      </w:r>
      <w:proofErr w:type="spellEnd"/>
      <w:r w:rsidRPr="008A4EBD">
        <w:rPr>
          <w:rFonts w:ascii="Times New Roman" w:eastAsia="Calibri" w:hAnsi="Times New Roman" w:cs="Times New Roman"/>
          <w:color w:val="000000"/>
          <w:sz w:val="28"/>
          <w:szCs w:val="28"/>
        </w:rPr>
        <w:t xml:space="preserve">" (в комплексе </w:t>
      </w:r>
      <w:proofErr w:type="gramStart"/>
      <w:r w:rsidRPr="008A4EBD">
        <w:rPr>
          <w:rFonts w:ascii="Times New Roman" w:eastAsia="Calibri" w:hAnsi="Times New Roman" w:cs="Times New Roman"/>
          <w:color w:val="000000"/>
          <w:sz w:val="28"/>
          <w:szCs w:val="28"/>
        </w:rPr>
        <w:t>с</w:t>
      </w:r>
      <w:proofErr w:type="gramEnd"/>
      <w:r w:rsidRPr="008A4EBD">
        <w:rPr>
          <w:rFonts w:ascii="Times New Roman" w:eastAsia="Calibri" w:hAnsi="Times New Roman" w:cs="Times New Roman"/>
          <w:color w:val="000000"/>
          <w:sz w:val="28"/>
          <w:szCs w:val="28"/>
        </w:rPr>
        <w:t xml:space="preserve"> </w:t>
      </w:r>
      <w:proofErr w:type="gramStart"/>
      <w:r w:rsidRPr="008A4EBD">
        <w:rPr>
          <w:rFonts w:ascii="Times New Roman" w:eastAsia="Calibri" w:hAnsi="Times New Roman" w:cs="Times New Roman"/>
          <w:color w:val="000000"/>
          <w:sz w:val="28"/>
          <w:szCs w:val="28"/>
        </w:rPr>
        <w:t>АС</w:t>
      </w:r>
      <w:proofErr w:type="gramEnd"/>
      <w:r w:rsidRPr="008A4EBD">
        <w:rPr>
          <w:rFonts w:ascii="Times New Roman" w:eastAsia="Calibri" w:hAnsi="Times New Roman" w:cs="Times New Roman"/>
          <w:color w:val="000000"/>
          <w:sz w:val="28"/>
          <w:szCs w:val="28"/>
        </w:rPr>
        <w:t xml:space="preserve"> "Бюджет").</w:t>
      </w:r>
    </w:p>
    <w:p w:rsidR="008A4EBD" w:rsidRPr="008A4EBD" w:rsidRDefault="008A4EBD" w:rsidP="008A4EBD">
      <w:pPr>
        <w:widowControl w:val="0"/>
        <w:autoSpaceDE w:val="0"/>
        <w:autoSpaceDN w:val="0"/>
        <w:adjustRightInd w:val="0"/>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Расчет платежей за выбросы загрязняющих веществ в атмосферный воздух стационарными объектами, размещение отходов производства и потребления производится в «Модуле </w:t>
      </w:r>
      <w:proofErr w:type="spellStart"/>
      <w:r w:rsidRPr="008A4EBD">
        <w:rPr>
          <w:rFonts w:ascii="Times New Roman" w:hAnsi="Times New Roman" w:cs="Times New Roman"/>
          <w:sz w:val="28"/>
          <w:szCs w:val="28"/>
        </w:rPr>
        <w:t>Природопользователя</w:t>
      </w:r>
      <w:proofErr w:type="spellEnd"/>
      <w:r w:rsidRPr="008A4EBD">
        <w:rPr>
          <w:rFonts w:ascii="Times New Roman" w:hAnsi="Times New Roman" w:cs="Times New Roman"/>
          <w:sz w:val="28"/>
          <w:szCs w:val="28"/>
        </w:rPr>
        <w:t>».</w:t>
      </w:r>
    </w:p>
    <w:p w:rsidR="008A4EBD" w:rsidRPr="008A4EBD" w:rsidRDefault="008A4EBD" w:rsidP="00D6005A">
      <w:pPr>
        <w:widowControl w:val="0"/>
        <w:autoSpaceDE w:val="0"/>
        <w:autoSpaceDN w:val="0"/>
        <w:adjustRightInd w:val="0"/>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Полномочия </w:t>
      </w:r>
      <w:proofErr w:type="gramStart"/>
      <w:r w:rsidRPr="008A4EBD">
        <w:rPr>
          <w:rFonts w:ascii="Times New Roman" w:hAnsi="Times New Roman" w:cs="Times New Roman"/>
          <w:sz w:val="28"/>
          <w:szCs w:val="28"/>
        </w:rPr>
        <w:t>администратора доходов бюджетов бюджетной системы Российской Федерации</w:t>
      </w:r>
      <w:proofErr w:type="gramEnd"/>
      <w:r w:rsidRPr="008A4EBD">
        <w:rPr>
          <w:rFonts w:ascii="Times New Roman" w:hAnsi="Times New Roman" w:cs="Times New Roman"/>
          <w:sz w:val="28"/>
          <w:szCs w:val="28"/>
        </w:rPr>
        <w:t xml:space="preserve"> по формированию выписок, уведомлений по уточнению вида и принадлежности платежа осуществляются с использованием программы АРМ СУФД-</w:t>
      </w:r>
      <w:r w:rsidRPr="008A4EBD">
        <w:rPr>
          <w:rFonts w:ascii="Times New Roman" w:hAnsi="Times New Roman" w:cs="Times New Roman"/>
          <w:sz w:val="28"/>
          <w:szCs w:val="28"/>
          <w:lang w:val="en-US"/>
        </w:rPr>
        <w:t>online</w:t>
      </w:r>
      <w:r w:rsidRPr="008A4EBD">
        <w:rPr>
          <w:rFonts w:ascii="Times New Roman" w:hAnsi="Times New Roman" w:cs="Times New Roman"/>
          <w:sz w:val="28"/>
          <w:szCs w:val="28"/>
        </w:rPr>
        <w:t>.</w:t>
      </w:r>
    </w:p>
    <w:p w:rsidR="008A4EBD" w:rsidRPr="008A4EBD" w:rsidRDefault="008A4EBD" w:rsidP="008A4EBD">
      <w:pPr>
        <w:widowControl w:val="0"/>
        <w:autoSpaceDE w:val="0"/>
        <w:autoSpaceDN w:val="0"/>
        <w:adjustRightInd w:val="0"/>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Подготовка и формирование месячной и квартальной отчетности об исполнении бюджета осуществляется в программе </w:t>
      </w:r>
      <w:r w:rsidRPr="008A4EBD">
        <w:rPr>
          <w:rFonts w:ascii="Times New Roman" w:hAnsi="Times New Roman" w:cs="Times New Roman"/>
          <w:sz w:val="28"/>
          <w:szCs w:val="28"/>
          <w:lang w:val="en-US"/>
        </w:rPr>
        <w:t>WEB</w:t>
      </w:r>
      <w:r w:rsidRPr="008A4EBD">
        <w:rPr>
          <w:rFonts w:ascii="Times New Roman" w:hAnsi="Times New Roman" w:cs="Times New Roman"/>
          <w:sz w:val="28"/>
          <w:szCs w:val="28"/>
        </w:rPr>
        <w:t xml:space="preserve"> - Консолидация.</w:t>
      </w:r>
    </w:p>
    <w:p w:rsidR="008A4EBD" w:rsidRPr="008A4EBD" w:rsidRDefault="008A4EBD" w:rsidP="008A4EBD">
      <w:pPr>
        <w:widowControl w:val="0"/>
        <w:autoSpaceDE w:val="0"/>
        <w:autoSpaceDN w:val="0"/>
        <w:adjustRightInd w:val="0"/>
        <w:spacing w:line="240" w:lineRule="auto"/>
        <w:jc w:val="both"/>
        <w:rPr>
          <w:rFonts w:ascii="Times New Roman" w:hAnsi="Times New Roman" w:cs="Times New Roman"/>
          <w:sz w:val="28"/>
          <w:szCs w:val="28"/>
        </w:rPr>
      </w:pPr>
      <w:r w:rsidRPr="008A4EBD">
        <w:rPr>
          <w:rFonts w:ascii="Times New Roman" w:hAnsi="Times New Roman" w:cs="Times New Roman"/>
          <w:color w:val="000000"/>
          <w:sz w:val="28"/>
          <w:szCs w:val="28"/>
        </w:rPr>
        <w:t>Формирование, хранение</w:t>
      </w:r>
      <w:r w:rsidRPr="008A4EBD">
        <w:rPr>
          <w:rFonts w:ascii="Times New Roman" w:hAnsi="Times New Roman" w:cs="Times New Roman"/>
          <w:b/>
          <w:color w:val="000000"/>
          <w:sz w:val="28"/>
          <w:szCs w:val="28"/>
        </w:rPr>
        <w:t xml:space="preserve">, </w:t>
      </w:r>
      <w:r w:rsidRPr="008A4EBD">
        <w:rPr>
          <w:rFonts w:ascii="Times New Roman" w:hAnsi="Times New Roman" w:cs="Times New Roman"/>
          <w:color w:val="000000"/>
          <w:sz w:val="28"/>
          <w:szCs w:val="28"/>
        </w:rPr>
        <w:t>проверка и отправка отчетности ФНС, ФСС, ПФР, статистики осуществляет в программном комплексе «</w:t>
      </w:r>
      <w:proofErr w:type="spellStart"/>
      <w:r w:rsidRPr="008A4EBD">
        <w:rPr>
          <w:rFonts w:ascii="Times New Roman" w:hAnsi="Times New Roman" w:cs="Times New Roman"/>
          <w:color w:val="000000"/>
          <w:sz w:val="28"/>
          <w:szCs w:val="28"/>
        </w:rPr>
        <w:t>СБиС</w:t>
      </w:r>
      <w:proofErr w:type="spellEnd"/>
      <w:r w:rsidRPr="008A4EBD">
        <w:rPr>
          <w:rFonts w:ascii="Times New Roman" w:hAnsi="Times New Roman" w:cs="Times New Roman"/>
          <w:color w:val="000000"/>
          <w:sz w:val="28"/>
          <w:szCs w:val="28"/>
        </w:rPr>
        <w:t>».</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6 Инструкции к Единому плану счетов №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D6005A">
        <w:rPr>
          <w:rFonts w:ascii="Times New Roman" w:hAnsi="Times New Roman" w:cs="Times New Roman"/>
          <w:b/>
          <w:sz w:val="28"/>
          <w:szCs w:val="28"/>
        </w:rPr>
        <w:t>2.</w:t>
      </w:r>
      <w:r w:rsidRPr="008A4EBD">
        <w:rPr>
          <w:rFonts w:ascii="Times New Roman" w:hAnsi="Times New Roman" w:cs="Times New Roman"/>
          <w:sz w:val="28"/>
          <w:szCs w:val="28"/>
        </w:rPr>
        <w:t xml:space="preserve"> Без надлежащего оформления первичных (сводных) учетных документов любые </w:t>
      </w:r>
      <w:r w:rsidRPr="008A4EBD">
        <w:rPr>
          <w:rFonts w:ascii="Times New Roman" w:hAnsi="Times New Roman" w:cs="Times New Roman"/>
          <w:sz w:val="28"/>
          <w:szCs w:val="28"/>
        </w:rPr>
        <w:br/>
        <w:t>исправления (добавление новых записей) в электронных базах данных не допускаются.</w:t>
      </w:r>
    </w:p>
    <w:p w:rsidR="008A4EBD" w:rsidRPr="008A4EBD" w:rsidRDefault="008A4EBD" w:rsidP="00D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D6005A">
        <w:rPr>
          <w:rFonts w:ascii="Times New Roman" w:hAnsi="Times New Roman" w:cs="Times New Roman"/>
          <w:b/>
          <w:sz w:val="28"/>
          <w:szCs w:val="28"/>
        </w:rPr>
        <w:t> 3.</w:t>
      </w:r>
      <w:r w:rsidRPr="008A4EBD">
        <w:rPr>
          <w:rFonts w:ascii="Times New Roman" w:hAnsi="Times New Roman" w:cs="Times New Roman"/>
          <w:sz w:val="28"/>
          <w:szCs w:val="28"/>
        </w:rPr>
        <w:t xml:space="preserve"> В целях обеспечения сохранности электронных данных бухгалтерского учета и отчетности:</w:t>
      </w:r>
    </w:p>
    <w:p w:rsidR="008A4EBD" w:rsidRPr="008A4EBD" w:rsidRDefault="008A4EBD" w:rsidP="00BD5957">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8A4EBD">
        <w:rPr>
          <w:rFonts w:ascii="Times New Roman" w:hAnsi="Times New Roman" w:cs="Times New Roman"/>
          <w:sz w:val="28"/>
          <w:szCs w:val="28"/>
        </w:rPr>
        <w:t xml:space="preserve">на сервере ежедневно производится сохранение резервных копий базы </w:t>
      </w:r>
      <w:r w:rsidRPr="008A4EBD">
        <w:rPr>
          <w:rFonts w:ascii="Times New Roman" w:hAnsi="Times New Roman" w:cs="Times New Roman"/>
          <w:sz w:val="28"/>
          <w:szCs w:val="28"/>
        </w:rPr>
        <w:br/>
      </w:r>
      <w:r w:rsidRPr="008A4EBD">
        <w:rPr>
          <w:rStyle w:val="fill"/>
          <w:rFonts w:ascii="Times New Roman" w:hAnsi="Times New Roman" w:cs="Times New Roman"/>
          <w:b w:val="0"/>
          <w:i w:val="0"/>
          <w:sz w:val="28"/>
          <w:szCs w:val="28"/>
        </w:rPr>
        <w:t>«АС Смета»</w:t>
      </w:r>
      <w:r w:rsidRPr="008A4EBD">
        <w:rPr>
          <w:rFonts w:ascii="Times New Roman" w:hAnsi="Times New Roman" w:cs="Times New Roman"/>
          <w:sz w:val="28"/>
          <w:szCs w:val="28"/>
        </w:rPr>
        <w:t>;</w:t>
      </w:r>
    </w:p>
    <w:p w:rsidR="008A4EBD" w:rsidRPr="008A4EBD" w:rsidRDefault="008A4EBD" w:rsidP="00BD5957">
      <w:pPr>
        <w:numPr>
          <w:ilvl w:val="0"/>
          <w:numId w:val="1"/>
        </w:numPr>
        <w:tabs>
          <w:tab w:val="clear" w:pos="720"/>
        </w:tabs>
        <w:spacing w:after="0" w:line="240" w:lineRule="auto"/>
        <w:ind w:left="0" w:firstLine="0"/>
        <w:jc w:val="both"/>
        <w:rPr>
          <w:rFonts w:ascii="Times New Roman" w:hAnsi="Times New Roman" w:cs="Times New Roman"/>
          <w:sz w:val="28"/>
          <w:szCs w:val="28"/>
        </w:rPr>
      </w:pPr>
      <w:r w:rsidRPr="008A4EBD">
        <w:rPr>
          <w:rFonts w:ascii="Times New Roman" w:hAnsi="Times New Roman" w:cs="Times New Roman"/>
          <w:sz w:val="28"/>
          <w:szCs w:val="28"/>
        </w:rPr>
        <w:t xml:space="preserve">по итогам каждого календарного месяца бухгалтерские регистры, </w:t>
      </w:r>
      <w:r w:rsidRPr="008A4EBD">
        <w:rPr>
          <w:rFonts w:ascii="Times New Roman" w:hAnsi="Times New Roman" w:cs="Times New Roman"/>
          <w:sz w:val="28"/>
          <w:szCs w:val="28"/>
        </w:rPr>
        <w:br/>
        <w:t xml:space="preserve">сформированные в электронном виде, </w:t>
      </w:r>
      <w:proofErr w:type="gramStart"/>
      <w:r w:rsidRPr="008A4EBD">
        <w:rPr>
          <w:rFonts w:ascii="Times New Roman" w:hAnsi="Times New Roman" w:cs="Times New Roman"/>
          <w:sz w:val="28"/>
          <w:szCs w:val="28"/>
        </w:rPr>
        <w:t>распечатываются на бумажный носитель и подшиваются</w:t>
      </w:r>
      <w:proofErr w:type="gramEnd"/>
      <w:r w:rsidRPr="008A4EBD">
        <w:rPr>
          <w:rFonts w:ascii="Times New Roman" w:hAnsi="Times New Roman" w:cs="Times New Roman"/>
          <w:sz w:val="28"/>
          <w:szCs w:val="28"/>
        </w:rPr>
        <w:t xml:space="preserve"> в отдельные папки в хронологическом порядке.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19 Инструкции к Единому плану счетов № 157н, пункт 33 Стандарта «Концептуальные основы бухучета и отчетности»).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D6005A">
        <w:rPr>
          <w:rFonts w:ascii="Times New Roman" w:hAnsi="Times New Roman" w:cs="Times New Roman"/>
          <w:b/>
          <w:sz w:val="28"/>
          <w:szCs w:val="28"/>
        </w:rPr>
        <w:t>4.</w:t>
      </w:r>
      <w:r w:rsidRPr="008A4EBD">
        <w:rPr>
          <w:rFonts w:ascii="Times New Roman" w:hAnsi="Times New Roman" w:cs="Times New Roman"/>
          <w:sz w:val="28"/>
          <w:szCs w:val="28"/>
        </w:rPr>
        <w:t xml:space="preserve"> При обнаружении в регистрах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 с указанием </w:t>
      </w:r>
      <w:proofErr w:type="spellStart"/>
      <w:r w:rsidRPr="008A4EBD">
        <w:rPr>
          <w:rFonts w:ascii="Times New Roman" w:hAnsi="Times New Roman" w:cs="Times New Roman"/>
          <w:sz w:val="28"/>
          <w:szCs w:val="28"/>
        </w:rPr>
        <w:t>субконто</w:t>
      </w:r>
      <w:proofErr w:type="spellEnd"/>
      <w:r w:rsidRPr="008A4EBD">
        <w:rPr>
          <w:rFonts w:ascii="Times New Roman" w:hAnsi="Times New Roman" w:cs="Times New Roman"/>
          <w:sz w:val="28"/>
          <w:szCs w:val="28"/>
        </w:rPr>
        <w:t xml:space="preserve"> «Исправление ошибок прошлых лет».</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(Основание: пункт 18 Инструкции к Единому плану счетов № 157н, пункты.27-34 Стандарта «Учетная политика, оценочные значения и ошибки»).</w:t>
      </w:r>
    </w:p>
    <w:p w:rsidR="008A4EBD" w:rsidRPr="00D6005A"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rPr>
      </w:pPr>
      <w:r w:rsidRPr="008A4EBD">
        <w:rPr>
          <w:rFonts w:ascii="Times New Roman" w:hAnsi="Times New Roman" w:cs="Times New Roman"/>
          <w:sz w:val="28"/>
          <w:szCs w:val="28"/>
        </w:rPr>
        <w:t> </w:t>
      </w:r>
      <w:r w:rsidRPr="00D6005A">
        <w:rPr>
          <w:rFonts w:ascii="Times New Roman" w:hAnsi="Times New Roman" w:cs="Times New Roman"/>
          <w:b/>
          <w:bCs/>
          <w:sz w:val="28"/>
          <w:szCs w:val="28"/>
          <w:lang w:val="en-US"/>
        </w:rPr>
        <w:t>III</w:t>
      </w:r>
      <w:r w:rsidRPr="00D6005A">
        <w:rPr>
          <w:rFonts w:ascii="Times New Roman" w:hAnsi="Times New Roman" w:cs="Times New Roman"/>
          <w:b/>
          <w:bCs/>
          <w:sz w:val="28"/>
          <w:szCs w:val="28"/>
        </w:rPr>
        <w:t>. Рабочий План счетов</w:t>
      </w:r>
    </w:p>
    <w:p w:rsidR="008A4EBD" w:rsidRPr="008A4EBD" w:rsidRDefault="008A4EBD" w:rsidP="00D6005A">
      <w:pPr>
        <w:spacing w:after="0" w:line="240" w:lineRule="auto"/>
        <w:jc w:val="both"/>
        <w:rPr>
          <w:rFonts w:ascii="Times New Roman" w:eastAsia="Calibri" w:hAnsi="Times New Roman" w:cs="Times New Roman"/>
          <w:sz w:val="28"/>
          <w:szCs w:val="28"/>
        </w:rPr>
      </w:pPr>
      <w:r w:rsidRPr="00D6005A">
        <w:rPr>
          <w:rFonts w:ascii="Times New Roman" w:eastAsia="Calibri" w:hAnsi="Times New Roman" w:cs="Times New Roman"/>
          <w:b/>
          <w:sz w:val="28"/>
          <w:szCs w:val="28"/>
        </w:rPr>
        <w:t>1.</w:t>
      </w:r>
      <w:r w:rsidRPr="008A4EBD">
        <w:rPr>
          <w:rFonts w:ascii="Times New Roman" w:eastAsia="Calibri" w:hAnsi="Times New Roman" w:cs="Times New Roman"/>
          <w:sz w:val="28"/>
          <w:szCs w:val="28"/>
        </w:rPr>
        <w:t xml:space="preserve"> </w:t>
      </w:r>
      <w:proofErr w:type="gramStart"/>
      <w:r w:rsidRPr="008A4EBD">
        <w:rPr>
          <w:rFonts w:ascii="Times New Roman" w:eastAsia="Calibri" w:hAnsi="Times New Roman" w:cs="Times New Roman"/>
          <w:sz w:val="28"/>
          <w:szCs w:val="28"/>
        </w:rPr>
        <w:t xml:space="preserve">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 Приказом Минфина России от 08.06.2018 №132н «О Порядке применения кодов бюджетной классификации РФ, их структуре и принципах назначения», </w:t>
      </w:r>
      <w:hyperlink r:id="rId32" w:history="1">
        <w:r w:rsidRPr="008A4EBD">
          <w:rPr>
            <w:rFonts w:ascii="Times New Roman" w:eastAsia="Calibri" w:hAnsi="Times New Roman" w:cs="Times New Roman"/>
            <w:sz w:val="28"/>
            <w:szCs w:val="28"/>
          </w:rPr>
          <w:br/>
          <w:t>Приказом  Минфина России от 29.11.2018 N 209н  «Об утверждении Порядка  применения классификации операций сектора государственного управления».</w:t>
        </w:r>
        <w:proofErr w:type="gramEnd"/>
        <w:r w:rsidRPr="008A4EBD">
          <w:rPr>
            <w:rFonts w:ascii="Times New Roman" w:eastAsia="Calibri" w:hAnsi="Times New Roman" w:cs="Times New Roman"/>
            <w:i/>
            <w:iCs/>
            <w:sz w:val="28"/>
            <w:szCs w:val="28"/>
          </w:rPr>
          <w:t xml:space="preserve"> </w:t>
        </w:r>
      </w:hyperlink>
      <w:r w:rsidRPr="008A4EBD">
        <w:rPr>
          <w:rFonts w:ascii="Times New Roman" w:eastAsia="Calibri" w:hAnsi="Times New Roman" w:cs="Times New Roman"/>
          <w:sz w:val="28"/>
          <w:szCs w:val="28"/>
          <w:u w:val="single"/>
        </w:rPr>
        <w:br/>
      </w:r>
      <w:r w:rsidRPr="008A4EBD">
        <w:rPr>
          <w:rFonts w:ascii="Times New Roman" w:eastAsia="Calibri" w:hAnsi="Times New Roman" w:cs="Times New Roman"/>
          <w:sz w:val="28"/>
          <w:szCs w:val="28"/>
        </w:rPr>
        <w:t>Аналитические коды в номере счета Рабочего плана счетов   отражаются:</w:t>
      </w:r>
    </w:p>
    <w:p w:rsidR="008A4EBD" w:rsidRPr="00D6005A" w:rsidRDefault="008A4EBD" w:rsidP="00BD5957">
      <w:pPr>
        <w:pStyle w:val="a6"/>
        <w:numPr>
          <w:ilvl w:val="0"/>
          <w:numId w:val="7"/>
        </w:numPr>
        <w:autoSpaceDE w:val="0"/>
        <w:autoSpaceDN w:val="0"/>
        <w:spacing w:after="0" w:line="240" w:lineRule="auto"/>
        <w:ind w:left="0" w:firstLine="426"/>
        <w:jc w:val="both"/>
        <w:rPr>
          <w:rFonts w:ascii="Times New Roman" w:eastAsia="Calibri" w:hAnsi="Times New Roman" w:cs="Times New Roman"/>
          <w:sz w:val="28"/>
          <w:szCs w:val="28"/>
        </w:rPr>
      </w:pPr>
      <w:r w:rsidRPr="00D6005A">
        <w:rPr>
          <w:rFonts w:ascii="Times New Roman" w:eastAsia="Calibri" w:hAnsi="Times New Roman" w:cs="Times New Roman"/>
          <w:sz w:val="28"/>
          <w:szCs w:val="28"/>
        </w:rPr>
        <w:t>в 1-17-м разрядах - аналитический код по классификационному признаку поступлений и выбытий;</w:t>
      </w:r>
    </w:p>
    <w:p w:rsidR="008A4EBD" w:rsidRPr="00D6005A" w:rsidRDefault="008A4EBD" w:rsidP="00BD5957">
      <w:pPr>
        <w:pStyle w:val="a6"/>
        <w:numPr>
          <w:ilvl w:val="0"/>
          <w:numId w:val="7"/>
        </w:numPr>
        <w:autoSpaceDE w:val="0"/>
        <w:autoSpaceDN w:val="0"/>
        <w:spacing w:line="240" w:lineRule="auto"/>
        <w:ind w:left="0" w:firstLine="426"/>
        <w:jc w:val="both"/>
        <w:rPr>
          <w:rFonts w:ascii="Times New Roman" w:eastAsia="Calibri" w:hAnsi="Times New Roman" w:cs="Times New Roman"/>
          <w:sz w:val="28"/>
          <w:szCs w:val="28"/>
        </w:rPr>
      </w:pPr>
      <w:r w:rsidRPr="00D6005A">
        <w:rPr>
          <w:rFonts w:ascii="Times New Roman" w:eastAsia="Calibri" w:hAnsi="Times New Roman" w:cs="Times New Roman"/>
          <w:sz w:val="28"/>
          <w:szCs w:val="28"/>
        </w:rPr>
        <w:t>в 18-м разряде - код вида финансового обеспечения (деятельности);</w:t>
      </w:r>
    </w:p>
    <w:p w:rsidR="008A4EBD" w:rsidRPr="00D6005A" w:rsidRDefault="008A4EBD" w:rsidP="00BD5957">
      <w:pPr>
        <w:pStyle w:val="a6"/>
        <w:numPr>
          <w:ilvl w:val="0"/>
          <w:numId w:val="7"/>
        </w:numPr>
        <w:autoSpaceDE w:val="0"/>
        <w:autoSpaceDN w:val="0"/>
        <w:spacing w:line="240" w:lineRule="auto"/>
        <w:ind w:left="0" w:firstLine="426"/>
        <w:jc w:val="both"/>
        <w:rPr>
          <w:rFonts w:ascii="Times New Roman" w:eastAsia="Calibri" w:hAnsi="Times New Roman" w:cs="Times New Roman"/>
          <w:sz w:val="28"/>
          <w:szCs w:val="28"/>
        </w:rPr>
      </w:pPr>
      <w:r w:rsidRPr="00D6005A">
        <w:rPr>
          <w:rFonts w:ascii="Times New Roman" w:eastAsia="Calibri" w:hAnsi="Times New Roman" w:cs="Times New Roman"/>
          <w:sz w:val="28"/>
          <w:szCs w:val="28"/>
        </w:rPr>
        <w:t>в 19-21-м разрядах - код синтетического счета Плана счетов (бюджетного) учета;</w:t>
      </w:r>
    </w:p>
    <w:p w:rsidR="008A4EBD" w:rsidRPr="00D6005A" w:rsidRDefault="008A4EBD" w:rsidP="00BD5957">
      <w:pPr>
        <w:pStyle w:val="a6"/>
        <w:numPr>
          <w:ilvl w:val="0"/>
          <w:numId w:val="7"/>
        </w:numPr>
        <w:autoSpaceDE w:val="0"/>
        <w:autoSpaceDN w:val="0"/>
        <w:spacing w:line="240" w:lineRule="auto"/>
        <w:ind w:left="0" w:firstLine="426"/>
        <w:jc w:val="both"/>
        <w:rPr>
          <w:rFonts w:ascii="Times New Roman" w:eastAsia="Calibri" w:hAnsi="Times New Roman" w:cs="Times New Roman"/>
          <w:sz w:val="28"/>
          <w:szCs w:val="28"/>
        </w:rPr>
      </w:pPr>
      <w:r w:rsidRPr="00D6005A">
        <w:rPr>
          <w:rFonts w:ascii="Times New Roman" w:eastAsia="Calibri" w:hAnsi="Times New Roman" w:cs="Times New Roman"/>
          <w:sz w:val="28"/>
          <w:szCs w:val="28"/>
        </w:rPr>
        <w:t>в 22-23-м разрядах - код аналитического счета Плана счетов (бюджетного) учета;</w:t>
      </w:r>
    </w:p>
    <w:p w:rsidR="008A4EBD" w:rsidRPr="00D6005A" w:rsidRDefault="008A4EBD" w:rsidP="00BD5957">
      <w:pPr>
        <w:pStyle w:val="a6"/>
        <w:numPr>
          <w:ilvl w:val="0"/>
          <w:numId w:val="7"/>
        </w:numPr>
        <w:autoSpaceDE w:val="0"/>
        <w:autoSpaceDN w:val="0"/>
        <w:spacing w:line="240" w:lineRule="auto"/>
        <w:ind w:left="0" w:firstLine="426"/>
        <w:jc w:val="both"/>
        <w:rPr>
          <w:rFonts w:ascii="Times New Roman" w:eastAsia="Calibri" w:hAnsi="Times New Roman" w:cs="Times New Roman"/>
          <w:sz w:val="28"/>
          <w:szCs w:val="28"/>
        </w:rPr>
      </w:pPr>
      <w:r w:rsidRPr="00D6005A">
        <w:rPr>
          <w:rFonts w:ascii="Times New Roman" w:eastAsia="Calibri" w:hAnsi="Times New Roman" w:cs="Times New Roman"/>
          <w:sz w:val="28"/>
          <w:szCs w:val="28"/>
        </w:rPr>
        <w:t>в 24-26-м разрядах - аналитический код вида поступлений, выбытий объекта учета.</w:t>
      </w:r>
    </w:p>
    <w:p w:rsidR="008A4EBD" w:rsidRPr="008A4EBD" w:rsidRDefault="008A4EBD" w:rsidP="008A4EBD">
      <w:pPr>
        <w:autoSpaceDE w:val="0"/>
        <w:autoSpaceDN w:val="0"/>
        <w:spacing w:line="240" w:lineRule="auto"/>
        <w:jc w:val="both"/>
        <w:rPr>
          <w:rFonts w:ascii="Times New Roman" w:eastAsia="Calibri" w:hAnsi="Times New Roman" w:cs="Times New Roman"/>
          <w:sz w:val="28"/>
          <w:szCs w:val="28"/>
        </w:rPr>
      </w:pPr>
      <w:r w:rsidRPr="008A4EBD">
        <w:rPr>
          <w:rFonts w:ascii="Times New Roman" w:eastAsia="Calibri" w:hAnsi="Times New Roman" w:cs="Times New Roman"/>
          <w:sz w:val="28"/>
          <w:szCs w:val="28"/>
        </w:rPr>
        <w:t>Разряды с 18-го по 26-й номера счета образуют код счета бухгалтерского учета.</w:t>
      </w:r>
    </w:p>
    <w:p w:rsidR="008A4EBD" w:rsidRPr="008A4EBD" w:rsidRDefault="008A4EBD" w:rsidP="008A4EBD">
      <w:pPr>
        <w:autoSpaceDE w:val="0"/>
        <w:autoSpaceDN w:val="0"/>
        <w:spacing w:line="240" w:lineRule="auto"/>
        <w:jc w:val="both"/>
        <w:rPr>
          <w:rFonts w:ascii="Times New Roman" w:eastAsia="Calibri" w:hAnsi="Times New Roman" w:cs="Times New Roman"/>
          <w:sz w:val="28"/>
          <w:szCs w:val="28"/>
        </w:rPr>
      </w:pPr>
      <w:r w:rsidRPr="008A4EBD">
        <w:rPr>
          <w:rFonts w:ascii="Times New Roman" w:eastAsia="Calibri" w:hAnsi="Times New Roman" w:cs="Times New Roman"/>
          <w:sz w:val="28"/>
          <w:szCs w:val="28"/>
        </w:rPr>
        <w:t>При формировании счета учета НФА, в разрядах с 1-го по 4-й указывается раздел-подраздел бюджетной классификации, с 5-го по 17-й рабочего указываются нули.</w:t>
      </w:r>
    </w:p>
    <w:p w:rsidR="008A4EBD" w:rsidRPr="008A4EBD" w:rsidRDefault="008A4EBD" w:rsidP="00D6005A">
      <w:pPr>
        <w:spacing w:after="0" w:line="240" w:lineRule="auto"/>
        <w:jc w:val="both"/>
        <w:rPr>
          <w:rFonts w:ascii="Times New Roman" w:eastAsia="Calibri" w:hAnsi="Times New Roman" w:cs="Times New Roman"/>
          <w:i/>
          <w:iCs/>
          <w:sz w:val="28"/>
          <w:szCs w:val="28"/>
        </w:rPr>
      </w:pPr>
      <w:r w:rsidRPr="008A4EBD">
        <w:rPr>
          <w:rFonts w:ascii="Times New Roman" w:eastAsia="Calibri" w:hAnsi="Times New Roman" w:cs="Times New Roman"/>
          <w:sz w:val="28"/>
          <w:szCs w:val="28"/>
        </w:rPr>
        <w:t>В целях организации и ведения бухгалтерского учета применять следующие коды видов финансового обеспечения:</w:t>
      </w:r>
      <w:r w:rsidRPr="008A4EBD">
        <w:rPr>
          <w:rFonts w:ascii="Times New Roman" w:eastAsia="Calibri" w:hAnsi="Times New Roman" w:cs="Times New Roman"/>
          <w:i/>
          <w:iCs/>
          <w:sz w:val="28"/>
          <w:szCs w:val="28"/>
        </w:rPr>
        <w:t xml:space="preserve"> </w:t>
      </w:r>
    </w:p>
    <w:p w:rsidR="008A4EBD" w:rsidRPr="008A4EBD" w:rsidRDefault="008A4EBD" w:rsidP="00D6005A">
      <w:pPr>
        <w:spacing w:after="0" w:line="240" w:lineRule="auto"/>
        <w:ind w:left="360"/>
        <w:jc w:val="both"/>
        <w:rPr>
          <w:rFonts w:ascii="Times New Roman" w:eastAsia="Calibri" w:hAnsi="Times New Roman" w:cs="Times New Roman"/>
          <w:sz w:val="28"/>
          <w:szCs w:val="28"/>
        </w:rPr>
      </w:pPr>
      <w:r w:rsidRPr="008A4EBD">
        <w:rPr>
          <w:rFonts w:ascii="Times New Roman" w:eastAsia="Calibri" w:hAnsi="Times New Roman" w:cs="Times New Roman"/>
          <w:sz w:val="28"/>
          <w:szCs w:val="28"/>
        </w:rPr>
        <w:t>1 - бюджетная деятельность;</w:t>
      </w:r>
    </w:p>
    <w:p w:rsidR="008A4EBD" w:rsidRPr="008A4EBD" w:rsidRDefault="008A4EBD" w:rsidP="00D6005A">
      <w:pPr>
        <w:spacing w:after="0" w:line="240" w:lineRule="auto"/>
        <w:ind w:left="360"/>
        <w:jc w:val="both"/>
        <w:rPr>
          <w:rFonts w:ascii="Times New Roman" w:eastAsia="Calibri" w:hAnsi="Times New Roman" w:cs="Times New Roman"/>
          <w:sz w:val="28"/>
          <w:szCs w:val="28"/>
        </w:rPr>
      </w:pPr>
      <w:r w:rsidRPr="008A4EBD">
        <w:rPr>
          <w:rFonts w:ascii="Times New Roman" w:eastAsia="Calibri" w:hAnsi="Times New Roman" w:cs="Times New Roman"/>
          <w:sz w:val="28"/>
          <w:szCs w:val="28"/>
        </w:rPr>
        <w:t>3 - средства во временном распоряжении;</w:t>
      </w:r>
    </w:p>
    <w:p w:rsidR="008A4EBD" w:rsidRDefault="008A4EBD" w:rsidP="00D6005A">
      <w:pPr>
        <w:spacing w:after="0" w:line="240" w:lineRule="auto"/>
        <w:ind w:left="360"/>
        <w:jc w:val="both"/>
        <w:rPr>
          <w:rFonts w:ascii="Times New Roman" w:eastAsia="Calibri" w:hAnsi="Times New Roman" w:cs="Times New Roman"/>
          <w:sz w:val="28"/>
          <w:szCs w:val="28"/>
        </w:rPr>
      </w:pPr>
      <w:r w:rsidRPr="008A4EBD">
        <w:rPr>
          <w:rFonts w:ascii="Times New Roman" w:eastAsia="Calibri" w:hAnsi="Times New Roman" w:cs="Times New Roman"/>
          <w:sz w:val="28"/>
          <w:szCs w:val="28"/>
        </w:rPr>
        <w:t>6 - субсидии на цели осуществления капитальных вложений.</w:t>
      </w:r>
    </w:p>
    <w:p w:rsidR="00D6005A" w:rsidRPr="008A4EBD" w:rsidRDefault="00D6005A" w:rsidP="00D6005A">
      <w:pPr>
        <w:spacing w:after="0" w:line="240" w:lineRule="auto"/>
        <w:ind w:left="360"/>
        <w:jc w:val="both"/>
        <w:rPr>
          <w:rFonts w:ascii="Times New Roman" w:eastAsia="Calibri" w:hAnsi="Times New Roman" w:cs="Times New Roman"/>
          <w:sz w:val="28"/>
          <w:szCs w:val="28"/>
        </w:rPr>
      </w:pPr>
    </w:p>
    <w:p w:rsidR="008A4EBD" w:rsidRPr="008A4EBD" w:rsidRDefault="008A4EBD" w:rsidP="00D6005A">
      <w:pPr>
        <w:spacing w:after="0" w:line="240" w:lineRule="auto"/>
        <w:jc w:val="both"/>
        <w:rPr>
          <w:rFonts w:ascii="Times New Roman" w:eastAsia="Calibri" w:hAnsi="Times New Roman" w:cs="Times New Roman"/>
          <w:sz w:val="28"/>
          <w:szCs w:val="28"/>
        </w:rPr>
      </w:pPr>
      <w:r w:rsidRPr="008A4EBD">
        <w:rPr>
          <w:rFonts w:ascii="Times New Roman" w:eastAsia="Calibri" w:hAnsi="Times New Roman" w:cs="Times New Roman"/>
          <w:sz w:val="28"/>
          <w:szCs w:val="28"/>
        </w:rPr>
        <w:t xml:space="preserve">Кроме </w:t>
      </w:r>
      <w:proofErr w:type="spellStart"/>
      <w:r w:rsidRPr="008A4EBD">
        <w:rPr>
          <w:rFonts w:ascii="Times New Roman" w:eastAsia="Calibri" w:hAnsi="Times New Roman" w:cs="Times New Roman"/>
          <w:sz w:val="28"/>
          <w:szCs w:val="28"/>
        </w:rPr>
        <w:t>забалансовых</w:t>
      </w:r>
      <w:proofErr w:type="spellEnd"/>
      <w:r w:rsidRPr="008A4EBD">
        <w:rPr>
          <w:rFonts w:ascii="Times New Roman" w:eastAsia="Calibri" w:hAnsi="Times New Roman" w:cs="Times New Roman"/>
          <w:sz w:val="28"/>
          <w:szCs w:val="28"/>
        </w:rPr>
        <w:t xml:space="preserve"> счетов, утвержденных в Инструкции к Единому плану счетов № 157н, КСК применяет дополнительные </w:t>
      </w:r>
      <w:proofErr w:type="spellStart"/>
      <w:r w:rsidRPr="008A4EBD">
        <w:rPr>
          <w:rFonts w:ascii="Times New Roman" w:eastAsia="Calibri" w:hAnsi="Times New Roman" w:cs="Times New Roman"/>
          <w:sz w:val="28"/>
          <w:szCs w:val="28"/>
        </w:rPr>
        <w:t>забалансовые</w:t>
      </w:r>
      <w:proofErr w:type="spellEnd"/>
      <w:r w:rsidRPr="008A4EBD">
        <w:rPr>
          <w:rFonts w:ascii="Times New Roman" w:eastAsia="Calibri" w:hAnsi="Times New Roman" w:cs="Times New Roman"/>
          <w:sz w:val="28"/>
          <w:szCs w:val="28"/>
        </w:rPr>
        <w:t xml:space="preserve"> счета, утвержденные в Рабочем плане счетов (приложение 6). </w:t>
      </w:r>
      <w:r w:rsidRPr="008A4EBD">
        <w:rPr>
          <w:rFonts w:ascii="Times New Roman" w:eastAsia="Calibri" w:hAnsi="Times New Roman" w:cs="Times New Roman"/>
          <w:sz w:val="28"/>
          <w:szCs w:val="28"/>
        </w:rPr>
        <w:br/>
        <w:t>(Основание: пункты 2,6 и 332 Инструкции к Единому плану счетов № 157н, пункт 19 Стандарта «Концептуальные основы бухучета и отчетности»).</w:t>
      </w:r>
    </w:p>
    <w:p w:rsidR="008A4EBD" w:rsidRPr="008A4EBD" w:rsidRDefault="008A4EBD" w:rsidP="008A4EBD">
      <w:pPr>
        <w:spacing w:line="240" w:lineRule="auto"/>
        <w:jc w:val="both"/>
        <w:rPr>
          <w:rFonts w:ascii="Times New Roman" w:hAnsi="Times New Roman" w:cs="Times New Roman"/>
          <w:sz w:val="28"/>
          <w:szCs w:val="28"/>
        </w:rPr>
      </w:pPr>
      <w:r w:rsidRPr="008A4EBD">
        <w:rPr>
          <w:rFonts w:ascii="Times New Roman" w:eastAsia="Calibri" w:hAnsi="Times New Roman" w:cs="Times New Roman"/>
          <w:sz w:val="28"/>
          <w:szCs w:val="28"/>
        </w:rPr>
        <w:t>План счетов применяется с момента готовности программного продукта.</w:t>
      </w:r>
    </w:p>
    <w:p w:rsidR="008A4EBD" w:rsidRPr="00D6005A"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D6005A">
        <w:rPr>
          <w:rFonts w:ascii="Times New Roman" w:hAnsi="Times New Roman" w:cs="Times New Roman"/>
          <w:b/>
          <w:bCs/>
          <w:sz w:val="28"/>
          <w:szCs w:val="28"/>
          <w:lang w:val="en-US"/>
        </w:rPr>
        <w:t>IV</w:t>
      </w:r>
      <w:r w:rsidRPr="00D6005A">
        <w:rPr>
          <w:rFonts w:ascii="Times New Roman" w:hAnsi="Times New Roman" w:cs="Times New Roman"/>
          <w:b/>
          <w:bCs/>
          <w:sz w:val="28"/>
          <w:szCs w:val="28"/>
        </w:rPr>
        <w:t>. Учет отдельных видов имущества и обязательств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 </w:t>
      </w:r>
      <w:r w:rsidRPr="00D6005A">
        <w:rPr>
          <w:rFonts w:ascii="Times New Roman" w:hAnsi="Times New Roman" w:cs="Times New Roman"/>
          <w:b/>
          <w:sz w:val="28"/>
          <w:szCs w:val="28"/>
        </w:rPr>
        <w:t>1.</w:t>
      </w:r>
      <w:r w:rsidRPr="008A4EBD">
        <w:rPr>
          <w:rFonts w:ascii="Times New Roman" w:hAnsi="Times New Roman" w:cs="Times New Roman"/>
          <w:sz w:val="28"/>
          <w:szCs w:val="28"/>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(Постановление от 25.09.2017г. № 1072).</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3 Инструкции к Единому плану счетов № 157н, пункт 23 Стандарта «Концептуальные основы бухучета и отчетности»).</w:t>
      </w:r>
    </w:p>
    <w:p w:rsidR="008A4EBD" w:rsidRPr="00D6005A"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D6005A">
        <w:rPr>
          <w:rFonts w:ascii="Times New Roman" w:hAnsi="Times New Roman" w:cs="Times New Roman"/>
          <w:b/>
          <w:iCs/>
          <w:sz w:val="28"/>
          <w:szCs w:val="28"/>
        </w:rPr>
        <w:t>2. Основные средства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D6005A">
        <w:rPr>
          <w:rFonts w:ascii="Times New Roman" w:hAnsi="Times New Roman" w:cs="Times New Roman"/>
          <w:b/>
          <w:sz w:val="28"/>
          <w:szCs w:val="28"/>
        </w:rPr>
        <w:t>2.1.</w:t>
      </w:r>
      <w:r w:rsidRPr="008A4EBD">
        <w:rPr>
          <w:rFonts w:ascii="Times New Roman" w:hAnsi="Times New Roman" w:cs="Times New Roman"/>
          <w:sz w:val="28"/>
          <w:szCs w:val="28"/>
        </w:rPr>
        <w:t xml:space="preserve"> КСК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«Производственный и хозяйственный инвентарь», приведен в приложении 7.</w:t>
      </w:r>
    </w:p>
    <w:p w:rsidR="008A4EBD" w:rsidRPr="008A4EBD" w:rsidRDefault="008A4EBD" w:rsidP="00D60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kern w:val="24"/>
          <w:sz w:val="28"/>
          <w:szCs w:val="28"/>
        </w:rPr>
      </w:pPr>
      <w:r w:rsidRPr="008A4EBD">
        <w:rPr>
          <w:rFonts w:ascii="Times New Roman" w:hAnsi="Times New Roman" w:cs="Times New Roman"/>
          <w:sz w:val="28"/>
          <w:szCs w:val="28"/>
        </w:rPr>
        <w:t> </w:t>
      </w:r>
      <w:r w:rsidRPr="00D6005A">
        <w:rPr>
          <w:rFonts w:ascii="Times New Roman" w:hAnsi="Times New Roman" w:cs="Times New Roman"/>
          <w:b/>
          <w:sz w:val="28"/>
          <w:szCs w:val="28"/>
        </w:rPr>
        <w:t xml:space="preserve">2.2.  </w:t>
      </w:r>
      <w:r w:rsidRPr="008A4EBD">
        <w:rPr>
          <w:rFonts w:ascii="Times New Roman" w:hAnsi="Times New Roman" w:cs="Times New Roman"/>
          <w:sz w:val="28"/>
          <w:szCs w:val="28"/>
        </w:rPr>
        <w:t>Н</w:t>
      </w:r>
      <w:r w:rsidRPr="008A4EBD">
        <w:rPr>
          <w:rFonts w:ascii="Times New Roman" w:eastAsia="Calibri" w:hAnsi="Times New Roman" w:cs="Times New Roman"/>
          <w:bCs/>
          <w:color w:val="000000"/>
          <w:kern w:val="24"/>
          <w:sz w:val="28"/>
          <w:szCs w:val="28"/>
        </w:rPr>
        <w:t>а основании решения комиссии учреждения по поступлению и выбытию активов допускается объединять объекты основных средств</w:t>
      </w:r>
      <w:r w:rsidRPr="008A4EBD">
        <w:rPr>
          <w:rFonts w:ascii="Times New Roman" w:eastAsia="Calibri" w:hAnsi="Times New Roman" w:cs="Times New Roman"/>
          <w:color w:val="000000"/>
          <w:kern w:val="24"/>
          <w:sz w:val="28"/>
          <w:szCs w:val="28"/>
        </w:rPr>
        <w:t>, срок полезного использования которых одинаков, стоимость которых не является существенной в один инвентарный объект, признаваемый для целей бухгалтерского учета комплексом объектов основных средств.</w:t>
      </w:r>
    </w:p>
    <w:p w:rsidR="008A4EBD" w:rsidRPr="008A4EBD" w:rsidRDefault="008A4EBD" w:rsidP="008A4EBD">
      <w:pPr>
        <w:spacing w:after="160" w:line="240" w:lineRule="auto"/>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В состав объектов основных средств, которые допускается объединять в один инвентарный объе</w:t>
      </w:r>
      <w:proofErr w:type="gramStart"/>
      <w:r w:rsidRPr="008A4EBD">
        <w:rPr>
          <w:rFonts w:ascii="Times New Roman" w:eastAsia="Calibri" w:hAnsi="Times New Roman" w:cs="Times New Roman"/>
          <w:color w:val="000000"/>
          <w:kern w:val="24"/>
          <w:sz w:val="28"/>
          <w:szCs w:val="28"/>
        </w:rPr>
        <w:t>кт вкл</w:t>
      </w:r>
      <w:proofErr w:type="gramEnd"/>
      <w:r w:rsidRPr="008A4EBD">
        <w:rPr>
          <w:rFonts w:ascii="Times New Roman" w:eastAsia="Calibri" w:hAnsi="Times New Roman" w:cs="Times New Roman"/>
          <w:color w:val="000000"/>
          <w:kern w:val="24"/>
          <w:sz w:val="28"/>
          <w:szCs w:val="28"/>
        </w:rPr>
        <w:t>ючаются:</w:t>
      </w:r>
    </w:p>
    <w:p w:rsidR="008A4EBD" w:rsidRPr="008A4EBD" w:rsidRDefault="008A4EBD" w:rsidP="00BD5957">
      <w:pPr>
        <w:pStyle w:val="a6"/>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proofErr w:type="gramStart"/>
      <w:r w:rsidRPr="008A4EBD">
        <w:rPr>
          <w:rFonts w:ascii="Times New Roman" w:hAnsi="Times New Roman" w:cs="Times New Roman"/>
          <w:sz w:val="28"/>
          <w:szCs w:val="28"/>
        </w:rPr>
        <w:t xml:space="preserve">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w:t>
      </w:r>
      <w:proofErr w:type="spellStart"/>
      <w:r w:rsidRPr="008A4EBD">
        <w:rPr>
          <w:rFonts w:ascii="Times New Roman" w:hAnsi="Times New Roman" w:cs="Times New Roman"/>
          <w:sz w:val="28"/>
          <w:szCs w:val="28"/>
        </w:rPr>
        <w:t>веб-камеры</w:t>
      </w:r>
      <w:proofErr w:type="spellEnd"/>
      <w:r w:rsidRPr="008A4EBD">
        <w:rPr>
          <w:rFonts w:ascii="Times New Roman" w:hAnsi="Times New Roman" w:cs="Times New Roman"/>
          <w:sz w:val="28"/>
          <w:szCs w:val="28"/>
        </w:rPr>
        <w:t xml:space="preserve">, устройства захвата видео, внешние </w:t>
      </w:r>
      <w:proofErr w:type="spellStart"/>
      <w:r w:rsidRPr="008A4EBD">
        <w:rPr>
          <w:rFonts w:ascii="Times New Roman" w:hAnsi="Times New Roman" w:cs="Times New Roman"/>
          <w:sz w:val="28"/>
          <w:szCs w:val="28"/>
        </w:rPr>
        <w:t>ТВ-тюнеры</w:t>
      </w:r>
      <w:proofErr w:type="spellEnd"/>
      <w:r w:rsidRPr="008A4EBD">
        <w:rPr>
          <w:rFonts w:ascii="Times New Roman" w:hAnsi="Times New Roman" w:cs="Times New Roman"/>
          <w:sz w:val="28"/>
          <w:szCs w:val="28"/>
        </w:rPr>
        <w:t>, внешние накопители на жестких дисках;</w:t>
      </w:r>
      <w:proofErr w:type="gramEnd"/>
    </w:p>
    <w:p w:rsidR="008A4EBD" w:rsidRPr="008A4EBD" w:rsidRDefault="008A4EBD" w:rsidP="00BD5957">
      <w:pPr>
        <w:pStyle w:val="a6"/>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rPr>
      </w:pPr>
      <w:r w:rsidRPr="008A4EBD">
        <w:rPr>
          <w:rFonts w:ascii="Times New Roman" w:hAnsi="Times New Roman" w:cs="Times New Roman"/>
          <w:sz w:val="28"/>
          <w:szCs w:val="28"/>
        </w:rPr>
        <w:t>мебель, используемая в течение одного и того же периода времени (столы, стулья, шкафы, иная мебель, используемая для обстановки одного помещения).</w:t>
      </w:r>
    </w:p>
    <w:p w:rsidR="008A4EBD" w:rsidRPr="008A4EBD" w:rsidRDefault="008A4EBD" w:rsidP="008A4EBD">
      <w:pPr>
        <w:spacing w:before="200" w:after="160" w:line="240" w:lineRule="auto"/>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Установить стоимостными критериями существенности для целей объединения основных средств в один инвентарный объект (комплекс объектов основных средств) и отнесения стоимости объектов основных средств к несущественной стоимости 20 000 руб.</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2.3.</w:t>
      </w:r>
      <w:r w:rsidRPr="008A4EBD">
        <w:rPr>
          <w:rFonts w:ascii="Times New Roman" w:hAnsi="Times New Roman" w:cs="Times New Roman"/>
          <w:sz w:val="28"/>
          <w:szCs w:val="28"/>
        </w:rPr>
        <w:t xml:space="preserve"> Каждому объекту недвижимого, а также движимого имущества стоимостью свыше 10 000 руб. присваивается уникальный инвентарный номер, состоящий из десяти знаков.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1-й разряд – код вида деятельности;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2–4-й разряды – код аналитического счета Плана счетов бюджетного учета (приложение 1 к приказу Минфина России от 6 декабря 2010 № 162н);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5–8-й разряды – порядковый номер нефинансового актива.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(Основание: пункт 9 Стандарта «Основные средства», пункт 46 Инструкции к Единому плану счетов №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roofErr w:type="gramStart"/>
      <w:r w:rsidRPr="008A4EBD">
        <w:rPr>
          <w:rFonts w:ascii="Times New Roman" w:hAnsi="Times New Roman" w:cs="Times New Roman"/>
          <w:sz w:val="28"/>
          <w:szCs w:val="28"/>
        </w:rPr>
        <w:t>Инвентарный номер присваивается, но не наносится на объекты, у которых уже есть регистрационный номер (например, для земельных участков – кадастровый номер, автомашин – регистрационный номер.</w:t>
      </w:r>
      <w:proofErr w:type="gramEnd"/>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2.4.</w:t>
      </w:r>
      <w:r w:rsidRPr="008A4EBD">
        <w:rPr>
          <w:rFonts w:ascii="Times New Roman" w:hAnsi="Times New Roman" w:cs="Times New Roman"/>
          <w:sz w:val="28"/>
          <w:szCs w:val="28"/>
        </w:rPr>
        <w:t xml:space="preserve"> Присвоенный объекту инвентарный номер обозначается материально 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w:t>
      </w:r>
      <w:proofErr w:type="gramStart"/>
      <w:r w:rsidRPr="008A4EBD">
        <w:rPr>
          <w:rFonts w:ascii="Times New Roman" w:hAnsi="Times New Roman" w:cs="Times New Roman"/>
          <w:sz w:val="28"/>
          <w:szCs w:val="28"/>
        </w:rPr>
        <w:t>,</w:t>
      </w:r>
      <w:proofErr w:type="gramEnd"/>
      <w:r w:rsidRPr="008A4EBD">
        <w:rPr>
          <w:rFonts w:ascii="Times New Roman" w:hAnsi="Times New Roman" w:cs="Times New Roman"/>
          <w:sz w:val="28"/>
          <w:szCs w:val="28"/>
        </w:rPr>
        <w:t xml:space="preserve">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Присвоенный инвентарный номер не наносится на такие объекты, у которых уже есть регистрационный номер: для земельных участков – кадастровый номер, автомашины – регистрационный номер.</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cs="Times New Roman"/>
          <w:color w:val="000000"/>
          <w:kern w:val="24"/>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2.5.</w:t>
      </w:r>
      <w:r w:rsidRPr="008A4EBD">
        <w:rPr>
          <w:rFonts w:ascii="Times New Roman" w:hAnsi="Times New Roman" w:cs="Times New Roman"/>
          <w:sz w:val="28"/>
          <w:szCs w:val="28"/>
        </w:rPr>
        <w:t xml:space="preserve"> </w:t>
      </w:r>
      <w:r w:rsidRPr="008A4EBD">
        <w:rPr>
          <w:rFonts w:ascii="Times New Roman" w:eastAsia="Calibri" w:hAnsi="Times New Roman" w:cs="Times New Roman"/>
          <w:color w:val="000000"/>
          <w:kern w:val="24"/>
          <w:sz w:val="28"/>
          <w:szCs w:val="28"/>
        </w:rPr>
        <w:t xml:space="preserve">Установить, что в отношении следующих групп основных средств </w:t>
      </w:r>
    </w:p>
    <w:p w:rsidR="008A4EBD" w:rsidRPr="008A4EBD" w:rsidRDefault="008A4EBD" w:rsidP="00BD5957">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машины и оборудование;</w:t>
      </w:r>
    </w:p>
    <w:p w:rsidR="008A4EBD" w:rsidRPr="008A4EBD" w:rsidRDefault="008A4EBD" w:rsidP="00BD5957">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транспортные средства;</w:t>
      </w:r>
    </w:p>
    <w:p w:rsidR="008A4EBD" w:rsidRPr="008A4EBD" w:rsidRDefault="008A4EBD" w:rsidP="00BD5957">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инвентарь производственный и хозяйственный;</w:t>
      </w:r>
    </w:p>
    <w:p w:rsidR="008A4EBD" w:rsidRPr="008A4EBD" w:rsidRDefault="008A4EBD" w:rsidP="00BD5957">
      <w:pPr>
        <w:pStyle w:val="a6"/>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многолетние насаждения;</w:t>
      </w:r>
    </w:p>
    <w:p w:rsidR="008A4EBD" w:rsidRPr="008A4EBD" w:rsidRDefault="008A4EBD" w:rsidP="008A4EBD">
      <w:pPr>
        <w:pStyle w:val="ab"/>
        <w:spacing w:before="200" w:beforeAutospacing="0" w:after="160" w:afterAutospacing="0"/>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 xml:space="preserve">изменение балансовой стоимости объекта основных средств </w:t>
      </w:r>
      <w:r w:rsidRPr="008A4EBD">
        <w:rPr>
          <w:rFonts w:ascii="Times New Roman" w:eastAsia="Calibri" w:hAnsi="Times New Roman" w:cs="Times New Roman"/>
          <w:bCs/>
          <w:color w:val="000000"/>
          <w:kern w:val="24"/>
          <w:sz w:val="28"/>
          <w:szCs w:val="28"/>
        </w:rPr>
        <w:t>возможно</w:t>
      </w:r>
      <w:r w:rsidRPr="008A4EBD">
        <w:rPr>
          <w:rFonts w:ascii="Times New Roman" w:eastAsia="Calibri" w:hAnsi="Times New Roman" w:cs="Times New Roman"/>
          <w:color w:val="000000"/>
          <w:kern w:val="24"/>
          <w:sz w:val="28"/>
          <w:szCs w:val="28"/>
        </w:rPr>
        <w:t xml:space="preserve">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8A4EBD">
        <w:rPr>
          <w:rFonts w:ascii="Times New Roman" w:eastAsia="Calibri" w:hAnsi="Times New Roman" w:cs="Times New Roman"/>
          <w:color w:val="000000"/>
          <w:kern w:val="24"/>
          <w:sz w:val="28"/>
          <w:szCs w:val="28"/>
        </w:rPr>
        <w:t>разукомплектации</w:t>
      </w:r>
      <w:proofErr w:type="spellEnd"/>
      <w:r w:rsidRPr="008A4EBD">
        <w:rPr>
          <w:rFonts w:ascii="Times New Roman" w:eastAsia="Calibri" w:hAnsi="Times New Roman" w:cs="Times New Roman"/>
          <w:color w:val="000000"/>
          <w:kern w:val="24"/>
          <w:sz w:val="28"/>
          <w:szCs w:val="28"/>
        </w:rPr>
        <w:t xml:space="preserve">), </w:t>
      </w:r>
      <w:r w:rsidRPr="008A4EBD">
        <w:rPr>
          <w:rFonts w:ascii="Times New Roman" w:eastAsia="Calibri" w:hAnsi="Times New Roman" w:cs="Times New Roman"/>
          <w:bCs/>
          <w:color w:val="000000"/>
          <w:kern w:val="24"/>
          <w:sz w:val="28"/>
          <w:szCs w:val="28"/>
        </w:rPr>
        <w:t>замещения (частичной замены в рамках капитального ремонта</w:t>
      </w:r>
      <w:r w:rsidRPr="008A4EBD">
        <w:rPr>
          <w:rFonts w:ascii="Times New Roman" w:eastAsia="Calibri" w:hAnsi="Times New Roman" w:cs="Times New Roman"/>
          <w:color w:val="000000"/>
          <w:kern w:val="24"/>
          <w:sz w:val="28"/>
          <w:szCs w:val="28"/>
        </w:rPr>
        <w:t xml:space="preserve">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8A4EBD" w:rsidRPr="008A4EBD" w:rsidRDefault="008A4EBD" w:rsidP="008A4EBD">
      <w:pPr>
        <w:spacing w:before="200" w:after="160" w:line="240" w:lineRule="auto"/>
        <w:jc w:val="both"/>
        <w:rPr>
          <w:rFonts w:ascii="Times New Roman" w:eastAsia="Calibri" w:hAnsi="Times New Roman" w:cs="Times New Roman"/>
          <w:color w:val="000000"/>
          <w:kern w:val="24"/>
          <w:sz w:val="28"/>
          <w:szCs w:val="28"/>
        </w:rPr>
      </w:pPr>
      <w:proofErr w:type="gramStart"/>
      <w:r w:rsidRPr="008A4EBD">
        <w:rPr>
          <w:rFonts w:ascii="Times New Roman" w:eastAsia="Calibri" w:hAnsi="Times New Roman" w:cs="Times New Roman"/>
          <w:color w:val="000000"/>
          <w:kern w:val="24"/>
          <w:sz w:val="28"/>
          <w:szCs w:val="28"/>
        </w:rPr>
        <w:t xml:space="preserve">При этом, если порядок эксплуатации объекта основных средств (его составных частей) требует замены отдельных составных частей объекта, при условии, что такие составные части в соответствии с критериями признания объекта основных средств, предусмотренных </w:t>
      </w:r>
      <w:hyperlink r:id="rId33" w:history="1">
        <w:r w:rsidRPr="008A4EBD">
          <w:rPr>
            <w:rFonts w:ascii="Times New Roman" w:eastAsia="Calibri" w:hAnsi="Times New Roman" w:cs="Times New Roman"/>
            <w:color w:val="0000FF"/>
            <w:kern w:val="24"/>
            <w:sz w:val="28"/>
            <w:szCs w:val="28"/>
            <w:u w:val="single"/>
          </w:rPr>
          <w:t>пунктом 8</w:t>
        </w:r>
      </w:hyperlink>
      <w:r w:rsidRPr="008A4EBD">
        <w:rPr>
          <w:rFonts w:ascii="Times New Roman" w:eastAsia="Calibri" w:hAnsi="Times New Roman" w:cs="Times New Roman"/>
          <w:color w:val="000000"/>
          <w:kern w:val="24"/>
          <w:sz w:val="28"/>
          <w:szCs w:val="28"/>
        </w:rPr>
        <w:t xml:space="preserve"> СГС "Основные средства" - признаются активом, затраты по такой замене, в том числе в ходе капитального ремонта, включаются в стоимость объекта основных средств в момент их возникновения.</w:t>
      </w:r>
      <w:proofErr w:type="gramEnd"/>
    </w:p>
    <w:p w:rsidR="008A4EBD" w:rsidRPr="008A4EBD" w:rsidRDefault="008A4EBD" w:rsidP="008A4EBD">
      <w:pPr>
        <w:spacing w:before="200" w:after="160" w:line="240" w:lineRule="auto"/>
        <w:jc w:val="both"/>
        <w:rPr>
          <w:rFonts w:ascii="Times New Roman" w:eastAsia="Calibri" w:hAnsi="Times New Roman" w:cs="Times New Roman"/>
          <w:bCs/>
          <w:color w:val="000000"/>
          <w:kern w:val="24"/>
          <w:sz w:val="28"/>
          <w:szCs w:val="28"/>
        </w:rPr>
      </w:pPr>
      <w:r w:rsidRPr="008A4EBD">
        <w:rPr>
          <w:rFonts w:ascii="Times New Roman" w:eastAsia="Calibri" w:hAnsi="Times New Roman" w:cs="Times New Roman"/>
          <w:color w:val="000000"/>
          <w:kern w:val="24"/>
          <w:sz w:val="28"/>
          <w:szCs w:val="28"/>
        </w:rPr>
        <w:t xml:space="preserve">Стоимость объекта основных средств, в отношении которого были проведены восстановительные (капитальные </w:t>
      </w:r>
      <w:proofErr w:type="gramStart"/>
      <w:r w:rsidRPr="008A4EBD">
        <w:rPr>
          <w:rFonts w:ascii="Times New Roman" w:eastAsia="Calibri" w:hAnsi="Times New Roman" w:cs="Times New Roman"/>
          <w:color w:val="000000"/>
          <w:kern w:val="24"/>
          <w:sz w:val="28"/>
          <w:szCs w:val="28"/>
        </w:rPr>
        <w:t xml:space="preserve">ремонтные) </w:t>
      </w:r>
      <w:proofErr w:type="gramEnd"/>
      <w:r w:rsidRPr="008A4EBD">
        <w:rPr>
          <w:rFonts w:ascii="Times New Roman" w:eastAsia="Calibri" w:hAnsi="Times New Roman" w:cs="Times New Roman"/>
          <w:color w:val="000000"/>
          <w:kern w:val="24"/>
          <w:sz w:val="28"/>
          <w:szCs w:val="28"/>
        </w:rPr>
        <w:t>работы, уменьшается на стоимость заменяемых (</w:t>
      </w:r>
      <w:proofErr w:type="spellStart"/>
      <w:r w:rsidRPr="008A4EBD">
        <w:rPr>
          <w:rFonts w:ascii="Times New Roman" w:eastAsia="Calibri" w:hAnsi="Times New Roman" w:cs="Times New Roman"/>
          <w:color w:val="000000"/>
          <w:kern w:val="24"/>
          <w:sz w:val="28"/>
          <w:szCs w:val="28"/>
        </w:rPr>
        <w:t>выбываемых</w:t>
      </w:r>
      <w:proofErr w:type="spellEnd"/>
      <w:r w:rsidRPr="008A4EBD">
        <w:rPr>
          <w:rFonts w:ascii="Times New Roman" w:eastAsia="Calibri" w:hAnsi="Times New Roman" w:cs="Times New Roman"/>
          <w:color w:val="000000"/>
          <w:kern w:val="24"/>
          <w:sz w:val="28"/>
          <w:szCs w:val="28"/>
        </w:rPr>
        <w:t xml:space="preserve">) частей в соответствии с положениями </w:t>
      </w:r>
      <w:hyperlink r:id="rId34" w:history="1">
        <w:r w:rsidRPr="008A4EBD">
          <w:rPr>
            <w:rFonts w:ascii="Times New Roman" w:eastAsia="Calibri" w:hAnsi="Times New Roman" w:cs="Times New Roman"/>
            <w:color w:val="0000FF"/>
            <w:kern w:val="24"/>
            <w:sz w:val="28"/>
            <w:szCs w:val="28"/>
            <w:u w:val="single"/>
          </w:rPr>
          <w:t>СГС</w:t>
        </w:r>
      </w:hyperlink>
      <w:r w:rsidRPr="008A4EBD">
        <w:rPr>
          <w:rFonts w:ascii="Times New Roman" w:eastAsia="Calibri" w:hAnsi="Times New Roman" w:cs="Times New Roman"/>
          <w:color w:val="000000"/>
          <w:kern w:val="24"/>
          <w:sz w:val="28"/>
          <w:szCs w:val="28"/>
        </w:rPr>
        <w:t xml:space="preserve"> "Основные средства" о прекращении признания (выбытии с бухгалтерского учета) объектов основных средств </w:t>
      </w:r>
      <w:r w:rsidRPr="008A4EBD">
        <w:rPr>
          <w:rFonts w:ascii="Times New Roman" w:eastAsia="Calibri" w:hAnsi="Times New Roman" w:cs="Times New Roman"/>
          <w:bCs/>
          <w:color w:val="000000"/>
          <w:kern w:val="24"/>
          <w:sz w:val="28"/>
          <w:szCs w:val="28"/>
        </w:rPr>
        <w:t xml:space="preserve">(при условии наличия </w:t>
      </w:r>
      <w:r w:rsidRPr="008A4EBD">
        <w:rPr>
          <w:rFonts w:ascii="Times New Roman" w:eastAsia="Calibri" w:hAnsi="Times New Roman" w:cs="Times New Roman"/>
          <w:bCs/>
          <w:color w:val="000000"/>
          <w:kern w:val="24"/>
          <w:sz w:val="28"/>
          <w:szCs w:val="28"/>
        </w:rPr>
        <w:lastRenderedPageBreak/>
        <w:t xml:space="preserve">документарного подтверждения стоимостных оценок по </w:t>
      </w:r>
      <w:proofErr w:type="spellStart"/>
      <w:r w:rsidRPr="008A4EBD">
        <w:rPr>
          <w:rFonts w:ascii="Times New Roman" w:eastAsia="Calibri" w:hAnsi="Times New Roman" w:cs="Times New Roman"/>
          <w:bCs/>
          <w:color w:val="000000"/>
          <w:kern w:val="24"/>
          <w:sz w:val="28"/>
          <w:szCs w:val="28"/>
        </w:rPr>
        <w:t>выбываемому</w:t>
      </w:r>
      <w:proofErr w:type="spellEnd"/>
      <w:r w:rsidRPr="008A4EBD">
        <w:rPr>
          <w:rFonts w:ascii="Times New Roman" w:eastAsia="Calibri" w:hAnsi="Times New Roman" w:cs="Times New Roman"/>
          <w:bCs/>
          <w:color w:val="000000"/>
          <w:kern w:val="24"/>
          <w:sz w:val="28"/>
          <w:szCs w:val="28"/>
        </w:rPr>
        <w:t xml:space="preserve"> объекту).</w:t>
      </w:r>
    </w:p>
    <w:p w:rsidR="008A4EBD" w:rsidRPr="008A4EBD" w:rsidRDefault="008A4EBD" w:rsidP="008A4EBD">
      <w:pPr>
        <w:spacing w:before="200" w:after="160" w:line="240" w:lineRule="auto"/>
        <w:jc w:val="both"/>
        <w:rPr>
          <w:rFonts w:ascii="Times New Roman" w:eastAsia="Calibri" w:hAnsi="Times New Roman" w:cs="Times New Roman"/>
          <w:color w:val="000000"/>
          <w:kern w:val="24"/>
          <w:sz w:val="28"/>
          <w:szCs w:val="28"/>
        </w:rPr>
      </w:pPr>
      <w:r w:rsidRPr="00BB4162">
        <w:rPr>
          <w:rFonts w:ascii="Times New Roman" w:eastAsia="Calibri" w:hAnsi="Times New Roman" w:cs="Times New Roman"/>
          <w:b/>
          <w:color w:val="000000"/>
          <w:kern w:val="24"/>
          <w:sz w:val="28"/>
          <w:szCs w:val="28"/>
        </w:rPr>
        <w:t xml:space="preserve">2.6.    </w:t>
      </w:r>
      <w:r w:rsidRPr="008A4EBD">
        <w:rPr>
          <w:rFonts w:ascii="Times New Roman" w:eastAsia="Calibri" w:hAnsi="Times New Roman" w:cs="Times New Roman"/>
          <w:color w:val="000000"/>
          <w:kern w:val="24"/>
          <w:sz w:val="28"/>
          <w:szCs w:val="28"/>
        </w:rPr>
        <w:t>Установить, что в отношении следующих групп основных средств</w:t>
      </w:r>
    </w:p>
    <w:p w:rsidR="008A4EBD" w:rsidRPr="008A4EBD" w:rsidRDefault="008A4EBD" w:rsidP="00BD5957">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машины и оборудование;</w:t>
      </w:r>
    </w:p>
    <w:p w:rsidR="008A4EBD" w:rsidRPr="008A4EBD" w:rsidRDefault="008A4EBD" w:rsidP="00BD5957">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транспортные средства;</w:t>
      </w:r>
    </w:p>
    <w:p w:rsidR="008A4EBD" w:rsidRPr="008A4EBD" w:rsidRDefault="008A4EBD" w:rsidP="00BD5957">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инвентарь производственный и хозяйственный;</w:t>
      </w:r>
    </w:p>
    <w:p w:rsidR="008A4EBD" w:rsidRPr="008A4EBD" w:rsidRDefault="008A4EBD" w:rsidP="00BD5957">
      <w:pPr>
        <w:pStyle w:val="a6"/>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многолетние насаждения;</w:t>
      </w:r>
    </w:p>
    <w:p w:rsidR="008A4EBD" w:rsidRPr="008A4EBD" w:rsidRDefault="008A4EBD" w:rsidP="008A4EBD">
      <w:pPr>
        <w:spacing w:before="200" w:after="160" w:line="240" w:lineRule="auto"/>
        <w:ind w:firstLine="547"/>
        <w:jc w:val="both"/>
        <w:rPr>
          <w:rFonts w:ascii="Times New Roman" w:hAnsi="Times New Roman" w:cs="Times New Roman"/>
          <w:sz w:val="28"/>
          <w:szCs w:val="28"/>
        </w:rPr>
      </w:pPr>
      <w:proofErr w:type="gramStart"/>
      <w:r w:rsidRPr="008A4EBD">
        <w:rPr>
          <w:rFonts w:ascii="Times New Roman" w:eastAsia="Calibri" w:hAnsi="Times New Roman" w:cs="Times New Roman"/>
          <w:bCs/>
          <w:color w:val="000000"/>
          <w:kern w:val="24"/>
          <w:sz w:val="28"/>
          <w:szCs w:val="28"/>
        </w:rPr>
        <w:t>в</w:t>
      </w:r>
      <w:r w:rsidRPr="008A4EBD">
        <w:rPr>
          <w:rFonts w:ascii="Times New Roman" w:eastAsia="Calibri" w:hAnsi="Times New Roman" w:cs="Times New Roman"/>
          <w:color w:val="000000"/>
          <w:kern w:val="24"/>
          <w:sz w:val="28"/>
          <w:szCs w:val="28"/>
        </w:rPr>
        <w:t xml:space="preserve"> случае, когда при проведении регулярных осмотров на предмет наличия дефектов, являющихся обязательным условием их эксплуатации (в соответствии с правилами эксплуатации объектов), а также при проведении ремонтов, создаются самостоятельные объекты активов (при условии соблюдения критериев признания объекта основных средств, предусмотренных </w:t>
      </w:r>
      <w:hyperlink r:id="rId35" w:history="1">
        <w:r w:rsidRPr="008A4EBD">
          <w:rPr>
            <w:rFonts w:ascii="Times New Roman" w:eastAsia="Calibri" w:hAnsi="Times New Roman" w:cs="Times New Roman"/>
            <w:color w:val="0000FF"/>
            <w:kern w:val="24"/>
            <w:sz w:val="28"/>
            <w:szCs w:val="28"/>
            <w:u w:val="single"/>
          </w:rPr>
          <w:t>пунктом 8</w:t>
        </w:r>
      </w:hyperlink>
      <w:r w:rsidRPr="008A4EBD">
        <w:rPr>
          <w:rFonts w:ascii="Times New Roman" w:eastAsia="Calibri" w:hAnsi="Times New Roman" w:cs="Times New Roman"/>
          <w:color w:val="000000"/>
          <w:kern w:val="24"/>
          <w:sz w:val="28"/>
          <w:szCs w:val="28"/>
        </w:rPr>
        <w:t xml:space="preserve"> СГС "Основные средства"), затраты на создание таких активов формируют объем произведенных капитальных вложений с дальнейшим признанием в стоимости</w:t>
      </w:r>
      <w:proofErr w:type="gramEnd"/>
      <w:r w:rsidRPr="008A4EBD">
        <w:rPr>
          <w:rFonts w:ascii="Times New Roman" w:eastAsia="Calibri" w:hAnsi="Times New Roman" w:cs="Times New Roman"/>
          <w:color w:val="000000"/>
          <w:kern w:val="24"/>
          <w:sz w:val="28"/>
          <w:szCs w:val="28"/>
        </w:rPr>
        <w:t xml:space="preserve"> объекта основных средств (либо увеличением стоимости учитываемого объекта, либо признанием самостоятельных объектов учета).</w:t>
      </w:r>
    </w:p>
    <w:p w:rsidR="008A4EBD" w:rsidRPr="008A4EBD" w:rsidRDefault="008A4EBD" w:rsidP="008A4EBD">
      <w:pPr>
        <w:spacing w:before="200" w:after="160" w:line="240" w:lineRule="auto"/>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2.7.</w:t>
      </w:r>
      <w:r w:rsidRPr="008A4EBD">
        <w:rPr>
          <w:rFonts w:ascii="Times New Roman" w:hAnsi="Times New Roman" w:cs="Times New Roman"/>
          <w:sz w:val="28"/>
          <w:szCs w:val="28"/>
        </w:rPr>
        <w:t xml:space="preserve"> В случае частичной ликвидации или </w:t>
      </w:r>
      <w:proofErr w:type="spellStart"/>
      <w:r w:rsidRPr="008A4EBD">
        <w:rPr>
          <w:rFonts w:ascii="Times New Roman" w:hAnsi="Times New Roman" w:cs="Times New Roman"/>
          <w:sz w:val="28"/>
          <w:szCs w:val="28"/>
        </w:rPr>
        <w:t>разукомплектации</w:t>
      </w:r>
      <w:proofErr w:type="spellEnd"/>
      <w:r w:rsidRPr="008A4EBD">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8A4EBD" w:rsidRPr="008A4EBD" w:rsidRDefault="008A4EBD" w:rsidP="00BD595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площади;</w:t>
      </w:r>
    </w:p>
    <w:p w:rsidR="008A4EBD" w:rsidRPr="008A4EBD" w:rsidRDefault="008A4EBD" w:rsidP="00BD595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объему;</w:t>
      </w:r>
    </w:p>
    <w:p w:rsidR="008A4EBD" w:rsidRPr="008A4EBD" w:rsidRDefault="008A4EBD" w:rsidP="00BD595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весу;</w:t>
      </w:r>
    </w:p>
    <w:p w:rsidR="008A4EBD" w:rsidRPr="008A4EBD" w:rsidRDefault="008A4EBD" w:rsidP="00BD595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иному показателю, установленному комиссией по поступлению и выбытию активов.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2.8.</w:t>
      </w:r>
      <w:r w:rsidRPr="008A4EBD">
        <w:rPr>
          <w:rFonts w:ascii="Times New Roman" w:hAnsi="Times New Roman" w:cs="Times New Roman"/>
          <w:sz w:val="28"/>
          <w:szCs w:val="28"/>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8A4EBD" w:rsidRPr="008A4EBD" w:rsidRDefault="008A4EBD" w:rsidP="00BD5957">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машины и оборудование;</w:t>
      </w:r>
    </w:p>
    <w:p w:rsidR="008A4EBD" w:rsidRPr="008A4EBD" w:rsidRDefault="008A4EBD" w:rsidP="00BD5957">
      <w:pPr>
        <w:pStyle w:val="a6"/>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транспортные средства;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28 Стандарта «Основные средства»).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2.9.</w:t>
      </w:r>
      <w:r w:rsidRPr="008A4EBD">
        <w:rPr>
          <w:rFonts w:ascii="Times New Roman" w:hAnsi="Times New Roman" w:cs="Times New Roman"/>
          <w:sz w:val="28"/>
          <w:szCs w:val="28"/>
        </w:rPr>
        <w:t xml:space="preserve"> Начисление амортизации на объекты основных средств осуществляется </w:t>
      </w:r>
      <w:r w:rsidR="00BB4162">
        <w:rPr>
          <w:rFonts w:ascii="Times New Roman" w:hAnsi="Times New Roman" w:cs="Times New Roman"/>
          <w:sz w:val="28"/>
          <w:szCs w:val="28"/>
        </w:rPr>
        <w:t xml:space="preserve"> линейным методом</w:t>
      </w:r>
      <w:r w:rsidRPr="008A4EBD">
        <w:rPr>
          <w:rFonts w:ascii="Times New Roman" w:hAnsi="Times New Roman" w:cs="Times New Roman"/>
          <w:sz w:val="28"/>
          <w:szCs w:val="28"/>
        </w:rPr>
        <w:t>.</w:t>
      </w:r>
      <w:r w:rsidRPr="008A4EBD">
        <w:rPr>
          <w:rFonts w:ascii="Times New Roman" w:hAnsi="Times New Roman" w:cs="Times New Roman"/>
          <w:sz w:val="28"/>
          <w:szCs w:val="28"/>
        </w:rPr>
        <w:br/>
        <w:t>(Основание: пункт 85 Инструкции к Единому плану счетов № 157н, пункты 36, 37 Стандарта «Основные средства»).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 xml:space="preserve">2.10.  </w:t>
      </w:r>
      <w:r w:rsidRPr="008A4EBD">
        <w:rPr>
          <w:rFonts w:ascii="Times New Roman" w:eastAsia="Calibri" w:hAnsi="Times New Roman" w:cs="Times New Roman"/>
          <w:color w:val="000000"/>
          <w:kern w:val="24"/>
          <w:sz w:val="28"/>
          <w:szCs w:val="28"/>
        </w:rPr>
        <w:t>При переоценке объекта основных средств (</w:t>
      </w:r>
      <w:r w:rsidRPr="008A4EBD">
        <w:rPr>
          <w:rFonts w:ascii="Times New Roman" w:eastAsia="Calibri" w:hAnsi="Times New Roman" w:cs="Times New Roman"/>
          <w:bCs/>
          <w:color w:val="000000"/>
          <w:kern w:val="24"/>
          <w:sz w:val="28"/>
          <w:szCs w:val="28"/>
        </w:rPr>
        <w:t>в том числе объектов основных средств, отчуждаемых не в пользу организаций государственного сектора)</w:t>
      </w:r>
      <w:r w:rsidRPr="008A4EBD">
        <w:rPr>
          <w:rFonts w:ascii="Times New Roman" w:eastAsia="Calibri" w:hAnsi="Times New Roman" w:cs="Times New Roman"/>
          <w:color w:val="000000"/>
          <w:kern w:val="24"/>
          <w:sz w:val="28"/>
          <w:szCs w:val="28"/>
        </w:rPr>
        <w:t xml:space="preserve"> сумма накопленной амортизации, исчисленная на дату переоценки, учитывается следующим способом:</w:t>
      </w:r>
    </w:p>
    <w:p w:rsidR="008A4EBD" w:rsidRPr="008A4EBD" w:rsidRDefault="008A4EBD" w:rsidP="008A4EBD">
      <w:pPr>
        <w:spacing w:line="240" w:lineRule="auto"/>
        <w:ind w:firstLine="547"/>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 xml:space="preserve"> – на дату переоценки производится </w:t>
      </w:r>
      <w:r w:rsidRPr="008A4EBD">
        <w:rPr>
          <w:rFonts w:ascii="Times New Roman" w:eastAsia="Calibri" w:hAnsi="Times New Roman" w:cs="Times New Roman"/>
          <w:bCs/>
          <w:color w:val="000000"/>
          <w:kern w:val="24"/>
          <w:sz w:val="28"/>
          <w:szCs w:val="28"/>
        </w:rPr>
        <w:t>пересчет накопленной амортизации</w:t>
      </w:r>
      <w:r w:rsidRPr="008A4EBD">
        <w:rPr>
          <w:rFonts w:ascii="Times New Roman" w:eastAsia="Calibri" w:hAnsi="Times New Roman" w:cs="Times New Roman"/>
          <w:color w:val="000000"/>
          <w:kern w:val="24"/>
          <w:sz w:val="28"/>
          <w:szCs w:val="28"/>
        </w:rPr>
        <w:t xml:space="preserve">, при котором накопленная амортизация, исчисленная на дату переоценки,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w:t>
      </w:r>
      <w:r w:rsidRPr="008A4EBD">
        <w:rPr>
          <w:rFonts w:ascii="Times New Roman" w:eastAsia="Calibri" w:hAnsi="Times New Roman" w:cs="Times New Roman"/>
          <w:bCs/>
          <w:color w:val="000000"/>
          <w:kern w:val="24"/>
          <w:sz w:val="28"/>
          <w:szCs w:val="28"/>
        </w:rPr>
        <w:t>Указанный способ предусматривает увеличение (умножение) балансовой стоимости и накопленной амортизации на одинаковый коэффициент таким образом, чтобы при их суммировании получить переоцененную стоимость на дату проведения переоценки.</w:t>
      </w:r>
      <w:r w:rsidRPr="008A4EBD">
        <w:rPr>
          <w:rFonts w:ascii="Times New Roman" w:eastAsia="Calibri" w:hAnsi="Times New Roman" w:cs="Times New Roman"/>
          <w:color w:val="000000"/>
          <w:kern w:val="24"/>
          <w:sz w:val="28"/>
          <w:szCs w:val="28"/>
        </w:rPr>
        <w:t> </w:t>
      </w:r>
    </w:p>
    <w:p w:rsidR="008A4EBD" w:rsidRPr="008A4EBD" w:rsidRDefault="008A4EBD" w:rsidP="008A4EBD">
      <w:pPr>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41 Стандарта «Основные средства»).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2.11.</w:t>
      </w:r>
      <w:r w:rsidRPr="008A4EBD">
        <w:rPr>
          <w:rFonts w:ascii="Times New Roman" w:hAnsi="Times New Roman" w:cs="Times New Roman"/>
          <w:sz w:val="28"/>
          <w:szCs w:val="28"/>
        </w:rPr>
        <w:t xml:space="preserve">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 № 257н. Состав комиссии по поступлению и выбытию активов установлен в приложении 1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 2.12.</w:t>
      </w:r>
      <w:r w:rsidRPr="008A4EBD">
        <w:rPr>
          <w:rFonts w:ascii="Times New Roman" w:hAnsi="Times New Roman" w:cs="Times New Roman"/>
          <w:sz w:val="28"/>
          <w:szCs w:val="28"/>
        </w:rPr>
        <w:t xml:space="preserve">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настоящей Учетной политики.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2.13.</w:t>
      </w:r>
      <w:r w:rsidRPr="008A4EBD">
        <w:rPr>
          <w:rFonts w:ascii="Times New Roman" w:hAnsi="Times New Roman" w:cs="Times New Roman"/>
          <w:sz w:val="28"/>
          <w:szCs w:val="28"/>
        </w:rPr>
        <w:t xml:space="preserve">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 </w:t>
      </w:r>
    </w:p>
    <w:p w:rsidR="008A4EBD" w:rsidRPr="008A4EBD" w:rsidRDefault="008A4EBD" w:rsidP="008A4EBD">
      <w:pPr>
        <w:pStyle w:val="ab"/>
        <w:spacing w:before="200" w:beforeAutospacing="0" w:after="0" w:afterAutospacing="0"/>
        <w:jc w:val="both"/>
        <w:rPr>
          <w:rFonts w:ascii="Times New Roman" w:hAnsi="Times New Roman" w:cs="Times New Roman"/>
          <w:sz w:val="28"/>
          <w:szCs w:val="28"/>
        </w:rPr>
      </w:pPr>
      <w:r w:rsidRPr="00BB4162">
        <w:rPr>
          <w:rFonts w:ascii="Times New Roman" w:hAnsi="Times New Roman" w:cs="Times New Roman"/>
          <w:b/>
          <w:sz w:val="28"/>
          <w:szCs w:val="28"/>
        </w:rPr>
        <w:t>2.14.</w:t>
      </w:r>
      <w:r w:rsidRPr="008A4EBD">
        <w:rPr>
          <w:rFonts w:ascii="Times New Roman" w:hAnsi="Times New Roman" w:cs="Times New Roman"/>
          <w:sz w:val="28"/>
          <w:szCs w:val="28"/>
        </w:rPr>
        <w:t xml:space="preserve"> </w:t>
      </w:r>
      <w:r w:rsidRPr="008A4EBD">
        <w:rPr>
          <w:rFonts w:ascii="Times New Roman" w:eastAsia="Calibri" w:hAnsi="Times New Roman" w:cs="Times New Roman"/>
          <w:bCs/>
          <w:color w:val="000000"/>
          <w:kern w:val="24"/>
          <w:sz w:val="28"/>
          <w:szCs w:val="28"/>
        </w:rPr>
        <w:t>Первоначальной стоимостью объекта основных средств, приобретенного в результате необменной операции коммерческого характера</w:t>
      </w:r>
      <w:r w:rsidRPr="008A4EBD">
        <w:rPr>
          <w:rFonts w:ascii="Times New Roman" w:eastAsia="Calibri" w:hAnsi="Times New Roman" w:cs="Times New Roman"/>
          <w:color w:val="000000"/>
          <w:kern w:val="24"/>
          <w:sz w:val="28"/>
          <w:szCs w:val="28"/>
        </w:rPr>
        <w:t xml:space="preserve">, является справедливая стоимость на дату приобретения. </w:t>
      </w:r>
    </w:p>
    <w:p w:rsidR="008A4EBD" w:rsidRPr="008A4EBD" w:rsidRDefault="008A4EBD" w:rsidP="008A4EBD">
      <w:pPr>
        <w:spacing w:before="200" w:line="240" w:lineRule="auto"/>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lastRenderedPageBreak/>
        <w:t>В этом случае для определения справедливой стоимости объекта основных средств, приобретенного в результате необменной операции, используется метод рыночных цен.</w:t>
      </w:r>
    </w:p>
    <w:p w:rsidR="008A4EBD" w:rsidRPr="008A4EBD" w:rsidRDefault="008A4EBD" w:rsidP="008A4EBD">
      <w:pPr>
        <w:spacing w:before="200" w:line="240" w:lineRule="auto"/>
        <w:jc w:val="both"/>
        <w:rPr>
          <w:rFonts w:ascii="Times New Roman" w:hAnsi="Times New Roman" w:cs="Times New Roman"/>
          <w:sz w:val="28"/>
          <w:szCs w:val="28"/>
        </w:rPr>
      </w:pPr>
      <w:r w:rsidRPr="008A4EBD">
        <w:rPr>
          <w:rFonts w:ascii="Times New Roman" w:eastAsia="Calibri" w:hAnsi="Times New Roman" w:cs="Times New Roman"/>
          <w:bCs/>
          <w:color w:val="000000"/>
          <w:kern w:val="24"/>
          <w:sz w:val="28"/>
          <w:szCs w:val="28"/>
        </w:rPr>
        <w:t>Необменная операция носит коммерческий характер</w:t>
      </w:r>
      <w:r w:rsidRPr="008A4EBD">
        <w:rPr>
          <w:rFonts w:ascii="Times New Roman" w:eastAsia="Calibri" w:hAnsi="Times New Roman" w:cs="Times New Roman"/>
          <w:color w:val="000000"/>
          <w:kern w:val="24"/>
          <w:sz w:val="28"/>
          <w:szCs w:val="28"/>
        </w:rPr>
        <w:t xml:space="preserve"> в случаях получения имущества по договорам дарения, пожертвования, принятия выморочного имущества, безвозмездного получения имущества, получения объектов имущества по распоряжению его собственника без указания стоимостных оценок, а также при выявлении объектов, созданных в рамках проведения ремонтных работ, соответствующих критериям признания объектов основных средств.</w:t>
      </w:r>
    </w:p>
    <w:p w:rsidR="008A4EBD" w:rsidRPr="008A4EBD" w:rsidRDefault="008A4EBD" w:rsidP="008A4EBD">
      <w:pPr>
        <w:spacing w:before="200" w:line="240" w:lineRule="auto"/>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В случае если объект основных сре</w:t>
      </w:r>
      <w:proofErr w:type="gramStart"/>
      <w:r w:rsidRPr="008A4EBD">
        <w:rPr>
          <w:rFonts w:ascii="Times New Roman" w:eastAsia="Calibri" w:hAnsi="Times New Roman" w:cs="Times New Roman"/>
          <w:color w:val="000000"/>
          <w:kern w:val="24"/>
          <w:sz w:val="28"/>
          <w:szCs w:val="28"/>
        </w:rPr>
        <w:t>дств пр</w:t>
      </w:r>
      <w:proofErr w:type="gramEnd"/>
      <w:r w:rsidRPr="008A4EBD">
        <w:rPr>
          <w:rFonts w:ascii="Times New Roman" w:eastAsia="Calibri" w:hAnsi="Times New Roman" w:cs="Times New Roman"/>
          <w:color w:val="000000"/>
          <w:kern w:val="24"/>
          <w:sz w:val="28"/>
          <w:szCs w:val="28"/>
        </w:rPr>
        <w:t xml:space="preserve">едназначен </w:t>
      </w:r>
      <w:r w:rsidRPr="008A4EBD">
        <w:rPr>
          <w:rFonts w:ascii="Times New Roman" w:eastAsia="Calibri" w:hAnsi="Times New Roman" w:cs="Times New Roman"/>
          <w:bCs/>
          <w:color w:val="000000"/>
          <w:kern w:val="24"/>
          <w:sz w:val="28"/>
          <w:szCs w:val="28"/>
        </w:rPr>
        <w:t>для отчуждения не в пользу организаций государственного сектора</w:t>
      </w:r>
      <w:r w:rsidRPr="008A4EBD">
        <w:rPr>
          <w:rFonts w:ascii="Times New Roman" w:eastAsia="Calibri" w:hAnsi="Times New Roman" w:cs="Times New Roman"/>
          <w:color w:val="000000"/>
          <w:kern w:val="24"/>
          <w:sz w:val="28"/>
          <w:szCs w:val="28"/>
        </w:rPr>
        <w:t xml:space="preserve">, то он отражается в бухгалтерском учете по справедливой стоимости, определяемой </w:t>
      </w:r>
      <w:r w:rsidRPr="008A4EBD">
        <w:rPr>
          <w:rFonts w:ascii="Times New Roman" w:eastAsia="Calibri" w:hAnsi="Times New Roman" w:cs="Times New Roman"/>
          <w:bCs/>
          <w:color w:val="000000"/>
          <w:kern w:val="24"/>
          <w:sz w:val="28"/>
          <w:szCs w:val="28"/>
        </w:rPr>
        <w:t>методом рыночных цен.</w:t>
      </w:r>
      <w:r w:rsidRPr="008A4EBD">
        <w:rPr>
          <w:rFonts w:ascii="Times New Roman" w:hAnsi="Times New Roman" w:cs="Times New Roman"/>
          <w:sz w:val="28"/>
          <w:szCs w:val="28"/>
        </w:rPr>
        <w:t> </w:t>
      </w:r>
    </w:p>
    <w:p w:rsidR="008A4EBD" w:rsidRPr="008A4EBD" w:rsidRDefault="008A4EBD" w:rsidP="008A4EBD">
      <w:pPr>
        <w:spacing w:before="200" w:after="160" w:line="240" w:lineRule="auto"/>
        <w:jc w:val="both"/>
        <w:rPr>
          <w:rFonts w:ascii="Times New Roman" w:hAnsi="Times New Roman" w:cs="Times New Roman"/>
          <w:sz w:val="28"/>
          <w:szCs w:val="28"/>
        </w:rPr>
      </w:pPr>
      <w:r w:rsidRPr="008A4EBD">
        <w:rPr>
          <w:rFonts w:ascii="Times New Roman" w:eastAsia="Calibri" w:hAnsi="Times New Roman" w:cs="Times New Roman"/>
          <w:color w:val="000000"/>
          <w:kern w:val="24"/>
          <w:sz w:val="28"/>
          <w:szCs w:val="28"/>
        </w:rPr>
        <w:t>В этом случае любая учтенная ранее в стоимости объекта основных средств сумма затрат на создание аналогичного актива при проведении предыдущего ремонта подлежит списанию в расходы текущего периода (на уменьшение финансового результата) в сумме остаточной стоимости заменяемого актива.</w:t>
      </w:r>
    </w:p>
    <w:p w:rsidR="00BB4162" w:rsidRDefault="00BB4162"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Cs/>
          <w:sz w:val="28"/>
          <w:szCs w:val="28"/>
        </w:rPr>
      </w:pP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
          <w:iCs/>
          <w:sz w:val="28"/>
          <w:szCs w:val="28"/>
        </w:rPr>
        <w:t>3. Материальные запасы</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3.1.</w:t>
      </w:r>
      <w:r w:rsidRPr="008A4EBD">
        <w:rPr>
          <w:rFonts w:ascii="Times New Roman" w:hAnsi="Times New Roman" w:cs="Times New Roman"/>
          <w:sz w:val="28"/>
          <w:szCs w:val="28"/>
        </w:rPr>
        <w:t xml:space="preserve"> В составе материальных запасов учитываются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3.2.</w:t>
      </w:r>
      <w:r w:rsidRPr="008A4EBD">
        <w:rPr>
          <w:rFonts w:ascii="Times New Roman" w:hAnsi="Times New Roman" w:cs="Times New Roman"/>
          <w:sz w:val="28"/>
          <w:szCs w:val="28"/>
        </w:rPr>
        <w:t xml:space="preserve"> Списание материальных запасов производится по  фактической стоимости.</w:t>
      </w:r>
      <w:r w:rsidRPr="008A4EBD">
        <w:rPr>
          <w:rFonts w:ascii="Times New Roman" w:hAnsi="Times New Roman" w:cs="Times New Roman"/>
          <w:sz w:val="28"/>
          <w:szCs w:val="28"/>
        </w:rPr>
        <w:br/>
        <w:t>(Основание: пункт 108 Инструкции к Единому плану счетов №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iCs/>
          <w:sz w:val="28"/>
          <w:szCs w:val="28"/>
        </w:rPr>
        <w:t>3.3</w:t>
      </w:r>
      <w:r w:rsidRPr="00BB4162">
        <w:rPr>
          <w:rFonts w:ascii="Times New Roman" w:hAnsi="Times New Roman" w:cs="Times New Roman"/>
          <w:b/>
          <w:sz w:val="28"/>
          <w:szCs w:val="28"/>
        </w:rPr>
        <w:t>.</w:t>
      </w:r>
      <w:r w:rsidRPr="008A4EBD">
        <w:rPr>
          <w:rFonts w:ascii="Times New Roman" w:hAnsi="Times New Roman" w:cs="Times New Roman"/>
          <w:sz w:val="28"/>
          <w:szCs w:val="28"/>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iCs/>
          <w:sz w:val="28"/>
          <w:szCs w:val="28"/>
        </w:rPr>
        <w:t>3</w:t>
      </w:r>
      <w:r w:rsidRPr="00BB4162">
        <w:rPr>
          <w:rFonts w:ascii="Times New Roman" w:hAnsi="Times New Roman" w:cs="Times New Roman"/>
          <w:b/>
          <w:sz w:val="28"/>
          <w:szCs w:val="28"/>
        </w:rPr>
        <w:t>.4.</w:t>
      </w:r>
      <w:r w:rsidRPr="008A4EBD">
        <w:rPr>
          <w:rFonts w:ascii="Times New Roman" w:hAnsi="Times New Roman" w:cs="Times New Roman"/>
          <w:sz w:val="28"/>
          <w:szCs w:val="28"/>
        </w:rPr>
        <w:t xml:space="preserve"> Мягкий и хозяйственный инвентарь, а также посуда списываются по акту о списании мягкого и хозяйственного инвентаря (ф. 0504143).</w:t>
      </w:r>
    </w:p>
    <w:p w:rsid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lastRenderedPageBreak/>
        <w:t>3.5.</w:t>
      </w:r>
      <w:r w:rsidRPr="008A4EBD">
        <w:rPr>
          <w:rFonts w:ascii="Times New Roman" w:hAnsi="Times New Roman" w:cs="Times New Roman"/>
          <w:sz w:val="28"/>
          <w:szCs w:val="28"/>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8A4EBD">
        <w:rPr>
          <w:rFonts w:ascii="Times New Roman" w:hAnsi="Times New Roman" w:cs="Times New Roman"/>
          <w:sz w:val="28"/>
          <w:szCs w:val="28"/>
        </w:rPr>
        <w:t>из</w:t>
      </w:r>
      <w:proofErr w:type="gramEnd"/>
      <w:r w:rsidRPr="008A4EBD">
        <w:rPr>
          <w:rFonts w:ascii="Times New Roman" w:hAnsi="Times New Roman" w:cs="Times New Roman"/>
          <w:sz w:val="28"/>
          <w:szCs w:val="28"/>
        </w:rPr>
        <w:t>:</w:t>
      </w:r>
    </w:p>
    <w:p w:rsidR="008A4EBD" w:rsidRPr="008A4EBD" w:rsidRDefault="008A4EBD" w:rsidP="00BD5957">
      <w:pPr>
        <w:numPr>
          <w:ilvl w:val="0"/>
          <w:numId w:val="12"/>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их справедливой стоимости на дату принятия к бухгалтерскому учету, рассчитанной методом рыночных цен;</w:t>
      </w:r>
    </w:p>
    <w:p w:rsidR="008A4EBD" w:rsidRPr="008A4EBD" w:rsidRDefault="008A4EBD" w:rsidP="00BD5957">
      <w:pPr>
        <w:numPr>
          <w:ilvl w:val="0"/>
          <w:numId w:val="12"/>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сумм, уплачиваемых </w:t>
      </w:r>
      <w:r w:rsidRPr="008A4EBD">
        <w:rPr>
          <w:rStyle w:val="fill"/>
          <w:rFonts w:ascii="Times New Roman" w:hAnsi="Times New Roman" w:cs="Times New Roman"/>
          <w:b w:val="0"/>
          <w:i w:val="0"/>
          <w:sz w:val="28"/>
          <w:szCs w:val="28"/>
        </w:rPr>
        <w:t>Агентством</w:t>
      </w:r>
      <w:r w:rsidRPr="008A4EBD">
        <w:rPr>
          <w:rFonts w:ascii="Times New Roman" w:hAnsi="Times New Roman" w:cs="Times New Roman"/>
          <w:sz w:val="28"/>
          <w:szCs w:val="28"/>
        </w:rPr>
        <w:t xml:space="preserve"> за доставку материальных запасов, приведение их в состояние, пригодное для использования.</w:t>
      </w:r>
    </w:p>
    <w:p w:rsidR="008A4EBD" w:rsidRPr="00BB4162" w:rsidRDefault="008A4EBD" w:rsidP="00BB4162">
      <w:pPr>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t>(Основание: пункты 52–60 Стандарта «Концептуальные основы бухучета и отчетности»).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iCs/>
          <w:sz w:val="28"/>
          <w:szCs w:val="28"/>
        </w:rPr>
      </w:pPr>
      <w:r w:rsidRPr="008A4EBD">
        <w:rPr>
          <w:rFonts w:ascii="Times New Roman" w:hAnsi="Times New Roman" w:cs="Times New Roman"/>
          <w:sz w:val="28"/>
          <w:szCs w:val="28"/>
        </w:rPr>
        <w:t> </w:t>
      </w:r>
      <w:r w:rsidRPr="00BB4162">
        <w:rPr>
          <w:rFonts w:ascii="Times New Roman" w:hAnsi="Times New Roman" w:cs="Times New Roman"/>
          <w:b/>
          <w:iCs/>
          <w:sz w:val="28"/>
          <w:szCs w:val="28"/>
        </w:rPr>
        <w:t>4. Стоимость безвозмездно полученных нефинансовых актив</w:t>
      </w:r>
      <w:r w:rsidRPr="008A4EBD">
        <w:rPr>
          <w:rFonts w:ascii="Times New Roman" w:hAnsi="Times New Roman" w:cs="Times New Roman"/>
          <w:iCs/>
          <w:sz w:val="28"/>
          <w:szCs w:val="28"/>
        </w:rPr>
        <w:t>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4.1.</w:t>
      </w:r>
      <w:r w:rsidRPr="008A4EBD">
        <w:rPr>
          <w:rFonts w:ascii="Times New Roman" w:hAnsi="Times New Roman" w:cs="Times New Roman"/>
          <w:sz w:val="28"/>
          <w:szCs w:val="28"/>
        </w:rPr>
        <w:t xml:space="preserve"> 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справедливой стоимости, определенной комиссией по поступлению и выбытию активов методом рыночных цен. Комиссия вправе выбрать метод амортизированной стоимости замещения, если он более достоверно определяет стоимость объекта.</w:t>
      </w:r>
      <w:r w:rsidRPr="008A4EBD">
        <w:rPr>
          <w:rFonts w:ascii="Times New Roman" w:hAnsi="Times New Roman" w:cs="Times New Roman"/>
          <w:sz w:val="28"/>
          <w:szCs w:val="28"/>
        </w:rPr>
        <w:br/>
        <w:t>(Основание: пункты 52–60 Стандарта «Концептуальные основы бухучета и отчетности»).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4.2.</w:t>
      </w:r>
      <w:r w:rsidRPr="008A4EBD">
        <w:rPr>
          <w:rFonts w:ascii="Times New Roman" w:hAnsi="Times New Roman" w:cs="Times New Roman"/>
          <w:sz w:val="28"/>
          <w:szCs w:val="28"/>
        </w:rPr>
        <w:t xml:space="preserve"> Данные о рыночной цене должны быть подтверждены документально: </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Style w:val="fill"/>
          <w:rFonts w:ascii="Times New Roman" w:hAnsi="Times New Roman" w:cs="Times New Roman"/>
          <w:b w:val="0"/>
          <w:i w:val="0"/>
          <w:sz w:val="28"/>
          <w:szCs w:val="28"/>
        </w:rPr>
        <w:t>– справками (другими подтверждающими документами) Росстата;</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Style w:val="fill"/>
          <w:rFonts w:ascii="Times New Roman" w:hAnsi="Times New Roman" w:cs="Times New Roman"/>
          <w:b w:val="0"/>
          <w:i w:val="0"/>
          <w:sz w:val="28"/>
          <w:szCs w:val="28"/>
        </w:rPr>
        <w:t>– прайс-листами заводов-изготовителей;</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Style w:val="fill"/>
          <w:rFonts w:ascii="Times New Roman" w:hAnsi="Times New Roman" w:cs="Times New Roman"/>
          <w:b w:val="0"/>
          <w:i w:val="0"/>
          <w:sz w:val="28"/>
          <w:szCs w:val="28"/>
        </w:rPr>
        <w:t>– справками (другими подтверждающими документами) оценщиков;</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Style w:val="fill"/>
          <w:rFonts w:ascii="Times New Roman" w:hAnsi="Times New Roman" w:cs="Times New Roman"/>
          <w:b w:val="0"/>
          <w:i w:val="0"/>
          <w:sz w:val="28"/>
          <w:szCs w:val="28"/>
        </w:rPr>
        <w:t>– информацией, размещенной в СМИ, и т. д.</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В случаях невозможности документального подтверждения стоимость определяется экспертным путем.</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rPr>
      </w:pP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rPr>
      </w:pPr>
      <w:r w:rsidRPr="00BB4162">
        <w:rPr>
          <w:rFonts w:ascii="Times New Roman" w:hAnsi="Times New Roman" w:cs="Times New Roman"/>
          <w:b/>
          <w:bCs/>
          <w:sz w:val="28"/>
          <w:szCs w:val="28"/>
        </w:rPr>
        <w:t xml:space="preserve">5. Учет на </w:t>
      </w:r>
      <w:proofErr w:type="spellStart"/>
      <w:r w:rsidRPr="00BB4162">
        <w:rPr>
          <w:rFonts w:ascii="Times New Roman" w:hAnsi="Times New Roman" w:cs="Times New Roman"/>
          <w:b/>
          <w:bCs/>
          <w:sz w:val="28"/>
          <w:szCs w:val="28"/>
        </w:rPr>
        <w:t>забалансовых</w:t>
      </w:r>
      <w:proofErr w:type="spellEnd"/>
      <w:r w:rsidRPr="00BB4162">
        <w:rPr>
          <w:rFonts w:ascii="Times New Roman" w:hAnsi="Times New Roman" w:cs="Times New Roman"/>
          <w:b/>
          <w:bCs/>
          <w:sz w:val="28"/>
          <w:szCs w:val="28"/>
        </w:rPr>
        <w:t xml:space="preserve"> счетах</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5.1.</w:t>
      </w:r>
      <w:r w:rsidRPr="008A4EBD">
        <w:rPr>
          <w:rFonts w:ascii="Times New Roman" w:hAnsi="Times New Roman" w:cs="Times New Roman"/>
          <w:sz w:val="28"/>
          <w:szCs w:val="28"/>
        </w:rPr>
        <w:t xml:space="preserve"> Учет на </w:t>
      </w:r>
      <w:proofErr w:type="spellStart"/>
      <w:r w:rsidRPr="008A4EBD">
        <w:rPr>
          <w:rFonts w:ascii="Times New Roman" w:hAnsi="Times New Roman" w:cs="Times New Roman"/>
          <w:sz w:val="28"/>
          <w:szCs w:val="28"/>
        </w:rPr>
        <w:t>забалансовых</w:t>
      </w:r>
      <w:proofErr w:type="spellEnd"/>
      <w:r w:rsidRPr="008A4EBD">
        <w:rPr>
          <w:rFonts w:ascii="Times New Roman" w:hAnsi="Times New Roman" w:cs="Times New Roman"/>
          <w:sz w:val="28"/>
          <w:szCs w:val="28"/>
        </w:rPr>
        <w:t xml:space="preserve"> счетах осуществляется в соответствии с требованиями </w:t>
      </w:r>
      <w:hyperlink r:id="rId36" w:history="1">
        <w:r w:rsidRPr="008A4EBD">
          <w:rPr>
            <w:rStyle w:val="a7"/>
            <w:rFonts w:ascii="Times New Roman" w:hAnsi="Times New Roman" w:cs="Times New Roman"/>
            <w:bCs/>
            <w:sz w:val="28"/>
            <w:szCs w:val="28"/>
          </w:rPr>
          <w:t>п.п. 332</w:t>
        </w:r>
      </w:hyperlink>
      <w:r w:rsidRPr="008A4EBD">
        <w:rPr>
          <w:rFonts w:ascii="Times New Roman" w:hAnsi="Times New Roman" w:cs="Times New Roman"/>
          <w:sz w:val="28"/>
          <w:szCs w:val="28"/>
        </w:rPr>
        <w:t xml:space="preserve"> - </w:t>
      </w:r>
      <w:hyperlink r:id="rId37" w:history="1">
        <w:r w:rsidRPr="008A4EBD">
          <w:rPr>
            <w:rStyle w:val="a7"/>
            <w:rFonts w:ascii="Times New Roman" w:hAnsi="Times New Roman" w:cs="Times New Roman"/>
            <w:bCs/>
            <w:sz w:val="28"/>
            <w:szCs w:val="28"/>
          </w:rPr>
          <w:t>394</w:t>
        </w:r>
      </w:hyperlink>
      <w:r w:rsidRPr="008A4EBD">
        <w:rPr>
          <w:rFonts w:ascii="Times New Roman" w:hAnsi="Times New Roman" w:cs="Times New Roman"/>
          <w:sz w:val="28"/>
          <w:szCs w:val="28"/>
        </w:rPr>
        <w:t xml:space="preserve"> Инструкции N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Для раскрытия сведений о деятельности учреждения в </w:t>
      </w:r>
      <w:r w:rsidRPr="008A4EBD">
        <w:rPr>
          <w:rFonts w:ascii="Times New Roman" w:hAnsi="Times New Roman" w:cs="Times New Roman"/>
          <w:bCs/>
          <w:sz w:val="28"/>
          <w:szCs w:val="28"/>
        </w:rPr>
        <w:t>бюджетной</w:t>
      </w:r>
      <w:r w:rsidRPr="008A4EBD">
        <w:rPr>
          <w:rFonts w:ascii="Times New Roman" w:hAnsi="Times New Roman" w:cs="Times New Roman"/>
          <w:sz w:val="28"/>
          <w:szCs w:val="28"/>
        </w:rPr>
        <w:t xml:space="preserve"> отчетности, а также в целях обеспечения управленческого учета применяются дополнительные </w:t>
      </w:r>
      <w:proofErr w:type="spellStart"/>
      <w:r w:rsidRPr="008A4EBD">
        <w:rPr>
          <w:rFonts w:ascii="Times New Roman" w:hAnsi="Times New Roman" w:cs="Times New Roman"/>
          <w:sz w:val="28"/>
          <w:szCs w:val="28"/>
        </w:rPr>
        <w:t>забалансовые</w:t>
      </w:r>
      <w:proofErr w:type="spellEnd"/>
      <w:r w:rsidRPr="008A4EBD">
        <w:rPr>
          <w:rFonts w:ascii="Times New Roman" w:hAnsi="Times New Roman" w:cs="Times New Roman"/>
          <w:sz w:val="28"/>
          <w:szCs w:val="28"/>
        </w:rPr>
        <w:t xml:space="preserve"> счета согласно соответствующему разделу Рабочего плана счетов </w:t>
      </w:r>
      <w:hyperlink w:anchor="sub_1000" w:history="1">
        <w:r w:rsidRPr="008A4EBD">
          <w:rPr>
            <w:rStyle w:val="a7"/>
            <w:rFonts w:ascii="Times New Roman" w:hAnsi="Times New Roman" w:cs="Times New Roman"/>
            <w:bCs/>
            <w:sz w:val="28"/>
            <w:szCs w:val="28"/>
          </w:rPr>
          <w:t>Приложение</w:t>
        </w:r>
      </w:hyperlink>
      <w:r w:rsidRPr="008A4EBD">
        <w:rPr>
          <w:rFonts w:ascii="Times New Roman" w:hAnsi="Times New Roman" w:cs="Times New Roman"/>
          <w:sz w:val="28"/>
          <w:szCs w:val="28"/>
        </w:rPr>
        <w:t xml:space="preserve"> N 6.</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bookmarkStart w:id="1" w:name="sub_1520"/>
      <w:r w:rsidRPr="00BB4162">
        <w:rPr>
          <w:rFonts w:ascii="Times New Roman" w:hAnsi="Times New Roman" w:cs="Times New Roman"/>
          <w:b/>
          <w:sz w:val="28"/>
          <w:szCs w:val="28"/>
        </w:rPr>
        <w:t>5.2.</w:t>
      </w:r>
      <w:r w:rsidRPr="008A4EBD">
        <w:rPr>
          <w:rFonts w:ascii="Times New Roman" w:hAnsi="Times New Roman" w:cs="Times New Roman"/>
          <w:sz w:val="28"/>
          <w:szCs w:val="28"/>
        </w:rPr>
        <w:t xml:space="preserve"> Имущество, учитываемое на </w:t>
      </w:r>
      <w:proofErr w:type="spellStart"/>
      <w:r w:rsidRPr="008A4EBD">
        <w:rPr>
          <w:rFonts w:ascii="Times New Roman" w:hAnsi="Times New Roman" w:cs="Times New Roman"/>
          <w:sz w:val="28"/>
          <w:szCs w:val="28"/>
        </w:rPr>
        <w:t>забалансовых</w:t>
      </w:r>
      <w:proofErr w:type="spellEnd"/>
      <w:r w:rsidRPr="008A4EBD">
        <w:rPr>
          <w:rFonts w:ascii="Times New Roman" w:hAnsi="Times New Roman" w:cs="Times New Roman"/>
          <w:sz w:val="28"/>
          <w:szCs w:val="28"/>
        </w:rPr>
        <w:t xml:space="preserve"> счетах, отражается</w:t>
      </w:r>
      <w:r w:rsidRPr="008A4EBD">
        <w:rPr>
          <w:rFonts w:ascii="Times New Roman" w:hAnsi="Times New Roman" w:cs="Times New Roman"/>
          <w:b/>
          <w:bCs/>
          <w:sz w:val="28"/>
          <w:szCs w:val="28"/>
        </w:rPr>
        <w:t>:</w:t>
      </w:r>
    </w:p>
    <w:bookmarkEnd w:id="1"/>
    <w:p w:rsidR="008A4EBD" w:rsidRPr="00BB4162" w:rsidRDefault="008A4EBD" w:rsidP="00BD595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t>по балансовой стоимости объекта учета;</w:t>
      </w:r>
    </w:p>
    <w:p w:rsidR="008A4EBD" w:rsidRPr="00BB4162" w:rsidRDefault="008A4EBD" w:rsidP="00BD5957">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lastRenderedPageBreak/>
        <w:t xml:space="preserve">в условной оценке 1 объект, 1 рубль при отсутствии стоимостных оценок, если иное не предусмотрено положениями </w:t>
      </w:r>
      <w:hyperlink r:id="rId38" w:history="1">
        <w:r w:rsidRPr="00BB4162">
          <w:rPr>
            <w:rStyle w:val="a7"/>
            <w:rFonts w:ascii="Times New Roman" w:hAnsi="Times New Roman" w:cs="Times New Roman"/>
            <w:bCs/>
            <w:sz w:val="28"/>
            <w:szCs w:val="28"/>
          </w:rPr>
          <w:t>п.п. 332</w:t>
        </w:r>
      </w:hyperlink>
      <w:r w:rsidRPr="00BB4162">
        <w:rPr>
          <w:rFonts w:ascii="Times New Roman" w:hAnsi="Times New Roman" w:cs="Times New Roman"/>
          <w:sz w:val="28"/>
          <w:szCs w:val="28"/>
          <w:u w:val="single"/>
        </w:rPr>
        <w:t xml:space="preserve"> - </w:t>
      </w:r>
      <w:hyperlink r:id="rId39" w:history="1">
        <w:r w:rsidRPr="00BB4162">
          <w:rPr>
            <w:rStyle w:val="a7"/>
            <w:rFonts w:ascii="Times New Roman" w:hAnsi="Times New Roman" w:cs="Times New Roman"/>
            <w:bCs/>
            <w:sz w:val="28"/>
            <w:szCs w:val="28"/>
          </w:rPr>
          <w:t>394</w:t>
        </w:r>
      </w:hyperlink>
      <w:r w:rsidRPr="00BB4162">
        <w:rPr>
          <w:rFonts w:ascii="Times New Roman" w:hAnsi="Times New Roman" w:cs="Times New Roman"/>
          <w:sz w:val="28"/>
          <w:szCs w:val="28"/>
        </w:rPr>
        <w:t xml:space="preserve"> Инструкции N 157н и настоящей Учетной политики.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5.3.</w:t>
      </w:r>
      <w:r w:rsidRPr="008A4EBD">
        <w:rPr>
          <w:rFonts w:ascii="Times New Roman" w:hAnsi="Times New Roman" w:cs="Times New Roman"/>
          <w:sz w:val="28"/>
          <w:szCs w:val="28"/>
        </w:rPr>
        <w:t xml:space="preserve"> Все материальные ценности, а также иные активы и обязательства, учитываемые на </w:t>
      </w:r>
      <w:proofErr w:type="spellStart"/>
      <w:r w:rsidRPr="008A4EBD">
        <w:rPr>
          <w:rFonts w:ascii="Times New Roman" w:hAnsi="Times New Roman" w:cs="Times New Roman"/>
          <w:sz w:val="28"/>
          <w:szCs w:val="28"/>
        </w:rPr>
        <w:t>забалансовых</w:t>
      </w:r>
      <w:proofErr w:type="spellEnd"/>
      <w:r w:rsidRPr="008A4EBD">
        <w:rPr>
          <w:rFonts w:ascii="Times New Roman" w:hAnsi="Times New Roman" w:cs="Times New Roman"/>
          <w:sz w:val="28"/>
          <w:szCs w:val="28"/>
        </w:rPr>
        <w:t xml:space="preserve"> счетах, инвентаризируются в порядке и в сроки, установленные для объектов, учитываемых на балансе.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5.4.</w:t>
      </w:r>
      <w:r w:rsidRPr="008A4EBD">
        <w:rPr>
          <w:rFonts w:ascii="Times New Roman" w:hAnsi="Times New Roman" w:cs="Times New Roman"/>
          <w:sz w:val="28"/>
          <w:szCs w:val="28"/>
        </w:rPr>
        <w:t xml:space="preserve"> В целях формирования бюджетной отчетности аналитический учет на </w:t>
      </w:r>
      <w:proofErr w:type="spellStart"/>
      <w:r w:rsidRPr="008A4EBD">
        <w:rPr>
          <w:rFonts w:ascii="Times New Roman" w:hAnsi="Times New Roman" w:cs="Times New Roman"/>
          <w:sz w:val="28"/>
          <w:szCs w:val="28"/>
        </w:rPr>
        <w:t>забалансовых</w:t>
      </w:r>
      <w:proofErr w:type="spellEnd"/>
      <w:r w:rsidRPr="008A4EBD">
        <w:rPr>
          <w:rFonts w:ascii="Times New Roman" w:hAnsi="Times New Roman" w:cs="Times New Roman"/>
          <w:sz w:val="28"/>
          <w:szCs w:val="28"/>
        </w:rPr>
        <w:t xml:space="preserve"> счетах </w:t>
      </w:r>
      <w:hyperlink r:id="rId40" w:history="1">
        <w:r w:rsidRPr="008A4EBD">
          <w:rPr>
            <w:rStyle w:val="a7"/>
            <w:rFonts w:ascii="Times New Roman" w:hAnsi="Times New Roman" w:cs="Times New Roman"/>
            <w:bCs/>
            <w:sz w:val="28"/>
            <w:szCs w:val="28"/>
          </w:rPr>
          <w:t>17</w:t>
        </w:r>
      </w:hyperlink>
      <w:r w:rsidRPr="008A4EBD">
        <w:rPr>
          <w:rFonts w:ascii="Times New Roman" w:hAnsi="Times New Roman" w:cs="Times New Roman"/>
          <w:sz w:val="28"/>
          <w:szCs w:val="28"/>
        </w:rPr>
        <w:t xml:space="preserve"> и </w:t>
      </w:r>
      <w:hyperlink r:id="rId41" w:history="1">
        <w:r w:rsidRPr="008A4EBD">
          <w:rPr>
            <w:rStyle w:val="a7"/>
            <w:rFonts w:ascii="Times New Roman" w:hAnsi="Times New Roman" w:cs="Times New Roman"/>
            <w:bCs/>
            <w:sz w:val="28"/>
            <w:szCs w:val="28"/>
          </w:rPr>
          <w:t>18</w:t>
        </w:r>
      </w:hyperlink>
      <w:r w:rsidRPr="008A4EBD">
        <w:rPr>
          <w:rFonts w:ascii="Times New Roman" w:hAnsi="Times New Roman" w:cs="Times New Roman"/>
          <w:sz w:val="28"/>
          <w:szCs w:val="28"/>
        </w:rPr>
        <w:t xml:space="preserve"> ведется:</w:t>
      </w:r>
    </w:p>
    <w:p w:rsidR="008A4EBD" w:rsidRPr="00BB4162" w:rsidRDefault="008A4EBD" w:rsidP="00BD5957">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t xml:space="preserve">в разрезе кодов (составных частей кодов) классификации доходов, расходов и источников финансирования дефицита бюджетов, кодов КОСГУ (в части </w:t>
      </w:r>
      <w:proofErr w:type="spellStart"/>
      <w:r w:rsidRPr="00BB4162">
        <w:rPr>
          <w:rFonts w:ascii="Times New Roman" w:hAnsi="Times New Roman" w:cs="Times New Roman"/>
          <w:sz w:val="28"/>
          <w:szCs w:val="28"/>
        </w:rPr>
        <w:t>забалансовых</w:t>
      </w:r>
      <w:proofErr w:type="spellEnd"/>
      <w:r w:rsidRPr="00BB4162">
        <w:rPr>
          <w:rFonts w:ascii="Times New Roman" w:hAnsi="Times New Roman" w:cs="Times New Roman"/>
          <w:sz w:val="28"/>
          <w:szCs w:val="28"/>
        </w:rPr>
        <w:t xml:space="preserve"> счетов);</w:t>
      </w:r>
    </w:p>
    <w:p w:rsidR="008A4EBD" w:rsidRPr="00BB4162" w:rsidRDefault="008A4EBD" w:rsidP="00BD5957">
      <w:pPr>
        <w:pStyle w:val="a6"/>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t xml:space="preserve">в разрезе кодов КОСГУ (в части </w:t>
      </w:r>
      <w:proofErr w:type="spellStart"/>
      <w:r w:rsidRPr="00BB4162">
        <w:rPr>
          <w:rFonts w:ascii="Times New Roman" w:hAnsi="Times New Roman" w:cs="Times New Roman"/>
          <w:sz w:val="28"/>
          <w:szCs w:val="28"/>
        </w:rPr>
        <w:t>забалансовых</w:t>
      </w:r>
      <w:proofErr w:type="spellEnd"/>
      <w:r w:rsidRPr="00BB4162">
        <w:rPr>
          <w:rFonts w:ascii="Times New Roman" w:hAnsi="Times New Roman" w:cs="Times New Roman"/>
          <w:sz w:val="28"/>
          <w:szCs w:val="28"/>
        </w:rPr>
        <w:t xml:space="preserve"> счетов)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5.5</w:t>
      </w:r>
      <w:r w:rsidRPr="008A4EBD">
        <w:rPr>
          <w:rFonts w:ascii="Times New Roman" w:hAnsi="Times New Roman" w:cs="Times New Roman"/>
          <w:sz w:val="28"/>
          <w:szCs w:val="28"/>
        </w:rPr>
        <w:t xml:space="preserve">. Учет полученного (приобретенного) недвижимого имущества в течение времени оформления государственной регистрации прав на него осуществляется на </w:t>
      </w:r>
      <w:proofErr w:type="spellStart"/>
      <w:r w:rsidRPr="008A4EBD">
        <w:rPr>
          <w:rFonts w:ascii="Times New Roman" w:hAnsi="Times New Roman" w:cs="Times New Roman"/>
          <w:sz w:val="28"/>
          <w:szCs w:val="28"/>
        </w:rPr>
        <w:t>забалансовом</w:t>
      </w:r>
      <w:proofErr w:type="spellEnd"/>
      <w:r w:rsidRPr="008A4EBD">
        <w:rPr>
          <w:rFonts w:ascii="Times New Roman" w:hAnsi="Times New Roman" w:cs="Times New Roman"/>
          <w:sz w:val="28"/>
          <w:szCs w:val="28"/>
        </w:rPr>
        <w:t xml:space="preserve"> счете </w:t>
      </w:r>
      <w:hyperlink r:id="rId42" w:history="1">
        <w:r w:rsidRPr="008A4EBD">
          <w:rPr>
            <w:rStyle w:val="a7"/>
            <w:rFonts w:ascii="Times New Roman" w:hAnsi="Times New Roman" w:cs="Times New Roman"/>
            <w:b/>
            <w:bCs/>
            <w:sz w:val="28"/>
            <w:szCs w:val="28"/>
          </w:rPr>
          <w:t>01</w:t>
        </w:r>
      </w:hyperlink>
      <w:r w:rsidRPr="008A4EBD">
        <w:rPr>
          <w:rFonts w:ascii="Times New Roman" w:hAnsi="Times New Roman" w:cs="Times New Roman"/>
          <w:sz w:val="28"/>
          <w:szCs w:val="28"/>
        </w:rPr>
        <w:t xml:space="preserve"> "Имущество, полученное в пользование".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bookmarkStart w:id="2" w:name="sub_588675026"/>
      <w:r w:rsidRPr="00BB4162">
        <w:rPr>
          <w:rFonts w:ascii="Times New Roman" w:hAnsi="Times New Roman" w:cs="Times New Roman"/>
          <w:b/>
          <w:sz w:val="28"/>
          <w:szCs w:val="28"/>
        </w:rPr>
        <w:t>5.6.</w:t>
      </w:r>
      <w:r w:rsidRPr="008A4EBD">
        <w:rPr>
          <w:rFonts w:ascii="Times New Roman" w:hAnsi="Times New Roman" w:cs="Times New Roman"/>
          <w:sz w:val="28"/>
          <w:szCs w:val="28"/>
        </w:rPr>
        <w:t xml:space="preserve"> Материальные ценности, приобретаемые в целях вручения (награждения), дарения, в том числе ценные подарки, сувениры учитываются на счете </w:t>
      </w:r>
      <w:hyperlink r:id="rId43" w:history="1">
        <w:r w:rsidRPr="008A4EBD">
          <w:rPr>
            <w:rStyle w:val="a7"/>
            <w:rFonts w:ascii="Times New Roman" w:hAnsi="Times New Roman" w:cs="Times New Roman"/>
            <w:bCs/>
            <w:sz w:val="28"/>
            <w:szCs w:val="28"/>
          </w:rPr>
          <w:t>07</w:t>
        </w:r>
      </w:hyperlink>
      <w:r w:rsidRPr="008A4EBD">
        <w:rPr>
          <w:rFonts w:ascii="Times New Roman" w:hAnsi="Times New Roman" w:cs="Times New Roman"/>
          <w:sz w:val="28"/>
          <w:szCs w:val="28"/>
        </w:rPr>
        <w:t xml:space="preserve"> "Награды, призы, кубки и ценные подарки, сувениры" до момента вручения</w:t>
      </w:r>
      <w:bookmarkEnd w:id="2"/>
      <w:r w:rsidRPr="008A4EBD">
        <w:rPr>
          <w:rFonts w:ascii="Times New Roman" w:hAnsi="Times New Roman" w:cs="Times New Roman"/>
          <w:b/>
          <w:bCs/>
          <w:sz w:val="28"/>
          <w:szCs w:val="28"/>
        </w:rPr>
        <w:t> </w:t>
      </w:r>
      <w:r w:rsidRPr="008A4EBD">
        <w:rPr>
          <w:rFonts w:ascii="Times New Roman" w:hAnsi="Times New Roman" w:cs="Times New Roman"/>
          <w:bCs/>
          <w:sz w:val="28"/>
          <w:szCs w:val="28"/>
        </w:rPr>
        <w:t>по стоимости приобретения,</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 (Основание: </w:t>
      </w:r>
      <w:hyperlink r:id="rId44" w:history="1">
        <w:r w:rsidRPr="008A4EBD">
          <w:rPr>
            <w:rStyle w:val="a7"/>
            <w:rFonts w:ascii="Times New Roman" w:hAnsi="Times New Roman" w:cs="Times New Roman"/>
            <w:b/>
            <w:bCs/>
            <w:sz w:val="28"/>
            <w:szCs w:val="28"/>
          </w:rPr>
          <w:t>п. 345</w:t>
        </w:r>
      </w:hyperlink>
      <w:r w:rsidRPr="008A4EBD">
        <w:rPr>
          <w:rFonts w:ascii="Times New Roman" w:hAnsi="Times New Roman" w:cs="Times New Roman"/>
          <w:sz w:val="28"/>
          <w:szCs w:val="28"/>
        </w:rPr>
        <w:t xml:space="preserve"> Инструкции N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5.7.</w:t>
      </w:r>
      <w:r w:rsidRPr="008A4EBD">
        <w:rPr>
          <w:rFonts w:ascii="Times New Roman" w:hAnsi="Times New Roman" w:cs="Times New Roman"/>
          <w:sz w:val="28"/>
          <w:szCs w:val="28"/>
        </w:rPr>
        <w:t xml:space="preserve"> При сдаче в аренду или передаче в безвозмездное пользование части объекта недвижимости стоимость этой части отражается на </w:t>
      </w:r>
      <w:proofErr w:type="spellStart"/>
      <w:r w:rsidRPr="008A4EBD">
        <w:rPr>
          <w:rFonts w:ascii="Times New Roman" w:hAnsi="Times New Roman" w:cs="Times New Roman"/>
          <w:sz w:val="28"/>
          <w:szCs w:val="28"/>
        </w:rPr>
        <w:t>забалансовых</w:t>
      </w:r>
      <w:proofErr w:type="spellEnd"/>
      <w:r w:rsidRPr="008A4EBD">
        <w:rPr>
          <w:rFonts w:ascii="Times New Roman" w:hAnsi="Times New Roman" w:cs="Times New Roman"/>
          <w:sz w:val="28"/>
          <w:szCs w:val="28"/>
        </w:rPr>
        <w:t xml:space="preserve"> </w:t>
      </w:r>
      <w:hyperlink r:id="rId45" w:history="1">
        <w:r w:rsidRPr="008A4EBD">
          <w:rPr>
            <w:rStyle w:val="a7"/>
            <w:rFonts w:ascii="Times New Roman" w:hAnsi="Times New Roman" w:cs="Times New Roman"/>
            <w:bCs/>
            <w:sz w:val="28"/>
            <w:szCs w:val="28"/>
          </w:rPr>
          <w:t>счетах 25</w:t>
        </w:r>
      </w:hyperlink>
      <w:r w:rsidRPr="008A4EBD">
        <w:rPr>
          <w:rFonts w:ascii="Times New Roman" w:hAnsi="Times New Roman" w:cs="Times New Roman"/>
          <w:sz w:val="28"/>
          <w:szCs w:val="28"/>
        </w:rPr>
        <w:t xml:space="preserve"> "Имущество, переданное в возмездное пользование (аренду)" или </w:t>
      </w:r>
      <w:hyperlink r:id="rId46" w:history="1">
        <w:r w:rsidRPr="008A4EBD">
          <w:rPr>
            <w:rStyle w:val="a7"/>
            <w:rFonts w:ascii="Times New Roman" w:hAnsi="Times New Roman" w:cs="Times New Roman"/>
            <w:bCs/>
            <w:sz w:val="28"/>
            <w:szCs w:val="28"/>
          </w:rPr>
          <w:t>26</w:t>
        </w:r>
      </w:hyperlink>
      <w:r w:rsidRPr="008A4EBD">
        <w:rPr>
          <w:rFonts w:ascii="Times New Roman" w:hAnsi="Times New Roman" w:cs="Times New Roman"/>
          <w:sz w:val="28"/>
          <w:szCs w:val="28"/>
        </w:rPr>
        <w:t xml:space="preserve"> "Имущество, переданное в безвозмездное пользование" соответственно и определяется исходя из стоимости всего объекта, его общей площади и площади переданного помещения.</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8"/>
          <w:szCs w:val="28"/>
        </w:rPr>
      </w:pPr>
      <w:bookmarkStart w:id="3" w:name="sub_588675025"/>
      <w:r w:rsidRPr="00BB4162">
        <w:rPr>
          <w:rFonts w:ascii="Times New Roman" w:hAnsi="Times New Roman" w:cs="Times New Roman"/>
          <w:b/>
          <w:sz w:val="28"/>
          <w:szCs w:val="28"/>
        </w:rPr>
        <w:t>5.8.</w:t>
      </w:r>
      <w:r w:rsidRPr="008A4EBD">
        <w:rPr>
          <w:rFonts w:ascii="Times New Roman" w:hAnsi="Times New Roman" w:cs="Times New Roman"/>
          <w:sz w:val="28"/>
          <w:szCs w:val="28"/>
        </w:rPr>
        <w:t xml:space="preserve"> На </w:t>
      </w:r>
      <w:proofErr w:type="spellStart"/>
      <w:r w:rsidRPr="008A4EBD">
        <w:rPr>
          <w:rFonts w:ascii="Times New Roman" w:hAnsi="Times New Roman" w:cs="Times New Roman"/>
          <w:sz w:val="28"/>
          <w:szCs w:val="28"/>
        </w:rPr>
        <w:t>забалансовом</w:t>
      </w:r>
      <w:proofErr w:type="spellEnd"/>
      <w:r w:rsidRPr="008A4EBD">
        <w:rPr>
          <w:rFonts w:ascii="Times New Roman" w:hAnsi="Times New Roman" w:cs="Times New Roman"/>
          <w:sz w:val="28"/>
          <w:szCs w:val="28"/>
        </w:rPr>
        <w:t xml:space="preserve"> счете </w:t>
      </w:r>
      <w:hyperlink r:id="rId47" w:history="1">
        <w:r w:rsidRPr="008A4EBD">
          <w:rPr>
            <w:rStyle w:val="a7"/>
            <w:rFonts w:ascii="Times New Roman" w:hAnsi="Times New Roman" w:cs="Times New Roman"/>
            <w:b/>
            <w:bCs/>
            <w:sz w:val="28"/>
            <w:szCs w:val="28"/>
          </w:rPr>
          <w:t>27</w:t>
        </w:r>
      </w:hyperlink>
      <w:r w:rsidRPr="008A4EBD">
        <w:rPr>
          <w:rFonts w:ascii="Times New Roman" w:hAnsi="Times New Roman" w:cs="Times New Roman"/>
          <w:sz w:val="28"/>
          <w:szCs w:val="28"/>
        </w:rPr>
        <w:t xml:space="preserve"> "Материальные ценности, выданные в личное пользование работникам (сотрудникам)", учитываютс</w:t>
      </w:r>
      <w:bookmarkEnd w:id="3"/>
      <w:r w:rsidRPr="008A4EBD">
        <w:rPr>
          <w:rFonts w:ascii="Times New Roman" w:hAnsi="Times New Roman" w:cs="Times New Roman"/>
          <w:sz w:val="28"/>
          <w:szCs w:val="28"/>
        </w:rPr>
        <w:t xml:space="preserve">я </w:t>
      </w:r>
      <w:r w:rsidRPr="008A4EBD">
        <w:rPr>
          <w:rFonts w:ascii="Times New Roman" w:hAnsi="Times New Roman" w:cs="Times New Roman"/>
          <w:bCs/>
          <w:sz w:val="28"/>
          <w:szCs w:val="28"/>
        </w:rPr>
        <w:t xml:space="preserve">- имущество, подлежащее выдаче в связи с выполнением обязанностей.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Передача имущества учреждения в личное пользование работникам отражается в Карточке (книге) учета выдачи имущества в пользование </w:t>
      </w:r>
      <w:r w:rsidRPr="008A4EBD">
        <w:rPr>
          <w:rFonts w:ascii="Times New Roman" w:hAnsi="Times New Roman" w:cs="Times New Roman"/>
          <w:b/>
          <w:sz w:val="28"/>
          <w:szCs w:val="28"/>
        </w:rPr>
        <w:t>(</w:t>
      </w:r>
      <w:hyperlink r:id="rId48" w:history="1">
        <w:r w:rsidRPr="008A4EBD">
          <w:rPr>
            <w:rStyle w:val="a7"/>
            <w:rFonts w:ascii="Times New Roman" w:hAnsi="Times New Roman" w:cs="Times New Roman"/>
            <w:bCs/>
            <w:sz w:val="28"/>
            <w:szCs w:val="28"/>
          </w:rPr>
          <w:t xml:space="preserve">ф. </w:t>
        </w:r>
        <w:r w:rsidRPr="008A4EBD">
          <w:rPr>
            <w:rStyle w:val="a7"/>
            <w:rFonts w:ascii="Times New Roman" w:hAnsi="Times New Roman" w:cs="Times New Roman"/>
            <w:b/>
            <w:bCs/>
            <w:sz w:val="28"/>
            <w:szCs w:val="28"/>
          </w:rPr>
          <w:t>0504206</w:t>
        </w:r>
      </w:hyperlink>
      <w:r w:rsidRPr="008A4EBD">
        <w:rPr>
          <w:rFonts w:ascii="Times New Roman" w:hAnsi="Times New Roman" w:cs="Times New Roman"/>
          <w:sz w:val="28"/>
          <w:szCs w:val="28"/>
        </w:rPr>
        <w:t xml:space="preserve">). Ответственность за заполнение книги учета </w:t>
      </w:r>
      <w:r w:rsidRPr="008A4EBD">
        <w:rPr>
          <w:rFonts w:ascii="Times New Roman" w:hAnsi="Times New Roman" w:cs="Times New Roman"/>
          <w:b/>
          <w:sz w:val="28"/>
          <w:szCs w:val="28"/>
        </w:rPr>
        <w:t>(</w:t>
      </w:r>
      <w:hyperlink r:id="rId49" w:history="1">
        <w:r w:rsidRPr="008A4EBD">
          <w:rPr>
            <w:rStyle w:val="a7"/>
            <w:rFonts w:ascii="Times New Roman" w:hAnsi="Times New Roman" w:cs="Times New Roman"/>
            <w:b/>
            <w:bCs/>
            <w:sz w:val="28"/>
            <w:szCs w:val="28"/>
          </w:rPr>
          <w:t>ф. 0504206</w:t>
        </w:r>
      </w:hyperlink>
      <w:r w:rsidRPr="008A4EBD">
        <w:rPr>
          <w:rFonts w:ascii="Times New Roman" w:hAnsi="Times New Roman" w:cs="Times New Roman"/>
          <w:b/>
          <w:sz w:val="28"/>
          <w:szCs w:val="28"/>
        </w:rPr>
        <w:t>)</w:t>
      </w:r>
      <w:r w:rsidRPr="008A4EBD">
        <w:rPr>
          <w:rFonts w:ascii="Times New Roman" w:hAnsi="Times New Roman" w:cs="Times New Roman"/>
          <w:sz w:val="28"/>
          <w:szCs w:val="28"/>
        </w:rPr>
        <w:t xml:space="preserve"> возлагается на председателя КСК.</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
          <w:sz w:val="28"/>
          <w:szCs w:val="28"/>
        </w:rPr>
        <w:t> 6. Организация бюджетного учета по исполнению сметы доходов и расходов КСК.</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lastRenderedPageBreak/>
        <w:t>6.1</w:t>
      </w:r>
      <w:r w:rsidRPr="008A4EBD">
        <w:rPr>
          <w:rFonts w:ascii="Times New Roman" w:hAnsi="Times New Roman" w:cs="Times New Roman"/>
          <w:sz w:val="28"/>
          <w:szCs w:val="28"/>
        </w:rPr>
        <w:t xml:space="preserve"> Согласно </w:t>
      </w:r>
      <w:hyperlink r:id="rId50" w:history="1">
        <w:r w:rsidRPr="008A4EBD">
          <w:rPr>
            <w:rStyle w:val="a7"/>
            <w:rFonts w:ascii="Times New Roman" w:hAnsi="Times New Roman" w:cs="Times New Roman"/>
            <w:bCs/>
            <w:sz w:val="28"/>
            <w:szCs w:val="28"/>
          </w:rPr>
          <w:t>ст. 6</w:t>
        </w:r>
      </w:hyperlink>
      <w:r w:rsidRPr="008A4EBD">
        <w:rPr>
          <w:rFonts w:ascii="Times New Roman" w:hAnsi="Times New Roman" w:cs="Times New Roman"/>
          <w:sz w:val="28"/>
          <w:szCs w:val="28"/>
        </w:rPr>
        <w:t xml:space="preserve"> БК РФ полномочиями администраторов доходов бюджета могут наделяться органы местного самоуправления, к которым относится КСК.</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К неналоговым доходам относятся:</w:t>
      </w:r>
    </w:p>
    <w:p w:rsidR="008A4EBD" w:rsidRPr="00BB4162" w:rsidRDefault="008A4EBD" w:rsidP="00BD5957">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gramStart"/>
      <w:r w:rsidRPr="00BB4162">
        <w:rPr>
          <w:rFonts w:ascii="Times New Roman" w:hAnsi="Times New Roman" w:cs="Times New Roman"/>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средства, полученные в возмещение вреда, причиненного Российской Федерации, субъектам РФ, муниципальным образованиям, и иные суммы принудительного изъятия);</w:t>
      </w:r>
      <w:proofErr w:type="gramEnd"/>
    </w:p>
    <w:p w:rsidR="008A4EBD" w:rsidRPr="00BB4162" w:rsidRDefault="008A4EBD" w:rsidP="00BD5957">
      <w:pPr>
        <w:pStyle w:val="a6"/>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B4162">
        <w:rPr>
          <w:rFonts w:ascii="Times New Roman" w:hAnsi="Times New Roman" w:cs="Times New Roman"/>
          <w:sz w:val="28"/>
          <w:szCs w:val="28"/>
        </w:rPr>
        <w:t>иные неналоговые доходы.</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 xml:space="preserve">6.2. </w:t>
      </w:r>
      <w:r w:rsidRPr="008A4EBD">
        <w:rPr>
          <w:rFonts w:ascii="Times New Roman" w:hAnsi="Times New Roman" w:cs="Times New Roman"/>
          <w:sz w:val="28"/>
          <w:szCs w:val="28"/>
        </w:rPr>
        <w:t xml:space="preserve">Для учета доходов текущего периода </w:t>
      </w:r>
      <w:hyperlink r:id="rId51" w:history="1">
        <w:r w:rsidRPr="008A4EBD">
          <w:rPr>
            <w:rStyle w:val="a7"/>
            <w:rFonts w:ascii="Times New Roman" w:hAnsi="Times New Roman" w:cs="Times New Roman"/>
            <w:sz w:val="28"/>
            <w:szCs w:val="28"/>
          </w:rPr>
          <w:t>Инструкцией</w:t>
        </w:r>
      </w:hyperlink>
      <w:r w:rsidRPr="008A4EBD">
        <w:rPr>
          <w:rFonts w:ascii="Times New Roman" w:hAnsi="Times New Roman" w:cs="Times New Roman"/>
          <w:sz w:val="28"/>
          <w:szCs w:val="28"/>
        </w:rPr>
        <w:t xml:space="preserve"> N 162н предназначен счет 0 401 10 100 "Доходы текущего финансового года". В зависимости от содержания хозяйственной операции (от вида доходов) начисление доходов администраторами доходов отражается по кредиту следующих аналитических счетов указанного счета: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Учет расчетов по </w:t>
      </w:r>
      <w:proofErr w:type="gramStart"/>
      <w:r w:rsidRPr="008A4EBD">
        <w:rPr>
          <w:rFonts w:ascii="Times New Roman" w:hAnsi="Times New Roman" w:cs="Times New Roman"/>
          <w:sz w:val="28"/>
          <w:szCs w:val="28"/>
        </w:rPr>
        <w:t>доходам</w:t>
      </w:r>
      <w:proofErr w:type="gramEnd"/>
      <w:r w:rsidRPr="008A4EBD">
        <w:rPr>
          <w:rFonts w:ascii="Times New Roman" w:hAnsi="Times New Roman" w:cs="Times New Roman"/>
          <w:sz w:val="28"/>
          <w:szCs w:val="28"/>
        </w:rPr>
        <w:t xml:space="preserve"> администрирующим их органом ведется на </w:t>
      </w:r>
      <w:hyperlink r:id="rId52" w:history="1">
        <w:r w:rsidRPr="008A4EBD">
          <w:rPr>
            <w:rStyle w:val="a7"/>
            <w:rFonts w:ascii="Times New Roman" w:hAnsi="Times New Roman" w:cs="Times New Roman"/>
            <w:sz w:val="28"/>
            <w:szCs w:val="28"/>
          </w:rPr>
          <w:t>счете 0 205 00 000</w:t>
        </w:r>
      </w:hyperlink>
      <w:r w:rsidRPr="008A4EBD">
        <w:rPr>
          <w:rFonts w:ascii="Times New Roman" w:hAnsi="Times New Roman" w:cs="Times New Roman"/>
          <w:sz w:val="28"/>
          <w:szCs w:val="28"/>
        </w:rPr>
        <w:t xml:space="preserve"> "Расчеты по доходам". Доходы должны быть начислены в момент поступления средств. Начисление доходов отражается как увеличение соответствующей дебиторской задолженности по дебету счета 0 205 ХХ 560 и кредиту счета 0 401 10 1ХХ.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Аналитический учет расчетов по счету ведется в </w:t>
      </w:r>
      <w:hyperlink r:id="rId53" w:history="1">
        <w:r w:rsidRPr="008A4EBD">
          <w:rPr>
            <w:rStyle w:val="a7"/>
            <w:rFonts w:ascii="Times New Roman" w:hAnsi="Times New Roman" w:cs="Times New Roman"/>
            <w:sz w:val="28"/>
            <w:szCs w:val="28"/>
          </w:rPr>
          <w:t>журнале</w:t>
        </w:r>
      </w:hyperlink>
      <w:r w:rsidRPr="008A4EBD">
        <w:rPr>
          <w:rFonts w:ascii="Times New Roman" w:hAnsi="Times New Roman" w:cs="Times New Roman"/>
          <w:sz w:val="28"/>
          <w:szCs w:val="28"/>
        </w:rPr>
        <w:t xml:space="preserve"> операций расчетов с дебиторами по доходам.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(Основание: </w:t>
      </w:r>
      <w:hyperlink r:id="rId54" w:history="1">
        <w:r w:rsidRPr="008A4EBD">
          <w:rPr>
            <w:rStyle w:val="a7"/>
            <w:rFonts w:ascii="Times New Roman" w:hAnsi="Times New Roman" w:cs="Times New Roman"/>
            <w:b/>
            <w:sz w:val="28"/>
            <w:szCs w:val="28"/>
          </w:rPr>
          <w:t>п. 207</w:t>
        </w:r>
      </w:hyperlink>
      <w:r w:rsidRPr="008A4EBD">
        <w:rPr>
          <w:rFonts w:ascii="Times New Roman" w:hAnsi="Times New Roman" w:cs="Times New Roman"/>
          <w:sz w:val="28"/>
          <w:szCs w:val="28"/>
        </w:rPr>
        <w:t xml:space="preserve"> Инструкции N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6.3</w:t>
      </w:r>
      <w:proofErr w:type="gramStart"/>
      <w:r w:rsidRPr="008A4EBD">
        <w:rPr>
          <w:rFonts w:ascii="Times New Roman" w:hAnsi="Times New Roman" w:cs="Times New Roman"/>
          <w:sz w:val="28"/>
          <w:szCs w:val="28"/>
        </w:rPr>
        <w:t xml:space="preserve"> Д</w:t>
      </w:r>
      <w:proofErr w:type="gramEnd"/>
      <w:r w:rsidRPr="008A4EBD">
        <w:rPr>
          <w:rFonts w:ascii="Times New Roman" w:hAnsi="Times New Roman" w:cs="Times New Roman"/>
          <w:sz w:val="28"/>
          <w:szCs w:val="28"/>
        </w:rPr>
        <w:t xml:space="preserve">ля учета администратором доходов операций по поступлению в бюджет </w:t>
      </w:r>
      <w:proofErr w:type="spellStart"/>
      <w:r w:rsidRPr="008A4EBD">
        <w:rPr>
          <w:rFonts w:ascii="Times New Roman" w:hAnsi="Times New Roman" w:cs="Times New Roman"/>
          <w:sz w:val="28"/>
          <w:szCs w:val="28"/>
        </w:rPr>
        <w:t>администрируемых</w:t>
      </w:r>
      <w:proofErr w:type="spellEnd"/>
      <w:r w:rsidRPr="008A4EBD">
        <w:rPr>
          <w:rFonts w:ascii="Times New Roman" w:hAnsi="Times New Roman" w:cs="Times New Roman"/>
          <w:sz w:val="28"/>
          <w:szCs w:val="28"/>
        </w:rPr>
        <w:t xml:space="preserve"> им платежей, а также расчетов с финансовым органом по средствам, поступившим в бюджет на отчетную дату, применяется </w:t>
      </w:r>
      <w:hyperlink r:id="rId55" w:history="1">
        <w:r w:rsidRPr="008A4EBD">
          <w:rPr>
            <w:rStyle w:val="a7"/>
            <w:rFonts w:ascii="Times New Roman" w:hAnsi="Times New Roman" w:cs="Times New Roman"/>
            <w:sz w:val="28"/>
            <w:szCs w:val="28"/>
          </w:rPr>
          <w:t>счет 0 210 02 000</w:t>
        </w:r>
      </w:hyperlink>
      <w:r w:rsidRPr="008A4EBD">
        <w:rPr>
          <w:rFonts w:ascii="Times New Roman" w:hAnsi="Times New Roman" w:cs="Times New Roman"/>
          <w:sz w:val="28"/>
          <w:szCs w:val="28"/>
        </w:rPr>
        <w:t xml:space="preserve"> "Расчеты с финансовым органом по поступлениям в бюджет". Учет поступлений в бюджет ведется на основании первичных документов, согласно которым отражаются операции на лицевом счете администратора доходов, и документов, предоставляемых УФК (Выписка из лицевого счета администратора доходов бюджета </w:t>
      </w:r>
      <w:r w:rsidRPr="008A4EBD">
        <w:rPr>
          <w:rFonts w:ascii="Times New Roman" w:hAnsi="Times New Roman" w:cs="Times New Roman"/>
          <w:b/>
          <w:sz w:val="28"/>
          <w:szCs w:val="28"/>
        </w:rPr>
        <w:t>(</w:t>
      </w:r>
      <w:hyperlink r:id="rId56" w:history="1">
        <w:r w:rsidRPr="008A4EBD">
          <w:rPr>
            <w:rStyle w:val="a7"/>
            <w:rFonts w:ascii="Times New Roman" w:hAnsi="Times New Roman" w:cs="Times New Roman"/>
            <w:b/>
            <w:sz w:val="28"/>
            <w:szCs w:val="28"/>
          </w:rPr>
          <w:t>ф. 0531761</w:t>
        </w:r>
      </w:hyperlink>
      <w:r w:rsidRPr="008A4EBD">
        <w:rPr>
          <w:rFonts w:ascii="Times New Roman" w:hAnsi="Times New Roman" w:cs="Times New Roman"/>
          <w:b/>
          <w:sz w:val="28"/>
          <w:szCs w:val="28"/>
        </w:rPr>
        <w:t>)</w:t>
      </w:r>
      <w:r w:rsidRPr="008A4EBD">
        <w:rPr>
          <w:rFonts w:ascii="Times New Roman" w:hAnsi="Times New Roman" w:cs="Times New Roman"/>
          <w:sz w:val="28"/>
          <w:szCs w:val="28"/>
        </w:rPr>
        <w:t>).</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(Основание: </w:t>
      </w:r>
      <w:hyperlink r:id="rId57" w:history="1">
        <w:r w:rsidRPr="008A4EBD">
          <w:rPr>
            <w:rStyle w:val="a7"/>
            <w:rFonts w:ascii="Times New Roman" w:hAnsi="Times New Roman" w:cs="Times New Roman"/>
            <w:b/>
            <w:sz w:val="28"/>
            <w:szCs w:val="28"/>
          </w:rPr>
          <w:t xml:space="preserve">п. 227 </w:t>
        </w:r>
      </w:hyperlink>
      <w:r w:rsidRPr="008A4EBD">
        <w:rPr>
          <w:rFonts w:ascii="Times New Roman" w:hAnsi="Times New Roman" w:cs="Times New Roman"/>
          <w:sz w:val="28"/>
          <w:szCs w:val="28"/>
        </w:rPr>
        <w:t>Инструкции N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6.4</w:t>
      </w:r>
      <w:r w:rsidRPr="008A4EBD">
        <w:rPr>
          <w:rFonts w:ascii="Times New Roman" w:hAnsi="Times New Roman" w:cs="Times New Roman"/>
          <w:sz w:val="28"/>
          <w:szCs w:val="28"/>
        </w:rPr>
        <w:t xml:space="preserve">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КСК.</w:t>
      </w:r>
    </w:p>
    <w:p w:rsidR="008A4EBD" w:rsidRPr="00BB4162" w:rsidRDefault="008A4EBD" w:rsidP="00BD5957">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Cs/>
          <w:sz w:val="28"/>
          <w:szCs w:val="28"/>
        </w:rPr>
        <w:t>на дату предъявления претензий (требований) к их плательщикам (виновным лицам);</w:t>
      </w:r>
    </w:p>
    <w:p w:rsidR="008A4EBD" w:rsidRPr="00BB4162" w:rsidRDefault="008A4EBD" w:rsidP="00BD5957">
      <w:pPr>
        <w:pStyle w:val="a6"/>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Cs/>
          <w:sz w:val="28"/>
          <w:szCs w:val="28"/>
        </w:rPr>
        <w:lastRenderedPageBreak/>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BB4162">
        <w:rPr>
          <w:rFonts w:ascii="Times New Roman" w:hAnsi="Times New Roman" w:cs="Times New Roman"/>
          <w:sz w:val="28"/>
          <w:szCs w:val="28"/>
        </w:rPr>
        <w:t>.</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
          <w:iCs/>
          <w:sz w:val="28"/>
          <w:szCs w:val="28"/>
        </w:rPr>
        <w:t>7. Расчеты с подотчетными лицами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 7.1.</w:t>
      </w:r>
      <w:r w:rsidRPr="008A4EBD">
        <w:rPr>
          <w:rFonts w:ascii="Times New Roman" w:hAnsi="Times New Roman" w:cs="Times New Roman"/>
          <w:sz w:val="28"/>
          <w:szCs w:val="28"/>
        </w:rPr>
        <w:t xml:space="preserve"> Денежные средства выдаются под отчет на основании заявления, согласованного с руководителем. Выдача денежных средств под отчет производится путем:</w:t>
      </w:r>
    </w:p>
    <w:p w:rsidR="008A4EBD" w:rsidRPr="008A4EBD" w:rsidRDefault="008A4EBD" w:rsidP="00BD5957">
      <w:pPr>
        <w:numPr>
          <w:ilvl w:val="0"/>
          <w:numId w:val="17"/>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выдачи из кассы. При этом выплаты подотчетных сумм сотрудникам (служащим) производятся в течение трех рабочих дней, включая день получения денег в банке;</w:t>
      </w:r>
    </w:p>
    <w:p w:rsidR="008A4EBD" w:rsidRPr="008A4EBD" w:rsidRDefault="008A4EBD" w:rsidP="00BD5957">
      <w:pPr>
        <w:numPr>
          <w:ilvl w:val="0"/>
          <w:numId w:val="17"/>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перечисления на </w:t>
      </w:r>
      <w:proofErr w:type="spellStart"/>
      <w:r w:rsidRPr="008A4EBD">
        <w:rPr>
          <w:rFonts w:ascii="Times New Roman" w:hAnsi="Times New Roman" w:cs="Times New Roman"/>
          <w:sz w:val="28"/>
          <w:szCs w:val="28"/>
        </w:rPr>
        <w:t>зарплатную</w:t>
      </w:r>
      <w:proofErr w:type="spellEnd"/>
      <w:r w:rsidRPr="008A4EBD">
        <w:rPr>
          <w:rFonts w:ascii="Times New Roman" w:hAnsi="Times New Roman" w:cs="Times New Roman"/>
          <w:sz w:val="28"/>
          <w:szCs w:val="28"/>
        </w:rPr>
        <w:t xml:space="preserve"> карту материально ответственного лица.</w:t>
      </w:r>
    </w:p>
    <w:p w:rsidR="008A4EBD" w:rsidRPr="00BB4162" w:rsidRDefault="008A4EBD" w:rsidP="00BB416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t>Способ выдачи денежных средств указывается в заявлении.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 7.2.</w:t>
      </w:r>
      <w:r w:rsidRPr="008A4EBD">
        <w:rPr>
          <w:rStyle w:val="fill"/>
          <w:rFonts w:ascii="Times New Roman" w:hAnsi="Times New Roman" w:cs="Times New Roman"/>
          <w:b w:val="0"/>
          <w:i w:val="0"/>
          <w:sz w:val="28"/>
          <w:szCs w:val="28"/>
        </w:rPr>
        <w:t xml:space="preserve"> КСК</w:t>
      </w:r>
      <w:r w:rsidRPr="008A4EBD">
        <w:rPr>
          <w:rFonts w:ascii="Times New Roman" w:hAnsi="Times New Roman" w:cs="Times New Roman"/>
          <w:sz w:val="28"/>
          <w:szCs w:val="28"/>
        </w:rPr>
        <w:t xml:space="preserve"> выдает денежные средства под отчет штатным сотрудникам. Расчеты по выданным суммам проходят в порядке, установленном для штатных сотрудников.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7.3.</w:t>
      </w:r>
      <w:r w:rsidRPr="008A4EBD">
        <w:rPr>
          <w:rFonts w:ascii="Times New Roman" w:hAnsi="Times New Roman" w:cs="Times New Roman"/>
          <w:sz w:val="28"/>
          <w:szCs w:val="28"/>
        </w:rPr>
        <w:t xml:space="preserve">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На основании приказа председателя КСК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8A4EBD">
        <w:rPr>
          <w:rFonts w:ascii="Times New Roman" w:hAnsi="Times New Roman" w:cs="Times New Roman"/>
          <w:sz w:val="28"/>
          <w:szCs w:val="28"/>
        </w:rPr>
        <w:br/>
        <w:t>(Основание: пункт 6 указания Банка России от 7 октября 2013 № 3073-У).</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7.4.</w:t>
      </w:r>
      <w:r w:rsidRPr="008A4EBD">
        <w:rPr>
          <w:rFonts w:ascii="Times New Roman" w:hAnsi="Times New Roman" w:cs="Times New Roman"/>
          <w:sz w:val="28"/>
          <w:szCs w:val="28"/>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 7.5.</w:t>
      </w:r>
      <w:r w:rsidRPr="008A4EBD">
        <w:rPr>
          <w:rFonts w:ascii="Times New Roman" w:hAnsi="Times New Roman" w:cs="Times New Roman"/>
          <w:sz w:val="28"/>
          <w:szCs w:val="28"/>
        </w:rPr>
        <w:t xml:space="preserve"> При направлении сотрудников (служащих) в служебные командировки на территории России расходы на них возмещаются в соответствии с постановлением Правительства РФ от 2 октября 2002 № 729.</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председателя КСК, оформленного приказом.</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пункты 2, 3 постановления Правительства РФ от 2 октября 2002 № 729).</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Порядок оформления служебных командировок и возмещения командировочных расходов утвержден Постановлением Администрации муниципального района от 14.01.2013 № 24.</w:t>
      </w:r>
    </w:p>
    <w:p w:rsidR="008A4EBD" w:rsidRPr="008A4EBD" w:rsidRDefault="008A4EBD" w:rsidP="008A4EBD">
      <w:pPr>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Служебные разъезды оформляются в течение одного рабочего дня Служебным заданием без выписки командировочного удостоверения с последующим возмещением транспортных расходов на основании Маршрутного листа.</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BB4162">
        <w:rPr>
          <w:rFonts w:ascii="Times New Roman" w:hAnsi="Times New Roman" w:cs="Times New Roman"/>
          <w:b/>
          <w:sz w:val="28"/>
          <w:szCs w:val="28"/>
        </w:rPr>
        <w:t>7.6.</w:t>
      </w:r>
      <w:r w:rsidRPr="008A4EBD">
        <w:rPr>
          <w:rFonts w:ascii="Times New Roman" w:hAnsi="Times New Roman" w:cs="Times New Roman"/>
          <w:sz w:val="28"/>
          <w:szCs w:val="28"/>
        </w:rPr>
        <w:t xml:space="preserve"> По возвращении из командировки сотрудник (служащий) представляет авансовый отчет об израсходованных суммах в течение трех рабочих дней.</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26 постановления Правительства РФ от 13 октября 2008 № 749).</w:t>
      </w:r>
    </w:p>
    <w:p w:rsidR="008A4EBD" w:rsidRPr="008A4EBD"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BB4162" w:rsidRDefault="008A4EBD" w:rsidP="00BB4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7.7.</w:t>
      </w:r>
      <w:r w:rsidRPr="00BB4162">
        <w:rPr>
          <w:rFonts w:ascii="Times New Roman" w:hAnsi="Times New Roman" w:cs="Times New Roman"/>
          <w:sz w:val="28"/>
          <w:szCs w:val="28"/>
        </w:rPr>
        <w:t xml:space="preserve"> Предельные сроки отчета по выданным доверенностям на получение материальных ценностей устанавливаются следующие:</w:t>
      </w:r>
      <w:r w:rsidRPr="00BB4162">
        <w:rPr>
          <w:rFonts w:ascii="Times New Roman" w:hAnsi="Times New Roman" w:cs="Times New Roman"/>
          <w:sz w:val="28"/>
          <w:szCs w:val="28"/>
        </w:rPr>
        <w:br/>
        <w:t>– в течение 10 календарных дней с момента получения;</w:t>
      </w:r>
      <w:r w:rsidRPr="00BB4162">
        <w:rPr>
          <w:rFonts w:ascii="Times New Roman" w:hAnsi="Times New Roman" w:cs="Times New Roman"/>
          <w:sz w:val="28"/>
          <w:szCs w:val="28"/>
        </w:rPr>
        <w:br/>
        <w:t>– в течение трех рабочих дней с момента получения материальных ценностей.</w:t>
      </w:r>
      <w:r w:rsidRPr="00BB4162">
        <w:rPr>
          <w:rFonts w:ascii="Times New Roman" w:hAnsi="Times New Roman" w:cs="Times New Roman"/>
          <w:sz w:val="28"/>
          <w:szCs w:val="28"/>
        </w:rPr>
        <w:br/>
        <w:t>Доверенности выдаются штатным сотрудникам (служащим), с которыми заключен договор о полной материальной ответственности.</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
          <w:iCs/>
          <w:sz w:val="28"/>
          <w:szCs w:val="28"/>
        </w:rPr>
        <w:t xml:space="preserve">8. Расчеты с дебиторами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rPr>
      </w:pPr>
      <w:r w:rsidRPr="00BB4162">
        <w:rPr>
          <w:rFonts w:ascii="Times New Roman" w:hAnsi="Times New Roman" w:cs="Times New Roman"/>
          <w:b/>
          <w:sz w:val="28"/>
          <w:szCs w:val="28"/>
        </w:rPr>
        <w:t xml:space="preserve">9. </w:t>
      </w:r>
      <w:r w:rsidRPr="00BB4162">
        <w:rPr>
          <w:rFonts w:ascii="Times New Roman" w:hAnsi="Times New Roman" w:cs="Times New Roman"/>
          <w:b/>
          <w:bCs/>
          <w:sz w:val="28"/>
          <w:szCs w:val="28"/>
        </w:rPr>
        <w:t>Учет расчетов по налогам и взносам</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9.1.</w:t>
      </w:r>
      <w:r w:rsidRPr="008A4EBD">
        <w:rPr>
          <w:rFonts w:ascii="Times New Roman" w:hAnsi="Times New Roman" w:cs="Times New Roman"/>
          <w:sz w:val="28"/>
          <w:szCs w:val="28"/>
        </w:rPr>
        <w:t xml:space="preserve"> Заработная плата и другие выплаты в пользу работников, являются их доходом, подлежащим обложению НДФЛ (</w:t>
      </w:r>
      <w:proofErr w:type="spellStart"/>
      <w:r w:rsidRPr="008A4EBD">
        <w:rPr>
          <w:rFonts w:ascii="Times New Roman" w:hAnsi="Times New Roman" w:cs="Times New Roman"/>
          <w:sz w:val="28"/>
          <w:szCs w:val="28"/>
        </w:rPr>
        <w:fldChar w:fldCharType="begin"/>
      </w:r>
      <w:r w:rsidRPr="008A4EBD">
        <w:rPr>
          <w:rFonts w:ascii="Times New Roman" w:hAnsi="Times New Roman" w:cs="Times New Roman"/>
          <w:sz w:val="28"/>
          <w:szCs w:val="28"/>
        </w:rPr>
        <w:instrText>HYPERLINK "garantF1://10800200.20816"</w:instrText>
      </w:r>
      <w:r w:rsidRPr="008A4EBD">
        <w:rPr>
          <w:rFonts w:ascii="Times New Roman" w:hAnsi="Times New Roman" w:cs="Times New Roman"/>
          <w:sz w:val="28"/>
          <w:szCs w:val="28"/>
        </w:rPr>
      </w:r>
      <w:r w:rsidRPr="008A4EBD">
        <w:rPr>
          <w:rFonts w:ascii="Times New Roman" w:hAnsi="Times New Roman" w:cs="Times New Roman"/>
          <w:sz w:val="28"/>
          <w:szCs w:val="28"/>
        </w:rPr>
        <w:fldChar w:fldCharType="separate"/>
      </w:r>
      <w:r w:rsidRPr="008A4EBD">
        <w:rPr>
          <w:rStyle w:val="a7"/>
          <w:rFonts w:ascii="Times New Roman" w:hAnsi="Times New Roman" w:cs="Times New Roman"/>
          <w:b/>
          <w:bCs/>
          <w:sz w:val="28"/>
          <w:szCs w:val="28"/>
        </w:rPr>
        <w:t>пп</w:t>
      </w:r>
      <w:proofErr w:type="spellEnd"/>
      <w:r w:rsidRPr="008A4EBD">
        <w:rPr>
          <w:rStyle w:val="a7"/>
          <w:rFonts w:ascii="Times New Roman" w:hAnsi="Times New Roman" w:cs="Times New Roman"/>
          <w:b/>
          <w:bCs/>
          <w:sz w:val="28"/>
          <w:szCs w:val="28"/>
        </w:rPr>
        <w:t>. 6 п. 1 ст. 208</w:t>
      </w:r>
      <w:r w:rsidRPr="008A4EBD">
        <w:rPr>
          <w:rFonts w:ascii="Times New Roman" w:hAnsi="Times New Roman" w:cs="Times New Roman"/>
          <w:sz w:val="28"/>
          <w:szCs w:val="28"/>
        </w:rPr>
        <w:fldChar w:fldCharType="end"/>
      </w:r>
      <w:r w:rsidRPr="008A4EBD">
        <w:rPr>
          <w:rFonts w:ascii="Times New Roman" w:hAnsi="Times New Roman" w:cs="Times New Roman"/>
          <w:sz w:val="28"/>
          <w:szCs w:val="28"/>
        </w:rPr>
        <w:t xml:space="preserve"> НК РФ). Организация, выплачивающая физическому лицу доход, признается налоговым агентом и обязана исчислить, </w:t>
      </w:r>
      <w:proofErr w:type="gramStart"/>
      <w:r w:rsidRPr="008A4EBD">
        <w:rPr>
          <w:rFonts w:ascii="Times New Roman" w:hAnsi="Times New Roman" w:cs="Times New Roman"/>
          <w:sz w:val="28"/>
          <w:szCs w:val="28"/>
        </w:rPr>
        <w:t>удержать и уплатить</w:t>
      </w:r>
      <w:proofErr w:type="gramEnd"/>
      <w:r w:rsidRPr="008A4EBD">
        <w:rPr>
          <w:rFonts w:ascii="Times New Roman" w:hAnsi="Times New Roman" w:cs="Times New Roman"/>
          <w:sz w:val="28"/>
          <w:szCs w:val="28"/>
        </w:rPr>
        <w:t xml:space="preserve"> в бюджет НДФЛ с такого дохода (</w:t>
      </w:r>
      <w:hyperlink r:id="rId58" w:history="1">
        <w:r w:rsidRPr="008A4EBD">
          <w:rPr>
            <w:rStyle w:val="a7"/>
            <w:rFonts w:ascii="Times New Roman" w:hAnsi="Times New Roman" w:cs="Times New Roman"/>
            <w:b/>
            <w:bCs/>
            <w:sz w:val="28"/>
            <w:szCs w:val="28"/>
          </w:rPr>
          <w:t>п. 1 ст. 226</w:t>
        </w:r>
      </w:hyperlink>
      <w:r w:rsidRPr="008A4EBD">
        <w:rPr>
          <w:rFonts w:ascii="Times New Roman" w:hAnsi="Times New Roman" w:cs="Times New Roman"/>
          <w:sz w:val="28"/>
          <w:szCs w:val="28"/>
        </w:rPr>
        <w:t xml:space="preserve"> НК РФ).</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Налоговая ставка в отношении доходов в виде оплаты труда резидентов РФ установлена в размере 13%. При этом налоговая база по НДФЛ представляет собой денежное выражение доходов, уменьшенных на налоговые вычеты (</w:t>
      </w:r>
      <w:hyperlink r:id="rId59" w:history="1">
        <w:r w:rsidRPr="008A4EBD">
          <w:rPr>
            <w:rStyle w:val="a7"/>
            <w:rFonts w:ascii="Times New Roman" w:hAnsi="Times New Roman" w:cs="Times New Roman"/>
            <w:b/>
            <w:bCs/>
            <w:sz w:val="28"/>
            <w:szCs w:val="28"/>
          </w:rPr>
          <w:t>п. 3</w:t>
        </w:r>
      </w:hyperlink>
      <w:r w:rsidRPr="008A4EBD">
        <w:rPr>
          <w:rFonts w:ascii="Times New Roman" w:hAnsi="Times New Roman" w:cs="Times New Roman"/>
          <w:sz w:val="28"/>
          <w:szCs w:val="28"/>
        </w:rPr>
        <w:t xml:space="preserve">, </w:t>
      </w:r>
      <w:hyperlink r:id="rId60" w:history="1">
        <w:r w:rsidRPr="008A4EBD">
          <w:rPr>
            <w:rStyle w:val="a7"/>
            <w:rFonts w:ascii="Times New Roman" w:hAnsi="Times New Roman" w:cs="Times New Roman"/>
            <w:b/>
            <w:bCs/>
            <w:sz w:val="28"/>
            <w:szCs w:val="28"/>
          </w:rPr>
          <w:t>п. 4 ст. 210</w:t>
        </w:r>
      </w:hyperlink>
      <w:r w:rsidRPr="008A4EBD">
        <w:rPr>
          <w:rFonts w:ascii="Times New Roman" w:hAnsi="Times New Roman" w:cs="Times New Roman"/>
          <w:sz w:val="28"/>
          <w:szCs w:val="28"/>
        </w:rPr>
        <w:t xml:space="preserve"> НК РФ).</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На основании </w:t>
      </w:r>
      <w:hyperlink r:id="rId61" w:history="1">
        <w:r w:rsidRPr="008A4EBD">
          <w:rPr>
            <w:rStyle w:val="a7"/>
            <w:rFonts w:ascii="Times New Roman" w:hAnsi="Times New Roman" w:cs="Times New Roman"/>
            <w:b/>
            <w:bCs/>
            <w:sz w:val="28"/>
            <w:szCs w:val="28"/>
          </w:rPr>
          <w:t>п. 3 ст. 226</w:t>
        </w:r>
      </w:hyperlink>
      <w:r w:rsidRPr="008A4EBD">
        <w:rPr>
          <w:rFonts w:ascii="Times New Roman" w:hAnsi="Times New Roman" w:cs="Times New Roman"/>
          <w:sz w:val="28"/>
          <w:szCs w:val="28"/>
        </w:rPr>
        <w:t xml:space="preserve"> НК РФ исчисление сумм налога производится налоговыми агентами нарастающим итогом с начала налогового периода.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В соответствии с </w:t>
      </w:r>
      <w:hyperlink r:id="rId62" w:history="1">
        <w:r w:rsidRPr="008A4EBD">
          <w:rPr>
            <w:rStyle w:val="a7"/>
            <w:rFonts w:ascii="Times New Roman" w:hAnsi="Times New Roman" w:cs="Times New Roman"/>
            <w:b/>
            <w:bCs/>
            <w:sz w:val="28"/>
            <w:szCs w:val="28"/>
          </w:rPr>
          <w:t>п. 2 ст. 223</w:t>
        </w:r>
      </w:hyperlink>
      <w:r w:rsidRPr="008A4EBD">
        <w:rPr>
          <w:rFonts w:ascii="Times New Roman" w:hAnsi="Times New Roman" w:cs="Times New Roman"/>
          <w:sz w:val="28"/>
          <w:szCs w:val="28"/>
        </w:rPr>
        <w:t xml:space="preserve"> НК РФ датой фактического получения налогоплательщиком дохода в виде оплаты труда признается последний день месяца, за который ему был начислен доход за выполненные трудовые обязанности в соответствии с трудовым договором (контрактом).</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Налоговые агенты обязаны перечислять суммы исчисленного и удержанного налога в сроки, установленные </w:t>
      </w:r>
      <w:hyperlink r:id="rId63" w:history="1">
        <w:r w:rsidRPr="008A4EBD">
          <w:rPr>
            <w:rStyle w:val="a7"/>
            <w:rFonts w:ascii="Times New Roman" w:hAnsi="Times New Roman" w:cs="Times New Roman"/>
            <w:b/>
            <w:bCs/>
            <w:sz w:val="28"/>
            <w:szCs w:val="28"/>
          </w:rPr>
          <w:t>п. 6 ст. 226</w:t>
        </w:r>
      </w:hyperlink>
      <w:r w:rsidRPr="008A4EBD">
        <w:rPr>
          <w:rFonts w:ascii="Times New Roman" w:hAnsi="Times New Roman" w:cs="Times New Roman"/>
          <w:sz w:val="28"/>
          <w:szCs w:val="28"/>
        </w:rPr>
        <w:t xml:space="preserve"> НК РФ:</w:t>
      </w:r>
    </w:p>
    <w:p w:rsidR="008A4EBD" w:rsidRPr="00BB4162" w:rsidRDefault="008A4EBD" w:rsidP="00BD5957">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lastRenderedPageBreak/>
        <w:t>не позднее дня, следующего за днем выплаты налогоплательщику дохода;</w:t>
      </w:r>
    </w:p>
    <w:p w:rsidR="008A4EBD" w:rsidRPr="00BB4162" w:rsidRDefault="008A4EBD" w:rsidP="00BD5957">
      <w:pPr>
        <w:pStyle w:val="a6"/>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sz w:val="28"/>
          <w:szCs w:val="28"/>
        </w:rPr>
        <w:t>не позднее последнего числа месяца, в котором производились выплаты доходов в виде пособий по временной нетрудоспособности (включая пособие по уходу за больным ребенком) и в виде оплаты отпусков.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bookmarkStart w:id="4" w:name="sub_588675027"/>
      <w:r w:rsidRPr="00BB4162">
        <w:rPr>
          <w:rFonts w:ascii="Times New Roman" w:hAnsi="Times New Roman" w:cs="Times New Roman"/>
          <w:b/>
          <w:sz w:val="28"/>
          <w:szCs w:val="28"/>
        </w:rPr>
        <w:t>9.2.</w:t>
      </w:r>
      <w:r w:rsidRPr="008A4EBD">
        <w:rPr>
          <w:rFonts w:ascii="Times New Roman" w:hAnsi="Times New Roman" w:cs="Times New Roman"/>
          <w:sz w:val="28"/>
          <w:szCs w:val="28"/>
        </w:rPr>
        <w:t xml:space="preserve"> Начисление налогов (авансовых платежей по налогам) за налоговый (отчетный) период отражается в учете:</w:t>
      </w:r>
      <w:bookmarkEnd w:id="4"/>
    </w:p>
    <w:p w:rsidR="008A4EBD" w:rsidRPr="00BB4162" w:rsidRDefault="008A4EBD" w:rsidP="00BD5957">
      <w:pPr>
        <w:pStyle w:val="a6"/>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Cs/>
          <w:sz w:val="28"/>
          <w:szCs w:val="28"/>
        </w:rPr>
        <w:t>последним днем налогового (отчетного) периода;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При принятии налоговых обязательств по итогам отчетного налогового периода (года) за счет лимитов бюджетных обязательств очередного года, они отражаются на счете 303 00 "Расчеты по платежам в бюджет" и счетах санкционирования </w:t>
      </w:r>
      <w:r w:rsidRPr="008A4EBD">
        <w:rPr>
          <w:rFonts w:ascii="Times New Roman" w:hAnsi="Times New Roman" w:cs="Times New Roman"/>
          <w:bCs/>
          <w:sz w:val="28"/>
          <w:szCs w:val="28"/>
        </w:rPr>
        <w:t xml:space="preserve">- в году, следующем </w:t>
      </w:r>
      <w:proofErr w:type="gramStart"/>
      <w:r w:rsidRPr="008A4EBD">
        <w:rPr>
          <w:rFonts w:ascii="Times New Roman" w:hAnsi="Times New Roman" w:cs="Times New Roman"/>
          <w:bCs/>
          <w:sz w:val="28"/>
          <w:szCs w:val="28"/>
        </w:rPr>
        <w:t>за</w:t>
      </w:r>
      <w:proofErr w:type="gramEnd"/>
      <w:r w:rsidRPr="008A4EBD">
        <w:rPr>
          <w:rFonts w:ascii="Times New Roman" w:hAnsi="Times New Roman" w:cs="Times New Roman"/>
          <w:bCs/>
          <w:sz w:val="28"/>
          <w:szCs w:val="28"/>
        </w:rPr>
        <w:t xml:space="preserve"> отчетным</w:t>
      </w:r>
      <w:r w:rsidRPr="008A4EBD">
        <w:rPr>
          <w:rFonts w:ascii="Times New Roman" w:hAnsi="Times New Roman" w:cs="Times New Roman"/>
          <w:sz w:val="28"/>
          <w:szCs w:val="28"/>
        </w:rPr>
        <w:t>.</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Дебиторская и кредиторская задолженность</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8A4EBD">
        <w:rPr>
          <w:rFonts w:ascii="Times New Roman" w:hAnsi="Times New Roman" w:cs="Times New Roman"/>
          <w:sz w:val="28"/>
          <w:szCs w:val="28"/>
        </w:rPr>
        <w:t> </w:t>
      </w:r>
      <w:r w:rsidRPr="00BB4162">
        <w:rPr>
          <w:rFonts w:ascii="Times New Roman" w:hAnsi="Times New Roman" w:cs="Times New Roman"/>
          <w:b/>
          <w:iCs/>
          <w:sz w:val="28"/>
          <w:szCs w:val="28"/>
        </w:rPr>
        <w:t>10. Финансовый результат</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10.1.</w:t>
      </w:r>
      <w:r w:rsidRPr="008A4EBD">
        <w:rPr>
          <w:rFonts w:ascii="Times New Roman" w:hAnsi="Times New Roman" w:cs="Times New Roman"/>
          <w:sz w:val="28"/>
          <w:szCs w:val="28"/>
        </w:rPr>
        <w:t xml:space="preserve"> Формирование раздельного учета по видам доходов (расходов) на счетах финансового результата текущего финансового года осуществляется с учетом положений учетной политики палаты путем формирования показателей по различным аналитическим счетам бухгалтерского учета, предусмотренным Рабочим планом счетов </w:t>
      </w:r>
      <w:hyperlink w:anchor="sub_1000" w:history="1">
        <w:r w:rsidRPr="008A4EBD">
          <w:rPr>
            <w:rStyle w:val="a7"/>
            <w:rFonts w:ascii="Times New Roman" w:hAnsi="Times New Roman" w:cs="Times New Roman"/>
            <w:bCs/>
            <w:sz w:val="28"/>
            <w:szCs w:val="28"/>
          </w:rPr>
          <w:t>Приложение</w:t>
        </w:r>
      </w:hyperlink>
      <w:r w:rsidRPr="008A4EBD">
        <w:rPr>
          <w:rFonts w:ascii="Times New Roman" w:hAnsi="Times New Roman" w:cs="Times New Roman"/>
          <w:sz w:val="28"/>
          <w:szCs w:val="28"/>
        </w:rPr>
        <w:t xml:space="preserve"> N 4.</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(Основание: </w:t>
      </w:r>
      <w:hyperlink r:id="rId64" w:history="1">
        <w:r w:rsidRPr="008A4EBD">
          <w:rPr>
            <w:rStyle w:val="a7"/>
            <w:rFonts w:ascii="Times New Roman" w:hAnsi="Times New Roman" w:cs="Times New Roman"/>
            <w:b/>
            <w:bCs/>
            <w:sz w:val="28"/>
            <w:szCs w:val="28"/>
          </w:rPr>
          <w:t>п. 299</w:t>
        </w:r>
      </w:hyperlink>
      <w:r w:rsidRPr="008A4EBD">
        <w:rPr>
          <w:rFonts w:ascii="Times New Roman" w:hAnsi="Times New Roman" w:cs="Times New Roman"/>
          <w:sz w:val="28"/>
          <w:szCs w:val="28"/>
        </w:rPr>
        <w:t xml:space="preserve"> Инструкции N 157н)</w:t>
      </w:r>
    </w:p>
    <w:p w:rsidR="008A4EBD" w:rsidRPr="008A4EBD" w:rsidRDefault="008A4EBD" w:rsidP="008A4EBD">
      <w:pPr>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10.2.</w:t>
      </w:r>
      <w:r w:rsidRPr="008A4EBD">
        <w:rPr>
          <w:rFonts w:ascii="Times New Roman" w:hAnsi="Times New Roman" w:cs="Times New Roman"/>
          <w:sz w:val="28"/>
          <w:szCs w:val="28"/>
        </w:rPr>
        <w:t xml:space="preserve"> В составе расходов будущих периодов на счете КБК 1.401.50.000 «Расходы будущих периодов» отражаются расходы:</w:t>
      </w:r>
    </w:p>
    <w:p w:rsidR="008A4EBD" w:rsidRPr="008A4EBD" w:rsidRDefault="008A4EBD" w:rsidP="00BD5957">
      <w:pPr>
        <w:numPr>
          <w:ilvl w:val="0"/>
          <w:numId w:val="20"/>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по приобретению неисключительного права пользования нематериальными активами в течение нескольких отчетных периодов и др.</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8A4EBD">
        <w:rPr>
          <w:rFonts w:ascii="Times New Roman" w:hAnsi="Times New Roman" w:cs="Times New Roman"/>
          <w:sz w:val="28"/>
          <w:szCs w:val="28"/>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Главой </w:t>
      </w:r>
      <w:r w:rsidRPr="008A4EBD">
        <w:rPr>
          <w:rStyle w:val="fill"/>
          <w:rFonts w:ascii="Times New Roman" w:hAnsi="Times New Roman" w:cs="Times New Roman"/>
          <w:b w:val="0"/>
          <w:i w:val="0"/>
          <w:sz w:val="28"/>
          <w:szCs w:val="28"/>
        </w:rPr>
        <w:t>Администрации муниципального района</w:t>
      </w:r>
      <w:r w:rsidRPr="008A4EBD">
        <w:rPr>
          <w:rFonts w:ascii="Times New Roman" w:hAnsi="Times New Roman" w:cs="Times New Roman"/>
          <w:sz w:val="28"/>
          <w:szCs w:val="28"/>
        </w:rPr>
        <w:t xml:space="preserve"> в распоряжении.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пункты 302, 302.1 Инструкции к Единому плану счетов №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10.4.</w:t>
      </w:r>
      <w:r w:rsidRPr="008A4EBD">
        <w:rPr>
          <w:rFonts w:ascii="Times New Roman" w:hAnsi="Times New Roman" w:cs="Times New Roman"/>
          <w:sz w:val="28"/>
          <w:szCs w:val="28"/>
        </w:rPr>
        <w:t>ВКСКсоздаются:</w:t>
      </w:r>
      <w:r w:rsidRPr="008A4EBD">
        <w:rPr>
          <w:rFonts w:ascii="Times New Roman" w:hAnsi="Times New Roman" w:cs="Times New Roman"/>
          <w:sz w:val="28"/>
          <w:szCs w:val="28"/>
        </w:rPr>
        <w:br/>
        <w:t>– резерв на предстоящую оплату отпусков. Порядок расчета резерва приведен в приложении 9;</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Основание: пункт 302.1 Инструкции к Единому плану счетов № 157н.</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8A4EBD">
        <w:rPr>
          <w:rFonts w:ascii="Times New Roman" w:hAnsi="Times New Roman" w:cs="Times New Roman"/>
          <w:sz w:val="28"/>
          <w:szCs w:val="28"/>
        </w:rPr>
        <w:t> </w:t>
      </w:r>
      <w:r w:rsidRPr="00BB4162">
        <w:rPr>
          <w:rFonts w:ascii="Times New Roman" w:hAnsi="Times New Roman" w:cs="Times New Roman"/>
          <w:b/>
          <w:iCs/>
          <w:sz w:val="28"/>
          <w:szCs w:val="28"/>
        </w:rPr>
        <w:t>11. Санкционирование расходов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Принятие бюджетных (денежных) обязательств к учету осуществляется в пределах лимитов бюджетных обязательств в порядке, приведенном в приложении 10 к настоящей Учетной политике.</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
          <w:iCs/>
          <w:sz w:val="28"/>
          <w:szCs w:val="28"/>
        </w:rPr>
        <w:t>1</w:t>
      </w:r>
      <w:r w:rsidR="00BB4162" w:rsidRPr="00BB4162">
        <w:rPr>
          <w:rFonts w:ascii="Times New Roman" w:hAnsi="Times New Roman" w:cs="Times New Roman"/>
          <w:b/>
          <w:iCs/>
          <w:sz w:val="28"/>
          <w:szCs w:val="28"/>
        </w:rPr>
        <w:t>2</w:t>
      </w:r>
      <w:r w:rsidRPr="00BB4162">
        <w:rPr>
          <w:rFonts w:ascii="Times New Roman" w:hAnsi="Times New Roman" w:cs="Times New Roman"/>
          <w:b/>
          <w:iCs/>
          <w:sz w:val="28"/>
          <w:szCs w:val="28"/>
        </w:rPr>
        <w:t>. События после отчетной даты</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Признание и отражение в учете и отчетности событий после отчетной даты осуществляется в порядке, приведенном в приложении 11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BB4162">
        <w:rPr>
          <w:rFonts w:ascii="Times New Roman" w:hAnsi="Times New Roman" w:cs="Times New Roman"/>
          <w:b/>
          <w:bCs/>
          <w:sz w:val="28"/>
          <w:szCs w:val="28"/>
          <w:lang w:val="en-US"/>
        </w:rPr>
        <w:t>V</w:t>
      </w:r>
      <w:r w:rsidRPr="00BB4162">
        <w:rPr>
          <w:rFonts w:ascii="Times New Roman" w:hAnsi="Times New Roman" w:cs="Times New Roman"/>
          <w:b/>
          <w:bCs/>
          <w:sz w:val="28"/>
          <w:szCs w:val="28"/>
        </w:rPr>
        <w:t>. Инвентаризация имущества и обязательств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1.</w:t>
      </w:r>
      <w:r w:rsidRPr="008A4EBD">
        <w:rPr>
          <w:rFonts w:ascii="Times New Roman" w:hAnsi="Times New Roman" w:cs="Times New Roman"/>
          <w:sz w:val="28"/>
          <w:szCs w:val="28"/>
        </w:rPr>
        <w:t xml:space="preserve"> Инвентаризацию имущества и обязательств (в т. ч. числящихся на </w:t>
      </w:r>
      <w:proofErr w:type="spellStart"/>
      <w:r w:rsidRPr="008A4EBD">
        <w:rPr>
          <w:rFonts w:ascii="Times New Roman" w:hAnsi="Times New Roman" w:cs="Times New Roman"/>
          <w:sz w:val="28"/>
          <w:szCs w:val="28"/>
        </w:rPr>
        <w:t>забалансовых</w:t>
      </w:r>
      <w:proofErr w:type="spellEnd"/>
      <w:r w:rsidRPr="008A4EBD">
        <w:rPr>
          <w:rFonts w:ascii="Times New Roman" w:hAnsi="Times New Roman" w:cs="Times New Roman"/>
          <w:sz w:val="28"/>
          <w:szCs w:val="28"/>
        </w:rPr>
        <w:t xml:space="preserve"> счетах), а также финансовых результатов (в т. ч. расходов будущих периодов) проводит постоянно действующая инвентаризационная комиссия.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Порядок проведения инвентаризации приведен в приложении 5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В отдельных случаях (при смене материально-ответственных лиц, при выявлении фактов хищения, при стихийных бедствиях и т.д.) инвентаризацию может проводить специально созданная рабочая комиссия, состав которой утверждается отдельным приказом председателя КСК.</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Основание: статья 11 Закона от 6 декабря 2011 № 402-ФЗ, раздел </w:t>
      </w:r>
      <w:r w:rsidRPr="008A4EBD">
        <w:rPr>
          <w:rFonts w:ascii="Times New Roman" w:hAnsi="Times New Roman" w:cs="Times New Roman"/>
          <w:sz w:val="28"/>
          <w:szCs w:val="28"/>
          <w:lang w:val="en-US"/>
        </w:rPr>
        <w:t>VIII</w:t>
      </w:r>
      <w:r w:rsidRPr="008A4EBD">
        <w:rPr>
          <w:rFonts w:ascii="Times New Roman" w:hAnsi="Times New Roman" w:cs="Times New Roman"/>
          <w:sz w:val="28"/>
          <w:szCs w:val="28"/>
        </w:rPr>
        <w:t xml:space="preserve"> Стандарта «Концептуальные основы бухучета и отчетности».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2.</w:t>
      </w:r>
      <w:r w:rsidRPr="008A4EBD">
        <w:rPr>
          <w:rFonts w:ascii="Times New Roman" w:hAnsi="Times New Roman" w:cs="Times New Roman"/>
          <w:sz w:val="28"/>
          <w:szCs w:val="28"/>
        </w:rPr>
        <w:t xml:space="preserve"> Состав комиссии для проведения внезапной ревизии кассы приведен в приложении 3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BB4162"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8A4EBD">
        <w:rPr>
          <w:rFonts w:ascii="Times New Roman" w:hAnsi="Times New Roman" w:cs="Times New Roman"/>
          <w:sz w:val="28"/>
          <w:szCs w:val="28"/>
        </w:rPr>
        <w:t> </w:t>
      </w:r>
      <w:r w:rsidRPr="00BB4162">
        <w:rPr>
          <w:rFonts w:ascii="Times New Roman" w:hAnsi="Times New Roman" w:cs="Times New Roman"/>
          <w:b/>
          <w:bCs/>
          <w:sz w:val="28"/>
          <w:szCs w:val="28"/>
          <w:lang w:val="en-US"/>
        </w:rPr>
        <w:t>VI</w:t>
      </w:r>
      <w:r w:rsidRPr="00BB4162">
        <w:rPr>
          <w:rFonts w:ascii="Times New Roman" w:hAnsi="Times New Roman" w:cs="Times New Roman"/>
          <w:b/>
          <w:bCs/>
          <w:sz w:val="28"/>
          <w:szCs w:val="28"/>
        </w:rPr>
        <w:t>. Первичные и сводные учетные документы, бюджетные регистры и правила документооборота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1.</w:t>
      </w:r>
      <w:r w:rsidRPr="008A4EBD">
        <w:rPr>
          <w:rFonts w:ascii="Times New Roman" w:hAnsi="Times New Roman" w:cs="Times New Roman"/>
          <w:sz w:val="28"/>
          <w:szCs w:val="28"/>
        </w:rPr>
        <w:t xml:space="preserve"> При обработке учетной информации применяется автоматизированный учет по следующим блокам:</w:t>
      </w:r>
    </w:p>
    <w:p w:rsidR="008A4EBD" w:rsidRPr="008A4EBD" w:rsidRDefault="008A4EBD" w:rsidP="00BD5957">
      <w:pPr>
        <w:numPr>
          <w:ilvl w:val="0"/>
          <w:numId w:val="21"/>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автоматизированный бюджетный учет КСК как у получателя бюджетных средств, распорядителя бюджетных средств ведется с применением программы А</w:t>
      </w:r>
      <w:proofErr w:type="gramStart"/>
      <w:r w:rsidRPr="008A4EBD">
        <w:rPr>
          <w:rFonts w:ascii="Times New Roman" w:hAnsi="Times New Roman" w:cs="Times New Roman"/>
          <w:sz w:val="28"/>
          <w:szCs w:val="28"/>
        </w:rPr>
        <w:t>С</w:t>
      </w:r>
      <w:r w:rsidRPr="008A4EBD">
        <w:rPr>
          <w:rStyle w:val="fill"/>
          <w:rFonts w:ascii="Times New Roman" w:hAnsi="Times New Roman" w:cs="Times New Roman"/>
          <w:b w:val="0"/>
          <w:i w:val="0"/>
          <w:sz w:val="28"/>
          <w:szCs w:val="28"/>
        </w:rPr>
        <w:t>«</w:t>
      </w:r>
      <w:proofErr w:type="gramEnd"/>
      <w:r w:rsidRPr="008A4EBD">
        <w:rPr>
          <w:rStyle w:val="fill"/>
          <w:rFonts w:ascii="Times New Roman" w:hAnsi="Times New Roman" w:cs="Times New Roman"/>
          <w:b w:val="0"/>
          <w:i w:val="0"/>
          <w:sz w:val="28"/>
          <w:szCs w:val="28"/>
        </w:rPr>
        <w:t>Смета»</w:t>
      </w:r>
      <w:r w:rsidRPr="008A4EBD">
        <w:rPr>
          <w:rFonts w:ascii="Times New Roman" w:hAnsi="Times New Roman" w:cs="Times New Roman"/>
          <w:sz w:val="28"/>
          <w:szCs w:val="28"/>
        </w:rPr>
        <w:t>, АС «УРМ»;</w:t>
      </w:r>
    </w:p>
    <w:p w:rsidR="008A4EBD" w:rsidRPr="008A4EBD" w:rsidRDefault="008A4EBD" w:rsidP="00BD5957">
      <w:pPr>
        <w:numPr>
          <w:ilvl w:val="0"/>
          <w:numId w:val="21"/>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lastRenderedPageBreak/>
        <w:t xml:space="preserve">свод месячной, квартальной, годовой бюджетной отчетности об исполнении бюджета составляется с применением программы </w:t>
      </w:r>
      <w:r w:rsidRPr="008A4EBD">
        <w:rPr>
          <w:rFonts w:ascii="Times New Roman" w:hAnsi="Times New Roman" w:cs="Times New Roman"/>
          <w:sz w:val="28"/>
          <w:szCs w:val="28"/>
          <w:lang w:val="en-US"/>
        </w:rPr>
        <w:t>Web</w:t>
      </w:r>
      <w:r w:rsidRPr="008A4EBD">
        <w:rPr>
          <w:rFonts w:ascii="Times New Roman" w:hAnsi="Times New Roman" w:cs="Times New Roman"/>
          <w:sz w:val="28"/>
          <w:szCs w:val="28"/>
        </w:rPr>
        <w:t>- Консолидация;</w:t>
      </w:r>
    </w:p>
    <w:p w:rsidR="008A4EBD" w:rsidRPr="008A4EBD" w:rsidRDefault="008A4EBD" w:rsidP="00BD5957">
      <w:pPr>
        <w:numPr>
          <w:ilvl w:val="0"/>
          <w:numId w:val="21"/>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свод годовой, квартальной бюджетной отчетности ГРБС – с применением программы </w:t>
      </w:r>
      <w:r w:rsidRPr="008A4EBD">
        <w:rPr>
          <w:rFonts w:ascii="Times New Roman" w:hAnsi="Times New Roman" w:cs="Times New Roman"/>
          <w:sz w:val="28"/>
          <w:szCs w:val="28"/>
          <w:lang w:val="en-US"/>
        </w:rPr>
        <w:t>Web</w:t>
      </w:r>
      <w:r w:rsidRPr="008A4EBD">
        <w:rPr>
          <w:rFonts w:ascii="Times New Roman" w:hAnsi="Times New Roman" w:cs="Times New Roman"/>
          <w:sz w:val="28"/>
          <w:szCs w:val="28"/>
        </w:rPr>
        <w:t>-Консолидация</w:t>
      </w:r>
      <w:r w:rsidRPr="008A4EBD">
        <w:rPr>
          <w:rStyle w:val="fill"/>
          <w:rFonts w:ascii="Times New Roman" w:hAnsi="Times New Roman" w:cs="Times New Roman"/>
          <w:b w:val="0"/>
          <w:i w:val="0"/>
          <w:sz w:val="28"/>
          <w:szCs w:val="28"/>
        </w:rPr>
        <w:t xml:space="preserve"> – Сводная отчетность</w:t>
      </w:r>
      <w:r w:rsidRPr="008A4EBD">
        <w:rPr>
          <w:rFonts w:ascii="Times New Roman" w:hAnsi="Times New Roman" w:cs="Times New Roman"/>
          <w:sz w:val="28"/>
          <w:szCs w:val="28"/>
        </w:rPr>
        <w:t>;</w:t>
      </w:r>
    </w:p>
    <w:p w:rsidR="008A4EBD" w:rsidRPr="008A4EBD" w:rsidRDefault="008A4EBD" w:rsidP="00BD5957">
      <w:pPr>
        <w:numPr>
          <w:ilvl w:val="0"/>
          <w:numId w:val="21"/>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информационный обмен документами с межрегиональным операционным управлением Казначейства России осуществляется в системе удаленного финансового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2.</w:t>
      </w:r>
      <w:r w:rsidRPr="008A4EBD">
        <w:rPr>
          <w:rFonts w:ascii="Times New Roman" w:hAnsi="Times New Roman" w:cs="Times New Roman"/>
          <w:sz w:val="28"/>
          <w:szCs w:val="28"/>
        </w:rPr>
        <w:t xml:space="preserve"> При проведении хозяйственных операций, для оформления которых не предусмотрены типовые формы первичных документов, КСК использует:</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самостоятельно разработанные формы, которые приведены в приложении 8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унифицированные формы, дополненные необходимыми реквизитами.</w:t>
      </w:r>
      <w:r w:rsidRPr="008A4EBD">
        <w:rPr>
          <w:rFonts w:ascii="Times New Roman" w:hAnsi="Times New Roman" w:cs="Times New Roman"/>
          <w:sz w:val="28"/>
          <w:szCs w:val="28"/>
        </w:rPr>
        <w:br/>
        <w:t>(Основание: пункт 7 Инструкции к Единому плану счетов № 157н, пункты 25–26 Стандарта «Концептуальные основы бухучета и отчетности»).</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 3.</w:t>
      </w:r>
      <w:r w:rsidRPr="008A4EBD">
        <w:rPr>
          <w:rFonts w:ascii="Times New Roman" w:hAnsi="Times New Roman" w:cs="Times New Roman"/>
          <w:sz w:val="28"/>
          <w:szCs w:val="28"/>
        </w:rPr>
        <w:t xml:space="preserve"> Право подписи учетных документов предоставлено должностным лицам, перечисленным в приложении 4 к настоящей Учетной политике.</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t>4.</w:t>
      </w:r>
      <w:r w:rsidRPr="008A4EBD">
        <w:rPr>
          <w:rFonts w:ascii="Times New Roman" w:hAnsi="Times New Roman" w:cs="Times New Roman"/>
          <w:sz w:val="28"/>
          <w:szCs w:val="28"/>
        </w:rPr>
        <w:t xml:space="preserve">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График документооборота представлен в Приложении 12 к настоящей учетной политике.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5.</w:t>
      </w:r>
      <w:r w:rsidRPr="008A4EBD">
        <w:rPr>
          <w:rFonts w:ascii="Times New Roman" w:hAnsi="Times New Roman" w:cs="Times New Roman"/>
          <w:sz w:val="28"/>
          <w:szCs w:val="28"/>
        </w:rPr>
        <w:t xml:space="preserve"> КСК</w:t>
      </w:r>
      <w:r w:rsidRPr="008A4EBD">
        <w:rPr>
          <w:rStyle w:val="fill"/>
          <w:rFonts w:ascii="Times New Roman" w:hAnsi="Times New Roman" w:cs="Times New Roman"/>
          <w:b w:val="0"/>
          <w:i w:val="0"/>
          <w:sz w:val="28"/>
          <w:szCs w:val="28"/>
        </w:rPr>
        <w:t xml:space="preserve"> </w:t>
      </w:r>
      <w:r w:rsidRPr="008A4EBD">
        <w:rPr>
          <w:rFonts w:ascii="Times New Roman" w:hAnsi="Times New Roman" w:cs="Times New Roman"/>
          <w:sz w:val="28"/>
          <w:szCs w:val="28"/>
        </w:rPr>
        <w:t xml:space="preserve">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B4162">
        <w:rPr>
          <w:rFonts w:ascii="Times New Roman" w:hAnsi="Times New Roman" w:cs="Times New Roman"/>
          <w:b/>
          <w:sz w:val="28"/>
          <w:szCs w:val="28"/>
        </w:rPr>
        <w:t>6.</w:t>
      </w:r>
      <w:r w:rsidRPr="008A4EBD">
        <w:rPr>
          <w:rFonts w:ascii="Times New Roman" w:hAnsi="Times New Roman" w:cs="Times New Roman"/>
          <w:sz w:val="28"/>
          <w:szCs w:val="28"/>
        </w:rPr>
        <w:t xml:space="preserve"> Журналы операций ведутся в соответствии с перечнем регистров бухучета получателя бюджетных средств, администратора доходов бюджета.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Журналы операций подписываются главным бухгалтером и бухгалтером, составившим журнал операций.</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На основании данных журналов операций ежемесячно составляются главные книги:</w:t>
      </w:r>
    </w:p>
    <w:p w:rsidR="008A4EBD" w:rsidRPr="008A4EBD" w:rsidRDefault="008A4EBD" w:rsidP="00BD5957">
      <w:pPr>
        <w:numPr>
          <w:ilvl w:val="0"/>
          <w:numId w:val="22"/>
        </w:numPr>
        <w:spacing w:after="0" w:line="240" w:lineRule="auto"/>
        <w:jc w:val="both"/>
        <w:rPr>
          <w:rFonts w:ascii="Times New Roman" w:hAnsi="Times New Roman" w:cs="Times New Roman"/>
          <w:sz w:val="28"/>
          <w:szCs w:val="28"/>
        </w:rPr>
      </w:pPr>
      <w:r w:rsidRPr="008A4EBD">
        <w:rPr>
          <w:rFonts w:ascii="Times New Roman" w:hAnsi="Times New Roman" w:cs="Times New Roman"/>
          <w:sz w:val="28"/>
          <w:szCs w:val="28"/>
        </w:rPr>
        <w:t>по учету у КСК</w:t>
      </w:r>
      <w:r w:rsidRPr="008A4EBD">
        <w:rPr>
          <w:rStyle w:val="fill"/>
          <w:rFonts w:ascii="Times New Roman" w:hAnsi="Times New Roman" w:cs="Times New Roman"/>
          <w:b w:val="0"/>
          <w:i w:val="0"/>
          <w:sz w:val="28"/>
          <w:szCs w:val="28"/>
        </w:rPr>
        <w:t xml:space="preserve"> </w:t>
      </w:r>
      <w:r w:rsidRPr="008A4EBD">
        <w:rPr>
          <w:rFonts w:ascii="Times New Roman" w:hAnsi="Times New Roman" w:cs="Times New Roman"/>
          <w:sz w:val="28"/>
          <w:szCs w:val="28"/>
        </w:rPr>
        <w:t>как получателя и главного распорядителя бюджетных средств;</w:t>
      </w:r>
    </w:p>
    <w:p w:rsidR="00BB4162" w:rsidRDefault="00BB4162"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B4162">
        <w:rPr>
          <w:rFonts w:ascii="Times New Roman" w:hAnsi="Times New Roman" w:cs="Times New Roman"/>
          <w:b/>
          <w:sz w:val="28"/>
          <w:szCs w:val="28"/>
        </w:rPr>
        <w:lastRenderedPageBreak/>
        <w:t>7.</w:t>
      </w:r>
      <w:r w:rsidRPr="008A4EBD">
        <w:rPr>
          <w:rFonts w:ascii="Times New Roman" w:hAnsi="Times New Roman" w:cs="Times New Roman"/>
          <w:sz w:val="28"/>
          <w:szCs w:val="28"/>
        </w:rPr>
        <w:t xml:space="preserve"> Формирование регистров по приложению 3 к приказу № 52н бухучета осуществляется в следующем порядке:</w:t>
      </w:r>
    </w:p>
    <w:p w:rsidR="00BB4162" w:rsidRDefault="008A4EBD" w:rsidP="00BD5957">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в регистрах в хронологическом порядке систематизируются первичные (</w:t>
      </w:r>
      <w:r w:rsidR="00BB4162">
        <w:rPr>
          <w:rFonts w:ascii="Times New Roman" w:hAnsi="Times New Roman" w:cs="Times New Roman"/>
          <w:sz w:val="28"/>
          <w:szCs w:val="28"/>
        </w:rPr>
        <w:t xml:space="preserve">сводные) </w:t>
      </w:r>
      <w:r w:rsidRPr="00BB4162">
        <w:rPr>
          <w:rFonts w:ascii="Times New Roman" w:hAnsi="Times New Roman" w:cs="Times New Roman"/>
          <w:sz w:val="28"/>
          <w:szCs w:val="28"/>
        </w:rPr>
        <w:t>учетные документы (по датам совершения операций, да</w:t>
      </w:r>
      <w:r w:rsidR="00BB4162">
        <w:rPr>
          <w:rFonts w:ascii="Times New Roman" w:hAnsi="Times New Roman" w:cs="Times New Roman"/>
          <w:sz w:val="28"/>
          <w:szCs w:val="28"/>
        </w:rPr>
        <w:t xml:space="preserve">те принятия к учету первичного </w:t>
      </w:r>
      <w:r w:rsidRPr="00BB4162">
        <w:rPr>
          <w:rFonts w:ascii="Times New Roman" w:hAnsi="Times New Roman" w:cs="Times New Roman"/>
          <w:sz w:val="28"/>
          <w:szCs w:val="28"/>
        </w:rPr>
        <w:t>документа);</w:t>
      </w:r>
    </w:p>
    <w:p w:rsidR="00BB4162" w:rsidRDefault="008A4EBD" w:rsidP="00BD5957">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журнал регистрации приходных и расходных орде</w:t>
      </w:r>
      <w:r w:rsidR="00BB4162">
        <w:rPr>
          <w:rFonts w:ascii="Times New Roman" w:hAnsi="Times New Roman" w:cs="Times New Roman"/>
          <w:sz w:val="28"/>
          <w:szCs w:val="28"/>
        </w:rPr>
        <w:t xml:space="preserve">ров составляется ежемесячно, в </w:t>
      </w:r>
      <w:r w:rsidRPr="00BB4162">
        <w:rPr>
          <w:rFonts w:ascii="Times New Roman" w:hAnsi="Times New Roman" w:cs="Times New Roman"/>
          <w:sz w:val="28"/>
          <w:szCs w:val="28"/>
        </w:rPr>
        <w:t>последний рабочий день месяца;</w:t>
      </w:r>
    </w:p>
    <w:p w:rsidR="008A4EBD" w:rsidRPr="00BB4162" w:rsidRDefault="008A4EBD" w:rsidP="00BD5957">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 xml:space="preserve">инвентарная карточка учета основных средств оформляется при принятии объекта </w:t>
      </w:r>
      <w:r w:rsidR="00BB4162">
        <w:rPr>
          <w:rFonts w:ascii="Times New Roman" w:hAnsi="Times New Roman" w:cs="Times New Roman"/>
          <w:sz w:val="28"/>
          <w:szCs w:val="28"/>
        </w:rPr>
        <w:t xml:space="preserve">к </w:t>
      </w:r>
      <w:r w:rsidRPr="00BB4162">
        <w:rPr>
          <w:rFonts w:ascii="Times New Roman" w:hAnsi="Times New Roman" w:cs="Times New Roman"/>
          <w:sz w:val="28"/>
          <w:szCs w:val="28"/>
        </w:rPr>
        <w:t>учету, по мере внесения изменений (данн</w:t>
      </w:r>
      <w:r w:rsidR="00BB4162">
        <w:rPr>
          <w:rFonts w:ascii="Times New Roman" w:hAnsi="Times New Roman" w:cs="Times New Roman"/>
          <w:sz w:val="28"/>
          <w:szCs w:val="28"/>
        </w:rPr>
        <w:t xml:space="preserve">ых о переоценке, модернизации, </w:t>
      </w:r>
      <w:r w:rsidRPr="00BB4162">
        <w:rPr>
          <w:rFonts w:ascii="Times New Roman" w:hAnsi="Times New Roman" w:cs="Times New Roman"/>
          <w:sz w:val="28"/>
          <w:szCs w:val="28"/>
        </w:rPr>
        <w:t>реконструкции, консервации и пр.);</w:t>
      </w:r>
    </w:p>
    <w:p w:rsidR="008A4EBD" w:rsidRPr="00BB4162" w:rsidRDefault="008A4EBD" w:rsidP="00BD5957">
      <w:pPr>
        <w:pStyle w:val="a6"/>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инвентарная карточка группового учета основных ср</w:t>
      </w:r>
      <w:r w:rsidR="00BB4162">
        <w:rPr>
          <w:rFonts w:ascii="Times New Roman" w:hAnsi="Times New Roman" w:cs="Times New Roman"/>
          <w:sz w:val="28"/>
          <w:szCs w:val="28"/>
        </w:rPr>
        <w:t xml:space="preserve">едств оформляется при принятии </w:t>
      </w:r>
      <w:r w:rsidRPr="00BB4162">
        <w:rPr>
          <w:rFonts w:ascii="Times New Roman" w:hAnsi="Times New Roman" w:cs="Times New Roman"/>
          <w:sz w:val="28"/>
          <w:szCs w:val="28"/>
        </w:rPr>
        <w:t>объектов к учету, по мере внесения изменений (данн</w:t>
      </w:r>
      <w:r w:rsidR="00BB4162">
        <w:rPr>
          <w:rFonts w:ascii="Times New Roman" w:hAnsi="Times New Roman" w:cs="Times New Roman"/>
          <w:sz w:val="28"/>
          <w:szCs w:val="28"/>
        </w:rPr>
        <w:t xml:space="preserve">ых о переоценке, модернизации, </w:t>
      </w:r>
      <w:r w:rsidRPr="00BB4162">
        <w:rPr>
          <w:rFonts w:ascii="Times New Roman" w:hAnsi="Times New Roman" w:cs="Times New Roman"/>
          <w:sz w:val="28"/>
          <w:szCs w:val="28"/>
        </w:rPr>
        <w:t>реконструкции, консервации и пр.)</w:t>
      </w:r>
      <w:proofErr w:type="gramStart"/>
      <w:r w:rsidRPr="00BB4162">
        <w:rPr>
          <w:rFonts w:ascii="Times New Roman" w:hAnsi="Times New Roman" w:cs="Times New Roman"/>
          <w:sz w:val="28"/>
          <w:szCs w:val="28"/>
        </w:rPr>
        <w:t xml:space="preserve"> ;</w:t>
      </w:r>
      <w:proofErr w:type="gramEnd"/>
    </w:p>
    <w:p w:rsidR="00BD5957" w:rsidRDefault="008A4EBD" w:rsidP="00BD5957">
      <w:pPr>
        <w:pStyle w:val="a6"/>
        <w:numPr>
          <w:ilvl w:val="0"/>
          <w:numId w:val="23"/>
        </w:numPr>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опись инвентарных карточек по учету основных средств, карточки количественно – суммового учета материальных запасов и основных сре</w:t>
      </w:r>
      <w:proofErr w:type="gramStart"/>
      <w:r w:rsidRPr="00BB4162">
        <w:rPr>
          <w:rFonts w:ascii="Times New Roman" w:hAnsi="Times New Roman" w:cs="Times New Roman"/>
          <w:sz w:val="28"/>
          <w:szCs w:val="28"/>
        </w:rPr>
        <w:t>дств ст</w:t>
      </w:r>
      <w:proofErr w:type="gramEnd"/>
      <w:r w:rsidRPr="00BB4162">
        <w:rPr>
          <w:rFonts w:ascii="Times New Roman" w:hAnsi="Times New Roman" w:cs="Times New Roman"/>
          <w:sz w:val="28"/>
          <w:szCs w:val="28"/>
        </w:rPr>
        <w:t xml:space="preserve">оимостью до 10000 рублей, числящихся на </w:t>
      </w:r>
      <w:proofErr w:type="spellStart"/>
      <w:r w:rsidRPr="00BB4162">
        <w:rPr>
          <w:rFonts w:ascii="Times New Roman" w:hAnsi="Times New Roman" w:cs="Times New Roman"/>
          <w:sz w:val="28"/>
          <w:szCs w:val="28"/>
        </w:rPr>
        <w:t>забалансовом</w:t>
      </w:r>
      <w:proofErr w:type="spellEnd"/>
      <w:r w:rsidRPr="00BB4162">
        <w:rPr>
          <w:rFonts w:ascii="Times New Roman" w:hAnsi="Times New Roman" w:cs="Times New Roman"/>
          <w:sz w:val="28"/>
          <w:szCs w:val="28"/>
        </w:rPr>
        <w:t xml:space="preserve"> счете №21 –  по требованию контролирующих органов.</w:t>
      </w:r>
    </w:p>
    <w:p w:rsidR="00BD5957" w:rsidRDefault="008A4EBD" w:rsidP="00BD5957">
      <w:pPr>
        <w:pStyle w:val="a6"/>
        <w:numPr>
          <w:ilvl w:val="0"/>
          <w:numId w:val="23"/>
        </w:numPr>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книга учета бланков строгой отчетности, книга аналитического учета депонированной зарплаты и стипендий заполняются ежеквартально, в последний день квартала;</w:t>
      </w:r>
    </w:p>
    <w:p w:rsidR="00BD5957" w:rsidRDefault="008A4EBD" w:rsidP="00BD5957">
      <w:pPr>
        <w:pStyle w:val="a6"/>
        <w:numPr>
          <w:ilvl w:val="0"/>
          <w:numId w:val="23"/>
        </w:numPr>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авансовые отчеты брошюруются в хронологич</w:t>
      </w:r>
      <w:r w:rsidR="00BD5957">
        <w:rPr>
          <w:rFonts w:ascii="Times New Roman" w:hAnsi="Times New Roman" w:cs="Times New Roman"/>
          <w:sz w:val="28"/>
          <w:szCs w:val="28"/>
        </w:rPr>
        <w:t xml:space="preserve">еском порядке в последний день </w:t>
      </w:r>
      <w:r w:rsidRPr="00BB4162">
        <w:rPr>
          <w:rFonts w:ascii="Times New Roman" w:hAnsi="Times New Roman" w:cs="Times New Roman"/>
          <w:sz w:val="28"/>
          <w:szCs w:val="28"/>
        </w:rPr>
        <w:t>отчетного  месяца;</w:t>
      </w:r>
    </w:p>
    <w:p w:rsidR="00BD5957" w:rsidRDefault="008A4EBD" w:rsidP="00BD5957">
      <w:pPr>
        <w:pStyle w:val="a6"/>
        <w:numPr>
          <w:ilvl w:val="0"/>
          <w:numId w:val="23"/>
        </w:numPr>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журналы операций заполняются ежемесячно, главная книга - ежеквартально;</w:t>
      </w:r>
    </w:p>
    <w:p w:rsidR="008A4EBD" w:rsidRPr="00BB4162" w:rsidRDefault="008A4EBD" w:rsidP="00BD5957">
      <w:pPr>
        <w:pStyle w:val="a6"/>
        <w:numPr>
          <w:ilvl w:val="0"/>
          <w:numId w:val="23"/>
        </w:numPr>
        <w:spacing w:line="240" w:lineRule="auto"/>
        <w:ind w:left="0" w:firstLine="360"/>
        <w:jc w:val="both"/>
        <w:rPr>
          <w:rFonts w:ascii="Times New Roman" w:hAnsi="Times New Roman" w:cs="Times New Roman"/>
          <w:sz w:val="28"/>
          <w:szCs w:val="28"/>
        </w:rPr>
      </w:pPr>
      <w:r w:rsidRPr="00BB4162">
        <w:rPr>
          <w:rFonts w:ascii="Times New Roman" w:hAnsi="Times New Roman" w:cs="Times New Roman"/>
          <w:sz w:val="28"/>
          <w:szCs w:val="28"/>
        </w:rPr>
        <w:t xml:space="preserve">другие регистры, не указанные выше, заполняются по мере необходимости, если </w:t>
      </w:r>
      <w:r w:rsidR="00BD5957">
        <w:rPr>
          <w:rFonts w:ascii="Times New Roman" w:hAnsi="Times New Roman" w:cs="Times New Roman"/>
          <w:sz w:val="28"/>
          <w:szCs w:val="28"/>
        </w:rPr>
        <w:t xml:space="preserve">иное </w:t>
      </w:r>
      <w:r w:rsidRPr="00BB4162">
        <w:rPr>
          <w:rFonts w:ascii="Times New Roman" w:hAnsi="Times New Roman" w:cs="Times New Roman"/>
          <w:sz w:val="28"/>
          <w:szCs w:val="28"/>
        </w:rPr>
        <w:t>не установлено законодательством РФ.</w:t>
      </w:r>
    </w:p>
    <w:p w:rsidR="008A4EBD" w:rsidRPr="008A4EBD" w:rsidRDefault="008A4EBD" w:rsidP="008A4EBD">
      <w:pPr>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(Основание: пункт 11 Инструкции к Единому плану счетов № 157н).</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D5957">
        <w:rPr>
          <w:rFonts w:ascii="Times New Roman" w:hAnsi="Times New Roman" w:cs="Times New Roman"/>
          <w:b/>
          <w:sz w:val="28"/>
          <w:szCs w:val="28"/>
        </w:rPr>
        <w:t> 8.</w:t>
      </w:r>
      <w:r w:rsidRPr="008A4EBD">
        <w:rPr>
          <w:rFonts w:ascii="Times New Roman" w:hAnsi="Times New Roman" w:cs="Times New Roman"/>
          <w:sz w:val="28"/>
          <w:szCs w:val="28"/>
        </w:rPr>
        <w:t xml:space="preserve">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w:t>
      </w:r>
      <w:proofErr w:type="gramStart"/>
      <w:r w:rsidRPr="008A4EBD">
        <w:rPr>
          <w:rFonts w:ascii="Times New Roman" w:hAnsi="Times New Roman" w:cs="Times New Roman"/>
          <w:sz w:val="28"/>
          <w:szCs w:val="28"/>
        </w:rPr>
        <w:t>составлен на бумажном носителе и заверен</w:t>
      </w:r>
      <w:proofErr w:type="gramEnd"/>
      <w:r w:rsidRPr="008A4EBD">
        <w:rPr>
          <w:rFonts w:ascii="Times New Roman" w:hAnsi="Times New Roman" w:cs="Times New Roman"/>
          <w:sz w:val="28"/>
          <w:szCs w:val="28"/>
        </w:rPr>
        <w:t xml:space="preserve"> собственноручной подписью.</w:t>
      </w:r>
      <w:r w:rsidRPr="008A4EBD">
        <w:rPr>
          <w:rFonts w:ascii="Times New Roman" w:hAnsi="Times New Roman" w:cs="Times New Roman"/>
          <w:sz w:val="28"/>
          <w:szCs w:val="28"/>
        </w:rPr>
        <w:br/>
        <w:t>Основание: часть 5 статьи 9 Закона от 6 декабря 2011 № 402-ФЗ, пункты 7, 11 Инструкции к Единому плану счетов № 157н, пункт 32 Стандарта «Концептуальные основы бухучета и отчетности», Методические указания, утвержденные приказом Минфина России от 30 марта 2015 № 52н, статья 2 Закона от 6 апреля 2011 № 63-ФЗ.</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D5957">
        <w:rPr>
          <w:rFonts w:ascii="Times New Roman" w:hAnsi="Times New Roman" w:cs="Times New Roman"/>
          <w:b/>
          <w:sz w:val="28"/>
          <w:szCs w:val="28"/>
        </w:rPr>
        <w:t>9.</w:t>
      </w:r>
      <w:r w:rsidRPr="008A4EBD">
        <w:rPr>
          <w:rFonts w:ascii="Times New Roman" w:hAnsi="Times New Roman" w:cs="Times New Roman"/>
          <w:sz w:val="28"/>
          <w:szCs w:val="28"/>
        </w:rPr>
        <w:t xml:space="preserve"> Особенности применения первичных документов:</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D5957">
        <w:rPr>
          <w:rFonts w:ascii="Times New Roman" w:hAnsi="Times New Roman" w:cs="Times New Roman"/>
          <w:b/>
          <w:sz w:val="28"/>
          <w:szCs w:val="28"/>
        </w:rPr>
        <w:lastRenderedPageBreak/>
        <w:t>9.1.</w:t>
      </w:r>
      <w:r w:rsidRPr="008A4EBD">
        <w:rPr>
          <w:rFonts w:ascii="Times New Roman" w:hAnsi="Times New Roman" w:cs="Times New Roman"/>
          <w:sz w:val="28"/>
          <w:szCs w:val="28"/>
        </w:rPr>
        <w:t xml:space="preserve"> При приобретении и реализации нефинансовых активов составляется акт о приеме-передаче объектов нефинансовых активов (ф. 0504101).</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D5957">
        <w:rPr>
          <w:rFonts w:ascii="Times New Roman" w:hAnsi="Times New Roman" w:cs="Times New Roman"/>
          <w:b/>
          <w:sz w:val="28"/>
          <w:szCs w:val="28"/>
        </w:rPr>
        <w:t> 9.2.</w:t>
      </w:r>
      <w:r w:rsidRPr="008A4EBD">
        <w:rPr>
          <w:rFonts w:ascii="Times New Roman" w:hAnsi="Times New Roman" w:cs="Times New Roman"/>
          <w:sz w:val="28"/>
          <w:szCs w:val="28"/>
        </w:rPr>
        <w:t xml:space="preserve">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BD5957">
        <w:rPr>
          <w:rFonts w:ascii="Times New Roman" w:hAnsi="Times New Roman" w:cs="Times New Roman"/>
          <w:b/>
          <w:sz w:val="28"/>
          <w:szCs w:val="28"/>
        </w:rPr>
        <w:t> 9.3.</w:t>
      </w:r>
      <w:r w:rsidRPr="008A4EBD">
        <w:rPr>
          <w:rFonts w:ascii="Times New Roman" w:hAnsi="Times New Roman" w:cs="Times New Roman"/>
          <w:sz w:val="28"/>
          <w:szCs w:val="28"/>
        </w:rPr>
        <w:t xml:space="preserve">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Табель учета использования рабочего времени (ф. 0504421) дополнен условными обозначениями: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843"/>
      </w:tblGrid>
      <w:tr w:rsidR="008A4EBD" w:rsidRPr="008A4EBD" w:rsidTr="00BD5957">
        <w:trPr>
          <w:trHeight w:val="372"/>
        </w:trPr>
        <w:tc>
          <w:tcPr>
            <w:tcW w:w="7513" w:type="dxa"/>
          </w:tcPr>
          <w:p w:rsidR="008A4EBD" w:rsidRPr="00BD5957" w:rsidRDefault="008A4EBD" w:rsidP="00BD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rPr>
            </w:pPr>
            <w:r w:rsidRPr="00BD5957">
              <w:rPr>
                <w:rFonts w:ascii="Times New Roman" w:hAnsi="Times New Roman" w:cs="Times New Roman"/>
                <w:b/>
                <w:sz w:val="28"/>
                <w:szCs w:val="28"/>
              </w:rPr>
              <w:t>Наименование показателя</w:t>
            </w:r>
          </w:p>
        </w:tc>
        <w:tc>
          <w:tcPr>
            <w:tcW w:w="1843" w:type="dxa"/>
          </w:tcPr>
          <w:p w:rsidR="008A4EBD" w:rsidRPr="00BD5957" w:rsidRDefault="008A4EBD" w:rsidP="00BD59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b/>
                <w:sz w:val="28"/>
                <w:szCs w:val="28"/>
              </w:rPr>
            </w:pPr>
            <w:r w:rsidRPr="00BD5957">
              <w:rPr>
                <w:rFonts w:ascii="Times New Roman" w:hAnsi="Times New Roman" w:cs="Times New Roman"/>
                <w:b/>
                <w:sz w:val="28"/>
                <w:szCs w:val="28"/>
              </w:rPr>
              <w:t>Код</w:t>
            </w:r>
          </w:p>
        </w:tc>
      </w:tr>
      <w:tr w:rsidR="008A4EBD" w:rsidRPr="008A4EBD" w:rsidTr="00BD5957">
        <w:tc>
          <w:tcPr>
            <w:tcW w:w="7513" w:type="dxa"/>
          </w:tcPr>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xml:space="preserve">Дополнительные выходные дни (оплачиваемые) </w:t>
            </w:r>
          </w:p>
        </w:tc>
        <w:tc>
          <w:tcPr>
            <w:tcW w:w="1843" w:type="dxa"/>
          </w:tcPr>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ОВ</w:t>
            </w:r>
          </w:p>
        </w:tc>
      </w:tr>
    </w:tbl>
    <w:p w:rsidR="008A4EBD" w:rsidRPr="008A4EBD" w:rsidRDefault="008A4EBD" w:rsidP="008A4EBD">
      <w:pPr>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Расширено применение буквенного кода «Г» – выполнение государственных обязанностей,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8A4EBD" w:rsidRPr="00BD5957"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sz w:val="28"/>
          <w:szCs w:val="28"/>
        </w:rPr>
      </w:pPr>
      <w:r w:rsidRPr="008A4EBD">
        <w:rPr>
          <w:rFonts w:ascii="Times New Roman" w:hAnsi="Times New Roman" w:cs="Times New Roman"/>
          <w:sz w:val="28"/>
          <w:szCs w:val="28"/>
        </w:rPr>
        <w:t> </w:t>
      </w:r>
      <w:r w:rsidRPr="00BD5957">
        <w:rPr>
          <w:rFonts w:ascii="Times New Roman" w:hAnsi="Times New Roman" w:cs="Times New Roman"/>
          <w:b/>
          <w:sz w:val="28"/>
          <w:szCs w:val="28"/>
          <w:lang w:val="en-US"/>
        </w:rPr>
        <w:t>VII</w:t>
      </w:r>
      <w:r w:rsidRPr="00BD5957">
        <w:rPr>
          <w:rFonts w:ascii="Times New Roman" w:hAnsi="Times New Roman" w:cs="Times New Roman"/>
          <w:b/>
          <w:bCs/>
          <w:sz w:val="28"/>
          <w:szCs w:val="28"/>
        </w:rPr>
        <w:t>. Бюджетная отчетность</w:t>
      </w:r>
    </w:p>
    <w:p w:rsidR="008A4EBD" w:rsidRP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r w:rsidRPr="008A4EBD">
        <w:rPr>
          <w:rFonts w:ascii="Times New Roman" w:hAnsi="Times New Roman" w:cs="Times New Roman"/>
          <w:sz w:val="28"/>
          <w:szCs w:val="28"/>
        </w:rPr>
        <w:t> </w:t>
      </w:r>
      <w:r w:rsidRPr="00BD5957">
        <w:rPr>
          <w:rFonts w:ascii="Times New Roman" w:hAnsi="Times New Roman" w:cs="Times New Roman"/>
          <w:b/>
          <w:sz w:val="28"/>
          <w:szCs w:val="28"/>
        </w:rPr>
        <w:t>1.</w:t>
      </w:r>
      <w:r w:rsidRPr="008A4EBD">
        <w:rPr>
          <w:rFonts w:ascii="Times New Roman" w:hAnsi="Times New Roman" w:cs="Times New Roman"/>
          <w:sz w:val="28"/>
          <w:szCs w:val="28"/>
        </w:rPr>
        <w:t xml:space="preserve">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 Бюджетная отчетность представляется главному распорядителю бюджетных средств в установленные им сроки.</w:t>
      </w:r>
    </w:p>
    <w:p w:rsidR="008A4EBD" w:rsidRPr="00732084"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732084">
        <w:rPr>
          <w:rFonts w:ascii="Times New Roman" w:hAnsi="Times New Roman" w:cs="Times New Roman"/>
        </w:rPr>
        <w:t> </w:t>
      </w:r>
    </w:p>
    <w:p w:rsidR="008A4EBD"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732084">
        <w:rPr>
          <w:rFonts w:ascii="Times New Roman" w:hAnsi="Times New Roman" w:cs="Times New Roman"/>
        </w:rPr>
        <w:t> </w:t>
      </w:r>
    </w:p>
    <w:p w:rsidR="00BD5957" w:rsidRDefault="00BD5957"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5957" w:rsidRDefault="00BD5957"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5957" w:rsidRDefault="00BD5957"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5957" w:rsidRDefault="00BD5957"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5957" w:rsidRDefault="00BD5957"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BD5957" w:rsidRPr="00732084" w:rsidRDefault="00BD5957"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8A4EBD" w:rsidRPr="00732084" w:rsidRDefault="008A4EBD" w:rsidP="008A4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
    <w:p w:rsidR="008A4EBD" w:rsidRPr="004565E2" w:rsidRDefault="008A4EBD" w:rsidP="008A4EBD">
      <w:pPr>
        <w:spacing w:before="60" w:after="120" w:line="240" w:lineRule="auto"/>
        <w:jc w:val="center"/>
        <w:rPr>
          <w:rFonts w:ascii="Times New Roman" w:eastAsia="Times New Roman" w:hAnsi="Times New Roman" w:cs="Times New Roman"/>
          <w:b/>
          <w:sz w:val="28"/>
          <w:szCs w:val="28"/>
        </w:rPr>
      </w:pPr>
      <w:r w:rsidRPr="004565E2">
        <w:rPr>
          <w:rFonts w:ascii="Times New Roman" w:eastAsia="Times New Roman" w:hAnsi="Times New Roman" w:cs="Times New Roman"/>
          <w:b/>
          <w:sz w:val="28"/>
          <w:szCs w:val="28"/>
        </w:rPr>
        <w:lastRenderedPageBreak/>
        <w:t>ЛИСТ ОЗНАКОМЛЕНИЯ</w:t>
      </w:r>
    </w:p>
    <w:p w:rsidR="008A4EBD" w:rsidRPr="004565E2" w:rsidRDefault="008A4EBD" w:rsidP="008A4EBD">
      <w:pPr>
        <w:spacing w:before="60" w:after="60" w:line="240" w:lineRule="auto"/>
        <w:jc w:val="center"/>
        <w:rPr>
          <w:rFonts w:ascii="Times New Roman" w:eastAsia="Times New Roman" w:hAnsi="Times New Roman" w:cs="Times New Roman"/>
          <w:sz w:val="28"/>
          <w:szCs w:val="28"/>
        </w:rPr>
      </w:pPr>
      <w:r w:rsidRPr="004565E2">
        <w:rPr>
          <w:rFonts w:ascii="Times New Roman" w:eastAsia="Times New Roman" w:hAnsi="Times New Roman" w:cs="Times New Roman"/>
          <w:sz w:val="28"/>
          <w:szCs w:val="28"/>
        </w:rPr>
        <w:t xml:space="preserve">работников с Приказом Председателя Контрольно-счетной комиссии </w:t>
      </w:r>
    </w:p>
    <w:p w:rsidR="008A4EBD" w:rsidRPr="004565E2" w:rsidRDefault="008A4EBD" w:rsidP="008A4EBD">
      <w:pPr>
        <w:spacing w:before="60" w:after="60" w:line="240" w:lineRule="auto"/>
        <w:jc w:val="center"/>
        <w:rPr>
          <w:rFonts w:ascii="Times New Roman" w:eastAsia="Times New Roman" w:hAnsi="Times New Roman" w:cs="Times New Roman"/>
          <w:sz w:val="28"/>
          <w:szCs w:val="28"/>
        </w:rPr>
      </w:pPr>
      <w:proofErr w:type="spellStart"/>
      <w:r w:rsidRPr="004565E2">
        <w:rPr>
          <w:rFonts w:ascii="Times New Roman" w:eastAsia="Times New Roman" w:hAnsi="Times New Roman" w:cs="Times New Roman"/>
          <w:sz w:val="28"/>
          <w:szCs w:val="28"/>
        </w:rPr>
        <w:t>Гаврилов-Ямского</w:t>
      </w:r>
      <w:proofErr w:type="spellEnd"/>
      <w:r w:rsidRPr="004565E2">
        <w:rPr>
          <w:rFonts w:ascii="Times New Roman" w:eastAsia="Times New Roman" w:hAnsi="Times New Roman" w:cs="Times New Roman"/>
          <w:sz w:val="28"/>
          <w:szCs w:val="28"/>
        </w:rPr>
        <w:t xml:space="preserve"> муниципального района</w:t>
      </w:r>
      <w:r w:rsidRPr="004565E2">
        <w:rPr>
          <w:rFonts w:ascii="Times New Roman" w:eastAsia="Times New Roman" w:hAnsi="Times New Roman" w:cs="Times New Roman"/>
          <w:sz w:val="28"/>
          <w:szCs w:val="28"/>
        </w:rPr>
        <w:br/>
      </w:r>
      <w:r w:rsidRPr="00653643">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23.12</w:t>
      </w:r>
      <w:r w:rsidRPr="00653643">
        <w:rPr>
          <w:rFonts w:ascii="Times New Roman" w:eastAsia="Times New Roman" w:hAnsi="Times New Roman" w:cs="Times New Roman"/>
          <w:sz w:val="28"/>
          <w:szCs w:val="28"/>
        </w:rPr>
        <w:t xml:space="preserve">.2019 № </w:t>
      </w:r>
      <w:r>
        <w:rPr>
          <w:rFonts w:ascii="Times New Roman" w:eastAsia="Times New Roman" w:hAnsi="Times New Roman" w:cs="Times New Roman"/>
          <w:sz w:val="28"/>
          <w:szCs w:val="28"/>
        </w:rPr>
        <w:t>3</w:t>
      </w:r>
      <w:r w:rsidR="00BD5957">
        <w:rPr>
          <w:rFonts w:ascii="Times New Roman" w:eastAsia="Times New Roman" w:hAnsi="Times New Roman" w:cs="Times New Roman"/>
          <w:sz w:val="28"/>
          <w:szCs w:val="28"/>
        </w:rPr>
        <w:t>6</w:t>
      </w:r>
      <w:r w:rsidRPr="004565E2">
        <w:rPr>
          <w:rFonts w:ascii="Times New Roman" w:eastAsia="Times New Roman" w:hAnsi="Times New Roman" w:cs="Times New Roman"/>
          <w:sz w:val="28"/>
          <w:szCs w:val="28"/>
        </w:rPr>
        <w:t xml:space="preserve"> </w:t>
      </w:r>
    </w:p>
    <w:p w:rsidR="008A4EBD" w:rsidRPr="004565E2" w:rsidRDefault="008A4EBD" w:rsidP="008A4EBD">
      <w:pPr>
        <w:spacing w:before="60" w:after="60" w:line="240" w:lineRule="auto"/>
        <w:jc w:val="center"/>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5081"/>
        <w:gridCol w:w="2047"/>
        <w:gridCol w:w="1826"/>
      </w:tblGrid>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A4EBD" w:rsidRPr="004565E2" w:rsidRDefault="008A4EBD" w:rsidP="006E1AC6">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4565E2">
              <w:rPr>
                <w:rFonts w:ascii="Times New Roman" w:eastAsia="Times New Roman" w:hAnsi="Times New Roman" w:cs="Times New Roman"/>
                <w:b/>
                <w:sz w:val="28"/>
                <w:szCs w:val="28"/>
                <w:lang w:eastAsia="ru-RU"/>
              </w:rPr>
              <w:t xml:space="preserve">№ </w:t>
            </w:r>
            <w:proofErr w:type="spellStart"/>
            <w:proofErr w:type="gramStart"/>
            <w:r w:rsidRPr="004565E2">
              <w:rPr>
                <w:rFonts w:ascii="Times New Roman" w:eastAsia="Times New Roman" w:hAnsi="Times New Roman" w:cs="Times New Roman"/>
                <w:b/>
                <w:sz w:val="28"/>
                <w:szCs w:val="28"/>
                <w:lang w:eastAsia="ru-RU"/>
              </w:rPr>
              <w:t>п</w:t>
            </w:r>
            <w:proofErr w:type="spellEnd"/>
            <w:proofErr w:type="gramEnd"/>
            <w:r w:rsidRPr="004565E2">
              <w:rPr>
                <w:rFonts w:ascii="Times New Roman" w:eastAsia="Times New Roman" w:hAnsi="Times New Roman" w:cs="Times New Roman"/>
                <w:b/>
                <w:sz w:val="28"/>
                <w:szCs w:val="28"/>
                <w:lang w:eastAsia="ru-RU"/>
              </w:rPr>
              <w:t>/</w:t>
            </w:r>
            <w:proofErr w:type="spellStart"/>
            <w:r w:rsidRPr="004565E2">
              <w:rPr>
                <w:rFonts w:ascii="Times New Roman" w:eastAsia="Times New Roman" w:hAnsi="Times New Roman" w:cs="Times New Roman"/>
                <w:b/>
                <w:sz w:val="28"/>
                <w:szCs w:val="28"/>
                <w:lang w:eastAsia="ru-RU"/>
              </w:rPr>
              <w:t>п</w:t>
            </w:r>
            <w:proofErr w:type="spellEnd"/>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A4EBD" w:rsidRPr="004565E2" w:rsidRDefault="008A4EBD" w:rsidP="006E1AC6">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4565E2">
              <w:rPr>
                <w:rFonts w:ascii="Times New Roman" w:eastAsia="Times New Roman" w:hAnsi="Times New Roman" w:cs="Times New Roman"/>
                <w:b/>
                <w:sz w:val="28"/>
                <w:szCs w:val="28"/>
                <w:lang w:eastAsia="ru-RU"/>
              </w:rPr>
              <w:t>Фамилия, инициалы</w:t>
            </w: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A4EBD" w:rsidRPr="004565E2" w:rsidRDefault="008A4EBD" w:rsidP="006E1AC6">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4565E2">
              <w:rPr>
                <w:rFonts w:ascii="Times New Roman" w:eastAsia="Times New Roman" w:hAnsi="Times New Roman" w:cs="Times New Roman"/>
                <w:b/>
                <w:sz w:val="28"/>
                <w:szCs w:val="28"/>
                <w:lang w:eastAsia="ru-RU"/>
              </w:rPr>
              <w:t>Подпись</w:t>
            </w: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8A4EBD" w:rsidRPr="004565E2" w:rsidRDefault="008A4EBD" w:rsidP="006E1AC6">
            <w:pPr>
              <w:spacing w:before="100" w:beforeAutospacing="1" w:after="100" w:afterAutospacing="1" w:line="240" w:lineRule="auto"/>
              <w:jc w:val="center"/>
              <w:outlineLvl w:val="0"/>
              <w:rPr>
                <w:rFonts w:ascii="Times New Roman" w:eastAsia="Times New Roman" w:hAnsi="Times New Roman" w:cs="Times New Roman"/>
                <w:b/>
                <w:sz w:val="28"/>
                <w:szCs w:val="28"/>
                <w:lang w:eastAsia="ru-RU"/>
              </w:rPr>
            </w:pPr>
            <w:r w:rsidRPr="004565E2">
              <w:rPr>
                <w:rFonts w:ascii="Times New Roman" w:eastAsia="Times New Roman" w:hAnsi="Times New Roman" w:cs="Times New Roman"/>
                <w:b/>
                <w:sz w:val="28"/>
                <w:szCs w:val="28"/>
                <w:lang w:eastAsia="ru-RU"/>
              </w:rPr>
              <w:t>Дата</w:t>
            </w: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r w:rsidR="008A4EBD" w:rsidRPr="004565E2" w:rsidTr="006E1AC6">
        <w:tc>
          <w:tcPr>
            <w:tcW w:w="4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85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c>
          <w:tcPr>
            <w:tcW w:w="28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A4EBD" w:rsidRPr="004565E2" w:rsidRDefault="008A4EBD" w:rsidP="006E1AC6">
            <w:pPr>
              <w:spacing w:after="0" w:line="240" w:lineRule="auto"/>
              <w:ind w:firstLine="709"/>
              <w:jc w:val="center"/>
              <w:outlineLvl w:val="0"/>
              <w:rPr>
                <w:rFonts w:ascii="Times New Roman" w:eastAsia="Times New Roman" w:hAnsi="Times New Roman" w:cs="Times New Roman"/>
                <w:sz w:val="28"/>
                <w:szCs w:val="28"/>
                <w:lang w:eastAsia="ru-RU"/>
              </w:rPr>
            </w:pPr>
          </w:p>
        </w:tc>
      </w:tr>
    </w:tbl>
    <w:p w:rsidR="008A4EBD" w:rsidRPr="003368BD" w:rsidRDefault="008A4EBD" w:rsidP="008A4EBD">
      <w:pPr>
        <w:rPr>
          <w:rFonts w:ascii="Times New Roman" w:hAnsi="Times New Roman" w:cs="Times New Roman"/>
        </w:rPr>
      </w:pPr>
    </w:p>
    <w:p w:rsidR="00026991" w:rsidRPr="008A4EBD" w:rsidRDefault="00026991" w:rsidP="008A4EBD">
      <w:pPr>
        <w:ind w:firstLine="708"/>
        <w:rPr>
          <w:rFonts w:ascii="Times New Roman" w:hAnsi="Times New Roman" w:cs="Times New Roman"/>
          <w:sz w:val="28"/>
          <w:szCs w:val="28"/>
        </w:rPr>
      </w:pPr>
    </w:p>
    <w:sectPr w:rsidR="00026991" w:rsidRPr="008A4EBD" w:rsidSect="002046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CA1"/>
    <w:multiLevelType w:val="hybridMultilevel"/>
    <w:tmpl w:val="DE6A4690"/>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C616C"/>
    <w:multiLevelType w:val="hybridMultilevel"/>
    <w:tmpl w:val="6EB2373C"/>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80CDE"/>
    <w:multiLevelType w:val="hybridMultilevel"/>
    <w:tmpl w:val="BE3A52D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636C8F"/>
    <w:multiLevelType w:val="hybridMultilevel"/>
    <w:tmpl w:val="1F00B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A221E"/>
    <w:multiLevelType w:val="hybridMultilevel"/>
    <w:tmpl w:val="23107BDA"/>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A44495"/>
    <w:multiLevelType w:val="multilevel"/>
    <w:tmpl w:val="9EC6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F1BCB"/>
    <w:multiLevelType w:val="hybridMultilevel"/>
    <w:tmpl w:val="C2B64298"/>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D932B1"/>
    <w:multiLevelType w:val="hybridMultilevel"/>
    <w:tmpl w:val="F5069918"/>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717FA"/>
    <w:multiLevelType w:val="hybridMultilevel"/>
    <w:tmpl w:val="F208B950"/>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E56A44"/>
    <w:multiLevelType w:val="multilevel"/>
    <w:tmpl w:val="F3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F56A78"/>
    <w:multiLevelType w:val="hybridMultilevel"/>
    <w:tmpl w:val="917E00CA"/>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30685"/>
    <w:multiLevelType w:val="hybridMultilevel"/>
    <w:tmpl w:val="72E426B0"/>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E41F44"/>
    <w:multiLevelType w:val="hybridMultilevel"/>
    <w:tmpl w:val="3C589006"/>
    <w:lvl w:ilvl="0" w:tplc="E1B22E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07656FA"/>
    <w:multiLevelType w:val="hybridMultilevel"/>
    <w:tmpl w:val="E5B88898"/>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04E09"/>
    <w:multiLevelType w:val="hybridMultilevel"/>
    <w:tmpl w:val="F2F2B482"/>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5E1344"/>
    <w:multiLevelType w:val="multilevel"/>
    <w:tmpl w:val="B81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F40BB"/>
    <w:multiLevelType w:val="hybridMultilevel"/>
    <w:tmpl w:val="F00A6550"/>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BC7424"/>
    <w:multiLevelType w:val="hybridMultilevel"/>
    <w:tmpl w:val="AC72152A"/>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0510CF"/>
    <w:multiLevelType w:val="hybridMultilevel"/>
    <w:tmpl w:val="EFAE9382"/>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6B6639"/>
    <w:multiLevelType w:val="hybridMultilevel"/>
    <w:tmpl w:val="A924450C"/>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0E7E83"/>
    <w:multiLevelType w:val="hybridMultilevel"/>
    <w:tmpl w:val="54AEE7A0"/>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403879"/>
    <w:multiLevelType w:val="hybridMultilevel"/>
    <w:tmpl w:val="76F2BF1C"/>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3"/>
  </w:num>
  <w:num w:numId="4">
    <w:abstractNumId w:val="17"/>
  </w:num>
  <w:num w:numId="5">
    <w:abstractNumId w:val="0"/>
  </w:num>
  <w:num w:numId="6">
    <w:abstractNumId w:val="14"/>
  </w:num>
  <w:num w:numId="7">
    <w:abstractNumId w:val="12"/>
  </w:num>
  <w:num w:numId="8">
    <w:abstractNumId w:val="13"/>
  </w:num>
  <w:num w:numId="9">
    <w:abstractNumId w:val="2"/>
  </w:num>
  <w:num w:numId="10">
    <w:abstractNumId w:val="21"/>
  </w:num>
  <w:num w:numId="11">
    <w:abstractNumId w:val="19"/>
  </w:num>
  <w:num w:numId="12">
    <w:abstractNumId w:val="6"/>
  </w:num>
  <w:num w:numId="13">
    <w:abstractNumId w:val="1"/>
  </w:num>
  <w:num w:numId="14">
    <w:abstractNumId w:val="7"/>
  </w:num>
  <w:num w:numId="15">
    <w:abstractNumId w:val="18"/>
  </w:num>
  <w:num w:numId="16">
    <w:abstractNumId w:val="20"/>
  </w:num>
  <w:num w:numId="17">
    <w:abstractNumId w:val="16"/>
  </w:num>
  <w:num w:numId="18">
    <w:abstractNumId w:val="11"/>
  </w:num>
  <w:num w:numId="19">
    <w:abstractNumId w:val="4"/>
  </w:num>
  <w:num w:numId="20">
    <w:abstractNumId w:val="8"/>
  </w:num>
  <w:num w:numId="21">
    <w:abstractNumId w:val="5"/>
  </w:num>
  <w:num w:numId="22">
    <w:abstractNumId w:val="15"/>
  </w:num>
  <w:num w:numId="23">
    <w:abstractNumId w:val="1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681"/>
    <w:rsid w:val="00004CFC"/>
    <w:rsid w:val="000103B3"/>
    <w:rsid w:val="000220F1"/>
    <w:rsid w:val="00026991"/>
    <w:rsid w:val="00030112"/>
    <w:rsid w:val="000334D7"/>
    <w:rsid w:val="00033E59"/>
    <w:rsid w:val="00035D27"/>
    <w:rsid w:val="000411C2"/>
    <w:rsid w:val="00046357"/>
    <w:rsid w:val="00051D9C"/>
    <w:rsid w:val="000551A8"/>
    <w:rsid w:val="00055585"/>
    <w:rsid w:val="00056CF9"/>
    <w:rsid w:val="000571EF"/>
    <w:rsid w:val="0006070C"/>
    <w:rsid w:val="00060D66"/>
    <w:rsid w:val="0006401C"/>
    <w:rsid w:val="00066DE8"/>
    <w:rsid w:val="0007151F"/>
    <w:rsid w:val="00073C3B"/>
    <w:rsid w:val="00085B07"/>
    <w:rsid w:val="000941B7"/>
    <w:rsid w:val="000A41EE"/>
    <w:rsid w:val="000A6AC6"/>
    <w:rsid w:val="000B1612"/>
    <w:rsid w:val="000B7852"/>
    <w:rsid w:val="000C1763"/>
    <w:rsid w:val="000C25D0"/>
    <w:rsid w:val="000C720C"/>
    <w:rsid w:val="000E42A4"/>
    <w:rsid w:val="000F644D"/>
    <w:rsid w:val="00100169"/>
    <w:rsid w:val="00111884"/>
    <w:rsid w:val="001127D9"/>
    <w:rsid w:val="001210A7"/>
    <w:rsid w:val="001253C5"/>
    <w:rsid w:val="001333F8"/>
    <w:rsid w:val="00135B7C"/>
    <w:rsid w:val="00151FB0"/>
    <w:rsid w:val="00166051"/>
    <w:rsid w:val="00167641"/>
    <w:rsid w:val="001904A8"/>
    <w:rsid w:val="00190FCD"/>
    <w:rsid w:val="0019124B"/>
    <w:rsid w:val="00192CAE"/>
    <w:rsid w:val="00194985"/>
    <w:rsid w:val="00196F23"/>
    <w:rsid w:val="001971E8"/>
    <w:rsid w:val="001A09D7"/>
    <w:rsid w:val="001B0BF4"/>
    <w:rsid w:val="001B6AE2"/>
    <w:rsid w:val="001D20EC"/>
    <w:rsid w:val="001D7C41"/>
    <w:rsid w:val="001E4B31"/>
    <w:rsid w:val="001E55DA"/>
    <w:rsid w:val="001E747F"/>
    <w:rsid w:val="001F28DA"/>
    <w:rsid w:val="001F5824"/>
    <w:rsid w:val="001F792A"/>
    <w:rsid w:val="00202291"/>
    <w:rsid w:val="002046B2"/>
    <w:rsid w:val="00207586"/>
    <w:rsid w:val="0020794D"/>
    <w:rsid w:val="00211C93"/>
    <w:rsid w:val="00215851"/>
    <w:rsid w:val="00216BBD"/>
    <w:rsid w:val="002242D8"/>
    <w:rsid w:val="002322CB"/>
    <w:rsid w:val="00237CC4"/>
    <w:rsid w:val="002452AC"/>
    <w:rsid w:val="00246F96"/>
    <w:rsid w:val="0025094C"/>
    <w:rsid w:val="002626E0"/>
    <w:rsid w:val="00266B2D"/>
    <w:rsid w:val="00282019"/>
    <w:rsid w:val="002821F9"/>
    <w:rsid w:val="002839A4"/>
    <w:rsid w:val="002920AA"/>
    <w:rsid w:val="002979C4"/>
    <w:rsid w:val="002A4134"/>
    <w:rsid w:val="002B6E31"/>
    <w:rsid w:val="002B7BF9"/>
    <w:rsid w:val="002B7EC7"/>
    <w:rsid w:val="002C15C2"/>
    <w:rsid w:val="002C1E8D"/>
    <w:rsid w:val="002D18B7"/>
    <w:rsid w:val="002D2AD8"/>
    <w:rsid w:val="002D65D2"/>
    <w:rsid w:val="002F2F1B"/>
    <w:rsid w:val="002F66FA"/>
    <w:rsid w:val="00306C79"/>
    <w:rsid w:val="00311A5F"/>
    <w:rsid w:val="00312F6B"/>
    <w:rsid w:val="00315DFE"/>
    <w:rsid w:val="00323C27"/>
    <w:rsid w:val="003258A6"/>
    <w:rsid w:val="0033085F"/>
    <w:rsid w:val="00333723"/>
    <w:rsid w:val="00336668"/>
    <w:rsid w:val="003463F9"/>
    <w:rsid w:val="00347017"/>
    <w:rsid w:val="00354681"/>
    <w:rsid w:val="00354764"/>
    <w:rsid w:val="00356F9D"/>
    <w:rsid w:val="003601DE"/>
    <w:rsid w:val="00363BA8"/>
    <w:rsid w:val="0036696F"/>
    <w:rsid w:val="0037024C"/>
    <w:rsid w:val="0037667C"/>
    <w:rsid w:val="00376BB7"/>
    <w:rsid w:val="003802B6"/>
    <w:rsid w:val="00386536"/>
    <w:rsid w:val="00386C4E"/>
    <w:rsid w:val="00391CFF"/>
    <w:rsid w:val="00395F8D"/>
    <w:rsid w:val="003B2AAC"/>
    <w:rsid w:val="003C2B48"/>
    <w:rsid w:val="003C7536"/>
    <w:rsid w:val="003D6680"/>
    <w:rsid w:val="003D7F43"/>
    <w:rsid w:val="003E3899"/>
    <w:rsid w:val="003F2FBC"/>
    <w:rsid w:val="00412473"/>
    <w:rsid w:val="00416F4E"/>
    <w:rsid w:val="00423573"/>
    <w:rsid w:val="004249C7"/>
    <w:rsid w:val="004258AE"/>
    <w:rsid w:val="0044432F"/>
    <w:rsid w:val="004469C7"/>
    <w:rsid w:val="00451937"/>
    <w:rsid w:val="00453A50"/>
    <w:rsid w:val="004621FD"/>
    <w:rsid w:val="00482455"/>
    <w:rsid w:val="00482C41"/>
    <w:rsid w:val="0049314B"/>
    <w:rsid w:val="004B386F"/>
    <w:rsid w:val="004C0897"/>
    <w:rsid w:val="004C520B"/>
    <w:rsid w:val="004C7011"/>
    <w:rsid w:val="004C717E"/>
    <w:rsid w:val="004D0961"/>
    <w:rsid w:val="004D204F"/>
    <w:rsid w:val="004E3514"/>
    <w:rsid w:val="00503685"/>
    <w:rsid w:val="005066DE"/>
    <w:rsid w:val="00510699"/>
    <w:rsid w:val="0051252A"/>
    <w:rsid w:val="00524BE9"/>
    <w:rsid w:val="0052567F"/>
    <w:rsid w:val="0052636C"/>
    <w:rsid w:val="0054155A"/>
    <w:rsid w:val="00543839"/>
    <w:rsid w:val="00544882"/>
    <w:rsid w:val="00544D88"/>
    <w:rsid w:val="00545F9C"/>
    <w:rsid w:val="005460CA"/>
    <w:rsid w:val="00547124"/>
    <w:rsid w:val="00550C77"/>
    <w:rsid w:val="00551D00"/>
    <w:rsid w:val="00552C3E"/>
    <w:rsid w:val="00564FE0"/>
    <w:rsid w:val="005826BA"/>
    <w:rsid w:val="00582D6C"/>
    <w:rsid w:val="005916F1"/>
    <w:rsid w:val="00593876"/>
    <w:rsid w:val="005941A5"/>
    <w:rsid w:val="00596D6C"/>
    <w:rsid w:val="005A7905"/>
    <w:rsid w:val="005B160B"/>
    <w:rsid w:val="005B27E2"/>
    <w:rsid w:val="005B2ECD"/>
    <w:rsid w:val="005B5CB2"/>
    <w:rsid w:val="005C0CD9"/>
    <w:rsid w:val="005C0D63"/>
    <w:rsid w:val="005C411F"/>
    <w:rsid w:val="005D34ED"/>
    <w:rsid w:val="005D3586"/>
    <w:rsid w:val="005E0EF1"/>
    <w:rsid w:val="005E6935"/>
    <w:rsid w:val="005F48A8"/>
    <w:rsid w:val="005F7E12"/>
    <w:rsid w:val="00605AFA"/>
    <w:rsid w:val="006066CB"/>
    <w:rsid w:val="00614E3A"/>
    <w:rsid w:val="006237A1"/>
    <w:rsid w:val="00627C74"/>
    <w:rsid w:val="0063000A"/>
    <w:rsid w:val="0063078E"/>
    <w:rsid w:val="006314F8"/>
    <w:rsid w:val="006333B6"/>
    <w:rsid w:val="00633485"/>
    <w:rsid w:val="006338F8"/>
    <w:rsid w:val="006347DB"/>
    <w:rsid w:val="00636A22"/>
    <w:rsid w:val="00646FC4"/>
    <w:rsid w:val="00655133"/>
    <w:rsid w:val="0066369E"/>
    <w:rsid w:val="00665149"/>
    <w:rsid w:val="00667003"/>
    <w:rsid w:val="00667E03"/>
    <w:rsid w:val="00670FBA"/>
    <w:rsid w:val="006819F4"/>
    <w:rsid w:val="00682747"/>
    <w:rsid w:val="00682B18"/>
    <w:rsid w:val="006833A9"/>
    <w:rsid w:val="006878D2"/>
    <w:rsid w:val="0069480B"/>
    <w:rsid w:val="006A07FF"/>
    <w:rsid w:val="006A5584"/>
    <w:rsid w:val="006A78EC"/>
    <w:rsid w:val="006B24A7"/>
    <w:rsid w:val="006B7F8E"/>
    <w:rsid w:val="006C0114"/>
    <w:rsid w:val="006D426F"/>
    <w:rsid w:val="006D46A3"/>
    <w:rsid w:val="006D4B40"/>
    <w:rsid w:val="006D7ED9"/>
    <w:rsid w:val="006E1D44"/>
    <w:rsid w:val="006E315F"/>
    <w:rsid w:val="006E7046"/>
    <w:rsid w:val="00706867"/>
    <w:rsid w:val="007070A3"/>
    <w:rsid w:val="00712216"/>
    <w:rsid w:val="00712602"/>
    <w:rsid w:val="007223F9"/>
    <w:rsid w:val="007236D2"/>
    <w:rsid w:val="00723EB5"/>
    <w:rsid w:val="00724C49"/>
    <w:rsid w:val="0072762C"/>
    <w:rsid w:val="007357B9"/>
    <w:rsid w:val="007375AA"/>
    <w:rsid w:val="007375FC"/>
    <w:rsid w:val="007408A9"/>
    <w:rsid w:val="00740B0F"/>
    <w:rsid w:val="00741EBF"/>
    <w:rsid w:val="00743855"/>
    <w:rsid w:val="00751E20"/>
    <w:rsid w:val="00762CB0"/>
    <w:rsid w:val="00763340"/>
    <w:rsid w:val="007634F3"/>
    <w:rsid w:val="00765942"/>
    <w:rsid w:val="0077194E"/>
    <w:rsid w:val="00777310"/>
    <w:rsid w:val="007773C5"/>
    <w:rsid w:val="007868E8"/>
    <w:rsid w:val="00792686"/>
    <w:rsid w:val="0079432F"/>
    <w:rsid w:val="00794948"/>
    <w:rsid w:val="007959DB"/>
    <w:rsid w:val="0079713D"/>
    <w:rsid w:val="007A1B1D"/>
    <w:rsid w:val="007A6E85"/>
    <w:rsid w:val="007B4C3F"/>
    <w:rsid w:val="007C3290"/>
    <w:rsid w:val="007C393F"/>
    <w:rsid w:val="007C779B"/>
    <w:rsid w:val="007D494A"/>
    <w:rsid w:val="007D6A0B"/>
    <w:rsid w:val="007E1558"/>
    <w:rsid w:val="007E28B8"/>
    <w:rsid w:val="007E62A5"/>
    <w:rsid w:val="007F7D4C"/>
    <w:rsid w:val="008040E3"/>
    <w:rsid w:val="008045E9"/>
    <w:rsid w:val="008068FA"/>
    <w:rsid w:val="00812D90"/>
    <w:rsid w:val="008215EA"/>
    <w:rsid w:val="00822400"/>
    <w:rsid w:val="0082770D"/>
    <w:rsid w:val="00835815"/>
    <w:rsid w:val="008402B7"/>
    <w:rsid w:val="00840E72"/>
    <w:rsid w:val="00844D69"/>
    <w:rsid w:val="00847AEF"/>
    <w:rsid w:val="008542C2"/>
    <w:rsid w:val="00855667"/>
    <w:rsid w:val="00855C0D"/>
    <w:rsid w:val="00856337"/>
    <w:rsid w:val="00866FB3"/>
    <w:rsid w:val="00870C04"/>
    <w:rsid w:val="00871096"/>
    <w:rsid w:val="00876CEA"/>
    <w:rsid w:val="00887765"/>
    <w:rsid w:val="0088790E"/>
    <w:rsid w:val="0089050F"/>
    <w:rsid w:val="00893B65"/>
    <w:rsid w:val="0089787D"/>
    <w:rsid w:val="00897BED"/>
    <w:rsid w:val="008A1FB1"/>
    <w:rsid w:val="008A3225"/>
    <w:rsid w:val="008A4D2B"/>
    <w:rsid w:val="008A4EBD"/>
    <w:rsid w:val="008B1C4D"/>
    <w:rsid w:val="008B3F6F"/>
    <w:rsid w:val="008B72C4"/>
    <w:rsid w:val="008C0601"/>
    <w:rsid w:val="008C74F1"/>
    <w:rsid w:val="008C75C8"/>
    <w:rsid w:val="008D45E7"/>
    <w:rsid w:val="008D6A5D"/>
    <w:rsid w:val="008E3EFA"/>
    <w:rsid w:val="008E7007"/>
    <w:rsid w:val="008F4605"/>
    <w:rsid w:val="008F5491"/>
    <w:rsid w:val="008F637E"/>
    <w:rsid w:val="008F71A8"/>
    <w:rsid w:val="008F7900"/>
    <w:rsid w:val="009031D1"/>
    <w:rsid w:val="009039AC"/>
    <w:rsid w:val="009107EA"/>
    <w:rsid w:val="00915560"/>
    <w:rsid w:val="00920AF3"/>
    <w:rsid w:val="0093267D"/>
    <w:rsid w:val="009362BF"/>
    <w:rsid w:val="009430B5"/>
    <w:rsid w:val="00943886"/>
    <w:rsid w:val="00943E54"/>
    <w:rsid w:val="00944EBA"/>
    <w:rsid w:val="009478A9"/>
    <w:rsid w:val="009531B8"/>
    <w:rsid w:val="00956868"/>
    <w:rsid w:val="00956B7A"/>
    <w:rsid w:val="00956FB0"/>
    <w:rsid w:val="00963E57"/>
    <w:rsid w:val="00965C2F"/>
    <w:rsid w:val="00970931"/>
    <w:rsid w:val="00972580"/>
    <w:rsid w:val="00972AA6"/>
    <w:rsid w:val="00974BD4"/>
    <w:rsid w:val="009768D9"/>
    <w:rsid w:val="00977B03"/>
    <w:rsid w:val="00980134"/>
    <w:rsid w:val="0098450B"/>
    <w:rsid w:val="00985D70"/>
    <w:rsid w:val="00987520"/>
    <w:rsid w:val="00991FF1"/>
    <w:rsid w:val="009A3E38"/>
    <w:rsid w:val="009B1B16"/>
    <w:rsid w:val="009B35B0"/>
    <w:rsid w:val="009B3FEF"/>
    <w:rsid w:val="009B4A1C"/>
    <w:rsid w:val="009C03B4"/>
    <w:rsid w:val="009C49F1"/>
    <w:rsid w:val="009C5F7F"/>
    <w:rsid w:val="009C68DF"/>
    <w:rsid w:val="009C7111"/>
    <w:rsid w:val="009D0A13"/>
    <w:rsid w:val="009D6F73"/>
    <w:rsid w:val="009D7465"/>
    <w:rsid w:val="009D74DD"/>
    <w:rsid w:val="009E1C37"/>
    <w:rsid w:val="009E34A4"/>
    <w:rsid w:val="009F4189"/>
    <w:rsid w:val="009F6A68"/>
    <w:rsid w:val="009F73F5"/>
    <w:rsid w:val="00A0299E"/>
    <w:rsid w:val="00A03B9B"/>
    <w:rsid w:val="00A05290"/>
    <w:rsid w:val="00A07D17"/>
    <w:rsid w:val="00A12F03"/>
    <w:rsid w:val="00A15C15"/>
    <w:rsid w:val="00A15EB6"/>
    <w:rsid w:val="00A21162"/>
    <w:rsid w:val="00A23411"/>
    <w:rsid w:val="00A25A12"/>
    <w:rsid w:val="00A407A6"/>
    <w:rsid w:val="00A44977"/>
    <w:rsid w:val="00A52AEE"/>
    <w:rsid w:val="00A556F6"/>
    <w:rsid w:val="00A729B5"/>
    <w:rsid w:val="00A74490"/>
    <w:rsid w:val="00A755CD"/>
    <w:rsid w:val="00A755CF"/>
    <w:rsid w:val="00A778A2"/>
    <w:rsid w:val="00A81C91"/>
    <w:rsid w:val="00A86614"/>
    <w:rsid w:val="00A9098A"/>
    <w:rsid w:val="00A9289E"/>
    <w:rsid w:val="00A966F4"/>
    <w:rsid w:val="00A97201"/>
    <w:rsid w:val="00A97302"/>
    <w:rsid w:val="00AA639B"/>
    <w:rsid w:val="00AB2363"/>
    <w:rsid w:val="00AB4468"/>
    <w:rsid w:val="00AB647D"/>
    <w:rsid w:val="00AC29A8"/>
    <w:rsid w:val="00AD1BAC"/>
    <w:rsid w:val="00AD70EA"/>
    <w:rsid w:val="00AE07B8"/>
    <w:rsid w:val="00AE1F70"/>
    <w:rsid w:val="00AE34F7"/>
    <w:rsid w:val="00AF1553"/>
    <w:rsid w:val="00AF1A4B"/>
    <w:rsid w:val="00AF1F5A"/>
    <w:rsid w:val="00AF34CD"/>
    <w:rsid w:val="00AF41EC"/>
    <w:rsid w:val="00AF57AD"/>
    <w:rsid w:val="00AF667F"/>
    <w:rsid w:val="00B035D6"/>
    <w:rsid w:val="00B106DC"/>
    <w:rsid w:val="00B1245E"/>
    <w:rsid w:val="00B149A0"/>
    <w:rsid w:val="00B149B4"/>
    <w:rsid w:val="00B14F4C"/>
    <w:rsid w:val="00B15C39"/>
    <w:rsid w:val="00B1622B"/>
    <w:rsid w:val="00B24750"/>
    <w:rsid w:val="00B2768B"/>
    <w:rsid w:val="00B4453D"/>
    <w:rsid w:val="00B45967"/>
    <w:rsid w:val="00B50F52"/>
    <w:rsid w:val="00B51F59"/>
    <w:rsid w:val="00B549C8"/>
    <w:rsid w:val="00B606BC"/>
    <w:rsid w:val="00B6493C"/>
    <w:rsid w:val="00B663F6"/>
    <w:rsid w:val="00B6748F"/>
    <w:rsid w:val="00B81331"/>
    <w:rsid w:val="00B8252F"/>
    <w:rsid w:val="00B86207"/>
    <w:rsid w:val="00B94BA7"/>
    <w:rsid w:val="00B94E24"/>
    <w:rsid w:val="00B9574F"/>
    <w:rsid w:val="00BA7ED9"/>
    <w:rsid w:val="00BB190E"/>
    <w:rsid w:val="00BB1F71"/>
    <w:rsid w:val="00BB4162"/>
    <w:rsid w:val="00BC20FA"/>
    <w:rsid w:val="00BC470E"/>
    <w:rsid w:val="00BC53A9"/>
    <w:rsid w:val="00BD016D"/>
    <w:rsid w:val="00BD5957"/>
    <w:rsid w:val="00BE16D4"/>
    <w:rsid w:val="00BF049F"/>
    <w:rsid w:val="00BF1E22"/>
    <w:rsid w:val="00BF41AB"/>
    <w:rsid w:val="00BF41E0"/>
    <w:rsid w:val="00BF5D92"/>
    <w:rsid w:val="00BF6A31"/>
    <w:rsid w:val="00C04633"/>
    <w:rsid w:val="00C11EBF"/>
    <w:rsid w:val="00C12C97"/>
    <w:rsid w:val="00C16B29"/>
    <w:rsid w:val="00C31F94"/>
    <w:rsid w:val="00C32473"/>
    <w:rsid w:val="00C3272A"/>
    <w:rsid w:val="00C37777"/>
    <w:rsid w:val="00C41FE5"/>
    <w:rsid w:val="00C46241"/>
    <w:rsid w:val="00C616C4"/>
    <w:rsid w:val="00C61ACB"/>
    <w:rsid w:val="00C70493"/>
    <w:rsid w:val="00C749D4"/>
    <w:rsid w:val="00C77F45"/>
    <w:rsid w:val="00C80275"/>
    <w:rsid w:val="00C8203C"/>
    <w:rsid w:val="00C8256B"/>
    <w:rsid w:val="00C84B05"/>
    <w:rsid w:val="00C91AA7"/>
    <w:rsid w:val="00C9611E"/>
    <w:rsid w:val="00C961B0"/>
    <w:rsid w:val="00CA588B"/>
    <w:rsid w:val="00CA635C"/>
    <w:rsid w:val="00CB03A4"/>
    <w:rsid w:val="00CB1D18"/>
    <w:rsid w:val="00CB2291"/>
    <w:rsid w:val="00CB5F55"/>
    <w:rsid w:val="00CC01BB"/>
    <w:rsid w:val="00CC3653"/>
    <w:rsid w:val="00CC3A4F"/>
    <w:rsid w:val="00CD6043"/>
    <w:rsid w:val="00CE10D5"/>
    <w:rsid w:val="00CE30D6"/>
    <w:rsid w:val="00CE3905"/>
    <w:rsid w:val="00CE6E2B"/>
    <w:rsid w:val="00CF00A3"/>
    <w:rsid w:val="00CF1C0D"/>
    <w:rsid w:val="00CF52F9"/>
    <w:rsid w:val="00D02A59"/>
    <w:rsid w:val="00D04F42"/>
    <w:rsid w:val="00D058F8"/>
    <w:rsid w:val="00D15B2E"/>
    <w:rsid w:val="00D2037C"/>
    <w:rsid w:val="00D24318"/>
    <w:rsid w:val="00D30359"/>
    <w:rsid w:val="00D33FF7"/>
    <w:rsid w:val="00D34C75"/>
    <w:rsid w:val="00D41D90"/>
    <w:rsid w:val="00D51DCF"/>
    <w:rsid w:val="00D54E30"/>
    <w:rsid w:val="00D577AE"/>
    <w:rsid w:val="00D6005A"/>
    <w:rsid w:val="00D64C16"/>
    <w:rsid w:val="00D70969"/>
    <w:rsid w:val="00D76C79"/>
    <w:rsid w:val="00D839AF"/>
    <w:rsid w:val="00D83B43"/>
    <w:rsid w:val="00D85DF5"/>
    <w:rsid w:val="00D8751A"/>
    <w:rsid w:val="00D9311D"/>
    <w:rsid w:val="00D940FB"/>
    <w:rsid w:val="00DA1AA9"/>
    <w:rsid w:val="00DA1F31"/>
    <w:rsid w:val="00DA1F7B"/>
    <w:rsid w:val="00DB03AE"/>
    <w:rsid w:val="00DB0535"/>
    <w:rsid w:val="00DB1624"/>
    <w:rsid w:val="00DB2B26"/>
    <w:rsid w:val="00DD08AB"/>
    <w:rsid w:val="00DE5375"/>
    <w:rsid w:val="00E041A0"/>
    <w:rsid w:val="00E04217"/>
    <w:rsid w:val="00E078CB"/>
    <w:rsid w:val="00E1008A"/>
    <w:rsid w:val="00E1222E"/>
    <w:rsid w:val="00E132EA"/>
    <w:rsid w:val="00E209F8"/>
    <w:rsid w:val="00E25E46"/>
    <w:rsid w:val="00E3259D"/>
    <w:rsid w:val="00E32DAB"/>
    <w:rsid w:val="00E34EF2"/>
    <w:rsid w:val="00E3688B"/>
    <w:rsid w:val="00E376B4"/>
    <w:rsid w:val="00E71BE4"/>
    <w:rsid w:val="00E74790"/>
    <w:rsid w:val="00E76AB3"/>
    <w:rsid w:val="00E81355"/>
    <w:rsid w:val="00E8590E"/>
    <w:rsid w:val="00E86CA2"/>
    <w:rsid w:val="00E95875"/>
    <w:rsid w:val="00E96BF3"/>
    <w:rsid w:val="00E97305"/>
    <w:rsid w:val="00EA322F"/>
    <w:rsid w:val="00EA7018"/>
    <w:rsid w:val="00EB459D"/>
    <w:rsid w:val="00EC1923"/>
    <w:rsid w:val="00EC3BEB"/>
    <w:rsid w:val="00EC418F"/>
    <w:rsid w:val="00EC6554"/>
    <w:rsid w:val="00ED7BD0"/>
    <w:rsid w:val="00EE3B14"/>
    <w:rsid w:val="00EE540A"/>
    <w:rsid w:val="00EF5B89"/>
    <w:rsid w:val="00EF683A"/>
    <w:rsid w:val="00F06C96"/>
    <w:rsid w:val="00F16998"/>
    <w:rsid w:val="00F17486"/>
    <w:rsid w:val="00F27D8D"/>
    <w:rsid w:val="00F36861"/>
    <w:rsid w:val="00F442FA"/>
    <w:rsid w:val="00F5028C"/>
    <w:rsid w:val="00F50998"/>
    <w:rsid w:val="00F64916"/>
    <w:rsid w:val="00F65A77"/>
    <w:rsid w:val="00F7026D"/>
    <w:rsid w:val="00F71046"/>
    <w:rsid w:val="00F73F19"/>
    <w:rsid w:val="00F76D4D"/>
    <w:rsid w:val="00F776E9"/>
    <w:rsid w:val="00F779F9"/>
    <w:rsid w:val="00F8381E"/>
    <w:rsid w:val="00F84FBA"/>
    <w:rsid w:val="00F85C01"/>
    <w:rsid w:val="00F86211"/>
    <w:rsid w:val="00F906D2"/>
    <w:rsid w:val="00F913BE"/>
    <w:rsid w:val="00F9700A"/>
    <w:rsid w:val="00FA386E"/>
    <w:rsid w:val="00FB4E54"/>
    <w:rsid w:val="00FC4C32"/>
    <w:rsid w:val="00FD0506"/>
    <w:rsid w:val="00FD2256"/>
    <w:rsid w:val="00FD256C"/>
    <w:rsid w:val="00FD6D64"/>
    <w:rsid w:val="00FE7559"/>
    <w:rsid w:val="00FF2CED"/>
    <w:rsid w:val="00FF4CE1"/>
    <w:rsid w:val="00FF7604"/>
    <w:rsid w:val="00FF7D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F1"/>
  </w:style>
  <w:style w:type="paragraph" w:styleId="1">
    <w:name w:val="heading 1"/>
    <w:basedOn w:val="a"/>
    <w:link w:val="10"/>
    <w:uiPriority w:val="9"/>
    <w:qFormat/>
    <w:rsid w:val="008A4EBD"/>
    <w:pPr>
      <w:spacing w:before="100" w:beforeAutospacing="1" w:after="100" w:afterAutospacing="1" w:line="240" w:lineRule="auto"/>
      <w:outlineLvl w:val="0"/>
    </w:pPr>
    <w:rPr>
      <w:rFonts w:ascii="Arial" w:eastAsia="Times New Roman" w:hAnsi="Arial" w:cs="Arial"/>
      <w:b/>
      <w:bCs/>
      <w:kern w:val="36"/>
      <w:lang w:eastAsia="ru-RU"/>
    </w:rPr>
  </w:style>
  <w:style w:type="paragraph" w:styleId="2">
    <w:name w:val="heading 2"/>
    <w:basedOn w:val="a"/>
    <w:next w:val="a"/>
    <w:link w:val="20"/>
    <w:uiPriority w:val="9"/>
    <w:semiHidden/>
    <w:unhideWhenUsed/>
    <w:qFormat/>
    <w:rsid w:val="008A4EB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qFormat/>
    <w:rsid w:val="008A4EBD"/>
    <w:pPr>
      <w:spacing w:before="100" w:beforeAutospacing="1" w:after="100" w:afterAutospacing="1" w:line="240" w:lineRule="auto"/>
      <w:outlineLvl w:val="2"/>
    </w:pPr>
    <w:rPr>
      <w:rFonts w:ascii="Arial" w:eastAsia="Times New Roman" w:hAnsi="Arial" w:cs="Arial"/>
      <w:b/>
      <w:bCs/>
      <w:sz w:val="32"/>
      <w:szCs w:val="32"/>
      <w:lang w:eastAsia="ru-RU"/>
    </w:rPr>
  </w:style>
  <w:style w:type="paragraph" w:styleId="4">
    <w:name w:val="heading 4"/>
    <w:basedOn w:val="a"/>
    <w:next w:val="a"/>
    <w:link w:val="40"/>
    <w:uiPriority w:val="9"/>
    <w:unhideWhenUsed/>
    <w:qFormat/>
    <w:rsid w:val="008A4EBD"/>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2D6C"/>
    <w:pPr>
      <w:ind w:left="720"/>
      <w:contextualSpacing/>
    </w:pPr>
  </w:style>
  <w:style w:type="character" w:styleId="a7">
    <w:name w:val="Hyperlink"/>
    <w:basedOn w:val="a0"/>
    <w:uiPriority w:val="99"/>
    <w:unhideWhenUsed/>
    <w:rsid w:val="008C74F1"/>
    <w:rPr>
      <w:color w:val="0000FF" w:themeColor="hyperlink"/>
      <w:u w:val="single"/>
    </w:rPr>
  </w:style>
  <w:style w:type="character" w:customStyle="1" w:styleId="10">
    <w:name w:val="Заголовок 1 Знак"/>
    <w:basedOn w:val="a0"/>
    <w:link w:val="1"/>
    <w:uiPriority w:val="9"/>
    <w:rsid w:val="008A4EBD"/>
    <w:rPr>
      <w:rFonts w:ascii="Arial" w:eastAsia="Times New Roman" w:hAnsi="Arial" w:cs="Arial"/>
      <w:b/>
      <w:bCs/>
      <w:kern w:val="36"/>
      <w:lang w:eastAsia="ru-RU"/>
    </w:rPr>
  </w:style>
  <w:style w:type="character" w:customStyle="1" w:styleId="20">
    <w:name w:val="Заголовок 2 Знак"/>
    <w:basedOn w:val="a0"/>
    <w:link w:val="2"/>
    <w:uiPriority w:val="9"/>
    <w:semiHidden/>
    <w:rsid w:val="008A4EB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A4EBD"/>
    <w:rPr>
      <w:rFonts w:ascii="Arial" w:eastAsia="Times New Roman" w:hAnsi="Arial" w:cs="Arial"/>
      <w:b/>
      <w:bCs/>
      <w:sz w:val="32"/>
      <w:szCs w:val="32"/>
      <w:lang w:eastAsia="ru-RU"/>
    </w:rPr>
  </w:style>
  <w:style w:type="character" w:customStyle="1" w:styleId="40">
    <w:name w:val="Заголовок 4 Знак"/>
    <w:basedOn w:val="a0"/>
    <w:link w:val="4"/>
    <w:uiPriority w:val="9"/>
    <w:rsid w:val="008A4EBD"/>
    <w:rPr>
      <w:rFonts w:ascii="Calibri" w:eastAsia="Times New Roman" w:hAnsi="Calibri" w:cs="Times New Roman"/>
      <w:b/>
      <w:bCs/>
      <w:sz w:val="28"/>
      <w:szCs w:val="28"/>
      <w:lang w:eastAsia="ru-RU"/>
    </w:rPr>
  </w:style>
  <w:style w:type="paragraph" w:customStyle="1" w:styleId="header-listtarget">
    <w:name w:val="header-listtarget"/>
    <w:basedOn w:val="a"/>
    <w:rsid w:val="008A4EBD"/>
    <w:pPr>
      <w:shd w:val="clear" w:color="auto" w:fill="E66E5A"/>
      <w:spacing w:before="100" w:beforeAutospacing="1" w:after="100" w:afterAutospacing="1" w:line="240" w:lineRule="auto"/>
    </w:pPr>
    <w:rPr>
      <w:rFonts w:ascii="Arial" w:eastAsia="Times New Roman" w:hAnsi="Arial" w:cs="Arial"/>
      <w:lang w:eastAsia="ru-RU"/>
    </w:rPr>
  </w:style>
  <w:style w:type="character" w:customStyle="1" w:styleId="lspace">
    <w:name w:val="lspace"/>
    <w:rsid w:val="008A4EBD"/>
    <w:rPr>
      <w:color w:val="FF9900"/>
    </w:rPr>
  </w:style>
  <w:style w:type="character" w:customStyle="1" w:styleId="small">
    <w:name w:val="small"/>
    <w:rsid w:val="008A4EBD"/>
    <w:rPr>
      <w:sz w:val="16"/>
      <w:szCs w:val="16"/>
    </w:rPr>
  </w:style>
  <w:style w:type="character" w:customStyle="1" w:styleId="fill">
    <w:name w:val="fill"/>
    <w:rsid w:val="008A4EBD"/>
    <w:rPr>
      <w:b/>
      <w:bCs/>
      <w:i/>
      <w:iCs/>
      <w:color w:val="FF0000"/>
    </w:rPr>
  </w:style>
  <w:style w:type="character" w:customStyle="1" w:styleId="enp">
    <w:name w:val="enp"/>
    <w:rsid w:val="008A4EBD"/>
    <w:rPr>
      <w:color w:val="3C7828"/>
    </w:rPr>
  </w:style>
  <w:style w:type="character" w:customStyle="1" w:styleId="kdkss">
    <w:name w:val="kdkss"/>
    <w:rsid w:val="008A4EBD"/>
    <w:rPr>
      <w:color w:val="BE780A"/>
    </w:rPr>
  </w:style>
  <w:style w:type="paragraph" w:styleId="a8">
    <w:name w:val="annotation text"/>
    <w:basedOn w:val="a"/>
    <w:link w:val="a9"/>
    <w:uiPriority w:val="99"/>
    <w:semiHidden/>
    <w:unhideWhenUsed/>
    <w:rsid w:val="008A4EBD"/>
    <w:pPr>
      <w:spacing w:after="0" w:line="240" w:lineRule="auto"/>
    </w:pPr>
    <w:rPr>
      <w:rFonts w:ascii="Arial" w:eastAsia="Times New Roman" w:hAnsi="Arial" w:cs="Arial"/>
      <w:sz w:val="20"/>
      <w:szCs w:val="20"/>
      <w:lang w:eastAsia="ru-RU"/>
    </w:rPr>
  </w:style>
  <w:style w:type="character" w:customStyle="1" w:styleId="a9">
    <w:name w:val="Текст примечания Знак"/>
    <w:basedOn w:val="a0"/>
    <w:link w:val="a8"/>
    <w:uiPriority w:val="99"/>
    <w:semiHidden/>
    <w:rsid w:val="008A4EBD"/>
    <w:rPr>
      <w:rFonts w:ascii="Arial" w:eastAsia="Times New Roman" w:hAnsi="Arial" w:cs="Arial"/>
      <w:sz w:val="20"/>
      <w:szCs w:val="20"/>
      <w:lang w:eastAsia="ru-RU"/>
    </w:rPr>
  </w:style>
  <w:style w:type="character" w:styleId="aa">
    <w:name w:val="annotation reference"/>
    <w:uiPriority w:val="99"/>
    <w:semiHidden/>
    <w:unhideWhenUsed/>
    <w:rsid w:val="008A4EBD"/>
    <w:rPr>
      <w:sz w:val="16"/>
      <w:szCs w:val="16"/>
    </w:rPr>
  </w:style>
  <w:style w:type="paragraph" w:styleId="ab">
    <w:name w:val="Normal (Web)"/>
    <w:basedOn w:val="a"/>
    <w:uiPriority w:val="99"/>
    <w:unhideWhenUsed/>
    <w:rsid w:val="008A4EBD"/>
    <w:pPr>
      <w:spacing w:before="100" w:beforeAutospacing="1" w:after="100" w:afterAutospacing="1" w:line="240" w:lineRule="auto"/>
    </w:pPr>
    <w:rPr>
      <w:rFonts w:ascii="Arial" w:eastAsia="Times New Roman" w:hAnsi="Arial" w:cs="Arial"/>
      <w:sz w:val="20"/>
      <w:szCs w:val="20"/>
      <w:lang w:eastAsia="ru-RU"/>
    </w:rPr>
  </w:style>
  <w:style w:type="paragraph" w:styleId="ac">
    <w:name w:val="Revision"/>
    <w:hidden/>
    <w:uiPriority w:val="99"/>
    <w:semiHidden/>
    <w:rsid w:val="008A4EBD"/>
    <w:pPr>
      <w:spacing w:after="0" w:line="240" w:lineRule="auto"/>
    </w:pPr>
    <w:rPr>
      <w:rFonts w:ascii="Arial" w:eastAsia="Times New Roman" w:hAnsi="Arial" w:cs="Arial"/>
      <w:sz w:val="24"/>
      <w:szCs w:val="24"/>
      <w:lang w:eastAsia="ru-RU"/>
    </w:rPr>
  </w:style>
  <w:style w:type="paragraph" w:styleId="ad">
    <w:name w:val="annotation subject"/>
    <w:basedOn w:val="a8"/>
    <w:next w:val="a8"/>
    <w:link w:val="ae"/>
    <w:uiPriority w:val="99"/>
    <w:semiHidden/>
    <w:unhideWhenUsed/>
    <w:rsid w:val="008A4EBD"/>
    <w:rPr>
      <w:b/>
      <w:bCs/>
    </w:rPr>
  </w:style>
  <w:style w:type="character" w:customStyle="1" w:styleId="ae">
    <w:name w:val="Тема примечания Знак"/>
    <w:basedOn w:val="a9"/>
    <w:link w:val="ad"/>
    <w:uiPriority w:val="99"/>
    <w:semiHidden/>
    <w:rsid w:val="008A4EBD"/>
    <w:rPr>
      <w:b/>
      <w:bCs/>
    </w:rPr>
  </w:style>
  <w:style w:type="paragraph" w:styleId="af">
    <w:name w:val="header"/>
    <w:basedOn w:val="a"/>
    <w:link w:val="af0"/>
    <w:uiPriority w:val="99"/>
    <w:unhideWhenUsed/>
    <w:rsid w:val="008A4EBD"/>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af0">
    <w:name w:val="Верхний колонтитул Знак"/>
    <w:basedOn w:val="a0"/>
    <w:link w:val="af"/>
    <w:uiPriority w:val="99"/>
    <w:rsid w:val="008A4EBD"/>
    <w:rPr>
      <w:rFonts w:ascii="Arial" w:eastAsia="Times New Roman" w:hAnsi="Arial" w:cs="Arial"/>
      <w:sz w:val="24"/>
      <w:szCs w:val="24"/>
      <w:lang w:eastAsia="ru-RU"/>
    </w:rPr>
  </w:style>
  <w:style w:type="paragraph" w:styleId="af1">
    <w:name w:val="footer"/>
    <w:basedOn w:val="a"/>
    <w:link w:val="af2"/>
    <w:uiPriority w:val="99"/>
    <w:unhideWhenUsed/>
    <w:rsid w:val="008A4EBD"/>
    <w:pPr>
      <w:tabs>
        <w:tab w:val="center" w:pos="4677"/>
        <w:tab w:val="right" w:pos="9355"/>
      </w:tabs>
      <w:spacing w:after="0" w:line="240" w:lineRule="auto"/>
    </w:pPr>
    <w:rPr>
      <w:rFonts w:ascii="Arial" w:eastAsia="Times New Roman" w:hAnsi="Arial" w:cs="Arial"/>
      <w:sz w:val="24"/>
      <w:szCs w:val="24"/>
      <w:lang w:eastAsia="ru-RU"/>
    </w:rPr>
  </w:style>
  <w:style w:type="character" w:customStyle="1" w:styleId="af2">
    <w:name w:val="Нижний колонтитул Знак"/>
    <w:basedOn w:val="a0"/>
    <w:link w:val="af1"/>
    <w:uiPriority w:val="99"/>
    <w:rsid w:val="008A4EBD"/>
    <w:rPr>
      <w:rFonts w:ascii="Arial" w:eastAsia="Times New Roman" w:hAnsi="Arial" w:cs="Arial"/>
      <w:sz w:val="24"/>
      <w:szCs w:val="24"/>
      <w:lang w:eastAsia="ru-RU"/>
    </w:rPr>
  </w:style>
  <w:style w:type="paragraph" w:customStyle="1" w:styleId="ConsPlusNormal">
    <w:name w:val="ConsPlusNormal"/>
    <w:rsid w:val="008A4EB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F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82D6C"/>
    <w:pPr>
      <w:ind w:left="720"/>
      <w:contextualSpacing/>
    </w:pPr>
  </w:style>
  <w:style w:type="character" w:styleId="a7">
    <w:name w:val="Hyperlink"/>
    <w:basedOn w:val="a0"/>
    <w:uiPriority w:val="99"/>
    <w:unhideWhenUsed/>
    <w:rsid w:val="008C74F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BBB4002A41B847BE802AD5898B8024C9C5B0B4859F7D8FCF6E0EEE7FFD0F42885C8CB8810C0C462FC6A644E9A1488BD71810C11852FB3FJ9P0N" TargetMode="External"/><Relationship Id="rId18" Type="http://schemas.openxmlformats.org/officeDocument/2006/relationships/hyperlink" Target="consultantplus://offline/ref=22BBB4002A41B847BE802AD5898B8024C8C5B1B485937D8FCF6E0EEE7FFD0F42885C8CB8810C0C4628C6A644E9A1488BD71810C11852FB3FJ9P0N" TargetMode="External"/><Relationship Id="rId26" Type="http://schemas.openxmlformats.org/officeDocument/2006/relationships/hyperlink" Target="consultantplus://offline/ref=22BBB4002A41B847BE802AD5898B8024CAC4B1BC83977D8FCF6E0EEE7FFD0F42885C8CB8810C0C462EC6A644E9A1488BD71810C11852FB3FJ9P0N" TargetMode="External"/><Relationship Id="rId39" Type="http://schemas.openxmlformats.org/officeDocument/2006/relationships/hyperlink" Target="garantF1://12080849.2394" TargetMode="External"/><Relationship Id="rId21" Type="http://schemas.openxmlformats.org/officeDocument/2006/relationships/hyperlink" Target="consultantplus://offline/ref=22BBB4002A41B847BE802AD5898B8024C8C5B1B481917D8FCF6E0EEE7FFD0F42885C8CB8810E0D4226C6A644E9A1488BD71810C11852FB3FJ9P0N" TargetMode="External"/><Relationship Id="rId34" Type="http://schemas.openxmlformats.org/officeDocument/2006/relationships/hyperlink" Target="consultantplus://offline/ref=442F3F840EC520AF696C141083611194F474DBB5BDFDAE7274D64EA4367318F1229280B5579DD547zBg5P" TargetMode="External"/><Relationship Id="rId42" Type="http://schemas.openxmlformats.org/officeDocument/2006/relationships/hyperlink" Target="garantF1://12080849.1" TargetMode="External"/><Relationship Id="rId47" Type="http://schemas.openxmlformats.org/officeDocument/2006/relationships/hyperlink" Target="garantF1://12080849.27" TargetMode="External"/><Relationship Id="rId50" Type="http://schemas.openxmlformats.org/officeDocument/2006/relationships/hyperlink" Target="garantF1://12012604.6" TargetMode="External"/><Relationship Id="rId55" Type="http://schemas.openxmlformats.org/officeDocument/2006/relationships/hyperlink" Target="garantF1://12080897.21002000" TargetMode="External"/><Relationship Id="rId63" Type="http://schemas.openxmlformats.org/officeDocument/2006/relationships/hyperlink" Target="garantF1://10800200.2266" TargetMode="External"/><Relationship Id="rId7" Type="http://schemas.openxmlformats.org/officeDocument/2006/relationships/hyperlink" Target="consultantplus://offline/ref=22BBB4002A41B847BE802AD5898B8024C8C6B0B683907D8FCF6E0EEE7FFD0F429A5CD4B4800B124729D3F015ACJFPDN" TargetMode="External"/><Relationship Id="rId2" Type="http://schemas.openxmlformats.org/officeDocument/2006/relationships/numbering" Target="numbering.xml"/><Relationship Id="rId16" Type="http://schemas.openxmlformats.org/officeDocument/2006/relationships/hyperlink" Target="consultantplus://offline/ref=22BBB4002A41B847BE802AD5898B8024C9CDBEB683957D8FCF6E0EEE7FFD0F42885C8CB8810C0C462FC6A644E9A1488BD71810C11852FB3FJ9P0N" TargetMode="External"/><Relationship Id="rId29" Type="http://schemas.openxmlformats.org/officeDocument/2006/relationships/hyperlink" Target="consultantplus://offline/ref=22BBB4002A41B847BE802AD5898B8024C8C6B1B3879E7D8FCF6E0EEE7FFD0F42885C8CB8810C0C462FC6A644E9A1488BD71810C11852FB3FJ9P0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2BBB4002A41B847BE802AD5898B8024C9C5B0B6819E7D8FCF6E0EEE7FFD0F42885C8CB8810C0C462FC6A644E9A1488BD71810C11852FB3FJ9P0N" TargetMode="External"/><Relationship Id="rId24" Type="http://schemas.openxmlformats.org/officeDocument/2006/relationships/hyperlink" Target="consultantplus://offline/ref=22BBB4002A41B847BE802AD5898B8024C9C6B4B780957D8FCF6E0EEE7FFD0F429A5CD4B4800B124729D3F015ACJFPDN" TargetMode="External"/><Relationship Id="rId32" Type="http://schemas.openxmlformats.org/officeDocument/2006/relationships/hyperlink" Target="consultantplus://offline/ref=6E2C2029F14A6725285395798C08CFCF02E6AA6C294009942A987B49CE97B7B8F211671F5B992B0Ae8wBG" TargetMode="External"/><Relationship Id="rId37" Type="http://schemas.openxmlformats.org/officeDocument/2006/relationships/hyperlink" Target="garantF1://12080849.2394" TargetMode="External"/><Relationship Id="rId40" Type="http://schemas.openxmlformats.org/officeDocument/2006/relationships/hyperlink" Target="garantF1://12080849.17" TargetMode="External"/><Relationship Id="rId45" Type="http://schemas.openxmlformats.org/officeDocument/2006/relationships/hyperlink" Target="garantF1://12080849.25" TargetMode="External"/><Relationship Id="rId53" Type="http://schemas.openxmlformats.org/officeDocument/2006/relationships/hyperlink" Target="garantF1://12081350.4031" TargetMode="External"/><Relationship Id="rId58" Type="http://schemas.openxmlformats.org/officeDocument/2006/relationships/hyperlink" Target="garantF1://10800200.2260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BBB4002A41B847BE802AD5898B8024C9CDBEB680907D8FCF6E0EEE7FFD0F42885C8CB8810C0C462FC6A644E9A1488BD71810C11852FB3FJ9P0N" TargetMode="External"/><Relationship Id="rId23" Type="http://schemas.openxmlformats.org/officeDocument/2006/relationships/hyperlink" Target="consultantplus://offline/ref=22BBB4002A41B847BE802AD5898B8024C9CCB3B181927D8FCF6E0EEE7FFD0F42885C8CB881090E442BC6A644E9A1488BD71810C11852FB3FJ9P0N" TargetMode="External"/><Relationship Id="rId28" Type="http://schemas.openxmlformats.org/officeDocument/2006/relationships/hyperlink" Target="consultantplus://offline/ref=22BBB4002A41B847BE802AD5898B8024C8C6B0B2839F7D8FCF6E0EEE7FFD0F42885C8CB8810C0C462BC6A644E9A1488BD71810C11852FB3FJ9P0N" TargetMode="External"/><Relationship Id="rId36" Type="http://schemas.openxmlformats.org/officeDocument/2006/relationships/hyperlink" Target="garantF1://12080849.2332" TargetMode="External"/><Relationship Id="rId49" Type="http://schemas.openxmlformats.org/officeDocument/2006/relationships/hyperlink" Target="garantF1://70851956.2120" TargetMode="External"/><Relationship Id="rId57" Type="http://schemas.openxmlformats.org/officeDocument/2006/relationships/hyperlink" Target="garantF1://12080849.2227" TargetMode="External"/><Relationship Id="rId61" Type="http://schemas.openxmlformats.org/officeDocument/2006/relationships/hyperlink" Target="garantF1://10800200.22603" TargetMode="External"/><Relationship Id="rId10" Type="http://schemas.openxmlformats.org/officeDocument/2006/relationships/hyperlink" Target="consultantplus://offline/ref=22BBB4002A41B847BE802AD5898B8024C9C5B0B4859E7D8FCF6E0EEE7FFD0F42885C8CB8810C0C462FC6A644E9A1488BD71810C11852FB3FJ9P0N" TargetMode="External"/><Relationship Id="rId19" Type="http://schemas.openxmlformats.org/officeDocument/2006/relationships/hyperlink" Target="consultantplus://offline/ref=22BBB4002A41B847BE802AD5898B8024C8C5B1B485937D8FCF6E0EEE7FFD0F42885C8CB8810C0F4F29C6A644E9A1488BD71810C11852FB3FJ9P0N" TargetMode="External"/><Relationship Id="rId31" Type="http://schemas.openxmlformats.org/officeDocument/2006/relationships/hyperlink" Target="consultantplus://offline/ref=22BBB4002A41B847BE802AD5898B8024C8C5B4B48C947D8FCF6E0EEE7FFD0F42885C8CB8810C0C4127C6A644E9A1488BD71810C11852FB3FJ9P0N" TargetMode="External"/><Relationship Id="rId44" Type="http://schemas.openxmlformats.org/officeDocument/2006/relationships/hyperlink" Target="garantF1://12080849.2345" TargetMode="External"/><Relationship Id="rId52" Type="http://schemas.openxmlformats.org/officeDocument/2006/relationships/hyperlink" Target="garantF1://12080897.20500000" TargetMode="External"/><Relationship Id="rId60" Type="http://schemas.openxmlformats.org/officeDocument/2006/relationships/hyperlink" Target="garantF1://10800200.210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BBB4002A41B847BE802AD5898B8024C9C5B0B486967D8FCF6E0EEE7FFD0F42885C8CB8810C0C462FC6A644E9A1488BD71810C11852FB3FJ9P0N" TargetMode="External"/><Relationship Id="rId14" Type="http://schemas.openxmlformats.org/officeDocument/2006/relationships/hyperlink" Target="consultantplus://offline/ref=22BBB4002A41B847BE802AD5898B8024C9CDB2B48C957D8FCF6E0EEE7FFD0F42885C8CB8810C0C462FC6A644E9A1488BD71810C11852FB3FJ9P0N" TargetMode="External"/><Relationship Id="rId22" Type="http://schemas.openxmlformats.org/officeDocument/2006/relationships/hyperlink" Target="consultantplus://offline/ref=22BBB4002A41B847BE802AD5898B8024C9CCB3B181927D8FCF6E0EEE7FFD0F429A5CD4B4800B124729D3F015ACJFPDN" TargetMode="External"/><Relationship Id="rId27" Type="http://schemas.openxmlformats.org/officeDocument/2006/relationships/hyperlink" Target="consultantplus://offline/ref=22BBB4002A41B847BE802AD5898B8024C8C4BFBD85957D8FCF6E0EEE7FFD0F42885C8CB8810C0C4726C6A644E9A1488BD71810C11852FB3FJ9P0N" TargetMode="External"/><Relationship Id="rId30" Type="http://schemas.openxmlformats.org/officeDocument/2006/relationships/hyperlink" Target="consultantplus://offline/ref=22BBB4002A41B847BE802AD5898B8024C8C5B2BC81977D8FCF6E0EEE7FFD0F42885C8CB8810C0C462FC6A644E9A1488BD71810C11852FB3FJ9P0N" TargetMode="External"/><Relationship Id="rId35" Type="http://schemas.openxmlformats.org/officeDocument/2006/relationships/hyperlink" Target="consultantplus://offline/ref=442F3F840EC520AF696C141083611194F474DBB5BDFDAE7274D64EA4367318F1229280B5579DD540zBg3P" TargetMode="External"/><Relationship Id="rId43" Type="http://schemas.openxmlformats.org/officeDocument/2006/relationships/hyperlink" Target="garantF1://12080849.7" TargetMode="External"/><Relationship Id="rId48" Type="http://schemas.openxmlformats.org/officeDocument/2006/relationships/hyperlink" Target="garantF1://70851956.2120" TargetMode="External"/><Relationship Id="rId56" Type="http://schemas.openxmlformats.org/officeDocument/2006/relationships/hyperlink" Target="garantF1://12062761.8000" TargetMode="External"/><Relationship Id="rId64" Type="http://schemas.openxmlformats.org/officeDocument/2006/relationships/hyperlink" Target="garantF1://12080849.2299" TargetMode="External"/><Relationship Id="rId8" Type="http://schemas.openxmlformats.org/officeDocument/2006/relationships/hyperlink" Target="consultantplus://offline/ref=22BBB4002A41B847BE802AD5898B8024C8C5B4B48C947D8FCF6E0EEE7FFD0F429A5CD4B4800B124729D3F015ACJFPDN" TargetMode="External"/><Relationship Id="rId51" Type="http://schemas.openxmlformats.org/officeDocument/2006/relationships/hyperlink" Target="garantF1://12080897.2000" TargetMode="External"/><Relationship Id="rId3" Type="http://schemas.openxmlformats.org/officeDocument/2006/relationships/styles" Target="styles.xml"/><Relationship Id="rId12" Type="http://schemas.openxmlformats.org/officeDocument/2006/relationships/hyperlink" Target="consultantplus://offline/ref=22BBB4002A41B847BE802AD5898B8024C9C5B0B486977D8FCF6E0EEE7FFD0F42885C8CB8810C0C462FC6A644E9A1488BD71810C11852FB3FJ9P0N" TargetMode="External"/><Relationship Id="rId17" Type="http://schemas.openxmlformats.org/officeDocument/2006/relationships/hyperlink" Target="consultantplus://offline/ref=22BBB4002A41B847BE802AD5898B8024C9CDBEB6809F7D8FCF6E0EEE7FFD0F42885C8CB8810C0C462FC6A644E9A1488BD71810C11852FB3FJ9P0N" TargetMode="External"/><Relationship Id="rId25" Type="http://schemas.openxmlformats.org/officeDocument/2006/relationships/hyperlink" Target="consultantplus://offline/ref=22BBB4002A41B847BE802AD5898B8024CAC2B4B18C977D8FCF6E0EEE7FFD0F429A5CD4B4800B124729D3F015ACJFPDN" TargetMode="External"/><Relationship Id="rId33" Type="http://schemas.openxmlformats.org/officeDocument/2006/relationships/hyperlink" Target="consultantplus://offline/ref=442F3F840EC520AF696C141083611194F474DBB5BDFDAE7274D64EA4367318F1229280B5579DD540zBg3P" TargetMode="External"/><Relationship Id="rId38" Type="http://schemas.openxmlformats.org/officeDocument/2006/relationships/hyperlink" Target="garantF1://12080849.2332" TargetMode="External"/><Relationship Id="rId46" Type="http://schemas.openxmlformats.org/officeDocument/2006/relationships/hyperlink" Target="garantF1://12080849.26" TargetMode="External"/><Relationship Id="rId59" Type="http://schemas.openxmlformats.org/officeDocument/2006/relationships/hyperlink" Target="garantF1://10800200.21003" TargetMode="External"/><Relationship Id="rId67" Type="http://schemas.microsoft.com/office/2007/relationships/stylesWithEffects" Target="stylesWithEffects.xml"/><Relationship Id="rId20" Type="http://schemas.openxmlformats.org/officeDocument/2006/relationships/hyperlink" Target="consultantplus://offline/ref=22BBB4002A41B847BE802AD5898B8024C8C5B1B481917D8FCF6E0EEE7FFD0F42885C8CB8810C0C462DC6A644E9A1488BD71810C11852FB3FJ9P0N" TargetMode="External"/><Relationship Id="rId41" Type="http://schemas.openxmlformats.org/officeDocument/2006/relationships/hyperlink" Target="garantF1://12080849.18" TargetMode="External"/><Relationship Id="rId54" Type="http://schemas.openxmlformats.org/officeDocument/2006/relationships/hyperlink" Target="garantF1://12080849.2207" TargetMode="External"/><Relationship Id="rId62" Type="http://schemas.openxmlformats.org/officeDocument/2006/relationships/hyperlink" Target="garantF1://10800200.223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5773-1B32-418F-AE75-86EDA286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7420</Words>
  <Characters>42296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49617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ksk_2</cp:lastModifiedBy>
  <cp:revision>13</cp:revision>
  <cp:lastPrinted>2019-12-23T12:55:00Z</cp:lastPrinted>
  <dcterms:created xsi:type="dcterms:W3CDTF">2019-07-19T08:08:00Z</dcterms:created>
  <dcterms:modified xsi:type="dcterms:W3CDTF">2019-12-23T12:57:00Z</dcterms:modified>
</cp:coreProperties>
</file>