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53" w:rsidRDefault="00F91575" w:rsidP="0033672D">
      <w:pPr>
        <w:keepNext/>
        <w:keepLines/>
        <w:tabs>
          <w:tab w:val="left" w:pos="585"/>
          <w:tab w:val="right" w:pos="9355"/>
        </w:tabs>
        <w:spacing w:after="0"/>
        <w:ind w:firstLine="567"/>
        <w:jc w:val="right"/>
        <w:rPr>
          <w:sz w:val="30"/>
          <w:szCs w:val="30"/>
          <w:lang w:eastAsia="ar-SA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0120CFAD" wp14:editId="62CBE168">
            <wp:simplePos x="0" y="0"/>
            <wp:positionH relativeFrom="column">
              <wp:posOffset>2705504</wp:posOffset>
            </wp:positionH>
            <wp:positionV relativeFrom="paragraph">
              <wp:posOffset>-156845</wp:posOffset>
            </wp:positionV>
            <wp:extent cx="425450" cy="483870"/>
            <wp:effectExtent l="0" t="0" r="0" b="0"/>
            <wp:wrapNone/>
            <wp:docPr id="1" name="Рисунок 4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6453" w:rsidRDefault="007B6453">
      <w:pPr>
        <w:keepNext/>
        <w:keepLines/>
        <w:spacing w:after="0"/>
        <w:ind w:firstLine="567"/>
        <w:jc w:val="center"/>
        <w:rPr>
          <w:sz w:val="30"/>
          <w:szCs w:val="30"/>
          <w:lang w:eastAsia="ar-SA"/>
        </w:rPr>
      </w:pPr>
    </w:p>
    <w:p w:rsidR="007B6453" w:rsidRDefault="00F91575" w:rsidP="0033672D">
      <w:pPr>
        <w:keepNext/>
        <w:keepLines/>
        <w:spacing w:after="0"/>
        <w:jc w:val="center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 xml:space="preserve">АДМИНИСТРАЦИЯ   </w:t>
      </w:r>
      <w:proofErr w:type="gramStart"/>
      <w:r>
        <w:rPr>
          <w:sz w:val="30"/>
          <w:szCs w:val="30"/>
          <w:lang w:eastAsia="ar-SA"/>
        </w:rPr>
        <w:t>ГАВРИЛОВ-ЯМСКОГО</w:t>
      </w:r>
      <w:proofErr w:type="gramEnd"/>
    </w:p>
    <w:p w:rsidR="007B6453" w:rsidRDefault="00F91575" w:rsidP="0033672D">
      <w:pPr>
        <w:keepNext/>
        <w:keepLines/>
        <w:spacing w:after="0"/>
        <w:jc w:val="center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>МУНИЦИПАЛЬНОГО   РАЙОНА</w:t>
      </w:r>
    </w:p>
    <w:p w:rsidR="007B6453" w:rsidRDefault="007B6453" w:rsidP="0033672D">
      <w:pPr>
        <w:keepNext/>
        <w:keepLines/>
        <w:spacing w:after="0"/>
        <w:jc w:val="center"/>
        <w:rPr>
          <w:sz w:val="30"/>
          <w:szCs w:val="30"/>
          <w:lang w:eastAsia="ar-SA"/>
        </w:rPr>
      </w:pPr>
    </w:p>
    <w:p w:rsidR="007B6453" w:rsidRDefault="00F91575" w:rsidP="0033672D">
      <w:pPr>
        <w:keepNext/>
        <w:keepLines/>
        <w:spacing w:after="0"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ПОСТАНОВЛЕНИЕ</w:t>
      </w:r>
    </w:p>
    <w:p w:rsidR="007B6453" w:rsidRDefault="007B6453">
      <w:pPr>
        <w:keepNext/>
        <w:keepLines/>
        <w:spacing w:after="0"/>
        <w:ind w:firstLine="567"/>
        <w:jc w:val="center"/>
        <w:rPr>
          <w:b/>
          <w:sz w:val="40"/>
          <w:szCs w:val="40"/>
          <w:lang w:eastAsia="ar-SA"/>
        </w:rPr>
      </w:pPr>
    </w:p>
    <w:p w:rsidR="007B6453" w:rsidRDefault="0033672D" w:rsidP="0033672D">
      <w:pPr>
        <w:keepNext/>
        <w:spacing w:after="0"/>
        <w:rPr>
          <w:szCs w:val="28"/>
          <w:lang w:eastAsia="ar-SA"/>
        </w:rPr>
      </w:pPr>
      <w:r>
        <w:rPr>
          <w:szCs w:val="28"/>
          <w:lang w:eastAsia="ar-SA"/>
        </w:rPr>
        <w:t>04.08.2023  № 746</w:t>
      </w:r>
    </w:p>
    <w:p w:rsidR="007B6453" w:rsidRDefault="007B6453">
      <w:pPr>
        <w:tabs>
          <w:tab w:val="left" w:pos="851"/>
        </w:tabs>
        <w:spacing w:after="0"/>
        <w:ind w:firstLine="567"/>
      </w:pPr>
    </w:p>
    <w:p w:rsidR="007B6453" w:rsidRDefault="00F91575">
      <w:pPr>
        <w:tabs>
          <w:tab w:val="left" w:pos="851"/>
        </w:tabs>
        <w:spacing w:after="0"/>
      </w:pPr>
      <w:r>
        <w:t>О внесении изменений в постановление</w:t>
      </w:r>
    </w:p>
    <w:p w:rsidR="007B6453" w:rsidRDefault="00F91575">
      <w:pPr>
        <w:tabs>
          <w:tab w:val="left" w:pos="851"/>
        </w:tabs>
        <w:spacing w:after="0"/>
      </w:pPr>
      <w:r>
        <w:t xml:space="preserve">Администрации </w:t>
      </w:r>
      <w:proofErr w:type="gramStart"/>
      <w:r>
        <w:t>Гаврилов-Ямского</w:t>
      </w:r>
      <w:proofErr w:type="gramEnd"/>
      <w:r>
        <w:t xml:space="preserve"> </w:t>
      </w:r>
      <w:bookmarkStart w:id="0" w:name="_GoBack"/>
      <w:bookmarkEnd w:id="0"/>
    </w:p>
    <w:p w:rsidR="007B6453" w:rsidRDefault="00F91575">
      <w:pPr>
        <w:tabs>
          <w:tab w:val="left" w:pos="851"/>
        </w:tabs>
        <w:spacing w:after="0"/>
      </w:pPr>
      <w:r>
        <w:t>муниципального района от 10.01.2022 № 9</w:t>
      </w:r>
    </w:p>
    <w:p w:rsidR="007B6453" w:rsidRDefault="007B6453">
      <w:pPr>
        <w:tabs>
          <w:tab w:val="left" w:pos="851"/>
        </w:tabs>
        <w:spacing w:after="0"/>
        <w:ind w:firstLine="567"/>
      </w:pPr>
    </w:p>
    <w:p w:rsidR="007B6453" w:rsidRDefault="00F91575" w:rsidP="0033672D">
      <w:pPr>
        <w:ind w:firstLine="567"/>
      </w:pPr>
      <w:proofErr w:type="gramStart"/>
      <w:r>
        <w:t>В целях оптимизации расходов и эффективного использования бюджетных средств,  а также в соответствии с решением Собрания представителей Гаврилов-Ямского муниципального района от 29.06.2023 № 245 «</w:t>
      </w:r>
      <w:r>
        <w:rPr>
          <w:bCs/>
        </w:rPr>
        <w:t>О  внесении  изменений в решение Собрания представителей Гаврилов-Ямского муниципального района от 15.12.2022 № 197  «О бюджете Гаврилов – Ямского муниципального района на 2023 год и на плановый период 2024-2025 годов»</w:t>
      </w:r>
      <w:r>
        <w:t>», руководствуясь статьей 26 Устава Гаврилов-Ямского муниципального района Ярославской области,</w:t>
      </w:r>
      <w:proofErr w:type="gramEnd"/>
    </w:p>
    <w:p w:rsidR="007B6453" w:rsidRDefault="007B6453">
      <w:pPr>
        <w:tabs>
          <w:tab w:val="left" w:pos="851"/>
        </w:tabs>
        <w:spacing w:after="0"/>
        <w:ind w:firstLine="567"/>
      </w:pPr>
    </w:p>
    <w:p w:rsidR="007B6453" w:rsidRDefault="00F91575" w:rsidP="0033672D">
      <w:pPr>
        <w:tabs>
          <w:tab w:val="left" w:pos="851"/>
        </w:tabs>
        <w:spacing w:after="0"/>
      </w:pPr>
      <w:r>
        <w:t>АДМИНИСТРАЦИЯ МУНИЦИПАЛЬНОГО РАЙОНА ПОСТАНОВЛЯЕТ:</w:t>
      </w:r>
    </w:p>
    <w:p w:rsidR="007B6453" w:rsidRDefault="007B6453">
      <w:pPr>
        <w:tabs>
          <w:tab w:val="left" w:pos="851"/>
        </w:tabs>
        <w:spacing w:after="0"/>
        <w:ind w:firstLine="567"/>
      </w:pPr>
    </w:p>
    <w:p w:rsidR="007B6453" w:rsidRDefault="00F91575">
      <w:pPr>
        <w:tabs>
          <w:tab w:val="left" w:pos="851"/>
        </w:tabs>
        <w:spacing w:after="0"/>
        <w:ind w:firstLine="567"/>
      </w:pPr>
      <w:r>
        <w:t xml:space="preserve">1. Внести в муниципальную программу «Социальная поддержка населения </w:t>
      </w:r>
      <w:proofErr w:type="gramStart"/>
      <w:r>
        <w:t>Гаврилов-Ямского</w:t>
      </w:r>
      <w:proofErr w:type="gramEnd"/>
      <w:r>
        <w:t xml:space="preserve"> муниципального района» на 2022-2025 годы, утвержденную постановлением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от 10.01.2022 № 9, изменения согласно приложению. </w:t>
      </w:r>
    </w:p>
    <w:p w:rsidR="007B6453" w:rsidRDefault="00F91575">
      <w:pPr>
        <w:tabs>
          <w:tab w:val="left" w:pos="851"/>
        </w:tabs>
        <w:spacing w:after="0"/>
        <w:ind w:firstLine="567"/>
      </w:pPr>
      <w:r>
        <w:t xml:space="preserve">2. Контроль за исполнением постановления возложить на первого заместителя Главы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</w:t>
      </w:r>
      <w:proofErr w:type="spellStart"/>
      <w:r>
        <w:t>Забаева</w:t>
      </w:r>
      <w:proofErr w:type="spellEnd"/>
      <w:r>
        <w:t xml:space="preserve"> А.А.</w:t>
      </w:r>
    </w:p>
    <w:p w:rsidR="007B6453" w:rsidRDefault="00F91575">
      <w:pPr>
        <w:tabs>
          <w:tab w:val="left" w:pos="851"/>
        </w:tabs>
        <w:spacing w:after="0"/>
        <w:ind w:firstLine="567"/>
      </w:pPr>
      <w:r>
        <w:t>3. Постановление опубликовать в районной массовой газете «Гаврилов-</w:t>
      </w:r>
      <w:proofErr w:type="spellStart"/>
      <w:r>
        <w:t>Ямский</w:t>
      </w:r>
      <w:proofErr w:type="spellEnd"/>
      <w:r>
        <w:t xml:space="preserve"> вестник» и разместить на официальном сайте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района.</w:t>
      </w:r>
    </w:p>
    <w:p w:rsidR="007B6453" w:rsidRDefault="00F91575">
      <w:pPr>
        <w:tabs>
          <w:tab w:val="left" w:pos="851"/>
        </w:tabs>
        <w:spacing w:after="0"/>
        <w:ind w:firstLine="567"/>
      </w:pPr>
      <w:r>
        <w:t>4. Постановление вступает в силу с момента официального опубликования.</w:t>
      </w:r>
    </w:p>
    <w:p w:rsidR="007B6453" w:rsidRDefault="007B6453">
      <w:pPr>
        <w:spacing w:after="0"/>
        <w:ind w:firstLine="567"/>
      </w:pPr>
    </w:p>
    <w:p w:rsidR="007B6453" w:rsidRDefault="007B6453">
      <w:pPr>
        <w:spacing w:after="0"/>
        <w:ind w:firstLine="567"/>
      </w:pPr>
    </w:p>
    <w:p w:rsidR="007B6453" w:rsidRDefault="00F91575">
      <w:pPr>
        <w:spacing w:after="0"/>
      </w:pPr>
      <w:r>
        <w:t xml:space="preserve">Глава </w:t>
      </w:r>
      <w:proofErr w:type="gramStart"/>
      <w:r>
        <w:t>Гаврилов-Ямского</w:t>
      </w:r>
      <w:proofErr w:type="gramEnd"/>
    </w:p>
    <w:p w:rsidR="007B6453" w:rsidRDefault="00F91575">
      <w:pPr>
        <w:spacing w:after="0"/>
        <w:sectPr w:rsidR="007B6453" w:rsidSect="0033672D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  <w:r>
        <w:t xml:space="preserve">муниципального района                                                            А.Б. </w:t>
      </w:r>
      <w:proofErr w:type="spellStart"/>
      <w:r>
        <w:t>Сергеичев</w:t>
      </w:r>
      <w:proofErr w:type="spellEnd"/>
      <w:r>
        <w:br w:type="page"/>
      </w:r>
    </w:p>
    <w:p w:rsidR="007B6453" w:rsidRDefault="007B6453">
      <w:pPr>
        <w:spacing w:after="0"/>
        <w:jc w:val="right"/>
        <w:rPr>
          <w:color w:val="auto"/>
          <w:sz w:val="26"/>
          <w:szCs w:val="26"/>
        </w:rPr>
      </w:pPr>
    </w:p>
    <w:p w:rsidR="007B6453" w:rsidRDefault="00F91575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Приложение к постановлению </w:t>
      </w:r>
    </w:p>
    <w:p w:rsidR="007B6453" w:rsidRDefault="00F91575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Администрации </w:t>
      </w:r>
      <w:proofErr w:type="gramStart"/>
      <w:r>
        <w:rPr>
          <w:color w:val="auto"/>
          <w:sz w:val="26"/>
          <w:szCs w:val="26"/>
        </w:rPr>
        <w:t>Гаврилов-Ямского</w:t>
      </w:r>
      <w:proofErr w:type="gramEnd"/>
    </w:p>
    <w:p w:rsidR="007B6453" w:rsidRDefault="00F91575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муниципального района </w:t>
      </w:r>
    </w:p>
    <w:p w:rsidR="007B6453" w:rsidRDefault="0033672D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от 04.08.2023 № 746</w:t>
      </w:r>
    </w:p>
    <w:p w:rsidR="007B6453" w:rsidRDefault="007B6453">
      <w:pPr>
        <w:spacing w:after="0"/>
        <w:jc w:val="right"/>
        <w:rPr>
          <w:color w:val="auto"/>
          <w:sz w:val="26"/>
          <w:szCs w:val="26"/>
        </w:rPr>
      </w:pPr>
    </w:p>
    <w:p w:rsidR="007B6453" w:rsidRDefault="00F91575">
      <w:pPr>
        <w:spacing w:after="0" w:line="276" w:lineRule="auto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Изменения, вносимые в муниципальную программу</w:t>
      </w:r>
    </w:p>
    <w:p w:rsidR="007B6453" w:rsidRDefault="00F91575">
      <w:pPr>
        <w:spacing w:after="0" w:line="276" w:lineRule="auto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«Социальная поддержка населения </w:t>
      </w:r>
      <w:proofErr w:type="gramStart"/>
      <w:r>
        <w:rPr>
          <w:b/>
          <w:color w:val="auto"/>
          <w:sz w:val="26"/>
          <w:szCs w:val="26"/>
        </w:rPr>
        <w:t>Гаврилов-Ямского</w:t>
      </w:r>
      <w:proofErr w:type="gramEnd"/>
      <w:r>
        <w:rPr>
          <w:b/>
          <w:color w:val="auto"/>
          <w:sz w:val="26"/>
          <w:szCs w:val="26"/>
        </w:rPr>
        <w:t xml:space="preserve"> муниципального района» на 2022-2025 годы:</w:t>
      </w:r>
    </w:p>
    <w:p w:rsidR="007B6453" w:rsidRDefault="007B6453">
      <w:pPr>
        <w:spacing w:after="0"/>
        <w:ind w:firstLine="567"/>
        <w:rPr>
          <w:color w:val="auto"/>
          <w:sz w:val="26"/>
          <w:szCs w:val="26"/>
        </w:rPr>
      </w:pPr>
    </w:p>
    <w:p w:rsidR="007B6453" w:rsidRDefault="00F91575">
      <w:pPr>
        <w:pStyle w:val="a4"/>
        <w:numPr>
          <w:ilvl w:val="0"/>
          <w:numId w:val="1"/>
        </w:numPr>
        <w:spacing w:after="0"/>
        <w:ind w:left="0" w:firstLine="567"/>
        <w:rPr>
          <w:color w:val="auto"/>
          <w:szCs w:val="28"/>
        </w:rPr>
      </w:pPr>
      <w:r>
        <w:rPr>
          <w:color w:val="auto"/>
          <w:szCs w:val="28"/>
        </w:rPr>
        <w:t xml:space="preserve">В Паспорте муниципальной программы «Социальная поддержка населения </w:t>
      </w:r>
      <w:proofErr w:type="gramStart"/>
      <w:r>
        <w:rPr>
          <w:color w:val="auto"/>
          <w:szCs w:val="28"/>
        </w:rPr>
        <w:t>Гаврилов-Ямского</w:t>
      </w:r>
      <w:proofErr w:type="gramEnd"/>
      <w:r>
        <w:rPr>
          <w:color w:val="auto"/>
          <w:szCs w:val="28"/>
        </w:rPr>
        <w:t xml:space="preserve"> муниципального района» на 2022-2025 годы» строку «Объемы и источники финансирования муниципальной программы» изложить в следующей редакции: </w:t>
      </w:r>
    </w:p>
    <w:p w:rsidR="007B6453" w:rsidRDefault="007B6453">
      <w:pPr>
        <w:pStyle w:val="a4"/>
        <w:spacing w:after="0"/>
        <w:ind w:left="567"/>
        <w:rPr>
          <w:color w:val="auto"/>
          <w:szCs w:val="28"/>
        </w:rPr>
      </w:pPr>
    </w:p>
    <w:tbl>
      <w:tblPr>
        <w:tblW w:w="12191" w:type="dxa"/>
        <w:tblInd w:w="1182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3969"/>
        <w:gridCol w:w="8222"/>
      </w:tblGrid>
      <w:tr w:rsidR="007B6453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53" w:rsidRDefault="00F91575">
            <w:pPr>
              <w:widowControl w:val="0"/>
              <w:spacing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59A9" w:rsidRPr="001359A9" w:rsidRDefault="00F91575" w:rsidP="001359A9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Всего по Муниципальной программе</w:t>
            </w:r>
            <w:r w:rsidR="001359A9">
              <w:rPr>
                <w:color w:val="auto"/>
                <w:sz w:val="26"/>
                <w:szCs w:val="26"/>
              </w:rPr>
              <w:t xml:space="preserve"> </w:t>
            </w:r>
            <w:r w:rsidR="001359A9" w:rsidRPr="001359A9">
              <w:rPr>
                <w:color w:val="auto"/>
                <w:sz w:val="26"/>
                <w:szCs w:val="26"/>
              </w:rPr>
              <w:t>728 252 887,85</w:t>
            </w:r>
            <w:r w:rsidR="001359A9" w:rsidRPr="001359A9">
              <w:rPr>
                <w:color w:val="auto"/>
                <w:sz w:val="26"/>
                <w:szCs w:val="26"/>
              </w:rPr>
              <w:tab/>
              <w:t>из них:</w:t>
            </w:r>
          </w:p>
          <w:p w:rsidR="001359A9" w:rsidRPr="001359A9" w:rsidRDefault="001359A9" w:rsidP="001359A9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1359A9">
              <w:rPr>
                <w:color w:val="auto"/>
                <w:sz w:val="26"/>
                <w:szCs w:val="26"/>
              </w:rPr>
              <w:t>- федеральные средства:</w:t>
            </w:r>
          </w:p>
          <w:p w:rsidR="001359A9" w:rsidRPr="001359A9" w:rsidRDefault="001359A9" w:rsidP="001359A9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1359A9">
              <w:rPr>
                <w:color w:val="auto"/>
                <w:sz w:val="26"/>
                <w:szCs w:val="26"/>
              </w:rPr>
              <w:t>2022 год – 113 929 600,99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1359A9">
              <w:rPr>
                <w:color w:val="auto"/>
                <w:sz w:val="26"/>
                <w:szCs w:val="26"/>
              </w:rPr>
              <w:t>руб.</w:t>
            </w:r>
          </w:p>
          <w:p w:rsidR="001359A9" w:rsidRPr="001359A9" w:rsidRDefault="001359A9" w:rsidP="001359A9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1359A9">
              <w:rPr>
                <w:color w:val="auto"/>
                <w:sz w:val="26"/>
                <w:szCs w:val="26"/>
              </w:rPr>
              <w:t xml:space="preserve">2023 год – </w:t>
            </w:r>
            <w:r>
              <w:rPr>
                <w:color w:val="auto"/>
                <w:sz w:val="26"/>
                <w:szCs w:val="26"/>
              </w:rPr>
              <w:t xml:space="preserve">  32 664 647,00 </w:t>
            </w:r>
            <w:r w:rsidRPr="001359A9">
              <w:rPr>
                <w:color w:val="auto"/>
                <w:sz w:val="26"/>
                <w:szCs w:val="26"/>
              </w:rPr>
              <w:t>руб.</w:t>
            </w:r>
          </w:p>
          <w:p w:rsidR="001359A9" w:rsidRPr="001359A9" w:rsidRDefault="001359A9" w:rsidP="001359A9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2024 год –    </w:t>
            </w:r>
            <w:r w:rsidRPr="001359A9">
              <w:rPr>
                <w:color w:val="auto"/>
                <w:sz w:val="26"/>
                <w:szCs w:val="26"/>
              </w:rPr>
              <w:t>7 717 662,00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1359A9">
              <w:rPr>
                <w:color w:val="auto"/>
                <w:sz w:val="26"/>
                <w:szCs w:val="26"/>
              </w:rPr>
              <w:t>руб.</w:t>
            </w:r>
          </w:p>
          <w:p w:rsidR="001359A9" w:rsidRPr="001359A9" w:rsidRDefault="001359A9" w:rsidP="001359A9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2025 год –    7 672 013,00 </w:t>
            </w:r>
            <w:r w:rsidRPr="001359A9">
              <w:rPr>
                <w:color w:val="auto"/>
                <w:sz w:val="26"/>
                <w:szCs w:val="26"/>
              </w:rPr>
              <w:t>руб.</w:t>
            </w:r>
          </w:p>
          <w:p w:rsidR="001359A9" w:rsidRPr="001359A9" w:rsidRDefault="001359A9" w:rsidP="001359A9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областные средства:</w:t>
            </w:r>
          </w:p>
          <w:p w:rsidR="001359A9" w:rsidRPr="001359A9" w:rsidRDefault="001359A9" w:rsidP="001359A9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2022 год – </w:t>
            </w:r>
            <w:r w:rsidRPr="001359A9">
              <w:rPr>
                <w:color w:val="auto"/>
                <w:sz w:val="26"/>
                <w:szCs w:val="26"/>
              </w:rPr>
              <w:t>204 248 709,01</w:t>
            </w:r>
            <w:r w:rsidRPr="001359A9">
              <w:rPr>
                <w:color w:val="auto"/>
                <w:sz w:val="26"/>
                <w:szCs w:val="26"/>
              </w:rPr>
              <w:tab/>
              <w:t>руб.</w:t>
            </w:r>
          </w:p>
          <w:p w:rsidR="001359A9" w:rsidRPr="001359A9" w:rsidRDefault="001359A9" w:rsidP="001359A9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2023 год – </w:t>
            </w:r>
            <w:r w:rsidRPr="001359A9">
              <w:rPr>
                <w:color w:val="auto"/>
                <w:sz w:val="26"/>
                <w:szCs w:val="26"/>
              </w:rPr>
              <w:t>142 416 924,00</w:t>
            </w:r>
            <w:r w:rsidRPr="001359A9">
              <w:rPr>
                <w:color w:val="auto"/>
                <w:sz w:val="26"/>
                <w:szCs w:val="26"/>
              </w:rPr>
              <w:tab/>
              <w:t>руб.</w:t>
            </w:r>
          </w:p>
          <w:p w:rsidR="001359A9" w:rsidRPr="001359A9" w:rsidRDefault="001359A9" w:rsidP="001359A9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2024 год – </w:t>
            </w:r>
            <w:r w:rsidRPr="001359A9">
              <w:rPr>
                <w:color w:val="auto"/>
                <w:sz w:val="26"/>
                <w:szCs w:val="26"/>
              </w:rPr>
              <w:t>106 728 602,00</w:t>
            </w:r>
            <w:r w:rsidRPr="001359A9">
              <w:rPr>
                <w:color w:val="auto"/>
                <w:sz w:val="26"/>
                <w:szCs w:val="26"/>
              </w:rPr>
              <w:tab/>
              <w:t>руб.</w:t>
            </w:r>
          </w:p>
          <w:p w:rsidR="001359A9" w:rsidRPr="001359A9" w:rsidRDefault="001359A9" w:rsidP="001359A9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2025 год – </w:t>
            </w:r>
            <w:r w:rsidRPr="001359A9">
              <w:rPr>
                <w:color w:val="auto"/>
                <w:sz w:val="26"/>
                <w:szCs w:val="26"/>
              </w:rPr>
              <w:t>106 858 937,00</w:t>
            </w:r>
            <w:r w:rsidRPr="001359A9">
              <w:rPr>
                <w:color w:val="auto"/>
                <w:sz w:val="26"/>
                <w:szCs w:val="26"/>
              </w:rPr>
              <w:tab/>
              <w:t>руб.</w:t>
            </w:r>
          </w:p>
          <w:p w:rsidR="001359A9" w:rsidRPr="001359A9" w:rsidRDefault="001359A9" w:rsidP="001359A9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1359A9">
              <w:rPr>
                <w:color w:val="auto"/>
                <w:sz w:val="26"/>
                <w:szCs w:val="26"/>
              </w:rPr>
              <w:t xml:space="preserve">- средства </w:t>
            </w:r>
            <w:r>
              <w:rPr>
                <w:color w:val="auto"/>
                <w:sz w:val="26"/>
                <w:szCs w:val="26"/>
              </w:rPr>
              <w:t>бюджета муниципального района:</w:t>
            </w:r>
          </w:p>
          <w:p w:rsidR="001359A9" w:rsidRPr="001359A9" w:rsidRDefault="001359A9" w:rsidP="001359A9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2022 год – </w:t>
            </w:r>
            <w:r w:rsidRPr="001359A9">
              <w:rPr>
                <w:color w:val="auto"/>
                <w:sz w:val="26"/>
                <w:szCs w:val="26"/>
              </w:rPr>
              <w:t>3 069 358,92</w:t>
            </w:r>
            <w:r w:rsidRPr="001359A9">
              <w:rPr>
                <w:color w:val="auto"/>
                <w:sz w:val="26"/>
                <w:szCs w:val="26"/>
              </w:rPr>
              <w:tab/>
              <w:t>руб.</w:t>
            </w:r>
          </w:p>
          <w:p w:rsidR="001359A9" w:rsidRPr="001359A9" w:rsidRDefault="001359A9" w:rsidP="001359A9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2023 год – </w:t>
            </w:r>
            <w:r w:rsidRPr="001359A9">
              <w:rPr>
                <w:color w:val="auto"/>
                <w:sz w:val="26"/>
                <w:szCs w:val="26"/>
              </w:rPr>
              <w:t>1 663 433,93</w:t>
            </w:r>
            <w:r w:rsidRPr="001359A9">
              <w:rPr>
                <w:color w:val="auto"/>
                <w:sz w:val="26"/>
                <w:szCs w:val="26"/>
              </w:rPr>
              <w:tab/>
              <w:t>руб.</w:t>
            </w:r>
          </w:p>
          <w:p w:rsidR="001359A9" w:rsidRPr="001359A9" w:rsidRDefault="001359A9" w:rsidP="001359A9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2024 год –    </w:t>
            </w:r>
            <w:r w:rsidRPr="001359A9">
              <w:rPr>
                <w:color w:val="auto"/>
                <w:sz w:val="26"/>
                <w:szCs w:val="26"/>
              </w:rPr>
              <w:t>784 000,00</w:t>
            </w:r>
            <w:r w:rsidRPr="001359A9">
              <w:rPr>
                <w:color w:val="auto"/>
                <w:sz w:val="26"/>
                <w:szCs w:val="26"/>
              </w:rPr>
              <w:tab/>
              <w:t>руб.</w:t>
            </w:r>
          </w:p>
          <w:p w:rsidR="007B6453" w:rsidRDefault="001359A9" w:rsidP="001359A9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2025 год –    </w:t>
            </w:r>
            <w:r w:rsidRPr="001359A9">
              <w:rPr>
                <w:color w:val="auto"/>
                <w:sz w:val="26"/>
                <w:szCs w:val="26"/>
              </w:rPr>
              <w:t>499 000,00</w:t>
            </w:r>
            <w:r w:rsidRPr="001359A9">
              <w:rPr>
                <w:color w:val="auto"/>
                <w:sz w:val="26"/>
                <w:szCs w:val="26"/>
              </w:rPr>
              <w:tab/>
              <w:t>руб.</w:t>
            </w:r>
          </w:p>
        </w:tc>
      </w:tr>
    </w:tbl>
    <w:p w:rsidR="007B6453" w:rsidRDefault="007B6453">
      <w:pPr>
        <w:widowControl w:val="0"/>
        <w:spacing w:after="0"/>
        <w:ind w:firstLine="567"/>
        <w:rPr>
          <w:color w:val="auto"/>
          <w:szCs w:val="28"/>
        </w:rPr>
      </w:pPr>
    </w:p>
    <w:p w:rsidR="007B6453" w:rsidRDefault="00F91575">
      <w:pPr>
        <w:spacing w:line="276" w:lineRule="auto"/>
        <w:jc w:val="left"/>
        <w:rPr>
          <w:color w:val="auto"/>
          <w:szCs w:val="28"/>
        </w:rPr>
      </w:pPr>
      <w:r>
        <w:br w:type="page"/>
      </w:r>
    </w:p>
    <w:p w:rsidR="007B6453" w:rsidRDefault="00F91575">
      <w:pPr>
        <w:widowControl w:val="0"/>
        <w:spacing w:after="0"/>
        <w:ind w:firstLine="567"/>
        <w:rPr>
          <w:color w:val="auto"/>
          <w:szCs w:val="28"/>
        </w:rPr>
      </w:pPr>
      <w:r>
        <w:rPr>
          <w:color w:val="auto"/>
          <w:szCs w:val="28"/>
        </w:rPr>
        <w:lastRenderedPageBreak/>
        <w:t xml:space="preserve">2. В пункте 3 раздела </w:t>
      </w:r>
      <w:r>
        <w:rPr>
          <w:color w:val="auto"/>
          <w:szCs w:val="28"/>
          <w:lang w:val="en-US"/>
        </w:rPr>
        <w:t>V</w:t>
      </w:r>
      <w:r>
        <w:rPr>
          <w:color w:val="auto"/>
          <w:szCs w:val="28"/>
        </w:rPr>
        <w:t xml:space="preserve"> муниципальной программы таблицу: «Ресурсное обеспечение Муниципальной программы» изложить в следующей редакции: </w:t>
      </w:r>
    </w:p>
    <w:p w:rsidR="007B6453" w:rsidRDefault="007B6453">
      <w:pPr>
        <w:widowControl w:val="0"/>
        <w:spacing w:after="0"/>
        <w:ind w:firstLine="567"/>
        <w:rPr>
          <w:color w:val="auto"/>
          <w:szCs w:val="28"/>
        </w:rPr>
      </w:pPr>
    </w:p>
    <w:tbl>
      <w:tblPr>
        <w:tblW w:w="1299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1"/>
        <w:gridCol w:w="2672"/>
        <w:gridCol w:w="82"/>
        <w:gridCol w:w="1703"/>
        <w:gridCol w:w="1498"/>
        <w:gridCol w:w="1655"/>
        <w:gridCol w:w="1503"/>
        <w:gridCol w:w="1817"/>
      </w:tblGrid>
      <w:tr w:rsidR="007B6453" w:rsidTr="00544551">
        <w:trPr>
          <w:jc w:val="center"/>
        </w:trPr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</w:t>
            </w:r>
          </w:p>
          <w:p w:rsidR="007B6453" w:rsidRDefault="00F91575" w:rsidP="00544551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>п</w:t>
            </w:r>
            <w:proofErr w:type="gramEnd"/>
            <w:r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Всего &lt;1&gt;</w:t>
            </w:r>
          </w:p>
        </w:tc>
        <w:tc>
          <w:tcPr>
            <w:tcW w:w="6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Оценка расходов (руб.), в том числе по годам реализации</w:t>
            </w:r>
          </w:p>
        </w:tc>
      </w:tr>
      <w:tr w:rsidR="007B6453" w:rsidTr="00544551">
        <w:trPr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2022 год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2024год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 год</w:t>
            </w:r>
          </w:p>
        </w:tc>
      </w:tr>
      <w:tr w:rsidR="007B6453" w:rsidTr="00544551">
        <w:trPr>
          <w:trHeight w:val="246"/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</w:tr>
      <w:tr w:rsidR="007B6453" w:rsidTr="00544551">
        <w:trPr>
          <w:jc w:val="center"/>
        </w:trPr>
        <w:tc>
          <w:tcPr>
            <w:tcW w:w="12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51" w:rsidRDefault="00F91575" w:rsidP="00544551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 Ведомственная целевая программа «Социальная поддержка населения Гаврилов - Ямского муниципального района»</w:t>
            </w:r>
          </w:p>
          <w:p w:rsidR="007B6453" w:rsidRDefault="00F91575" w:rsidP="00544551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на 2022-2025</w:t>
            </w:r>
            <w:r w:rsidR="00544551">
              <w:rPr>
                <w:color w:val="auto"/>
                <w:sz w:val="22"/>
                <w:szCs w:val="22"/>
              </w:rPr>
              <w:t xml:space="preserve"> годы</w:t>
            </w:r>
          </w:p>
        </w:tc>
      </w:tr>
      <w:tr w:rsidR="00544551" w:rsidTr="00544551">
        <w:trPr>
          <w:jc w:val="center"/>
        </w:trPr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51" w:rsidRDefault="00544551" w:rsidP="00544551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51" w:rsidRDefault="00544551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725 830 487,85</w:t>
            </w:r>
          </w:p>
        </w:tc>
        <w:tc>
          <w:tcPr>
            <w:tcW w:w="149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320 477 268,92</w:t>
            </w:r>
          </w:p>
        </w:tc>
        <w:tc>
          <w:tcPr>
            <w:tcW w:w="16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176 010 004,93</w:t>
            </w:r>
          </w:p>
        </w:tc>
        <w:tc>
          <w:tcPr>
            <w:tcW w:w="15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114 670 264,00</w:t>
            </w:r>
          </w:p>
        </w:tc>
        <w:tc>
          <w:tcPr>
            <w:tcW w:w="181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114 672 950,00</w:t>
            </w:r>
          </w:p>
        </w:tc>
      </w:tr>
      <w:tr w:rsidR="00544551" w:rsidTr="00544551">
        <w:trPr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51" w:rsidRDefault="00544551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51" w:rsidRDefault="00544551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-средства бюджета муниципального района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3 593 392,85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2 298 958,92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928 433,93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224 000,00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142 000,00</w:t>
            </w:r>
          </w:p>
        </w:tc>
      </w:tr>
      <w:tr w:rsidR="00544551" w:rsidTr="00544551">
        <w:trPr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51" w:rsidRDefault="00544551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51" w:rsidRDefault="00544551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областные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560 253 172,01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204 248 709,01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142 416 924,00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106 728 602,00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106 858 937,00</w:t>
            </w:r>
          </w:p>
        </w:tc>
      </w:tr>
      <w:tr w:rsidR="00544551" w:rsidTr="00544551">
        <w:trPr>
          <w:trHeight w:val="287"/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51" w:rsidRDefault="00544551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51" w:rsidRDefault="00544551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федеральные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161 983 922,99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113 929 600,99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32 664 647,00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7 717 662,00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7 672 013,00</w:t>
            </w:r>
          </w:p>
        </w:tc>
      </w:tr>
      <w:tr w:rsidR="00544551" w:rsidTr="00544551">
        <w:trPr>
          <w:trHeight w:val="480"/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51" w:rsidRDefault="00544551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51" w:rsidRDefault="00544551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средства других бюджетов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B6453" w:rsidTr="00544551">
        <w:trPr>
          <w:trHeight w:val="1468"/>
          <w:jc w:val="center"/>
        </w:trPr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1.2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Справочно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B6453" w:rsidTr="00544551">
        <w:trPr>
          <w:trHeight w:val="430"/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B6453" w:rsidTr="00544551">
        <w:trPr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областные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B6453" w:rsidTr="00544551">
        <w:trPr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федеральные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B6453" w:rsidTr="00544551">
        <w:trPr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иные источники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B6453" w:rsidTr="00544551">
        <w:trPr>
          <w:jc w:val="center"/>
        </w:trPr>
        <w:tc>
          <w:tcPr>
            <w:tcW w:w="12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51" w:rsidRDefault="00F91575" w:rsidP="00544551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2.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Муниципальная целевая программа «Профилактика безнадзорности, правонарушений, защита прав несовершеннолетних</w:t>
            </w:r>
          </w:p>
          <w:p w:rsidR="007B6453" w:rsidRDefault="00F91575" w:rsidP="00544551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auto"/>
                <w:sz w:val="22"/>
                <w:szCs w:val="22"/>
              </w:rPr>
              <w:t>в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auto"/>
                <w:sz w:val="22"/>
                <w:szCs w:val="22"/>
              </w:rPr>
              <w:t>Гаврилов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– Ямском муниципальном районе» на 2022-2025 годы</w:t>
            </w:r>
          </w:p>
        </w:tc>
      </w:tr>
      <w:tr w:rsidR="007B6453" w:rsidTr="00544551">
        <w:trPr>
          <w:jc w:val="center"/>
        </w:trPr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2.1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240 000,00</w:t>
            </w:r>
          </w:p>
        </w:tc>
        <w:tc>
          <w:tcPr>
            <w:tcW w:w="149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100 000,00</w:t>
            </w:r>
          </w:p>
        </w:tc>
        <w:tc>
          <w:tcPr>
            <w:tcW w:w="16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65 000,00</w:t>
            </w:r>
          </w:p>
        </w:tc>
        <w:tc>
          <w:tcPr>
            <w:tcW w:w="15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45 000,00</w:t>
            </w:r>
          </w:p>
        </w:tc>
        <w:tc>
          <w:tcPr>
            <w:tcW w:w="181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30 000,00</w:t>
            </w:r>
          </w:p>
        </w:tc>
      </w:tr>
      <w:tr w:rsidR="007B6453" w:rsidTr="00544551">
        <w:trPr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-средства бюджета муниципального района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240 000,00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100 000,00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65 000,00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45 000,00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30 000,00</w:t>
            </w:r>
          </w:p>
        </w:tc>
      </w:tr>
      <w:tr w:rsidR="007B6453" w:rsidTr="00544551">
        <w:trPr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областные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B6453" w:rsidTr="00544551">
        <w:trPr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федеральные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B6453" w:rsidTr="00544551">
        <w:trPr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средства других бюджетов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B6453" w:rsidTr="00544551">
        <w:trPr>
          <w:jc w:val="center"/>
        </w:trPr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2.2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Справочно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B6453" w:rsidTr="00544551">
        <w:trPr>
          <w:trHeight w:val="348"/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B6453" w:rsidTr="00544551">
        <w:trPr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областные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B6453" w:rsidTr="00544551">
        <w:trPr>
          <w:trHeight w:val="152"/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федеральные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B6453" w:rsidTr="00544551">
        <w:trPr>
          <w:trHeight w:val="116"/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иные источники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B6453" w:rsidTr="00544551">
        <w:trPr>
          <w:trHeight w:val="105"/>
          <w:jc w:val="center"/>
        </w:trPr>
        <w:tc>
          <w:tcPr>
            <w:tcW w:w="129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51" w:rsidRDefault="00F91575" w:rsidP="00544551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Муниципальная целевая программа «Поддержка социально-ориентированных некоммерческих организаций </w:t>
            </w:r>
          </w:p>
          <w:p w:rsidR="007B6453" w:rsidRDefault="00F91575" w:rsidP="00544551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>в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auto"/>
                <w:sz w:val="22"/>
                <w:szCs w:val="22"/>
              </w:rPr>
              <w:t>Гаврилов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– Ямском муниципальном районе» на 2022-2025 годы</w:t>
            </w:r>
          </w:p>
        </w:tc>
      </w:tr>
      <w:tr w:rsidR="007B6453" w:rsidTr="00544551">
        <w:trPr>
          <w:jc w:val="center"/>
        </w:trPr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3.1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2 182 400,00</w:t>
            </w:r>
          </w:p>
        </w:tc>
        <w:tc>
          <w:tcPr>
            <w:tcW w:w="149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670 400,00</w:t>
            </w:r>
          </w:p>
        </w:tc>
        <w:tc>
          <w:tcPr>
            <w:tcW w:w="16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670 000,00</w:t>
            </w:r>
          </w:p>
        </w:tc>
        <w:tc>
          <w:tcPr>
            <w:tcW w:w="15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515 000,00</w:t>
            </w:r>
          </w:p>
        </w:tc>
        <w:tc>
          <w:tcPr>
            <w:tcW w:w="181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327 000,00</w:t>
            </w:r>
          </w:p>
        </w:tc>
      </w:tr>
      <w:tr w:rsidR="007B6453" w:rsidTr="00544551">
        <w:trPr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-средства бюджета </w:t>
            </w:r>
            <w:r>
              <w:rPr>
                <w:color w:val="auto"/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2 182 400,00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670 400,00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670 000,00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515 000,00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327 000,00</w:t>
            </w:r>
          </w:p>
        </w:tc>
      </w:tr>
      <w:tr w:rsidR="007B6453" w:rsidTr="00544551">
        <w:trPr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областные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B6453" w:rsidTr="00544551">
        <w:trPr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федеральные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B6453" w:rsidTr="00544551">
        <w:trPr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средства других бюджетов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B6453" w:rsidTr="00544551">
        <w:trPr>
          <w:jc w:val="center"/>
        </w:trPr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3.2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Справочно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B6453" w:rsidTr="00544551">
        <w:trPr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B6453" w:rsidTr="00544551">
        <w:trPr>
          <w:trHeight w:val="129"/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областные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B6453" w:rsidTr="00544551">
        <w:trPr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федеральные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B6453" w:rsidTr="00544551">
        <w:trPr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иные источники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B6453" w:rsidTr="00544551">
        <w:trPr>
          <w:jc w:val="center"/>
        </w:trPr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6453" w:rsidRDefault="007B6453" w:rsidP="00544551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6453" w:rsidRDefault="007B6453" w:rsidP="00544551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6453" w:rsidRDefault="007B6453" w:rsidP="00544551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B6453" w:rsidRDefault="007B6453" w:rsidP="00544551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7B6453" w:rsidRDefault="007B6453" w:rsidP="00544551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</w:tr>
      <w:tr w:rsidR="00544551" w:rsidTr="00544551">
        <w:trPr>
          <w:trHeight w:val="886"/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51" w:rsidRDefault="00544551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51" w:rsidRDefault="00544551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728 252 887,85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321 247 668,92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176 745 004,93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115 230 264,00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115 029 950,00</w:t>
            </w:r>
          </w:p>
        </w:tc>
      </w:tr>
      <w:tr w:rsidR="00544551" w:rsidTr="00544551">
        <w:trPr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51" w:rsidRDefault="00544551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51" w:rsidRDefault="00544551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6 015 792,85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3 069 358,92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1 663 433,93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784 000,00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499 000,00</w:t>
            </w:r>
          </w:p>
        </w:tc>
      </w:tr>
      <w:tr w:rsidR="00544551" w:rsidTr="00544551">
        <w:trPr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51" w:rsidRDefault="00544551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51" w:rsidRDefault="00544551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областные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560 253 172,01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204 248 709,01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142 416 924,00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106 728 602,00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106 858 937,00</w:t>
            </w:r>
          </w:p>
        </w:tc>
      </w:tr>
      <w:tr w:rsidR="00544551" w:rsidTr="00544551">
        <w:trPr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51" w:rsidRDefault="00544551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51" w:rsidRDefault="00544551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федеральные средства &lt;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161 983 922,99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113 929 600,99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32 664 647,00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7 717 662,00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7 672 013,00</w:t>
            </w:r>
          </w:p>
        </w:tc>
      </w:tr>
      <w:tr w:rsidR="00544551" w:rsidTr="00544551">
        <w:trPr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51" w:rsidRDefault="00544551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51" w:rsidRDefault="00544551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иные источники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44551" w:rsidRDefault="00544551" w:rsidP="00544551">
            <w:pPr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B6453" w:rsidTr="00544551">
        <w:trPr>
          <w:trHeight w:val="1448"/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Справочно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(за рамками сре</w:t>
            </w:r>
            <w:proofErr w:type="gramStart"/>
            <w:r>
              <w:rPr>
                <w:color w:val="auto"/>
                <w:sz w:val="22"/>
                <w:szCs w:val="22"/>
              </w:rPr>
              <w:t>дств пр</w:t>
            </w:r>
            <w:proofErr w:type="gramEnd"/>
            <w:r>
              <w:rPr>
                <w:color w:val="auto"/>
                <w:sz w:val="22"/>
                <w:szCs w:val="22"/>
              </w:rPr>
              <w:t>едусмотренных решением Собрания представителей  муниципального района  о бюджете) &lt;2&gt;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B6453" w:rsidTr="00544551">
        <w:trPr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B6453" w:rsidTr="00544551">
        <w:trPr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областные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B6453" w:rsidTr="00544551">
        <w:trPr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федеральные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7B6453" w:rsidTr="00544551">
        <w:trPr>
          <w:jc w:val="center"/>
        </w:trPr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544551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54455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иные источники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B6453" w:rsidRDefault="00F91575" w:rsidP="00544551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</w:tbl>
    <w:p w:rsidR="007B6453" w:rsidRDefault="007B6453">
      <w:pPr>
        <w:spacing w:after="0"/>
        <w:ind w:firstLine="567"/>
        <w:rPr>
          <w:color w:val="auto"/>
          <w:sz w:val="26"/>
          <w:szCs w:val="26"/>
        </w:rPr>
      </w:pPr>
    </w:p>
    <w:p w:rsidR="007B6453" w:rsidRDefault="00F91575">
      <w:pPr>
        <w:spacing w:line="276" w:lineRule="auto"/>
        <w:jc w:val="left"/>
        <w:rPr>
          <w:color w:val="auto"/>
          <w:sz w:val="26"/>
          <w:szCs w:val="26"/>
        </w:rPr>
      </w:pPr>
      <w:r>
        <w:br w:type="page"/>
      </w:r>
    </w:p>
    <w:p w:rsidR="007B6453" w:rsidRDefault="00F91575">
      <w:pPr>
        <w:widowControl w:val="0"/>
        <w:spacing w:after="0"/>
        <w:ind w:firstLine="567"/>
        <w:rPr>
          <w:bCs/>
          <w:szCs w:val="28"/>
        </w:rPr>
      </w:pPr>
      <w:r>
        <w:rPr>
          <w:color w:val="auto"/>
          <w:szCs w:val="28"/>
        </w:rPr>
        <w:lastRenderedPageBreak/>
        <w:t>3. В Приложении 1 «</w:t>
      </w:r>
      <w:r>
        <w:rPr>
          <w:bCs/>
          <w:szCs w:val="28"/>
        </w:rPr>
        <w:t>Ведомственная целевая программа «Социальная поддержка населения Гаврилов - Ямского муниципального района» на 2022-2025годы,</w:t>
      </w:r>
    </w:p>
    <w:p w:rsidR="007B6453" w:rsidRDefault="00F91575">
      <w:pPr>
        <w:widowControl w:val="0"/>
        <w:spacing w:after="0"/>
        <w:ind w:firstLine="567"/>
        <w:rPr>
          <w:color w:val="auto"/>
          <w:szCs w:val="28"/>
        </w:rPr>
      </w:pPr>
      <w:r>
        <w:rPr>
          <w:bCs/>
          <w:szCs w:val="28"/>
        </w:rPr>
        <w:t xml:space="preserve">в </w:t>
      </w:r>
      <w:r>
        <w:rPr>
          <w:color w:val="auto"/>
          <w:szCs w:val="28"/>
        </w:rPr>
        <w:t>Паспорте ведомственной целевой программы строку</w:t>
      </w:r>
      <w:r>
        <w:rPr>
          <w:szCs w:val="28"/>
        </w:rPr>
        <w:t xml:space="preserve"> «О</w:t>
      </w:r>
      <w:r>
        <w:rPr>
          <w:color w:val="auto"/>
          <w:szCs w:val="28"/>
        </w:rPr>
        <w:t>бъемы и источники финансирования ведомственной целевой программы» изложить в следующей редакции:</w:t>
      </w:r>
    </w:p>
    <w:p w:rsidR="007B6453" w:rsidRDefault="007B6453">
      <w:pPr>
        <w:widowControl w:val="0"/>
        <w:spacing w:after="0"/>
        <w:ind w:firstLine="567"/>
        <w:rPr>
          <w:color w:val="auto"/>
          <w:szCs w:val="28"/>
        </w:rPr>
      </w:pPr>
    </w:p>
    <w:tbl>
      <w:tblPr>
        <w:tblW w:w="14034" w:type="dxa"/>
        <w:tblInd w:w="56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6005"/>
        <w:gridCol w:w="8029"/>
      </w:tblGrid>
      <w:tr w:rsidR="007B6453"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53" w:rsidRDefault="00F91575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4551" w:rsidRPr="00544551" w:rsidRDefault="00F91575" w:rsidP="00544551">
            <w:pPr>
              <w:widowControl w:val="0"/>
              <w:spacing w:after="0"/>
              <w:jc w:val="lef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Всего</w:t>
            </w:r>
            <w:r w:rsidR="00544551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544551" w:rsidRPr="00544551">
              <w:rPr>
                <w:rFonts w:eastAsiaTheme="minorHAnsi"/>
                <w:szCs w:val="28"/>
                <w:lang w:eastAsia="en-US"/>
              </w:rPr>
              <w:t>725 830 487,85</w:t>
            </w:r>
            <w:r w:rsidR="00544551" w:rsidRPr="00544551">
              <w:rPr>
                <w:rFonts w:eastAsiaTheme="minorHAnsi"/>
                <w:szCs w:val="28"/>
                <w:lang w:eastAsia="en-US"/>
              </w:rPr>
              <w:tab/>
              <w:t>руб., из них:</w:t>
            </w:r>
          </w:p>
          <w:p w:rsidR="00544551" w:rsidRPr="00544551" w:rsidRDefault="00544551" w:rsidP="00544551">
            <w:pPr>
              <w:widowControl w:val="0"/>
              <w:spacing w:after="0"/>
              <w:jc w:val="left"/>
              <w:rPr>
                <w:rFonts w:eastAsiaTheme="minorHAnsi"/>
                <w:szCs w:val="28"/>
                <w:lang w:eastAsia="en-US"/>
              </w:rPr>
            </w:pPr>
            <w:r w:rsidRPr="00544551">
              <w:rPr>
                <w:rFonts w:eastAsiaTheme="minorHAnsi"/>
                <w:szCs w:val="28"/>
                <w:lang w:eastAsia="en-US"/>
              </w:rPr>
              <w:t>- федеральные средства:</w:t>
            </w:r>
            <w:r w:rsidRPr="00544551">
              <w:rPr>
                <w:rFonts w:eastAsiaTheme="minorHAnsi"/>
                <w:szCs w:val="28"/>
                <w:lang w:eastAsia="en-US"/>
              </w:rPr>
              <w:tab/>
            </w:r>
            <w:r w:rsidRPr="00544551">
              <w:rPr>
                <w:rFonts w:eastAsiaTheme="minorHAnsi"/>
                <w:szCs w:val="28"/>
                <w:lang w:eastAsia="en-US"/>
              </w:rPr>
              <w:tab/>
            </w:r>
          </w:p>
          <w:p w:rsidR="00544551" w:rsidRPr="00544551" w:rsidRDefault="00544551" w:rsidP="00544551">
            <w:pPr>
              <w:widowControl w:val="0"/>
              <w:spacing w:after="0"/>
              <w:jc w:val="lef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2022 год  –  </w:t>
            </w:r>
            <w:r w:rsidRPr="00544551">
              <w:rPr>
                <w:rFonts w:eastAsiaTheme="minorHAnsi"/>
                <w:szCs w:val="28"/>
                <w:lang w:eastAsia="en-US"/>
              </w:rPr>
              <w:t>113 929 600,99</w:t>
            </w:r>
            <w:r w:rsidRPr="00544551">
              <w:rPr>
                <w:rFonts w:eastAsiaTheme="minorHAnsi"/>
                <w:szCs w:val="28"/>
                <w:lang w:eastAsia="en-US"/>
              </w:rPr>
              <w:tab/>
              <w:t>руб.</w:t>
            </w:r>
          </w:p>
          <w:p w:rsidR="00544551" w:rsidRPr="00544551" w:rsidRDefault="00544551" w:rsidP="00544551">
            <w:pPr>
              <w:widowControl w:val="0"/>
              <w:spacing w:after="0"/>
              <w:jc w:val="left"/>
              <w:rPr>
                <w:rFonts w:eastAsiaTheme="minorHAnsi"/>
                <w:szCs w:val="28"/>
                <w:lang w:eastAsia="en-US"/>
              </w:rPr>
            </w:pPr>
            <w:r w:rsidRPr="00544551">
              <w:rPr>
                <w:rFonts w:eastAsiaTheme="minorHAnsi"/>
                <w:szCs w:val="28"/>
                <w:lang w:eastAsia="en-US"/>
              </w:rPr>
              <w:t xml:space="preserve">2023 год – </w:t>
            </w:r>
            <w:r w:rsidRPr="00544551">
              <w:rPr>
                <w:rFonts w:eastAsiaTheme="minorHAnsi"/>
                <w:szCs w:val="28"/>
                <w:lang w:eastAsia="en-US"/>
              </w:rPr>
              <w:tab/>
              <w:t>32 664 647,00</w:t>
            </w:r>
            <w:r w:rsidRPr="00544551">
              <w:rPr>
                <w:rFonts w:eastAsiaTheme="minorHAnsi"/>
                <w:szCs w:val="28"/>
                <w:lang w:eastAsia="en-US"/>
              </w:rPr>
              <w:tab/>
              <w:t>руб.</w:t>
            </w:r>
          </w:p>
          <w:p w:rsidR="00544551" w:rsidRPr="00544551" w:rsidRDefault="00544551" w:rsidP="00544551">
            <w:pPr>
              <w:widowControl w:val="0"/>
              <w:spacing w:after="0"/>
              <w:jc w:val="left"/>
              <w:rPr>
                <w:rFonts w:eastAsiaTheme="minorHAnsi"/>
                <w:szCs w:val="28"/>
                <w:lang w:eastAsia="en-US"/>
              </w:rPr>
            </w:pPr>
            <w:r w:rsidRPr="00544551">
              <w:rPr>
                <w:rFonts w:eastAsiaTheme="minorHAnsi"/>
                <w:szCs w:val="28"/>
                <w:lang w:eastAsia="en-US"/>
              </w:rPr>
              <w:t xml:space="preserve">2024 год – </w:t>
            </w:r>
            <w:r w:rsidRPr="00544551">
              <w:rPr>
                <w:rFonts w:eastAsiaTheme="minorHAnsi"/>
                <w:szCs w:val="28"/>
                <w:lang w:eastAsia="en-US"/>
              </w:rPr>
              <w:tab/>
              <w:t>7 717 662,00</w:t>
            </w:r>
            <w:r w:rsidRPr="00544551">
              <w:rPr>
                <w:rFonts w:eastAsiaTheme="minorHAnsi"/>
                <w:szCs w:val="28"/>
                <w:lang w:eastAsia="en-US"/>
              </w:rPr>
              <w:tab/>
              <w:t>руб.</w:t>
            </w:r>
          </w:p>
          <w:p w:rsidR="00544551" w:rsidRPr="00544551" w:rsidRDefault="00544551" w:rsidP="00544551">
            <w:pPr>
              <w:widowControl w:val="0"/>
              <w:spacing w:after="0"/>
              <w:jc w:val="left"/>
              <w:rPr>
                <w:rFonts w:eastAsiaTheme="minorHAnsi"/>
                <w:szCs w:val="28"/>
                <w:lang w:eastAsia="en-US"/>
              </w:rPr>
            </w:pPr>
            <w:r w:rsidRPr="00544551">
              <w:rPr>
                <w:rFonts w:eastAsiaTheme="minorHAnsi"/>
                <w:szCs w:val="28"/>
                <w:lang w:eastAsia="en-US"/>
              </w:rPr>
              <w:t xml:space="preserve">2025 год -  </w:t>
            </w:r>
            <w:r w:rsidRPr="00544551">
              <w:rPr>
                <w:rFonts w:eastAsiaTheme="minorHAnsi"/>
                <w:szCs w:val="28"/>
                <w:lang w:eastAsia="en-US"/>
              </w:rPr>
              <w:tab/>
              <w:t>7 672 013,00</w:t>
            </w:r>
            <w:r w:rsidRPr="00544551">
              <w:rPr>
                <w:rFonts w:eastAsiaTheme="minorHAnsi"/>
                <w:szCs w:val="28"/>
                <w:lang w:eastAsia="en-US"/>
              </w:rPr>
              <w:tab/>
              <w:t>руб.</w:t>
            </w:r>
          </w:p>
          <w:p w:rsidR="00544551" w:rsidRPr="00544551" w:rsidRDefault="00544551" w:rsidP="00544551">
            <w:pPr>
              <w:widowControl w:val="0"/>
              <w:spacing w:after="0"/>
              <w:jc w:val="left"/>
              <w:rPr>
                <w:rFonts w:eastAsiaTheme="minorHAnsi"/>
                <w:szCs w:val="28"/>
                <w:lang w:eastAsia="en-US"/>
              </w:rPr>
            </w:pPr>
            <w:r w:rsidRPr="00544551">
              <w:rPr>
                <w:rFonts w:eastAsiaTheme="minorHAnsi"/>
                <w:szCs w:val="28"/>
                <w:lang w:eastAsia="en-US"/>
              </w:rPr>
              <w:t xml:space="preserve">  - областные средства:</w:t>
            </w:r>
            <w:r w:rsidRPr="00544551">
              <w:rPr>
                <w:rFonts w:eastAsiaTheme="minorHAnsi"/>
                <w:szCs w:val="28"/>
                <w:lang w:eastAsia="en-US"/>
              </w:rPr>
              <w:tab/>
            </w:r>
            <w:r w:rsidRPr="00544551">
              <w:rPr>
                <w:rFonts w:eastAsiaTheme="minorHAnsi"/>
                <w:szCs w:val="28"/>
                <w:lang w:eastAsia="en-US"/>
              </w:rPr>
              <w:tab/>
            </w:r>
          </w:p>
          <w:p w:rsidR="00544551" w:rsidRPr="00544551" w:rsidRDefault="00544551" w:rsidP="00544551">
            <w:pPr>
              <w:widowControl w:val="0"/>
              <w:spacing w:after="0"/>
              <w:jc w:val="lef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2022 год  –  </w:t>
            </w:r>
            <w:r w:rsidRPr="00544551">
              <w:rPr>
                <w:rFonts w:eastAsiaTheme="minorHAnsi"/>
                <w:szCs w:val="28"/>
                <w:lang w:eastAsia="en-US"/>
              </w:rPr>
              <w:t>204 248 709,01</w:t>
            </w:r>
            <w:r w:rsidRPr="00544551">
              <w:rPr>
                <w:rFonts w:eastAsiaTheme="minorHAnsi"/>
                <w:szCs w:val="28"/>
                <w:lang w:eastAsia="en-US"/>
              </w:rPr>
              <w:tab/>
              <w:t>руб.</w:t>
            </w:r>
          </w:p>
          <w:p w:rsidR="00544551" w:rsidRPr="00544551" w:rsidRDefault="00544551" w:rsidP="00544551">
            <w:pPr>
              <w:widowControl w:val="0"/>
              <w:spacing w:after="0"/>
              <w:jc w:val="left"/>
              <w:rPr>
                <w:rFonts w:eastAsiaTheme="minorHAnsi"/>
                <w:szCs w:val="28"/>
                <w:lang w:eastAsia="en-US"/>
              </w:rPr>
            </w:pPr>
            <w:r w:rsidRPr="00544551">
              <w:rPr>
                <w:rFonts w:eastAsiaTheme="minorHAnsi"/>
                <w:szCs w:val="28"/>
                <w:lang w:eastAsia="en-US"/>
              </w:rPr>
              <w:t xml:space="preserve">2023 год – </w:t>
            </w:r>
            <w:r w:rsidRPr="00544551">
              <w:rPr>
                <w:rFonts w:eastAsiaTheme="minorHAnsi"/>
                <w:szCs w:val="28"/>
                <w:lang w:eastAsia="en-US"/>
              </w:rPr>
              <w:tab/>
              <w:t>142 416 924,00</w:t>
            </w:r>
            <w:r w:rsidRPr="00544551">
              <w:rPr>
                <w:rFonts w:eastAsiaTheme="minorHAnsi"/>
                <w:szCs w:val="28"/>
                <w:lang w:eastAsia="en-US"/>
              </w:rPr>
              <w:tab/>
              <w:t>руб.</w:t>
            </w:r>
          </w:p>
          <w:p w:rsidR="00544551" w:rsidRPr="00544551" w:rsidRDefault="00544551" w:rsidP="00544551">
            <w:pPr>
              <w:widowControl w:val="0"/>
              <w:spacing w:after="0"/>
              <w:jc w:val="left"/>
              <w:rPr>
                <w:rFonts w:eastAsiaTheme="minorHAnsi"/>
                <w:szCs w:val="28"/>
                <w:lang w:eastAsia="en-US"/>
              </w:rPr>
            </w:pPr>
            <w:r w:rsidRPr="00544551">
              <w:rPr>
                <w:rFonts w:eastAsiaTheme="minorHAnsi"/>
                <w:szCs w:val="28"/>
                <w:lang w:eastAsia="en-US"/>
              </w:rPr>
              <w:t xml:space="preserve">2024 год – </w:t>
            </w:r>
            <w:r w:rsidRPr="00544551">
              <w:rPr>
                <w:rFonts w:eastAsiaTheme="minorHAnsi"/>
                <w:szCs w:val="28"/>
                <w:lang w:eastAsia="en-US"/>
              </w:rPr>
              <w:tab/>
              <w:t>106 728 602,00</w:t>
            </w:r>
            <w:r w:rsidRPr="00544551">
              <w:rPr>
                <w:rFonts w:eastAsiaTheme="minorHAnsi"/>
                <w:szCs w:val="28"/>
                <w:lang w:eastAsia="en-US"/>
              </w:rPr>
              <w:tab/>
              <w:t>руб.</w:t>
            </w:r>
          </w:p>
          <w:p w:rsidR="00544551" w:rsidRPr="00544551" w:rsidRDefault="00544551" w:rsidP="00544551">
            <w:pPr>
              <w:widowControl w:val="0"/>
              <w:spacing w:after="0"/>
              <w:jc w:val="left"/>
              <w:rPr>
                <w:rFonts w:eastAsiaTheme="minorHAnsi"/>
                <w:szCs w:val="28"/>
                <w:lang w:eastAsia="en-US"/>
              </w:rPr>
            </w:pPr>
            <w:r w:rsidRPr="00544551">
              <w:rPr>
                <w:rFonts w:eastAsiaTheme="minorHAnsi"/>
                <w:szCs w:val="28"/>
                <w:lang w:eastAsia="en-US"/>
              </w:rPr>
              <w:t xml:space="preserve">2025 год -  </w:t>
            </w:r>
            <w:r w:rsidRPr="00544551">
              <w:rPr>
                <w:rFonts w:eastAsiaTheme="minorHAnsi"/>
                <w:szCs w:val="28"/>
                <w:lang w:eastAsia="en-US"/>
              </w:rPr>
              <w:tab/>
              <w:t>106 858 937,00</w:t>
            </w:r>
            <w:r w:rsidRPr="00544551">
              <w:rPr>
                <w:rFonts w:eastAsiaTheme="minorHAnsi"/>
                <w:szCs w:val="28"/>
                <w:lang w:eastAsia="en-US"/>
              </w:rPr>
              <w:tab/>
              <w:t>руб.</w:t>
            </w:r>
          </w:p>
          <w:p w:rsidR="00544551" w:rsidRPr="00544551" w:rsidRDefault="00544551" w:rsidP="00544551">
            <w:pPr>
              <w:widowControl w:val="0"/>
              <w:spacing w:after="0"/>
              <w:jc w:val="left"/>
              <w:rPr>
                <w:rFonts w:eastAsiaTheme="minorHAnsi"/>
                <w:szCs w:val="28"/>
                <w:lang w:eastAsia="en-US"/>
              </w:rPr>
            </w:pPr>
            <w:r w:rsidRPr="00544551">
              <w:rPr>
                <w:rFonts w:eastAsiaTheme="minorHAnsi"/>
                <w:szCs w:val="28"/>
                <w:lang w:eastAsia="en-US"/>
              </w:rPr>
              <w:t>- средства бюджета муниципального района:</w:t>
            </w:r>
            <w:r w:rsidRPr="00544551">
              <w:rPr>
                <w:rFonts w:eastAsiaTheme="minorHAnsi"/>
                <w:szCs w:val="28"/>
                <w:lang w:eastAsia="en-US"/>
              </w:rPr>
              <w:tab/>
            </w:r>
            <w:r w:rsidRPr="00544551">
              <w:rPr>
                <w:rFonts w:eastAsiaTheme="minorHAnsi"/>
                <w:szCs w:val="28"/>
                <w:lang w:eastAsia="en-US"/>
              </w:rPr>
              <w:tab/>
            </w:r>
          </w:p>
          <w:p w:rsidR="00544551" w:rsidRPr="00544551" w:rsidRDefault="00544551" w:rsidP="00544551">
            <w:pPr>
              <w:widowControl w:val="0"/>
              <w:spacing w:after="0"/>
              <w:jc w:val="lef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2022 год  –  </w:t>
            </w:r>
            <w:r w:rsidRPr="00544551">
              <w:rPr>
                <w:rFonts w:eastAsiaTheme="minorHAnsi"/>
                <w:szCs w:val="28"/>
                <w:lang w:eastAsia="en-US"/>
              </w:rPr>
              <w:t>2 298 958,92</w:t>
            </w:r>
            <w:r w:rsidRPr="00544551">
              <w:rPr>
                <w:rFonts w:eastAsiaTheme="minorHAnsi"/>
                <w:szCs w:val="28"/>
                <w:lang w:eastAsia="en-US"/>
              </w:rPr>
              <w:tab/>
              <w:t>руб.</w:t>
            </w:r>
          </w:p>
          <w:p w:rsidR="00544551" w:rsidRPr="00544551" w:rsidRDefault="00544551" w:rsidP="00544551">
            <w:pPr>
              <w:widowControl w:val="0"/>
              <w:spacing w:after="0"/>
              <w:jc w:val="left"/>
              <w:rPr>
                <w:rFonts w:eastAsiaTheme="minorHAnsi"/>
                <w:szCs w:val="28"/>
                <w:lang w:eastAsia="en-US"/>
              </w:rPr>
            </w:pPr>
            <w:r w:rsidRPr="00544551">
              <w:rPr>
                <w:rFonts w:eastAsiaTheme="minorHAnsi"/>
                <w:szCs w:val="28"/>
                <w:lang w:eastAsia="en-US"/>
              </w:rPr>
              <w:t xml:space="preserve">2023 год – </w:t>
            </w:r>
            <w:r w:rsidRPr="00544551">
              <w:rPr>
                <w:rFonts w:eastAsiaTheme="minorHAnsi"/>
                <w:szCs w:val="28"/>
                <w:lang w:eastAsia="en-US"/>
              </w:rPr>
              <w:tab/>
              <w:t>928 433,93</w:t>
            </w:r>
            <w:r w:rsidRPr="00544551">
              <w:rPr>
                <w:rFonts w:eastAsiaTheme="minorHAnsi"/>
                <w:szCs w:val="28"/>
                <w:lang w:eastAsia="en-US"/>
              </w:rPr>
              <w:tab/>
              <w:t>руб.</w:t>
            </w:r>
          </w:p>
          <w:p w:rsidR="00544551" w:rsidRPr="00544551" w:rsidRDefault="00544551" w:rsidP="00544551">
            <w:pPr>
              <w:widowControl w:val="0"/>
              <w:spacing w:after="0"/>
              <w:jc w:val="left"/>
              <w:rPr>
                <w:rFonts w:eastAsiaTheme="minorHAnsi"/>
                <w:szCs w:val="28"/>
                <w:lang w:eastAsia="en-US"/>
              </w:rPr>
            </w:pPr>
            <w:r w:rsidRPr="00544551">
              <w:rPr>
                <w:rFonts w:eastAsiaTheme="minorHAnsi"/>
                <w:szCs w:val="28"/>
                <w:lang w:eastAsia="en-US"/>
              </w:rPr>
              <w:t xml:space="preserve">2024 год – </w:t>
            </w:r>
            <w:r w:rsidRPr="00544551">
              <w:rPr>
                <w:rFonts w:eastAsiaTheme="minorHAnsi"/>
                <w:szCs w:val="28"/>
                <w:lang w:eastAsia="en-US"/>
              </w:rPr>
              <w:tab/>
              <w:t>224 000,00</w:t>
            </w:r>
            <w:r w:rsidRPr="00544551">
              <w:rPr>
                <w:rFonts w:eastAsiaTheme="minorHAnsi"/>
                <w:szCs w:val="28"/>
                <w:lang w:eastAsia="en-US"/>
              </w:rPr>
              <w:tab/>
              <w:t>руб.</w:t>
            </w:r>
          </w:p>
          <w:p w:rsidR="00544551" w:rsidRPr="00544551" w:rsidRDefault="00544551" w:rsidP="00544551">
            <w:pPr>
              <w:widowControl w:val="0"/>
              <w:spacing w:after="0"/>
              <w:jc w:val="left"/>
              <w:rPr>
                <w:rFonts w:eastAsiaTheme="minorHAnsi"/>
                <w:szCs w:val="28"/>
                <w:lang w:eastAsia="en-US"/>
              </w:rPr>
            </w:pPr>
            <w:r w:rsidRPr="00544551">
              <w:rPr>
                <w:rFonts w:eastAsiaTheme="minorHAnsi"/>
                <w:szCs w:val="28"/>
                <w:lang w:eastAsia="en-US"/>
              </w:rPr>
              <w:t xml:space="preserve">2025 год-  </w:t>
            </w:r>
            <w:r w:rsidRPr="00544551">
              <w:rPr>
                <w:rFonts w:eastAsiaTheme="minorHAnsi"/>
                <w:szCs w:val="28"/>
                <w:lang w:eastAsia="en-US"/>
              </w:rPr>
              <w:tab/>
              <w:t>142 000,00</w:t>
            </w:r>
            <w:r w:rsidRPr="00544551">
              <w:rPr>
                <w:rFonts w:eastAsiaTheme="minorHAnsi"/>
                <w:szCs w:val="28"/>
                <w:lang w:eastAsia="en-US"/>
              </w:rPr>
              <w:tab/>
              <w:t>руб.</w:t>
            </w:r>
          </w:p>
          <w:p w:rsidR="00544551" w:rsidRPr="00544551" w:rsidRDefault="00544551" w:rsidP="00544551">
            <w:pPr>
              <w:widowControl w:val="0"/>
              <w:spacing w:after="0"/>
              <w:jc w:val="left"/>
              <w:rPr>
                <w:rFonts w:eastAsiaTheme="minorHAnsi"/>
                <w:szCs w:val="28"/>
                <w:lang w:eastAsia="en-US"/>
              </w:rPr>
            </w:pPr>
            <w:r w:rsidRPr="00544551">
              <w:rPr>
                <w:rFonts w:eastAsiaTheme="minorHAnsi"/>
                <w:szCs w:val="28"/>
                <w:lang w:eastAsia="en-US"/>
              </w:rPr>
              <w:t>- иные источники:</w:t>
            </w:r>
            <w:r w:rsidRPr="00544551">
              <w:rPr>
                <w:rFonts w:eastAsiaTheme="minorHAnsi"/>
                <w:szCs w:val="28"/>
                <w:lang w:eastAsia="en-US"/>
              </w:rPr>
              <w:tab/>
            </w:r>
            <w:r w:rsidRPr="00544551">
              <w:rPr>
                <w:rFonts w:eastAsiaTheme="minorHAnsi"/>
                <w:szCs w:val="28"/>
                <w:lang w:eastAsia="en-US"/>
              </w:rPr>
              <w:tab/>
            </w:r>
          </w:p>
          <w:p w:rsidR="00544551" w:rsidRPr="00544551" w:rsidRDefault="00544551" w:rsidP="00544551">
            <w:pPr>
              <w:widowControl w:val="0"/>
              <w:spacing w:after="0"/>
              <w:jc w:val="left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2022 год  –  </w:t>
            </w:r>
            <w:r w:rsidRPr="00544551">
              <w:rPr>
                <w:rFonts w:eastAsiaTheme="minorHAnsi"/>
                <w:szCs w:val="28"/>
                <w:lang w:eastAsia="en-US"/>
              </w:rPr>
              <w:t>0,00</w:t>
            </w:r>
            <w:r w:rsidRPr="00544551">
              <w:rPr>
                <w:rFonts w:eastAsiaTheme="minorHAnsi"/>
                <w:szCs w:val="28"/>
                <w:lang w:eastAsia="en-US"/>
              </w:rPr>
              <w:tab/>
              <w:t>руб.</w:t>
            </w:r>
          </w:p>
          <w:p w:rsidR="00544551" w:rsidRPr="00544551" w:rsidRDefault="00544551" w:rsidP="00544551">
            <w:pPr>
              <w:widowControl w:val="0"/>
              <w:spacing w:after="0"/>
              <w:jc w:val="left"/>
              <w:rPr>
                <w:rFonts w:eastAsiaTheme="minorHAnsi"/>
                <w:szCs w:val="28"/>
                <w:lang w:eastAsia="en-US"/>
              </w:rPr>
            </w:pPr>
            <w:r w:rsidRPr="00544551">
              <w:rPr>
                <w:rFonts w:eastAsiaTheme="minorHAnsi"/>
                <w:szCs w:val="28"/>
                <w:lang w:eastAsia="en-US"/>
              </w:rPr>
              <w:t xml:space="preserve">2023 год – </w:t>
            </w:r>
            <w:r w:rsidRPr="00544551">
              <w:rPr>
                <w:rFonts w:eastAsiaTheme="minorHAnsi"/>
                <w:szCs w:val="28"/>
                <w:lang w:eastAsia="en-US"/>
              </w:rPr>
              <w:tab/>
              <w:t>0,00</w:t>
            </w:r>
            <w:r w:rsidRPr="00544551">
              <w:rPr>
                <w:rFonts w:eastAsiaTheme="minorHAnsi"/>
                <w:szCs w:val="28"/>
                <w:lang w:eastAsia="en-US"/>
              </w:rPr>
              <w:tab/>
              <w:t>руб.</w:t>
            </w:r>
          </w:p>
          <w:p w:rsidR="00544551" w:rsidRPr="00544551" w:rsidRDefault="00544551" w:rsidP="00544551">
            <w:pPr>
              <w:widowControl w:val="0"/>
              <w:spacing w:after="0"/>
              <w:jc w:val="left"/>
              <w:rPr>
                <w:rFonts w:eastAsiaTheme="minorHAnsi"/>
                <w:szCs w:val="28"/>
                <w:lang w:eastAsia="en-US"/>
              </w:rPr>
            </w:pPr>
            <w:r w:rsidRPr="00544551">
              <w:rPr>
                <w:rFonts w:eastAsiaTheme="minorHAnsi"/>
                <w:szCs w:val="28"/>
                <w:lang w:eastAsia="en-US"/>
              </w:rPr>
              <w:t xml:space="preserve">2024 год – </w:t>
            </w:r>
            <w:r w:rsidRPr="00544551">
              <w:rPr>
                <w:rFonts w:eastAsiaTheme="minorHAnsi"/>
                <w:szCs w:val="28"/>
                <w:lang w:eastAsia="en-US"/>
              </w:rPr>
              <w:tab/>
              <w:t>0,00</w:t>
            </w:r>
            <w:r w:rsidRPr="00544551">
              <w:rPr>
                <w:rFonts w:eastAsiaTheme="minorHAnsi"/>
                <w:szCs w:val="28"/>
                <w:lang w:eastAsia="en-US"/>
              </w:rPr>
              <w:tab/>
              <w:t>руб.</w:t>
            </w:r>
          </w:p>
          <w:p w:rsidR="00544551" w:rsidRPr="00544551" w:rsidRDefault="00544551" w:rsidP="00544551">
            <w:pPr>
              <w:widowControl w:val="0"/>
              <w:spacing w:after="0"/>
              <w:jc w:val="left"/>
              <w:rPr>
                <w:rFonts w:eastAsiaTheme="minorHAnsi"/>
                <w:szCs w:val="28"/>
                <w:lang w:eastAsia="en-US"/>
              </w:rPr>
            </w:pPr>
            <w:r w:rsidRPr="00544551">
              <w:rPr>
                <w:rFonts w:eastAsiaTheme="minorHAnsi"/>
                <w:szCs w:val="28"/>
                <w:lang w:eastAsia="en-US"/>
              </w:rPr>
              <w:t xml:space="preserve">2025 год -  </w:t>
            </w:r>
            <w:r w:rsidRPr="00544551">
              <w:rPr>
                <w:rFonts w:eastAsiaTheme="minorHAnsi"/>
                <w:szCs w:val="28"/>
                <w:lang w:eastAsia="en-US"/>
              </w:rPr>
              <w:tab/>
              <w:t>0,00</w:t>
            </w:r>
            <w:r w:rsidRPr="00544551">
              <w:rPr>
                <w:rFonts w:eastAsiaTheme="minorHAnsi"/>
                <w:szCs w:val="28"/>
                <w:lang w:eastAsia="en-US"/>
              </w:rPr>
              <w:tab/>
              <w:t>руб.</w:t>
            </w:r>
          </w:p>
          <w:p w:rsidR="007B6453" w:rsidRDefault="00544551" w:rsidP="00544551">
            <w:pPr>
              <w:widowControl w:val="0"/>
              <w:spacing w:after="0"/>
              <w:rPr>
                <w:rFonts w:eastAsia="Calibri"/>
                <w:sz w:val="22"/>
                <w:szCs w:val="22"/>
                <w:lang w:eastAsia="en-US"/>
              </w:rPr>
            </w:pPr>
            <w:r w:rsidRPr="00544551">
              <w:rPr>
                <w:rFonts w:eastAsiaTheme="minorHAnsi"/>
                <w:szCs w:val="28"/>
                <w:lang w:eastAsia="en-US"/>
              </w:rPr>
              <w:t>(все источники финансирован</w:t>
            </w:r>
            <w:r>
              <w:rPr>
                <w:rFonts w:eastAsiaTheme="minorHAnsi"/>
                <w:szCs w:val="28"/>
                <w:lang w:eastAsia="en-US"/>
              </w:rPr>
              <w:t>ия указываются при их наличии)</w:t>
            </w:r>
            <w:r>
              <w:rPr>
                <w:rFonts w:eastAsiaTheme="minorHAnsi"/>
                <w:szCs w:val="28"/>
                <w:lang w:eastAsia="en-US"/>
              </w:rPr>
              <w:tab/>
            </w:r>
          </w:p>
        </w:tc>
      </w:tr>
    </w:tbl>
    <w:p w:rsidR="007B6453" w:rsidRDefault="007B6453">
      <w:pPr>
        <w:widowControl w:val="0"/>
        <w:spacing w:after="0"/>
        <w:jc w:val="left"/>
        <w:rPr>
          <w:color w:val="auto"/>
          <w:szCs w:val="28"/>
        </w:rPr>
      </w:pPr>
    </w:p>
    <w:p w:rsidR="007B6453" w:rsidRDefault="007B6453">
      <w:pPr>
        <w:widowControl w:val="0"/>
        <w:spacing w:after="0"/>
        <w:jc w:val="left"/>
        <w:rPr>
          <w:color w:val="auto"/>
          <w:szCs w:val="28"/>
        </w:rPr>
      </w:pPr>
    </w:p>
    <w:p w:rsidR="007B6453" w:rsidRDefault="007B6453">
      <w:pPr>
        <w:widowControl w:val="0"/>
        <w:spacing w:after="0"/>
        <w:jc w:val="left"/>
        <w:rPr>
          <w:color w:val="auto"/>
          <w:szCs w:val="28"/>
        </w:rPr>
      </w:pPr>
    </w:p>
    <w:p w:rsidR="007B6453" w:rsidRDefault="007B6453">
      <w:pPr>
        <w:widowControl w:val="0"/>
        <w:spacing w:after="0"/>
        <w:jc w:val="left"/>
        <w:rPr>
          <w:color w:val="auto"/>
          <w:szCs w:val="28"/>
        </w:rPr>
      </w:pPr>
    </w:p>
    <w:p w:rsidR="007B6453" w:rsidRDefault="007B6453">
      <w:pPr>
        <w:widowControl w:val="0"/>
        <w:spacing w:after="0"/>
        <w:jc w:val="left"/>
        <w:rPr>
          <w:color w:val="auto"/>
          <w:szCs w:val="28"/>
        </w:rPr>
      </w:pPr>
    </w:p>
    <w:p w:rsidR="00544551" w:rsidRDefault="00544551">
      <w:pPr>
        <w:widowControl w:val="0"/>
        <w:spacing w:after="0"/>
        <w:jc w:val="left"/>
        <w:rPr>
          <w:color w:val="auto"/>
          <w:szCs w:val="28"/>
        </w:rPr>
      </w:pPr>
    </w:p>
    <w:p w:rsidR="007B6453" w:rsidRDefault="00F91575">
      <w:pPr>
        <w:widowControl w:val="0"/>
        <w:spacing w:after="0"/>
        <w:jc w:val="left"/>
        <w:rPr>
          <w:b/>
          <w:color w:val="auto"/>
          <w:szCs w:val="28"/>
        </w:rPr>
      </w:pPr>
      <w:r>
        <w:rPr>
          <w:color w:val="auto"/>
          <w:szCs w:val="28"/>
        </w:rPr>
        <w:lastRenderedPageBreak/>
        <w:t>3.1. Таблицу «Задачи и мероприятия ведомственной целевой программы» изложить в следующей редакции</w:t>
      </w:r>
      <w:r>
        <w:rPr>
          <w:b/>
          <w:color w:val="auto"/>
          <w:szCs w:val="28"/>
        </w:rPr>
        <w:t xml:space="preserve">: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3412"/>
        <w:gridCol w:w="88"/>
        <w:gridCol w:w="55"/>
        <w:gridCol w:w="737"/>
        <w:gridCol w:w="969"/>
        <w:gridCol w:w="1135"/>
        <w:gridCol w:w="1845"/>
        <w:gridCol w:w="1700"/>
        <w:gridCol w:w="1701"/>
        <w:gridCol w:w="1562"/>
        <w:gridCol w:w="710"/>
        <w:gridCol w:w="1257"/>
      </w:tblGrid>
      <w:tr w:rsidR="007B6453" w:rsidTr="00544551">
        <w:trPr>
          <w:trHeight w:val="1104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1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задачи/</w:t>
            </w:r>
          </w:p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(в установленном порядке)</w:t>
            </w:r>
          </w:p>
        </w:tc>
        <w:tc>
          <w:tcPr>
            <w:tcW w:w="184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выполнения задачи мероприятия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реализации, годы</w:t>
            </w:r>
          </w:p>
        </w:tc>
        <w:tc>
          <w:tcPr>
            <w:tcW w:w="7518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объем финансирования (руб.)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 и участники мероприятия (в установленном порядке)</w:t>
            </w:r>
          </w:p>
        </w:tc>
      </w:tr>
      <w:tr w:rsidR="007B6453" w:rsidTr="00544551">
        <w:trPr>
          <w:trHeight w:val="1250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41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(единица измерения)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федеральные средства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муниципального района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25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345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544551" w:rsidTr="00544551">
        <w:trPr>
          <w:trHeight w:val="54"/>
        </w:trPr>
        <w:tc>
          <w:tcPr>
            <w:tcW w:w="56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44551" w:rsidRDefault="00544551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5261" w:type="dxa"/>
            <w:gridSpan w:val="5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544551" w:rsidRDefault="00544551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</w:t>
            </w:r>
          </w:p>
        </w:tc>
        <w:tc>
          <w:tcPr>
            <w:tcW w:w="1135" w:type="dxa"/>
            <w:shd w:val="solid" w:color="FFFFFF" w:fill="auto"/>
            <w:vAlign w:val="center"/>
          </w:tcPr>
          <w:p w:rsidR="00544551" w:rsidRDefault="00544551" w:rsidP="00492B41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44551" w:rsidRDefault="00544551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165 032 941,92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61 866 118,99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100 891 564,01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2 275 258,92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44551" w:rsidRDefault="00544551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544551" w:rsidTr="00544551">
        <w:trPr>
          <w:trHeight w:val="37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4551" w:rsidRDefault="00544551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544551" w:rsidRDefault="00544551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компенсаций.</w:t>
            </w:r>
          </w:p>
        </w:tc>
        <w:tc>
          <w:tcPr>
            <w:tcW w:w="1135" w:type="dxa"/>
            <w:shd w:val="solid" w:color="FFFFFF" w:fill="auto"/>
            <w:vAlign w:val="center"/>
          </w:tcPr>
          <w:p w:rsidR="00544551" w:rsidRDefault="00544551" w:rsidP="00492B41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44551" w:rsidRDefault="00544551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56 673 543,93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19 544 613,00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36 299 497,00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829 433,93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4551" w:rsidRDefault="00544551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44551" w:rsidTr="00544551">
        <w:trPr>
          <w:trHeight w:val="330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4551" w:rsidRDefault="00544551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4551" w:rsidRDefault="00544551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solid" w:color="FFFFFF" w:fill="auto"/>
            <w:vAlign w:val="center"/>
          </w:tcPr>
          <w:p w:rsidR="00544551" w:rsidRDefault="00544551" w:rsidP="00492B41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44551" w:rsidRDefault="00544551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5 552 478,00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5 328 478,00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224 000,00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4551" w:rsidRDefault="00544551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544551" w:rsidTr="00544551">
        <w:trPr>
          <w:trHeight w:val="37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4551" w:rsidRDefault="00544551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4551" w:rsidRDefault="00544551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shd w:val="solid" w:color="FFFFFF" w:fill="auto"/>
            <w:vAlign w:val="center"/>
          </w:tcPr>
          <w:p w:rsidR="00544551" w:rsidRDefault="00544551" w:rsidP="00492B41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44551" w:rsidRDefault="00544551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5 470 478,00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5 328 478,00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142 000,00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44551" w:rsidRDefault="00544551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4551" w:rsidRDefault="00544551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32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получателей денежных выплат, пособий и компенсаций, предоставляемых в соответствии с федеральным законодательством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3290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B6453" w:rsidTr="00544551">
        <w:trPr>
          <w:trHeight w:val="33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3290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298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3290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272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3290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25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получателей денежных выплат, пособий и компенсаций, предоставляемых в соответствии с региональным  законодательством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B6453" w:rsidTr="00544551">
        <w:trPr>
          <w:trHeight w:val="29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33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312"/>
        </w:trPr>
        <w:tc>
          <w:tcPr>
            <w:tcW w:w="56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366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произведенных денежных выплат, пособий и компенсаций, предоставляемых в соответствии с федеральным  законодательством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ед.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B6453" w:rsidTr="00544551">
        <w:trPr>
          <w:trHeight w:val="253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271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285"/>
        </w:trPr>
        <w:tc>
          <w:tcPr>
            <w:tcW w:w="56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209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произведенных денежных выплат, пособий и компенсаций, предоставляемых в соответствии с </w:t>
            </w:r>
            <w:proofErr w:type="gramStart"/>
            <w:r>
              <w:rPr>
                <w:sz w:val="22"/>
                <w:szCs w:val="22"/>
              </w:rPr>
              <w:t>региональным</w:t>
            </w:r>
            <w:proofErr w:type="gramEnd"/>
          </w:p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законодательством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proofErr w:type="gramStart"/>
            <w:r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94,1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B6453" w:rsidTr="00544551">
        <w:trPr>
          <w:trHeight w:val="369"/>
        </w:trPr>
        <w:tc>
          <w:tcPr>
            <w:tcW w:w="56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94,1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367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94,1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570"/>
        </w:trPr>
        <w:tc>
          <w:tcPr>
            <w:tcW w:w="56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94,1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271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получателей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доплаты к </w:t>
            </w:r>
            <w:r>
              <w:rPr>
                <w:sz w:val="22"/>
                <w:szCs w:val="22"/>
              </w:rPr>
              <w:lastRenderedPageBreak/>
              <w:t>пенсиям за выслугу лет гражданам, замещавшим должности муниципальной службы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B6453" w:rsidTr="00544551">
        <w:trPr>
          <w:trHeight w:val="244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24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475"/>
        </w:trPr>
        <w:tc>
          <w:tcPr>
            <w:tcW w:w="56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9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ежегодной денежной выплаты лицам, награжденным нагрудным знаком «Почетный донор России».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2 657 306,00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2 657 306,00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2 685 686,00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2 685 686,00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Оплата жилищно-коммунальных услуг отдельным категориям граждан, оказание мер социальной </w:t>
            </w:r>
            <w:proofErr w:type="gramStart"/>
            <w:r>
              <w:rPr>
                <w:sz w:val="22"/>
                <w:szCs w:val="22"/>
              </w:rPr>
              <w:t>поддержки</w:t>
            </w:r>
            <w:proofErr w:type="gramEnd"/>
            <w:r>
              <w:rPr>
                <w:sz w:val="22"/>
                <w:szCs w:val="22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26 442 006,00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26 442 006,00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9 486 028,00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9 486 028,00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жилищно-коммунальных услуг отдельным категориям граждан, за счет средств федерального бюджета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13 420 506,00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13 420 506,00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4 550 538,00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4 550 538,00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9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7 065 000,00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7 065 000,00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3 948 359,00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3 948 359,00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9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12 876 000,00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12 876 000,00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2 466 114,00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2 466 114,00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9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17 498 000,00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17 498 000,00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4 481 475,00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4 481 475,00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9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выплаты населению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9 224 485,00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9 224 485,00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3 498 626,00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3 498 626,00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29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в сфере социальной защиты населения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9 626 026,00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9 626 026,00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7 550 406,00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7 550 406,00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5 328 478,00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5 328 478,00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0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5 328 478,00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5 328 478,00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9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635 208,00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168 635,20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466 572,80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187 200,00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44 389,00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142 811,00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9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350 027,07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350 027,07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320 000,00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320 000,00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224 000,00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224 000,00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142 000,00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142 000,00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9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10 687,00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10 687,00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2 950,00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2 950,00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9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Субвенция </w:t>
            </w:r>
            <w:proofErr w:type="gramStart"/>
            <w:r>
              <w:rPr>
                <w:sz w:val="22"/>
                <w:szCs w:val="22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sz w:val="22"/>
                <w:szCs w:val="22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809 758,00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809 758,00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186 728,00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186 728,00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92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proofErr w:type="gramStart"/>
            <w:r>
              <w:rPr>
                <w:sz w:val="22"/>
                <w:szCs w:val="22"/>
              </w:rPr>
              <w:t>на осуществление ежемесячных выплат на детей в возрасте от трех до семи лет</w:t>
            </w:r>
            <w:proofErr w:type="gramEnd"/>
            <w:r>
              <w:rPr>
                <w:sz w:val="22"/>
                <w:szCs w:val="22"/>
              </w:rPr>
              <w:t xml:space="preserve"> включительно, чел.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62 492 701,00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45 619 671,79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16 873 029,21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16 800 000,00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12 264 000,00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4 536 000,00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215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92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Доплаты к пенсиям за выслугу лет гражданам, замещавшим должности муниципальной службы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1 925 231,85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1 925 231,85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D256F7" w:rsidTr="00544551">
        <w:trPr>
          <w:trHeight w:val="244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509 433,93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509 433,93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1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123"/>
        </w:trPr>
        <w:tc>
          <w:tcPr>
            <w:tcW w:w="56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92" w:type="dxa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526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Задача</w:t>
            </w:r>
          </w:p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88 996 268,00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88 996 268,00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94 522 915,00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94 522 915,00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75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93 887 064,00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93 887 064,00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66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93 887 064,00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93 887 064,00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D256F7">
        <w:trPr>
          <w:trHeight w:val="251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потребителей услуг, предоставляемых муниципальным бюджетным учреждением социального обслуживания</w:t>
            </w:r>
          </w:p>
        </w:tc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МУКЦСОН «Ветеран»</w:t>
            </w:r>
          </w:p>
        </w:tc>
      </w:tr>
      <w:tr w:rsidR="00D256F7" w:rsidTr="00D256F7">
        <w:trPr>
          <w:trHeight w:val="217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D256F7">
        <w:trPr>
          <w:trHeight w:val="271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D256F7">
        <w:trPr>
          <w:trHeight w:val="245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D256F7">
        <w:trPr>
          <w:trHeight w:val="242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услуг,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предоставляемых муниципальным бюджетным учреждением социального обслуживания</w:t>
            </w:r>
          </w:p>
        </w:tc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ед.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МУКЦСОН «Ветеран»</w:t>
            </w:r>
          </w:p>
        </w:tc>
      </w:tr>
      <w:tr w:rsidR="00D256F7" w:rsidTr="00D256F7">
        <w:trPr>
          <w:trHeight w:val="204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D256F7">
        <w:trPr>
          <w:trHeight w:val="135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D256F7">
        <w:trPr>
          <w:trHeight w:val="136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D256F7">
        <w:trPr>
          <w:trHeight w:val="19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количество коечных мест в </w:t>
            </w:r>
            <w:proofErr w:type="gramStart"/>
            <w:r>
              <w:rPr>
                <w:bCs/>
                <w:sz w:val="22"/>
                <w:szCs w:val="22"/>
              </w:rPr>
              <w:t>муниципальном</w:t>
            </w:r>
            <w:proofErr w:type="gramEnd"/>
            <w:r>
              <w:rPr>
                <w:bCs/>
                <w:sz w:val="22"/>
                <w:szCs w:val="22"/>
              </w:rPr>
              <w:t xml:space="preserve"> бюджетном учреждением социального обслуживания</w:t>
            </w:r>
          </w:p>
        </w:tc>
        <w:tc>
          <w:tcPr>
            <w:tcW w:w="737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МУКЦСОН «Ветеран»</w:t>
            </w:r>
          </w:p>
        </w:tc>
      </w:tr>
      <w:tr w:rsidR="00D256F7" w:rsidTr="00D256F7">
        <w:trPr>
          <w:trHeight w:val="231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D256F7">
        <w:trPr>
          <w:trHeight w:val="149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D256F7">
        <w:trPr>
          <w:trHeight w:val="176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408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6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88 996 268,00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88 996 268,00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D256F7" w:rsidTr="00544551">
        <w:trPr>
          <w:trHeight w:val="28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94 522 915,00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94 522 915,00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28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93 887 064,00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93 887 064,00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28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93 887 064,00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93 887 064,00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29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5261" w:type="dxa"/>
            <w:gridSpan w:val="5"/>
            <w:vMerge w:val="restart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</w:t>
            </w:r>
          </w:p>
          <w:p w:rsidR="00D256F7" w:rsidRDefault="00D256F7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Социальная защита семей с детьми, инвалидов, ветеранов, граждан и детей, оказавшихся </w:t>
            </w:r>
            <w:proofErr w:type="gramStart"/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трудной</w:t>
            </w:r>
          </w:p>
          <w:p w:rsidR="00D256F7" w:rsidRDefault="00D256F7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жизненной ситуации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12 794 792,00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6 559 456,00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6 235 336,00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D256F7" w:rsidTr="00544551">
        <w:trPr>
          <w:trHeight w:val="3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17 160 811,00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7 667 381,00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9 493 430,00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15 230 722,00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7 717 662,00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7 513 060,00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2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15 315 408,00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7 672 013,00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7 643 395,00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247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семей с несовершеннолетними детьми, получивших социальную помощь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семей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B6453" w:rsidTr="00544551">
        <w:trPr>
          <w:trHeight w:val="109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12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131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14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граждан, получивших социальную помощь на основании социального контракта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B6453" w:rsidTr="00544551">
        <w:trPr>
          <w:trHeight w:val="16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15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1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192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инвалидов, получивших социальную помощь на санаторно-курортное лечение по медицинским показаниям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B6453" w:rsidTr="00544551">
        <w:trPr>
          <w:trHeight w:val="19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2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261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2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 районного конкурса творчества людей с ограниченными возможностями «Преодоление»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B6453" w:rsidTr="00544551">
        <w:trPr>
          <w:trHeight w:val="20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20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20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33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организаций района, участвующих в смотре-конкурсе «За равные возможности»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B6453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малоимущих граждан и граждан, оказавшихся в трудной жизненной ситуации, получивших адресную социальную помощь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B6453" w:rsidTr="00544551">
        <w:trPr>
          <w:trHeight w:val="330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330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330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0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6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субвенции ОМС МО на оказание социальной помощи отдельным категориям граждан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3 698 800,00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3 698 800,00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6 500 000,00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6 500 000,00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4 500 000,00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4 500 000,00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4 500 000,00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tcBorders>
              <w:right w:val="single" w:sz="8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6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субвенции ОМС МО на оказание социальной помощи на основании социального контракта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8 985 556,00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6 559 456,00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2 426 100,00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10 503 262,00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7 667 381,00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2 835 881,00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10 572 140,00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7 717 662,00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2 854 478,00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10 655 574,00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7 672 013,00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2 983 561,00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6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субвенции ОМС МО на оказание социальной помощи на основании социального контракта в  части  расходов по доставке выплат получателям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110 436,00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110 436,00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157 549,00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157 549,00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158 582,00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158 582,00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251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159 834,00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159 834,00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18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5261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F91575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</w:t>
            </w:r>
          </w:p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Содействие организации безопасных условий трудовой деятельности и охрана труда, развитию социального партнерства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B6453" w:rsidTr="00544551">
        <w:trPr>
          <w:trHeight w:val="150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90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270"/>
        </w:trPr>
        <w:tc>
          <w:tcPr>
            <w:tcW w:w="56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135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проверок по соблюдению трудового законодательства в подведомственных учреждениях</w:t>
            </w:r>
          </w:p>
          <w:p w:rsidR="007B6453" w:rsidRDefault="007B6453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B6453" w:rsidTr="00544551">
        <w:trPr>
          <w:trHeight w:val="1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1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105"/>
        </w:trPr>
        <w:tc>
          <w:tcPr>
            <w:tcW w:w="56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247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261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ведомственного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соблюдением трудового законодательства и иных нормативных актов, содержащих нормы трудового права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B6453" w:rsidTr="00544551">
        <w:trPr>
          <w:trHeight w:val="22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25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240"/>
        </w:trPr>
        <w:tc>
          <w:tcPr>
            <w:tcW w:w="56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5261" w:type="dxa"/>
            <w:gridSpan w:val="5"/>
            <w:vMerge w:val="restart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</w:t>
            </w:r>
          </w:p>
          <w:p w:rsidR="00D256F7" w:rsidRDefault="00D256F7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Кадровое, информационное и организационное обеспечение реализации Программы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23 700,00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23 700,00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D256F7" w:rsidTr="00544551">
        <w:trPr>
          <w:trHeight w:val="330"/>
        </w:trPr>
        <w:tc>
          <w:tcPr>
            <w:tcW w:w="564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99 000,00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99 000,00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281"/>
        </w:trPr>
        <w:tc>
          <w:tcPr>
            <w:tcW w:w="564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D256F7" w:rsidTr="00544551">
        <w:trPr>
          <w:trHeight w:val="238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256F7" w:rsidRDefault="00D256F7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D256F7" w:rsidRDefault="00D256F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256F7" w:rsidRDefault="00D256F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D7777" w:rsidTr="00D256F7">
        <w:trPr>
          <w:trHeight w:val="258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 мероприятия,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посвященного Дню</w:t>
            </w:r>
          </w:p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социального работника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0D7777" w:rsidTr="00D256F7">
        <w:trPr>
          <w:trHeight w:val="135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D7777" w:rsidTr="00D256F7">
        <w:trPr>
          <w:trHeight w:val="190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D7777" w:rsidTr="00544551">
        <w:trPr>
          <w:trHeight w:val="136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D7777" w:rsidTr="00D256F7">
        <w:trPr>
          <w:trHeight w:val="22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 w:rsidRPr="000D7777">
              <w:rPr>
                <w:sz w:val="22"/>
                <w:szCs w:val="22"/>
              </w:rPr>
              <w:t>Количество семейных пар, приглашенны</w:t>
            </w:r>
            <w:r>
              <w:rPr>
                <w:sz w:val="22"/>
                <w:szCs w:val="22"/>
              </w:rPr>
              <w:t>х</w:t>
            </w:r>
            <w:r w:rsidRPr="000D7777">
              <w:rPr>
                <w:sz w:val="22"/>
                <w:szCs w:val="22"/>
              </w:rPr>
              <w:t xml:space="preserve"> для награждения в честь дня семьи, любви и верности</w:t>
            </w:r>
          </w:p>
        </w:tc>
        <w:tc>
          <w:tcPr>
            <w:tcW w:w="7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пар.</w:t>
            </w:r>
          </w:p>
        </w:tc>
        <w:tc>
          <w:tcPr>
            <w:tcW w:w="969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D7777" w:rsidTr="00D256F7">
        <w:trPr>
          <w:trHeight w:val="249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D7777" w:rsidTr="00D256F7">
        <w:trPr>
          <w:trHeight w:val="301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D7777" w:rsidTr="00D256F7">
        <w:trPr>
          <w:trHeight w:val="223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166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граждан, удостоенных занесению на «Доску почета»</w:t>
            </w:r>
          </w:p>
        </w:tc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B6453" w:rsidTr="00544551">
        <w:trPr>
          <w:trHeight w:val="149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122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122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329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предприятий, организаций, учреждений, принимающих участие в муниципальном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B6453" w:rsidTr="00544551">
        <w:trPr>
          <w:trHeight w:val="329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329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329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33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 конкурса рисунков «Охрана труда глазами детей» (конкурс)</w:t>
            </w:r>
          </w:p>
        </w:tc>
        <w:tc>
          <w:tcPr>
            <w:tcW w:w="737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B6453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1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5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326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6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B6453" w:rsidTr="00544551">
        <w:trPr>
          <w:trHeight w:val="330"/>
        </w:trPr>
        <w:tc>
          <w:tcPr>
            <w:tcW w:w="564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13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330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6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мероприятий по занесению имен граждан на Доску Почета муниципального района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8 700,00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8 700,00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B6453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330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258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61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муниципального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B6453" w:rsidTr="00544551">
        <w:trPr>
          <w:trHeight w:val="203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108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611"/>
        </w:trPr>
        <w:tc>
          <w:tcPr>
            <w:tcW w:w="56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D7777" w:rsidTr="007D5083">
        <w:trPr>
          <w:trHeight w:val="196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61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конкурса рисунков «Охрана труда глазами детей»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D7777" w:rsidTr="00B268F8">
        <w:trPr>
          <w:trHeight w:val="187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D7777" w:rsidTr="00D62024">
        <w:trPr>
          <w:trHeight w:val="279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D7777" w:rsidTr="000D7777">
        <w:trPr>
          <w:trHeight w:val="231"/>
        </w:trPr>
        <w:tc>
          <w:tcPr>
            <w:tcW w:w="56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D7777" w:rsidTr="008F233D">
        <w:trPr>
          <w:trHeight w:val="18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D7777" w:rsidRDefault="000D7777" w:rsidP="00492B4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61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D7777" w:rsidRDefault="000D7777" w:rsidP="00492B41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районного мероприятия, посвященного дню семьи, любви и верности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0D7777" w:rsidTr="008F233D">
        <w:trPr>
          <w:trHeight w:val="176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29 000,00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D7777" w:rsidTr="008F233D">
        <w:trPr>
          <w:trHeight w:val="103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D7777" w:rsidTr="008F233D">
        <w:trPr>
          <w:trHeight w:val="195"/>
        </w:trPr>
        <w:tc>
          <w:tcPr>
            <w:tcW w:w="56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D7777" w:rsidTr="00544551">
        <w:trPr>
          <w:trHeight w:val="277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  <w:tc>
          <w:tcPr>
            <w:tcW w:w="5261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</w:t>
            </w:r>
          </w:p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на реализацию регионального проекта "Финансовая поддержка семей при рождении детей"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53 629 567,00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45 504 026,00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8 125 541,00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0D7777" w:rsidTr="00544551">
        <w:trPr>
          <w:trHeight w:val="240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7 553 735,00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5 452 653,00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2 101 082,00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D7777" w:rsidTr="00544551">
        <w:trPr>
          <w:trHeight w:val="270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D7777" w:rsidTr="00544551">
        <w:trPr>
          <w:trHeight w:val="165"/>
        </w:trPr>
        <w:tc>
          <w:tcPr>
            <w:tcW w:w="56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12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получателей ежемесячной денежной выплаты, назначаемой в случае рождения третьего ребенка или последующих детей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7B6453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453" w:rsidRDefault="007B6453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453" w:rsidRDefault="007B6453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453" w:rsidRDefault="007B6453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B6453" w:rsidTr="00544551">
        <w:trPr>
          <w:trHeight w:val="150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7B6453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453" w:rsidRDefault="007B6453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453" w:rsidRDefault="007B6453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453" w:rsidRDefault="007B6453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300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7B6453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453" w:rsidRDefault="007B6453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453" w:rsidRDefault="007B6453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453" w:rsidRDefault="007B6453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c>
          <w:tcPr>
            <w:tcW w:w="56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7B6453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453" w:rsidRDefault="007B6453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453" w:rsidRDefault="007B6453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453" w:rsidRDefault="007B6453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12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получателей ежемесячной выплаты в связи с рождением (усыновлением) первого ребенка</w:t>
            </w:r>
          </w:p>
        </w:tc>
        <w:tc>
          <w:tcPr>
            <w:tcW w:w="737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7B6453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453" w:rsidRDefault="007B6453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453" w:rsidRDefault="007B6453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453" w:rsidRDefault="007B6453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F91575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B6453" w:rsidTr="00544551">
        <w:trPr>
          <w:trHeight w:val="120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7B6453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453" w:rsidRDefault="007B6453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453" w:rsidRDefault="007B6453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453" w:rsidRDefault="007B6453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1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7B6453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453" w:rsidRDefault="007B6453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453" w:rsidRDefault="007B6453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453" w:rsidRDefault="007B6453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 w:rsidTr="00544551">
        <w:trPr>
          <w:trHeight w:val="103"/>
        </w:trPr>
        <w:tc>
          <w:tcPr>
            <w:tcW w:w="56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5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F91575" w:rsidP="00492B41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6453" w:rsidRDefault="007B6453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453" w:rsidRDefault="007B6453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453" w:rsidRDefault="007B6453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453" w:rsidRDefault="007B6453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D7777" w:rsidTr="00544551">
        <w:trPr>
          <w:trHeight w:val="88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61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ежемесячную денежную выплату, назначаемую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373 000,00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373 000,00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right w:val="single" w:sz="4" w:space="0" w:color="000000"/>
            </w:tcBorders>
            <w:shd w:val="clear" w:color="000000" w:fill="FFFFFF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0D7777" w:rsidTr="00544551">
        <w:trPr>
          <w:trHeight w:val="13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84 347,00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84 347,00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D7777" w:rsidTr="00544551">
        <w:trPr>
          <w:trHeight w:val="118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D7777" w:rsidTr="00544551">
        <w:trPr>
          <w:trHeight w:val="120"/>
        </w:trPr>
        <w:tc>
          <w:tcPr>
            <w:tcW w:w="56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right w:val="single" w:sz="4" w:space="0" w:color="000000"/>
            </w:tcBorders>
            <w:shd w:val="clear" w:color="000000" w:fill="FFFFFF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D7777" w:rsidTr="00544551">
        <w:trPr>
          <w:trHeight w:val="103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61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28 713 113,00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20 960 572,00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7 752 541,00</w:t>
            </w:r>
          </w:p>
        </w:tc>
        <w:tc>
          <w:tcPr>
            <w:tcW w:w="156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0D7777" w:rsidTr="00544551">
        <w:trPr>
          <w:trHeight w:val="105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7 469 388,00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5 452 653,00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2 016 735,00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D7777" w:rsidTr="00544551">
        <w:trPr>
          <w:trHeight w:val="90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D7777" w:rsidTr="00544551">
        <w:trPr>
          <w:trHeight w:val="150"/>
        </w:trPr>
        <w:tc>
          <w:tcPr>
            <w:tcW w:w="56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D7777" w:rsidTr="00544551">
        <w:trPr>
          <w:trHeight w:val="120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61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24 543 454,00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24 543 454,00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right w:val="single" w:sz="4" w:space="0" w:color="000000"/>
            </w:tcBorders>
            <w:shd w:val="clear" w:color="000000" w:fill="FFFFFF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0D7777" w:rsidTr="00544551">
        <w:trPr>
          <w:trHeight w:val="88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D7777" w:rsidTr="00544551">
        <w:trPr>
          <w:trHeight w:val="120"/>
        </w:trPr>
        <w:tc>
          <w:tcPr>
            <w:tcW w:w="5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D7777" w:rsidTr="00544551">
        <w:trPr>
          <w:trHeight w:val="120"/>
        </w:trPr>
        <w:tc>
          <w:tcPr>
            <w:tcW w:w="56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61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0D7777" w:rsidRDefault="000D7777" w:rsidP="00492B41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2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1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7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0D7777" w:rsidRDefault="000D7777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0D7777" w:rsidTr="00492B41">
        <w:trPr>
          <w:trHeight w:val="379"/>
        </w:trPr>
        <w:tc>
          <w:tcPr>
            <w:tcW w:w="6960" w:type="dxa"/>
            <w:gridSpan w:val="7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7777" w:rsidRDefault="000D7777" w:rsidP="00492B41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Итого по муниципальной ведомственной целевой программе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Pr="00492B41" w:rsidRDefault="000D7777" w:rsidP="00492B41">
            <w:pPr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92B41">
              <w:rPr>
                <w:b/>
                <w:bCs/>
                <w:i/>
                <w:iCs/>
                <w:sz w:val="22"/>
                <w:szCs w:val="22"/>
              </w:rPr>
              <w:t>725 830 487,85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Pr="00492B41" w:rsidRDefault="000D7777" w:rsidP="00492B41">
            <w:pPr>
              <w:spacing w:after="0"/>
              <w:jc w:val="right"/>
              <w:rPr>
                <w:b/>
                <w:bCs/>
                <w:i/>
                <w:sz w:val="22"/>
                <w:szCs w:val="22"/>
              </w:rPr>
            </w:pPr>
            <w:r w:rsidRPr="00492B41">
              <w:rPr>
                <w:b/>
                <w:bCs/>
                <w:i/>
                <w:sz w:val="22"/>
                <w:szCs w:val="22"/>
              </w:rPr>
              <w:t>161 983 922,99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Pr="00492B41" w:rsidRDefault="000D7777" w:rsidP="00492B41">
            <w:pPr>
              <w:spacing w:after="0"/>
              <w:jc w:val="right"/>
              <w:rPr>
                <w:b/>
                <w:bCs/>
                <w:i/>
                <w:sz w:val="22"/>
                <w:szCs w:val="22"/>
              </w:rPr>
            </w:pPr>
            <w:r w:rsidRPr="00492B41">
              <w:rPr>
                <w:b/>
                <w:bCs/>
                <w:i/>
                <w:sz w:val="22"/>
                <w:szCs w:val="22"/>
              </w:rPr>
              <w:t>560 253 172,01</w:t>
            </w:r>
          </w:p>
        </w:tc>
        <w:tc>
          <w:tcPr>
            <w:tcW w:w="156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Pr="00492B41" w:rsidRDefault="000D7777" w:rsidP="00492B41">
            <w:pPr>
              <w:spacing w:after="0"/>
              <w:jc w:val="right"/>
              <w:rPr>
                <w:b/>
                <w:bCs/>
                <w:i/>
                <w:sz w:val="22"/>
                <w:szCs w:val="22"/>
              </w:rPr>
            </w:pPr>
            <w:r w:rsidRPr="00492B41">
              <w:rPr>
                <w:b/>
                <w:bCs/>
                <w:i/>
                <w:sz w:val="22"/>
                <w:szCs w:val="22"/>
              </w:rPr>
              <w:t>3 593 392,85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D7777" w:rsidRPr="00492B41" w:rsidRDefault="000D7777" w:rsidP="00492B41">
            <w:pPr>
              <w:spacing w:after="0"/>
              <w:jc w:val="right"/>
              <w:rPr>
                <w:b/>
                <w:bCs/>
                <w:i/>
                <w:sz w:val="22"/>
                <w:szCs w:val="22"/>
              </w:rPr>
            </w:pPr>
            <w:r w:rsidRPr="00492B41">
              <w:rPr>
                <w:b/>
                <w:bCs/>
                <w:i/>
                <w:sz w:val="22"/>
                <w:szCs w:val="22"/>
              </w:rPr>
              <w:t>0,00</w:t>
            </w:r>
          </w:p>
        </w:tc>
        <w:tc>
          <w:tcPr>
            <w:tcW w:w="125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777" w:rsidRDefault="000D7777" w:rsidP="00492B41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B6453" w:rsidTr="00492B41">
        <w:trPr>
          <w:trHeight w:val="256"/>
        </w:trPr>
        <w:tc>
          <w:tcPr>
            <w:tcW w:w="6960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7B6453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B6453" w:rsidRDefault="007B6453" w:rsidP="00492B41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</w:tbl>
    <w:p w:rsidR="007B6453" w:rsidRDefault="00F91575">
      <w:pPr>
        <w:spacing w:line="276" w:lineRule="auto"/>
        <w:jc w:val="left"/>
        <w:rPr>
          <w:color w:val="auto"/>
          <w:sz w:val="26"/>
          <w:szCs w:val="26"/>
        </w:rPr>
      </w:pPr>
      <w:r>
        <w:br w:type="page"/>
      </w:r>
    </w:p>
    <w:tbl>
      <w:tblPr>
        <w:tblW w:w="14599" w:type="dxa"/>
        <w:tblLayout w:type="fixed"/>
        <w:tblLook w:val="04A0" w:firstRow="1" w:lastRow="0" w:firstColumn="1" w:lastColumn="0" w:noHBand="0" w:noVBand="1"/>
      </w:tblPr>
      <w:tblGrid>
        <w:gridCol w:w="726"/>
        <w:gridCol w:w="4111"/>
        <w:gridCol w:w="2022"/>
        <w:gridCol w:w="2089"/>
        <w:gridCol w:w="1983"/>
        <w:gridCol w:w="1842"/>
        <w:gridCol w:w="1826"/>
      </w:tblGrid>
      <w:tr w:rsidR="007B6453" w:rsidTr="00492B41">
        <w:trPr>
          <w:trHeight w:val="300"/>
        </w:trPr>
        <w:tc>
          <w:tcPr>
            <w:tcW w:w="726" w:type="dxa"/>
            <w:shd w:val="clear" w:color="auto" w:fill="auto"/>
          </w:tcPr>
          <w:p w:rsidR="007B6453" w:rsidRDefault="007B6453">
            <w:pPr>
              <w:pageBreakBefore/>
              <w:widowControl w:val="0"/>
              <w:spacing w:after="0"/>
              <w:jc w:val="left"/>
              <w:rPr>
                <w:color w:val="auto"/>
                <w:szCs w:val="28"/>
              </w:rPr>
            </w:pPr>
          </w:p>
        </w:tc>
        <w:tc>
          <w:tcPr>
            <w:tcW w:w="13873" w:type="dxa"/>
            <w:gridSpan w:val="6"/>
            <w:vMerge w:val="restart"/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3.2. Раздел </w:t>
            </w:r>
            <w:r>
              <w:rPr>
                <w:color w:val="auto"/>
                <w:szCs w:val="28"/>
              </w:rPr>
              <w:t>«</w:t>
            </w:r>
            <w:r>
              <w:rPr>
                <w:bCs/>
                <w:color w:val="auto"/>
                <w:szCs w:val="28"/>
              </w:rPr>
              <w:t>Обоснование потребности в ресурсах, необходимых для реализации программы» изложить в следующей редакции»:</w:t>
            </w:r>
          </w:p>
        </w:tc>
      </w:tr>
      <w:tr w:rsidR="007B6453" w:rsidTr="00492B41">
        <w:trPr>
          <w:trHeight w:val="300"/>
        </w:trPr>
        <w:tc>
          <w:tcPr>
            <w:tcW w:w="726" w:type="dxa"/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3873" w:type="dxa"/>
            <w:gridSpan w:val="6"/>
            <w:vMerge/>
          </w:tcPr>
          <w:p w:rsidR="007B6453" w:rsidRDefault="007B6453">
            <w:pPr>
              <w:widowControl w:val="0"/>
              <w:spacing w:after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7B6453" w:rsidTr="00492B41">
        <w:trPr>
          <w:trHeight w:val="315"/>
        </w:trPr>
        <w:tc>
          <w:tcPr>
            <w:tcW w:w="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>п</w:t>
            </w:r>
            <w:proofErr w:type="gramEnd"/>
            <w:r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Наименование расходного обязательства</w:t>
            </w:r>
          </w:p>
        </w:tc>
        <w:tc>
          <w:tcPr>
            <w:tcW w:w="9762" w:type="dxa"/>
            <w:gridSpan w:val="5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Потребность в ресурсах </w:t>
            </w:r>
            <w:proofErr w:type="gramStart"/>
            <w:r>
              <w:rPr>
                <w:color w:val="auto"/>
                <w:sz w:val="22"/>
                <w:szCs w:val="22"/>
              </w:rPr>
              <w:t xml:space="preserve">( </w:t>
            </w:r>
            <w:proofErr w:type="gramEnd"/>
            <w:r>
              <w:rPr>
                <w:color w:val="auto"/>
                <w:sz w:val="22"/>
                <w:szCs w:val="22"/>
              </w:rPr>
              <w:t>руб.)</w:t>
            </w:r>
          </w:p>
        </w:tc>
      </w:tr>
      <w:tr w:rsidR="007B6453" w:rsidTr="00492B41">
        <w:trPr>
          <w:trHeight w:val="315"/>
        </w:trPr>
        <w:tc>
          <w:tcPr>
            <w:tcW w:w="7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9762" w:type="dxa"/>
            <w:gridSpan w:val="5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7B6453" w:rsidTr="00492B41">
        <w:trPr>
          <w:trHeight w:val="315"/>
        </w:trPr>
        <w:tc>
          <w:tcPr>
            <w:tcW w:w="7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77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том числе по годам</w:t>
            </w:r>
          </w:p>
        </w:tc>
      </w:tr>
      <w:tr w:rsidR="007B6453" w:rsidTr="00492B41">
        <w:trPr>
          <w:trHeight w:val="345"/>
        </w:trPr>
        <w:tc>
          <w:tcPr>
            <w:tcW w:w="7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0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2022</w:t>
            </w: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18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</w:t>
            </w:r>
          </w:p>
        </w:tc>
      </w:tr>
      <w:tr w:rsidR="007B6453" w:rsidTr="00492B41">
        <w:trPr>
          <w:trHeight w:val="345"/>
        </w:trPr>
        <w:tc>
          <w:tcPr>
            <w:tcW w:w="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0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8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</w:tr>
      <w:tr w:rsidR="00492B41" w:rsidTr="00492B41">
        <w:trPr>
          <w:trHeight w:val="330"/>
        </w:trPr>
        <w:tc>
          <w:tcPr>
            <w:tcW w:w="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2B41" w:rsidRDefault="00492B4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2B41" w:rsidRDefault="00492B4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Средства, полученные  в виде межбюджетных трансфертов на обеспечение деятельности  органов местного самоуправления в сфере социальной защиты населения.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B41" w:rsidRDefault="00492B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27 833 388,00</w:t>
            </w:r>
          </w:p>
        </w:tc>
        <w:tc>
          <w:tcPr>
            <w:tcW w:w="2089" w:type="dxa"/>
            <w:tcBorders>
              <w:top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92B41" w:rsidRDefault="00492B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9 626 026,00</w:t>
            </w:r>
          </w:p>
        </w:tc>
        <w:tc>
          <w:tcPr>
            <w:tcW w:w="198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B41" w:rsidRDefault="00492B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7 550 406,00</w:t>
            </w:r>
          </w:p>
        </w:tc>
        <w:tc>
          <w:tcPr>
            <w:tcW w:w="184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B41" w:rsidRDefault="00492B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5 328 478,00</w:t>
            </w:r>
          </w:p>
        </w:tc>
        <w:tc>
          <w:tcPr>
            <w:tcW w:w="182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B41" w:rsidRDefault="00492B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5 328 478,00</w:t>
            </w:r>
          </w:p>
        </w:tc>
      </w:tr>
      <w:tr w:rsidR="00492B41" w:rsidTr="00492B41">
        <w:trPr>
          <w:trHeight w:val="330"/>
        </w:trPr>
        <w:tc>
          <w:tcPr>
            <w:tcW w:w="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2B41" w:rsidRDefault="00492B4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2B41" w:rsidRDefault="00492B4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Средства, полученные  в виде межбюджетных трансфертов на обеспечение деятельности центра социального обслуживания.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B41" w:rsidRDefault="00492B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371 293 311,00</w:t>
            </w:r>
          </w:p>
        </w:tc>
        <w:tc>
          <w:tcPr>
            <w:tcW w:w="20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92B41" w:rsidRDefault="00492B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88 996 268,00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B41" w:rsidRDefault="00492B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94 522 915,00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B41" w:rsidRDefault="00492B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93 887 064,00</w:t>
            </w:r>
          </w:p>
        </w:tc>
        <w:tc>
          <w:tcPr>
            <w:tcW w:w="18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B41" w:rsidRDefault="00492B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93 887 064,00</w:t>
            </w:r>
          </w:p>
        </w:tc>
      </w:tr>
      <w:tr w:rsidR="00492B41" w:rsidTr="00492B41">
        <w:trPr>
          <w:trHeight w:val="330"/>
        </w:trPr>
        <w:tc>
          <w:tcPr>
            <w:tcW w:w="7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2B41" w:rsidRDefault="00492B4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2B41" w:rsidRDefault="00492B4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Средства, полученные в виде межбюджетных трансфертов на предоставление  мер социальной поддержки  в виде денежных выплат, пособий и компенсаций.</w:t>
            </w:r>
          </w:p>
        </w:tc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B41" w:rsidRDefault="00492B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323 110 396,00</w:t>
            </w:r>
          </w:p>
        </w:tc>
        <w:tc>
          <w:tcPr>
            <w:tcW w:w="208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92B41" w:rsidRDefault="00492B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219 556 016,00</w:t>
            </w: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92B41" w:rsidRDefault="00492B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73 008 250,00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92B41" w:rsidRDefault="00492B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15 230 722,00</w:t>
            </w:r>
          </w:p>
        </w:tc>
        <w:tc>
          <w:tcPr>
            <w:tcW w:w="1826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92B41" w:rsidRDefault="00492B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15 315 408,00</w:t>
            </w:r>
          </w:p>
        </w:tc>
      </w:tr>
      <w:tr w:rsidR="00492B41" w:rsidTr="00492B41">
        <w:trPr>
          <w:trHeight w:val="330"/>
        </w:trPr>
        <w:tc>
          <w:tcPr>
            <w:tcW w:w="7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2B41" w:rsidRDefault="00492B4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92B41" w:rsidRDefault="00492B41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 на выплату пособий и компенсаций  по публично-нормативным обязательствам за счет средств местного бюджета</w:t>
            </w:r>
          </w:p>
        </w:tc>
        <w:tc>
          <w:tcPr>
            <w:tcW w:w="202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B41" w:rsidRDefault="00492B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3 593 392,85</w:t>
            </w:r>
          </w:p>
        </w:tc>
        <w:tc>
          <w:tcPr>
            <w:tcW w:w="2089" w:type="dxa"/>
            <w:tcBorders>
              <w:right w:val="single" w:sz="8" w:space="0" w:color="000000"/>
            </w:tcBorders>
            <w:shd w:val="clear" w:color="000000" w:fill="FFFFFF"/>
            <w:vAlign w:val="center"/>
          </w:tcPr>
          <w:p w:rsidR="00492B41" w:rsidRDefault="00492B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2 298 958,92</w:t>
            </w:r>
          </w:p>
        </w:tc>
        <w:tc>
          <w:tcPr>
            <w:tcW w:w="198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92B41" w:rsidRDefault="00492B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928 433,93</w:t>
            </w:r>
          </w:p>
        </w:tc>
        <w:tc>
          <w:tcPr>
            <w:tcW w:w="184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92B41" w:rsidRDefault="00492B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224 000,00</w:t>
            </w:r>
          </w:p>
        </w:tc>
        <w:tc>
          <w:tcPr>
            <w:tcW w:w="1826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92B41" w:rsidRDefault="00492B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142 000,00</w:t>
            </w:r>
          </w:p>
        </w:tc>
      </w:tr>
      <w:tr w:rsidR="00492B41" w:rsidTr="00492B41">
        <w:trPr>
          <w:trHeight w:val="315"/>
        </w:trPr>
        <w:tc>
          <w:tcPr>
            <w:tcW w:w="4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B41" w:rsidRDefault="00492B41">
            <w:pPr>
              <w:widowControl w:val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муниципальной целевой ведомственной целевой программе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B41" w:rsidRPr="00492B41" w:rsidRDefault="00492B41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492B41">
              <w:rPr>
                <w:b/>
                <w:bCs/>
                <w:i/>
                <w:sz w:val="22"/>
                <w:szCs w:val="22"/>
              </w:rPr>
              <w:t>725 830 487,85</w:t>
            </w:r>
          </w:p>
        </w:tc>
        <w:tc>
          <w:tcPr>
            <w:tcW w:w="20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B41" w:rsidRPr="00492B41" w:rsidRDefault="00492B41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492B41">
              <w:rPr>
                <w:b/>
                <w:bCs/>
                <w:i/>
                <w:sz w:val="22"/>
                <w:szCs w:val="22"/>
              </w:rPr>
              <w:t>320 477 268,92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B41" w:rsidRPr="00492B41" w:rsidRDefault="00492B41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492B41">
              <w:rPr>
                <w:b/>
                <w:bCs/>
                <w:i/>
                <w:sz w:val="22"/>
                <w:szCs w:val="22"/>
              </w:rPr>
              <w:t>176 010 004,93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B41" w:rsidRPr="00492B41" w:rsidRDefault="00492B41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492B41">
              <w:rPr>
                <w:b/>
                <w:bCs/>
                <w:i/>
                <w:sz w:val="22"/>
                <w:szCs w:val="22"/>
              </w:rPr>
              <w:t>114 670 264,00</w:t>
            </w:r>
          </w:p>
        </w:tc>
        <w:tc>
          <w:tcPr>
            <w:tcW w:w="18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92B41" w:rsidRPr="00492B41" w:rsidRDefault="00492B41">
            <w:pPr>
              <w:jc w:val="right"/>
              <w:rPr>
                <w:b/>
                <w:bCs/>
                <w:i/>
                <w:sz w:val="22"/>
                <w:szCs w:val="22"/>
              </w:rPr>
            </w:pPr>
            <w:r w:rsidRPr="00492B41">
              <w:rPr>
                <w:b/>
                <w:bCs/>
                <w:i/>
                <w:sz w:val="22"/>
                <w:szCs w:val="22"/>
              </w:rPr>
              <w:t>114 672 950,00</w:t>
            </w:r>
          </w:p>
        </w:tc>
      </w:tr>
    </w:tbl>
    <w:p w:rsidR="007B6453" w:rsidRDefault="007B6453">
      <w:pPr>
        <w:widowControl w:val="0"/>
        <w:spacing w:after="0"/>
        <w:rPr>
          <w:color w:val="auto"/>
          <w:sz w:val="26"/>
          <w:szCs w:val="26"/>
        </w:rPr>
      </w:pPr>
    </w:p>
    <w:p w:rsidR="007B6453" w:rsidRDefault="00F91575">
      <w:pPr>
        <w:spacing w:line="276" w:lineRule="auto"/>
        <w:jc w:val="left"/>
        <w:rPr>
          <w:color w:val="auto"/>
          <w:sz w:val="26"/>
          <w:szCs w:val="26"/>
        </w:rPr>
      </w:pPr>
      <w:r>
        <w:br w:type="page"/>
      </w:r>
    </w:p>
    <w:p w:rsidR="007B6453" w:rsidRDefault="00F91575">
      <w:pPr>
        <w:widowControl w:val="0"/>
        <w:spacing w:after="0"/>
        <w:ind w:firstLine="567"/>
        <w:jc w:val="left"/>
        <w:rPr>
          <w:szCs w:val="28"/>
        </w:rPr>
      </w:pPr>
      <w:r>
        <w:rPr>
          <w:color w:val="auto"/>
          <w:szCs w:val="28"/>
        </w:rPr>
        <w:lastRenderedPageBreak/>
        <w:t>4. В Приложении 2 «</w:t>
      </w:r>
      <w:r>
        <w:rPr>
          <w:bCs/>
          <w:color w:val="auto"/>
          <w:szCs w:val="28"/>
        </w:rPr>
        <w:t>Ведомственная целевая программа «Профилактика безнадзорности, правонарушений и защита прав несовершеннолетних в Гаврилов – Ямском муниципальном районе» на 2022-2025 годы,</w:t>
      </w:r>
    </w:p>
    <w:p w:rsidR="007B6453" w:rsidRDefault="00F91575">
      <w:pPr>
        <w:widowControl w:val="0"/>
        <w:spacing w:after="0"/>
        <w:ind w:firstLine="567"/>
        <w:rPr>
          <w:color w:val="auto"/>
          <w:szCs w:val="28"/>
        </w:rPr>
      </w:pPr>
      <w:r>
        <w:rPr>
          <w:bCs/>
          <w:color w:val="auto"/>
        </w:rPr>
        <w:t xml:space="preserve">в </w:t>
      </w:r>
      <w:r>
        <w:rPr>
          <w:color w:val="auto"/>
        </w:rPr>
        <w:t>Паспорте ведомственной целевой программы строку «Объемы и источники финансирования ведомственной целевой программы» изложить в следующей редакции:</w:t>
      </w:r>
    </w:p>
    <w:p w:rsidR="007B6453" w:rsidRDefault="00F91575">
      <w:pPr>
        <w:widowControl w:val="0"/>
        <w:spacing w:after="0"/>
        <w:jc w:val="left"/>
        <w:rPr>
          <w:color w:val="auto"/>
        </w:rPr>
      </w:pPr>
      <w:r>
        <w:rPr>
          <w:color w:val="auto"/>
          <w:szCs w:val="28"/>
        </w:rPr>
        <w:t xml:space="preserve"> 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7B645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всего 240 000 рублей, из них: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- федеральные средства: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2022 год - 0 руб.;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2023 год - 0 руб.;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2024 год- 0 руб.;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2025 год – 0 руб.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- областные средства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2022год - 0 руб.;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2023 год - 0 руб.;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2024год - 0 руб.;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2025 год - 0 руб.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- средства бюджета муниципального района: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2022 год – 100 000 руб.;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2023 год -  65 000 руб.;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2024год -   45 000 руб.;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2025 год -  30 000 руб.;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- иные источники: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2022 год - 0руб.;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2023 год - 0 руб.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2024год - 0 руб.;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2025 год - 0 руб.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(все источники финансирования указываются при их наличии)</w:t>
            </w:r>
          </w:p>
        </w:tc>
      </w:tr>
    </w:tbl>
    <w:p w:rsidR="007B6453" w:rsidRDefault="007B6453">
      <w:pPr>
        <w:widowControl w:val="0"/>
        <w:spacing w:after="0"/>
        <w:jc w:val="left"/>
        <w:rPr>
          <w:color w:val="auto"/>
          <w:szCs w:val="28"/>
        </w:rPr>
      </w:pPr>
    </w:p>
    <w:p w:rsidR="007B6453" w:rsidRDefault="007B6453">
      <w:pPr>
        <w:widowControl w:val="0"/>
        <w:spacing w:after="0"/>
        <w:jc w:val="left"/>
        <w:rPr>
          <w:color w:val="auto"/>
          <w:sz w:val="26"/>
          <w:szCs w:val="26"/>
        </w:rPr>
      </w:pPr>
    </w:p>
    <w:p w:rsidR="007B6453" w:rsidRDefault="007B6453">
      <w:pPr>
        <w:widowControl w:val="0"/>
        <w:spacing w:after="0"/>
        <w:jc w:val="left"/>
        <w:rPr>
          <w:color w:val="auto"/>
          <w:sz w:val="26"/>
          <w:szCs w:val="26"/>
        </w:rPr>
      </w:pPr>
    </w:p>
    <w:p w:rsidR="007B6453" w:rsidRDefault="007B6453">
      <w:pPr>
        <w:widowControl w:val="0"/>
        <w:spacing w:after="0"/>
        <w:jc w:val="left"/>
        <w:rPr>
          <w:color w:val="auto"/>
          <w:sz w:val="26"/>
          <w:szCs w:val="26"/>
        </w:rPr>
      </w:pPr>
    </w:p>
    <w:p w:rsidR="007B6453" w:rsidRDefault="00F91575">
      <w:pPr>
        <w:spacing w:after="0"/>
        <w:jc w:val="left"/>
        <w:rPr>
          <w:color w:val="auto"/>
          <w:sz w:val="26"/>
          <w:szCs w:val="26"/>
        </w:rPr>
      </w:pPr>
      <w:r>
        <w:br w:type="page"/>
      </w:r>
    </w:p>
    <w:p w:rsidR="007B6453" w:rsidRDefault="00F91575">
      <w:pPr>
        <w:widowControl w:val="0"/>
        <w:spacing w:after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4.1. </w:t>
      </w:r>
      <w:r>
        <w:rPr>
          <w:color w:val="auto"/>
          <w:szCs w:val="28"/>
        </w:rPr>
        <w:t>Таблицу «Задачи и мероприятия муниципальной целевой программы» изложить в следующей редакции</w:t>
      </w:r>
      <w:r>
        <w:rPr>
          <w:b/>
          <w:color w:val="auto"/>
          <w:szCs w:val="28"/>
        </w:rPr>
        <w:t>:</w:t>
      </w:r>
    </w:p>
    <w:p w:rsidR="007B6453" w:rsidRDefault="007B6453">
      <w:pPr>
        <w:widowControl w:val="0"/>
        <w:spacing w:after="0"/>
        <w:jc w:val="left"/>
        <w:rPr>
          <w:color w:val="auto"/>
          <w:sz w:val="26"/>
          <w:szCs w:val="26"/>
        </w:rPr>
      </w:pPr>
    </w:p>
    <w:tbl>
      <w:tblPr>
        <w:tblW w:w="155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07"/>
        <w:gridCol w:w="1418"/>
        <w:gridCol w:w="1135"/>
        <w:gridCol w:w="991"/>
        <w:gridCol w:w="1277"/>
        <w:gridCol w:w="1277"/>
        <w:gridCol w:w="1136"/>
        <w:gridCol w:w="1276"/>
        <w:gridCol w:w="1136"/>
        <w:gridCol w:w="2397"/>
      </w:tblGrid>
      <w:tr w:rsidR="007B6453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N</w:t>
            </w:r>
          </w:p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auto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color w:val="auto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Наименование задачи/</w:t>
            </w:r>
          </w:p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мероприятия (в установле</w:t>
            </w:r>
            <w:r>
              <w:rPr>
                <w:color w:val="auto"/>
                <w:sz w:val="22"/>
                <w:szCs w:val="22"/>
                <w:lang w:eastAsia="en-US"/>
              </w:rPr>
              <w:t>н</w:t>
            </w:r>
            <w:r>
              <w:rPr>
                <w:color w:val="auto"/>
                <w:sz w:val="22"/>
                <w:szCs w:val="22"/>
                <w:lang w:eastAsia="en-US"/>
              </w:rPr>
              <w:t>ном порядке)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Результат выполнения задачи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Срок реализ</w:t>
            </w:r>
            <w:r>
              <w:rPr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color w:val="auto"/>
                <w:sz w:val="22"/>
                <w:szCs w:val="22"/>
                <w:lang w:eastAsia="en-US"/>
              </w:rPr>
              <w:t>ции, г</w:t>
            </w: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color w:val="auto"/>
                <w:sz w:val="22"/>
                <w:szCs w:val="22"/>
                <w:lang w:eastAsia="en-US"/>
              </w:rPr>
              <w:t>ды</w:t>
            </w:r>
          </w:p>
        </w:tc>
        <w:tc>
          <w:tcPr>
            <w:tcW w:w="6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Плановый объем финансирования (руб.)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Исполнитель и учас</w:t>
            </w:r>
            <w:r>
              <w:rPr>
                <w:color w:val="auto"/>
                <w:sz w:val="22"/>
                <w:szCs w:val="22"/>
                <w:lang w:eastAsia="en-US"/>
              </w:rPr>
              <w:t>т</w:t>
            </w:r>
            <w:r>
              <w:rPr>
                <w:color w:val="auto"/>
                <w:sz w:val="22"/>
                <w:szCs w:val="22"/>
                <w:lang w:eastAsia="en-US"/>
              </w:rPr>
              <w:t>ники мероприятия (в установленном поря</w:t>
            </w:r>
            <w:r>
              <w:rPr>
                <w:color w:val="auto"/>
                <w:sz w:val="22"/>
                <w:szCs w:val="22"/>
                <w:lang w:eastAsia="en-US"/>
              </w:rPr>
              <w:t>д</w:t>
            </w:r>
            <w:r>
              <w:rPr>
                <w:color w:val="auto"/>
                <w:sz w:val="22"/>
                <w:szCs w:val="22"/>
                <w:lang w:eastAsia="en-US"/>
              </w:rPr>
              <w:t>ке)</w:t>
            </w:r>
          </w:p>
        </w:tc>
      </w:tr>
      <w:tr w:rsidR="007B6453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наименов</w:t>
            </w:r>
            <w:r>
              <w:rPr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color w:val="auto"/>
                <w:sz w:val="22"/>
                <w:szCs w:val="22"/>
                <w:lang w:eastAsia="en-US"/>
              </w:rPr>
              <w:t>ние (единица измерения)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плановое значение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auto"/>
                <w:sz w:val="22"/>
                <w:szCs w:val="22"/>
                <w:lang w:eastAsia="en-US"/>
              </w:rPr>
              <w:t>феде-ральные</w:t>
            </w:r>
            <w:proofErr w:type="spellEnd"/>
            <w:proofErr w:type="gramEnd"/>
            <w:r>
              <w:rPr>
                <w:color w:val="auto"/>
                <w:sz w:val="22"/>
                <w:szCs w:val="22"/>
                <w:lang w:eastAsia="en-US"/>
              </w:rPr>
              <w:t xml:space="preserve"> средства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областные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средства бюджета муниц</w:t>
            </w:r>
            <w:r>
              <w:rPr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color w:val="auto"/>
                <w:sz w:val="22"/>
                <w:szCs w:val="22"/>
                <w:lang w:eastAsia="en-US"/>
              </w:rPr>
              <w:t>пального района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иные </w:t>
            </w:r>
            <w:proofErr w:type="spellStart"/>
            <w:proofErr w:type="gramStart"/>
            <w:r>
              <w:rPr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color w:val="auto"/>
                <w:sz w:val="22"/>
                <w:szCs w:val="22"/>
                <w:lang w:eastAsia="en-US"/>
              </w:rPr>
              <w:t>с</w:t>
            </w:r>
            <w:r>
              <w:rPr>
                <w:color w:val="auto"/>
                <w:sz w:val="22"/>
                <w:szCs w:val="22"/>
                <w:lang w:eastAsia="en-US"/>
              </w:rPr>
              <w:t>точни-ки</w:t>
            </w:r>
            <w:proofErr w:type="spellEnd"/>
            <w:proofErr w:type="gramEnd"/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7B645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11</w:t>
            </w:r>
          </w:p>
        </w:tc>
      </w:tr>
      <w:tr w:rsidR="007B6453">
        <w:trPr>
          <w:trHeight w:val="97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Задача:</w:t>
            </w:r>
          </w:p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Повышение эффективности работы субъектов системы профилактики, организаций и  общественных объедин</w:t>
            </w:r>
            <w:r>
              <w:rPr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color w:val="auto"/>
                <w:sz w:val="22"/>
                <w:szCs w:val="22"/>
                <w:lang w:eastAsia="en-US"/>
              </w:rPr>
              <w:t>ний</w:t>
            </w:r>
          </w:p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 в сфере профилактики пр</w:t>
            </w:r>
            <w:r>
              <w:rPr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color w:val="auto"/>
                <w:sz w:val="22"/>
                <w:szCs w:val="22"/>
                <w:lang w:eastAsia="en-US"/>
              </w:rPr>
              <w:t>вонарушений и преступл</w:t>
            </w:r>
            <w:r>
              <w:rPr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color w:val="auto"/>
                <w:sz w:val="22"/>
                <w:szCs w:val="22"/>
                <w:lang w:eastAsia="en-US"/>
              </w:rPr>
              <w:t>ний несовершеннолетних и защите их прав и укрепление материально-технической базы учреждений, осущест</w:t>
            </w:r>
            <w:r>
              <w:rPr>
                <w:color w:val="auto"/>
                <w:sz w:val="22"/>
                <w:szCs w:val="22"/>
                <w:lang w:eastAsia="en-US"/>
              </w:rPr>
              <w:t>в</w:t>
            </w:r>
            <w:r>
              <w:rPr>
                <w:color w:val="auto"/>
                <w:sz w:val="22"/>
                <w:szCs w:val="22"/>
                <w:lang w:eastAsia="en-US"/>
              </w:rPr>
              <w:t>ляющих проведение проф</w:t>
            </w:r>
            <w:r>
              <w:rPr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color w:val="auto"/>
                <w:sz w:val="22"/>
                <w:szCs w:val="22"/>
                <w:lang w:eastAsia="en-US"/>
              </w:rPr>
              <w:t>лактических мероприятий</w:t>
            </w:r>
          </w:p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7B6453">
        <w:trPr>
          <w:trHeight w:val="101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7B6453">
        <w:trPr>
          <w:trHeight w:val="92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7B6453">
        <w:trPr>
          <w:trHeight w:val="96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7B6453">
        <w:trPr>
          <w:trHeight w:val="30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Организация и  проведение  межмуниципального  мер</w:t>
            </w: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color w:val="auto"/>
                <w:sz w:val="22"/>
                <w:szCs w:val="22"/>
                <w:lang w:eastAsia="en-US"/>
              </w:rPr>
              <w:t>приятия "День  кадета"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7B6453">
        <w:trPr>
          <w:trHeight w:val="21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7B6453">
        <w:trPr>
          <w:trHeight w:val="16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7B6453">
        <w:trPr>
          <w:trHeight w:val="27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7B6453">
        <w:trPr>
          <w:trHeight w:val="16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Приобретение атрибутов для проведения занятий отрядов </w:t>
            </w:r>
            <w:proofErr w:type="spellStart"/>
            <w:r>
              <w:rPr>
                <w:color w:val="auto"/>
                <w:sz w:val="22"/>
                <w:szCs w:val="22"/>
                <w:lang w:eastAsia="en-US"/>
              </w:rPr>
              <w:t>военно</w:t>
            </w:r>
            <w:proofErr w:type="spellEnd"/>
            <w:r>
              <w:rPr>
                <w:color w:val="auto"/>
                <w:sz w:val="22"/>
                <w:szCs w:val="22"/>
                <w:lang w:eastAsia="en-US"/>
              </w:rPr>
              <w:t xml:space="preserve"> – патриотической направленности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приобретено,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7B6453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7B6453">
        <w:trPr>
          <w:trHeight w:val="26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7B6453">
        <w:trPr>
          <w:trHeight w:val="21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7B6453">
        <w:trPr>
          <w:trHeight w:val="23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Организация и  проведение  межмуниципального  мер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приятия «Кадетский бал»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7B6453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7B6453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7B6453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7B6453">
        <w:trPr>
          <w:trHeight w:val="23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Проведение  районного 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филактического меропри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я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тия на базе МБУ ДО ДДТ, направленного на предупр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ждение правонарушений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7B6453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7B6453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7B6453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7B6453">
        <w:trPr>
          <w:trHeight w:val="23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Проведение  районных а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к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ций, направленных на 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филактику асоциальных я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в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лений, предупреждение 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вонарушений и преступл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ний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7B6453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7B6453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7B6453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7B6453">
        <w:trPr>
          <w:trHeight w:val="23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Проведение профилактич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ских мероприятий на базе МУ «Молодежный центр», направленных  на  пред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у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преждение  правонарушений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7B6453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7B6453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7B6453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7B6453">
        <w:trPr>
          <w:trHeight w:val="232"/>
        </w:trPr>
        <w:tc>
          <w:tcPr>
            <w:tcW w:w="6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Итого по муниципальной целевой   программе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240 000,00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240 000,00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7B6453" w:rsidRDefault="007B6453">
      <w:pPr>
        <w:widowControl w:val="0"/>
        <w:spacing w:after="0"/>
        <w:jc w:val="left"/>
        <w:rPr>
          <w:color w:val="auto"/>
          <w:sz w:val="26"/>
          <w:szCs w:val="26"/>
        </w:rPr>
      </w:pPr>
    </w:p>
    <w:p w:rsidR="007B6453" w:rsidRDefault="00F91575">
      <w:pPr>
        <w:spacing w:after="0"/>
        <w:jc w:val="left"/>
        <w:rPr>
          <w:color w:val="auto"/>
          <w:sz w:val="26"/>
          <w:szCs w:val="26"/>
        </w:rPr>
      </w:pPr>
      <w:r>
        <w:br w:type="page"/>
      </w:r>
    </w:p>
    <w:p w:rsidR="007B6453" w:rsidRDefault="007B6453">
      <w:pPr>
        <w:widowControl w:val="0"/>
        <w:spacing w:after="0"/>
        <w:jc w:val="left"/>
        <w:rPr>
          <w:color w:val="auto"/>
          <w:sz w:val="26"/>
          <w:szCs w:val="26"/>
        </w:rPr>
      </w:pPr>
    </w:p>
    <w:p w:rsidR="007B6453" w:rsidRDefault="00F91575">
      <w:pPr>
        <w:widowControl w:val="0"/>
        <w:spacing w:after="0"/>
        <w:ind w:firstLine="737"/>
        <w:jc w:val="left"/>
        <w:rPr>
          <w:szCs w:val="28"/>
        </w:rPr>
      </w:pPr>
      <w:r>
        <w:rPr>
          <w:color w:val="auto"/>
          <w:szCs w:val="28"/>
        </w:rPr>
        <w:t>5. В Приложении 3 «</w:t>
      </w:r>
      <w:r>
        <w:rPr>
          <w:bCs/>
          <w:color w:val="auto"/>
          <w:szCs w:val="28"/>
        </w:rPr>
        <w:t xml:space="preserve">Ведомственная целевая программа </w:t>
      </w:r>
      <w:r>
        <w:rPr>
          <w:b/>
          <w:bCs/>
          <w:color w:val="auto"/>
          <w:szCs w:val="28"/>
        </w:rPr>
        <w:t>«</w:t>
      </w:r>
      <w:r>
        <w:rPr>
          <w:bCs/>
          <w:color w:val="auto"/>
          <w:szCs w:val="28"/>
        </w:rPr>
        <w:t xml:space="preserve">Поддержка социально-ориентированных некоммерческих организаций </w:t>
      </w:r>
      <w:proofErr w:type="gramStart"/>
      <w:r>
        <w:rPr>
          <w:bCs/>
          <w:color w:val="auto"/>
          <w:szCs w:val="28"/>
        </w:rPr>
        <w:t>в</w:t>
      </w:r>
      <w:proofErr w:type="gramEnd"/>
      <w:r>
        <w:rPr>
          <w:bCs/>
          <w:color w:val="auto"/>
          <w:szCs w:val="28"/>
        </w:rPr>
        <w:t xml:space="preserve"> </w:t>
      </w:r>
      <w:proofErr w:type="gramStart"/>
      <w:r>
        <w:rPr>
          <w:bCs/>
          <w:color w:val="auto"/>
          <w:szCs w:val="28"/>
        </w:rPr>
        <w:t>Гаврилов</w:t>
      </w:r>
      <w:proofErr w:type="gramEnd"/>
      <w:r>
        <w:rPr>
          <w:bCs/>
          <w:color w:val="auto"/>
          <w:szCs w:val="28"/>
        </w:rPr>
        <w:t xml:space="preserve"> – Ямском муниципальном районе» на 2022-2025 годы,</w:t>
      </w:r>
    </w:p>
    <w:p w:rsidR="007B6453" w:rsidRDefault="00F91575">
      <w:pPr>
        <w:widowControl w:val="0"/>
        <w:spacing w:after="0"/>
        <w:ind w:firstLine="737"/>
        <w:jc w:val="left"/>
        <w:rPr>
          <w:szCs w:val="28"/>
        </w:rPr>
      </w:pPr>
      <w:r>
        <w:rPr>
          <w:bCs/>
          <w:color w:val="auto"/>
          <w:szCs w:val="28"/>
        </w:rPr>
        <w:t>в</w:t>
      </w:r>
      <w:r>
        <w:rPr>
          <w:color w:val="auto"/>
          <w:szCs w:val="28"/>
        </w:rPr>
        <w:t xml:space="preserve"> паспорте муниципальной целевой программы  строку «Объемы и источники финансирования муниципальной целевой программы» изложить в следующей редакции:</w:t>
      </w:r>
    </w:p>
    <w:p w:rsidR="007B6453" w:rsidRDefault="007B6453">
      <w:pPr>
        <w:widowControl w:val="0"/>
        <w:spacing w:after="0"/>
        <w:jc w:val="left"/>
        <w:rPr>
          <w:color w:val="auto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7B6453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Всего 2 182 400 рублей, из них: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- федеральные средства: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2022 год - 0 руб.;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2023 год - 0 руб.;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2024 год- 0 руб.;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2025 год – 0 руб.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- областные средства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2022год - 0 руб.;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2023 год - 0 руб.;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2024год - 0 руб.;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2025 год - 0 руб.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- средства бюджета муниципального района: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2022 год – 670 400 руб.;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2023 год -  670 000 руб.;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2024год -   515 000 руб.;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2025 год -  327 000 руб.;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- иные источники: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2022 год - 0руб.;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2023 год - 0 руб.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2024год - 0 руб.;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2025 год - 0 руб.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(все источники финансирования указываются при их наличии)</w:t>
            </w:r>
          </w:p>
        </w:tc>
      </w:tr>
    </w:tbl>
    <w:p w:rsidR="007B6453" w:rsidRDefault="007B6453">
      <w:pPr>
        <w:spacing w:line="276" w:lineRule="auto"/>
        <w:jc w:val="left"/>
        <w:rPr>
          <w:color w:val="auto"/>
          <w:szCs w:val="28"/>
        </w:rPr>
      </w:pPr>
    </w:p>
    <w:p w:rsidR="007B6453" w:rsidRDefault="007B6453">
      <w:pPr>
        <w:widowControl w:val="0"/>
        <w:spacing w:after="0"/>
        <w:jc w:val="left"/>
        <w:rPr>
          <w:color w:val="auto"/>
          <w:sz w:val="26"/>
          <w:szCs w:val="26"/>
        </w:rPr>
      </w:pPr>
    </w:p>
    <w:p w:rsidR="007B6453" w:rsidRDefault="00F91575">
      <w:pPr>
        <w:spacing w:after="0"/>
        <w:jc w:val="left"/>
        <w:rPr>
          <w:color w:val="auto"/>
          <w:sz w:val="26"/>
          <w:szCs w:val="26"/>
        </w:rPr>
      </w:pPr>
      <w:r>
        <w:br w:type="page"/>
      </w:r>
    </w:p>
    <w:p w:rsidR="007B6453" w:rsidRDefault="00F91575">
      <w:pPr>
        <w:widowControl w:val="0"/>
        <w:spacing w:after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5.1. </w:t>
      </w:r>
      <w:r>
        <w:rPr>
          <w:color w:val="auto"/>
          <w:szCs w:val="28"/>
        </w:rPr>
        <w:t>Таблицу «Задачи и мероприятия муниципальной целевой программы» изложить в следующей редакции</w:t>
      </w:r>
      <w:r>
        <w:rPr>
          <w:b/>
          <w:color w:val="auto"/>
          <w:szCs w:val="28"/>
        </w:rPr>
        <w:t>:</w:t>
      </w:r>
    </w:p>
    <w:tbl>
      <w:tblPr>
        <w:tblpPr w:leftFromText="180" w:rightFromText="180" w:vertAnchor="text" w:tblpX="-439" w:tblpY="269"/>
        <w:tblW w:w="157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"/>
        <w:gridCol w:w="4162"/>
        <w:gridCol w:w="968"/>
        <w:gridCol w:w="831"/>
        <w:gridCol w:w="830"/>
        <w:gridCol w:w="1382"/>
        <w:gridCol w:w="1099"/>
        <w:gridCol w:w="968"/>
        <w:gridCol w:w="1662"/>
        <w:gridCol w:w="830"/>
        <w:gridCol w:w="2483"/>
      </w:tblGrid>
      <w:tr w:rsidR="007B6453">
        <w:trPr>
          <w:cantSplit/>
          <w:trHeight w:val="963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416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задачи/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выполнения задачи мероприятия</w:t>
            </w:r>
          </w:p>
        </w:tc>
        <w:tc>
          <w:tcPr>
            <w:tcW w:w="8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реализации, годы</w:t>
            </w:r>
          </w:p>
        </w:tc>
        <w:tc>
          <w:tcPr>
            <w:tcW w:w="594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объем финансирования (руб.)</w:t>
            </w:r>
          </w:p>
        </w:tc>
        <w:tc>
          <w:tcPr>
            <w:tcW w:w="24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 и участники мероприятия (в установленном порядке)</w:t>
            </w:r>
          </w:p>
        </w:tc>
      </w:tr>
      <w:tr w:rsidR="007B6453">
        <w:trPr>
          <w:cantSplit/>
          <w:trHeight w:val="1061"/>
        </w:trPr>
        <w:tc>
          <w:tcPr>
            <w:tcW w:w="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1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(в установленном порядке)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(ед. изм.)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плановое значение</w:t>
            </w:r>
          </w:p>
        </w:tc>
        <w:tc>
          <w:tcPr>
            <w:tcW w:w="8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федеральные средства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областные средства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средства бюджета муниципального района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иные источники</w:t>
            </w:r>
          </w:p>
        </w:tc>
        <w:tc>
          <w:tcPr>
            <w:tcW w:w="2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7B6453">
        <w:trPr>
          <w:cantSplit/>
          <w:trHeight w:val="341"/>
        </w:trPr>
        <w:tc>
          <w:tcPr>
            <w:tcW w:w="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6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7B6453">
        <w:trPr>
          <w:cantSplit/>
          <w:trHeight w:val="342"/>
        </w:trPr>
        <w:tc>
          <w:tcPr>
            <w:tcW w:w="551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59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Создание благоприятной среды для обеспечения реализации уставной деятельности общественных организаций, осуществляющих свою деятельность на территории муниципального района.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83" w:type="dxa"/>
            <w:vMerge w:val="restar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АГИиЗО</w:t>
            </w:r>
            <w:proofErr w:type="spellEnd"/>
          </w:p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B6453">
        <w:trPr>
          <w:cantSplit/>
          <w:trHeight w:val="342"/>
        </w:trPr>
        <w:tc>
          <w:tcPr>
            <w:tcW w:w="5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>
        <w:trPr>
          <w:cantSplit/>
          <w:trHeight w:val="342"/>
        </w:trPr>
        <w:tc>
          <w:tcPr>
            <w:tcW w:w="5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6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>
        <w:trPr>
          <w:cantSplit/>
          <w:trHeight w:val="342"/>
        </w:trPr>
        <w:tc>
          <w:tcPr>
            <w:tcW w:w="5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38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>
        <w:trPr>
          <w:cantSplit/>
          <w:trHeight w:val="342"/>
        </w:trPr>
        <w:tc>
          <w:tcPr>
            <w:tcW w:w="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социально ориентированным некоммерческим организациям муниципального имущества в безвозмездное пользование, аренду на льготных условиях с учетом требований, определенных Федеральным законодательством, законодательством Ярославской области, муниципальными правовыми актами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АГИиЗО</w:t>
            </w:r>
            <w:proofErr w:type="spellEnd"/>
          </w:p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B6453">
        <w:trPr>
          <w:cantSplit/>
          <w:trHeight w:val="342"/>
        </w:trPr>
        <w:tc>
          <w:tcPr>
            <w:tcW w:w="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>
        <w:trPr>
          <w:cantSplit/>
          <w:trHeight w:val="342"/>
        </w:trPr>
        <w:tc>
          <w:tcPr>
            <w:tcW w:w="55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8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>
        <w:trPr>
          <w:cantSplit/>
          <w:trHeight w:val="342"/>
        </w:trPr>
        <w:tc>
          <w:tcPr>
            <w:tcW w:w="5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>
        <w:trPr>
          <w:cantSplit/>
          <w:trHeight w:val="341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59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Оказание общественным организациям, осуществляющим деятельность на территории муниципального района, финансовой, информационной, консультационной поддержки.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590 000,00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590 000,00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</w:t>
            </w:r>
          </w:p>
        </w:tc>
      </w:tr>
      <w:tr w:rsidR="007B6453">
        <w:trPr>
          <w:cantSplit/>
          <w:trHeight w:val="489"/>
        </w:trPr>
        <w:tc>
          <w:tcPr>
            <w:tcW w:w="551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580 000,00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580 000,00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>
        <w:trPr>
          <w:cantSplit/>
          <w:trHeight w:val="341"/>
        </w:trPr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405 000,00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405 000,00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>
        <w:trPr>
          <w:cantSplit/>
          <w:trHeight w:val="341"/>
        </w:trPr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257 000,00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257 000,00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>
        <w:trPr>
          <w:cantSplit/>
          <w:trHeight w:val="712"/>
        </w:trPr>
        <w:tc>
          <w:tcPr>
            <w:tcW w:w="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6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субсидий общественным объединениям ветеранов, инвалидов и иным общественным объединениям социальной направленности на возмещение части затрат, связанных с </w:t>
            </w:r>
            <w:r>
              <w:rPr>
                <w:sz w:val="22"/>
                <w:szCs w:val="22"/>
              </w:rPr>
              <w:lastRenderedPageBreak/>
              <w:t>осуществлением ими уставной деятельности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тыс. руб.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590 000,00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590 000,00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B6453">
        <w:trPr>
          <w:cantSplit/>
          <w:trHeight w:val="341"/>
        </w:trPr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580 000,00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580 000,00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>
        <w:trPr>
          <w:cantSplit/>
          <w:trHeight w:val="341"/>
        </w:trPr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515 000,00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405 000,00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>
        <w:trPr>
          <w:cantSplit/>
          <w:trHeight w:val="341"/>
        </w:trPr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327 000,00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257 000,00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>
        <w:trPr>
          <w:cantSplit/>
          <w:trHeight w:val="342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16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индивидуальных или групповых мероприятий и встреч представителей органов местного самоуправления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представителями СОНКО, подготовка печатных или электронных материалов, предназначенных для представителей СОНКО по вопросам, связанным с эффективной реализацией муниципальной программы поддержки СОНКО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проведенных  мероприятий, единиц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7B6453">
        <w:trPr>
          <w:cantSplit/>
          <w:trHeight w:val="342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>
        <w:trPr>
          <w:cantSplit/>
          <w:trHeight w:val="342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8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>
        <w:trPr>
          <w:cantSplit/>
          <w:trHeight w:val="342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>
        <w:trPr>
          <w:cantSplit/>
          <w:trHeight w:val="422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материалов о деятельности СОНКО в сети интернет на официальном сайте Администрации муниципального района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>
        <w:trPr>
          <w:cantSplit/>
          <w:trHeight w:val="341"/>
        </w:trPr>
        <w:tc>
          <w:tcPr>
            <w:tcW w:w="551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>
        <w:trPr>
          <w:cantSplit/>
          <w:trHeight w:val="341"/>
        </w:trPr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>
        <w:trPr>
          <w:cantSplit/>
          <w:trHeight w:val="341"/>
        </w:trPr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>
        <w:trPr>
          <w:cantSplit/>
          <w:trHeight w:val="98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5960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Расходы на проведение мероприятий по военно-патриотическому воспитанию подрастающего поколения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80 400,00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80 400,00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</w:t>
            </w:r>
          </w:p>
        </w:tc>
      </w:tr>
      <w:tr w:rsidR="007B6453">
        <w:trPr>
          <w:cantSplit/>
          <w:trHeight w:val="122"/>
        </w:trPr>
        <w:tc>
          <w:tcPr>
            <w:tcW w:w="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6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90 000,00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90 000,00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>
        <w:trPr>
          <w:cantSplit/>
          <w:trHeight w:val="79"/>
        </w:trPr>
        <w:tc>
          <w:tcPr>
            <w:tcW w:w="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60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110 000,00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110 000,00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>
        <w:trPr>
          <w:cantSplit/>
          <w:trHeight w:val="122"/>
        </w:trPr>
        <w:tc>
          <w:tcPr>
            <w:tcW w:w="55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60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70 000,00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70 000,00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>
        <w:trPr>
          <w:cantSplit/>
          <w:trHeight w:val="9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Чествование юбиляров и активистов общественных организаций ветеранов, инвалидов, участников локальных войн с привлечением молодежных организаций и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коллективов самодеятельного художественного творчества, подготовка тематических мероприятий.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проведенных  мероприятий, единиц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>
        <w:trPr>
          <w:cantSplit/>
          <w:trHeight w:val="95"/>
        </w:trPr>
        <w:tc>
          <w:tcPr>
            <w:tcW w:w="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>
        <w:trPr>
          <w:cantSplit/>
          <w:trHeight w:val="113"/>
        </w:trPr>
        <w:tc>
          <w:tcPr>
            <w:tcW w:w="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>
        <w:trPr>
          <w:cantSplit/>
          <w:trHeight w:val="959"/>
        </w:trPr>
        <w:tc>
          <w:tcPr>
            <w:tcW w:w="55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>
        <w:trPr>
          <w:cantSplit/>
          <w:trHeight w:val="9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6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проведение мероприятий к календарным праздникам и знаменательным событиям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проведенных  мероприятий, единиц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80 400,00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80 400,00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</w:t>
            </w:r>
          </w:p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</w:t>
            </w:r>
          </w:p>
        </w:tc>
      </w:tr>
      <w:tr w:rsidR="007B6453">
        <w:trPr>
          <w:cantSplit/>
          <w:trHeight w:val="122"/>
        </w:trPr>
        <w:tc>
          <w:tcPr>
            <w:tcW w:w="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90 000,00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>
        <w:trPr>
          <w:cantSplit/>
          <w:trHeight w:val="107"/>
        </w:trPr>
        <w:tc>
          <w:tcPr>
            <w:tcW w:w="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110 000,00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110 000,00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>
        <w:trPr>
          <w:cantSplit/>
          <w:trHeight w:val="132"/>
        </w:trPr>
        <w:tc>
          <w:tcPr>
            <w:tcW w:w="55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61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70 000,00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7B6453">
        <w:trPr>
          <w:cantSplit/>
          <w:trHeight w:val="623"/>
        </w:trPr>
        <w:tc>
          <w:tcPr>
            <w:tcW w:w="6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муниципальной целевой /ведомственной целевой программе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2 182 400,00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F91575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2 182 400,00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453" w:rsidRDefault="007B6453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:rsidR="007B6453" w:rsidRDefault="007B6453">
      <w:pPr>
        <w:widowControl w:val="0"/>
        <w:spacing w:after="0"/>
        <w:jc w:val="left"/>
        <w:rPr>
          <w:color w:val="auto"/>
          <w:sz w:val="26"/>
          <w:szCs w:val="26"/>
        </w:rPr>
      </w:pPr>
    </w:p>
    <w:sectPr w:rsidR="007B6453">
      <w:pgSz w:w="16838" w:h="11906" w:orient="landscape"/>
      <w:pgMar w:top="568" w:right="1134" w:bottom="567" w:left="99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3A5D"/>
    <w:multiLevelType w:val="multilevel"/>
    <w:tmpl w:val="9D10E5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61E0691"/>
    <w:multiLevelType w:val="multilevel"/>
    <w:tmpl w:val="33C20A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856143F"/>
    <w:multiLevelType w:val="multilevel"/>
    <w:tmpl w:val="C75A482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53"/>
    <w:rsid w:val="000D7777"/>
    <w:rsid w:val="001359A9"/>
    <w:rsid w:val="0033672D"/>
    <w:rsid w:val="00492B41"/>
    <w:rsid w:val="00544551"/>
    <w:rsid w:val="007B6453"/>
    <w:rsid w:val="00880FEA"/>
    <w:rsid w:val="00D256F7"/>
    <w:rsid w:val="00F9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72"/>
    <w:pPr>
      <w:spacing w:after="20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qFormat/>
    <w:rsid w:val="00B55B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55B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55B1E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B55B1E"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B55B1E"/>
    <w:rPr>
      <w:rFonts w:eastAsiaTheme="minorEastAsia"/>
      <w:lang w:eastAsia="ru-RU"/>
    </w:rPr>
  </w:style>
  <w:style w:type="character" w:styleId="ac">
    <w:name w:val="Placeholder Text"/>
    <w:basedOn w:val="a0"/>
    <w:uiPriority w:val="99"/>
    <w:semiHidden/>
    <w:qFormat/>
    <w:rsid w:val="00B55B1E"/>
    <w:rPr>
      <w:color w:val="808080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4">
    <w:name w:val="List Paragraph"/>
    <w:basedOn w:val="a"/>
    <w:link w:val="a3"/>
    <w:uiPriority w:val="34"/>
    <w:qFormat/>
    <w:rsid w:val="00B55B1E"/>
    <w:pPr>
      <w:spacing w:line="276" w:lineRule="auto"/>
      <w:ind w:left="720"/>
      <w:contextualSpacing/>
      <w:jc w:val="left"/>
    </w:pPr>
  </w:style>
  <w:style w:type="paragraph" w:styleId="a6">
    <w:name w:val="Balloon Text"/>
    <w:basedOn w:val="a"/>
    <w:link w:val="a5"/>
    <w:uiPriority w:val="99"/>
    <w:semiHidden/>
    <w:unhideWhenUsed/>
    <w:qFormat/>
    <w:rsid w:val="00B55B1E"/>
    <w:pPr>
      <w:spacing w:after="0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b">
    <w:name w:val="footer"/>
    <w:basedOn w:val="a"/>
    <w:link w:val="aa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numbering" w:customStyle="1" w:styleId="1">
    <w:name w:val="Нет списка1"/>
    <w:uiPriority w:val="99"/>
    <w:semiHidden/>
    <w:unhideWhenUsed/>
    <w:qFormat/>
    <w:rsid w:val="00B55B1E"/>
  </w:style>
  <w:style w:type="table" w:styleId="af6">
    <w:name w:val="Table Grid"/>
    <w:basedOn w:val="a1"/>
    <w:uiPriority w:val="59"/>
    <w:rsid w:val="00B55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72"/>
    <w:pPr>
      <w:spacing w:after="20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qFormat/>
    <w:rsid w:val="00B55B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55B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55B1E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B55B1E"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B55B1E"/>
    <w:rPr>
      <w:rFonts w:eastAsiaTheme="minorEastAsia"/>
      <w:lang w:eastAsia="ru-RU"/>
    </w:rPr>
  </w:style>
  <w:style w:type="character" w:styleId="ac">
    <w:name w:val="Placeholder Text"/>
    <w:basedOn w:val="a0"/>
    <w:uiPriority w:val="99"/>
    <w:semiHidden/>
    <w:qFormat/>
    <w:rsid w:val="00B55B1E"/>
    <w:rPr>
      <w:color w:val="808080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4">
    <w:name w:val="List Paragraph"/>
    <w:basedOn w:val="a"/>
    <w:link w:val="a3"/>
    <w:uiPriority w:val="34"/>
    <w:qFormat/>
    <w:rsid w:val="00B55B1E"/>
    <w:pPr>
      <w:spacing w:line="276" w:lineRule="auto"/>
      <w:ind w:left="720"/>
      <w:contextualSpacing/>
      <w:jc w:val="left"/>
    </w:pPr>
  </w:style>
  <w:style w:type="paragraph" w:styleId="a6">
    <w:name w:val="Balloon Text"/>
    <w:basedOn w:val="a"/>
    <w:link w:val="a5"/>
    <w:uiPriority w:val="99"/>
    <w:semiHidden/>
    <w:unhideWhenUsed/>
    <w:qFormat/>
    <w:rsid w:val="00B55B1E"/>
    <w:pPr>
      <w:spacing w:after="0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b">
    <w:name w:val="footer"/>
    <w:basedOn w:val="a"/>
    <w:link w:val="aa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numbering" w:customStyle="1" w:styleId="1">
    <w:name w:val="Нет списка1"/>
    <w:uiPriority w:val="99"/>
    <w:semiHidden/>
    <w:unhideWhenUsed/>
    <w:qFormat/>
    <w:rsid w:val="00B55B1E"/>
  </w:style>
  <w:style w:type="table" w:styleId="af6">
    <w:name w:val="Table Grid"/>
    <w:basedOn w:val="a1"/>
    <w:uiPriority w:val="59"/>
    <w:rsid w:val="00B55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C365E-A62C-48E9-9F10-FDB21B51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4849</Words>
  <Characters>27644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</dc:creator>
  <cp:lastModifiedBy>User</cp:lastModifiedBy>
  <cp:revision>2</cp:revision>
  <cp:lastPrinted>2023-08-04T05:24:00Z</cp:lastPrinted>
  <dcterms:created xsi:type="dcterms:W3CDTF">2023-08-04T05:24:00Z</dcterms:created>
  <dcterms:modified xsi:type="dcterms:W3CDTF">2023-08-04T05:24:00Z</dcterms:modified>
  <dc:language>ru-RU</dc:language>
</cp:coreProperties>
</file>