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60" w:rsidRDefault="002A46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4660" w:rsidRDefault="00596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>
            <wp:extent cx="581025" cy="666750"/>
            <wp:effectExtent l="0" t="0" r="0" b="0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660" w:rsidRDefault="002A46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4660" w:rsidRDefault="00596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ГАВРИЛОВ -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ЯМСКОГО</w:t>
      </w:r>
      <w:proofErr w:type="gramEnd"/>
    </w:p>
    <w:p w:rsidR="002A4660" w:rsidRDefault="005966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РАЙОНА</w:t>
      </w:r>
    </w:p>
    <w:p w:rsidR="002A4660" w:rsidRDefault="002A46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4660" w:rsidRDefault="00596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2A4660" w:rsidRDefault="002A466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4660" w:rsidRDefault="005966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24.04.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2023    № 404</w:t>
      </w:r>
    </w:p>
    <w:p w:rsidR="002A4660" w:rsidRDefault="002A4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4660" w:rsidRDefault="00596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осуществлении  мер социальной поддержки</w:t>
      </w:r>
    </w:p>
    <w:p w:rsidR="002A4660" w:rsidRDefault="00596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 на приобретение</w:t>
      </w:r>
    </w:p>
    <w:p w:rsidR="002A4660" w:rsidRDefault="005966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твердого топлива на 2023 год</w:t>
      </w:r>
    </w:p>
    <w:p w:rsidR="002A4660" w:rsidRDefault="002A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60" w:rsidRDefault="0059661E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обеспечения предоставления компенсации по </w:t>
      </w:r>
      <w:r>
        <w:rPr>
          <w:rFonts w:ascii="Times New Roman" w:hAnsi="Times New Roman" w:cs="Times New Roman"/>
          <w:sz w:val="28"/>
          <w:szCs w:val="28"/>
        </w:rPr>
        <w:t>оплате твердого топлива и установления сумм денежных эквивалентов мер социальной поддержки по оплате  твердого  топлива, на 2023 год, в соответствии с постановлением  Правительства Ярославской области от 31.12.2009  № 1308-п «Об утверждении Порядка расходо</w:t>
      </w:r>
      <w:r>
        <w:rPr>
          <w:rFonts w:ascii="Times New Roman" w:hAnsi="Times New Roman" w:cs="Times New Roman"/>
          <w:sz w:val="28"/>
          <w:szCs w:val="28"/>
        </w:rPr>
        <w:t>вания субвенции на оплату жилищно-коммунальных услуг отдельным категориям граждан в соответствии с федеральным законодательством и признании утратившим силу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 Администрации области от 24.01.2005 № 5-а», с постановлением Правительства Ярославско</w:t>
      </w:r>
      <w:r>
        <w:rPr>
          <w:rFonts w:ascii="Times New Roman" w:hAnsi="Times New Roman" w:cs="Times New Roman"/>
          <w:sz w:val="28"/>
          <w:szCs w:val="28"/>
        </w:rPr>
        <w:t>й области от 31.12.2009  № 1309-п «Об утверждении Порядка расходования субвенций бюджетам муниципальных районов (городских округов) области из областного бюджета на оплату жилого помещения и коммунальных услуг отдельным категориям граждан, оказание мер соц</w:t>
      </w:r>
      <w:r>
        <w:rPr>
          <w:rFonts w:ascii="Times New Roman" w:hAnsi="Times New Roman" w:cs="Times New Roman"/>
          <w:sz w:val="28"/>
          <w:szCs w:val="28"/>
        </w:rPr>
        <w:t>иальной поддержки, которым относится к полномочиям Ярославской области, и признании утратившим силу постановления Администрации области от 25.04.2005 № 65-а», с 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Правительства Ярославской области от 28.10.2009 №1070-п «Об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расчета и выплаты компенсации расходов на оплату жилого помещения и коммунальных услуг на территории Ярославской области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постановления Правительства области от 29.12.2008 №720-п», руководствуясь статьей 26 Устава Гаврилов - Я</w:t>
      </w:r>
      <w:r>
        <w:rPr>
          <w:rFonts w:ascii="Times New Roman" w:hAnsi="Times New Roman" w:cs="Times New Roman"/>
          <w:sz w:val="28"/>
          <w:szCs w:val="28"/>
        </w:rPr>
        <w:t>мского муниципального района Ярославской области,</w:t>
      </w:r>
    </w:p>
    <w:p w:rsidR="002A4660" w:rsidRDefault="002A466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4660" w:rsidRDefault="0059661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АДМИНИСТРАЦИЯ МУНИЦИПАЛЬНОГО РАЙОНА ПОСТАНОВЛЯЕТ:</w:t>
      </w:r>
    </w:p>
    <w:p w:rsidR="002A4660" w:rsidRDefault="002A46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4660" w:rsidRDefault="0059661E">
      <w:pPr>
        <w:pStyle w:val="af"/>
        <w:ind w:firstLine="426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Установить на 2023 год денежную компенсацию по оплате твердого топлива для жителей Гаврилов - Ямского муниципального района, имеющих право на получение компенсации по оплате твердого топлива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законодательством.</w:t>
      </w:r>
    </w:p>
    <w:p w:rsidR="002A4660" w:rsidRDefault="0059661E">
      <w:pPr>
        <w:pStyle w:val="a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eastAsia="Calibri" w:hAnsi="Times New Roman" w:cs="Times New Roman"/>
          <w:sz w:val="28"/>
          <w:szCs w:val="28"/>
        </w:rPr>
        <w:t>Порядок выплаты денежной компенсации по оплате твердого топлива жителям Гаврилов - Ямского муниципального района в 2023 году  (приложение).</w:t>
      </w:r>
    </w:p>
    <w:p w:rsidR="002A4660" w:rsidRDefault="0059661E">
      <w:pPr>
        <w:pStyle w:val="a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Возложить обязанность по выплате денежной компенсации на уполномоченный  орган  - Управление социальной защиты на</w:t>
      </w:r>
      <w:r>
        <w:rPr>
          <w:rFonts w:ascii="Times New Roman" w:eastAsia="Calibri" w:hAnsi="Times New Roman" w:cs="Times New Roman"/>
          <w:sz w:val="28"/>
          <w:szCs w:val="28"/>
        </w:rPr>
        <w:t>селения и труда Администрации Гаврилов - Ямского муниципального района (начальник управления А.Е. Самойлов).</w:t>
      </w:r>
    </w:p>
    <w:p w:rsidR="002A4660" w:rsidRDefault="0059661E">
      <w:pPr>
        <w:pStyle w:val="af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Забаева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А.А.</w:t>
      </w:r>
    </w:p>
    <w:p w:rsidR="002A4660" w:rsidRDefault="0059661E">
      <w:pPr>
        <w:pStyle w:val="af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 Постановление опубликовать в районной массовой газете «Гаврилов-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Ямский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Гаврилов - Ямского муниципального района.</w:t>
      </w:r>
    </w:p>
    <w:p w:rsidR="002A4660" w:rsidRDefault="0059661E">
      <w:pPr>
        <w:pStyle w:val="af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 Постановление вступает в силу с момента официального опубликования и распростра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няется на правоотношения, возникшие с 1 января  2023 года.</w:t>
      </w:r>
    </w:p>
    <w:p w:rsidR="002A4660" w:rsidRDefault="002A4660">
      <w:pPr>
        <w:pStyle w:val="af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4660" w:rsidRDefault="002A4660">
      <w:pPr>
        <w:pStyle w:val="af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4660" w:rsidRDefault="0059661E" w:rsidP="0059661E">
      <w:pPr>
        <w:pStyle w:val="a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 Гаврилов</w:t>
      </w:r>
      <w:r w:rsidRPr="005966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5966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Ямского</w:t>
      </w:r>
      <w:proofErr w:type="gramEnd"/>
    </w:p>
    <w:p w:rsidR="002A4660" w:rsidRDefault="0059661E" w:rsidP="0059661E">
      <w:pPr>
        <w:pStyle w:val="a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района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А.Б. Сергеичев</w:t>
      </w: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9661E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5966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2A4660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</w:p>
    <w:p w:rsidR="002A4660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2A4660" w:rsidRDefault="0059661E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24.04.</w:t>
      </w:r>
      <w:r>
        <w:rPr>
          <w:rFonts w:ascii="Times New Roman" w:eastAsia="Calibri" w:hAnsi="Times New Roman" w:cs="Times New Roman"/>
          <w:sz w:val="28"/>
          <w:szCs w:val="28"/>
        </w:rPr>
        <w:t>2023  № 404</w:t>
      </w:r>
      <w:bookmarkStart w:id="0" w:name="_GoBack"/>
      <w:bookmarkEnd w:id="0"/>
    </w:p>
    <w:p w:rsidR="002A4660" w:rsidRDefault="002A46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4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A4660" w:rsidRDefault="00596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ВЫПЛАТЫ ДЕНЕЖНОЙ КОМПЕНСАЦИИ  ПО ОПЛАТЕ</w:t>
      </w:r>
    </w:p>
    <w:p w:rsidR="002A4660" w:rsidRDefault="00596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ТВЕРДОГО ТОПЛИВА  ЖИТЕЛЯМ ГАВРИЛОВ - ЯМСКОГО МУНИЦИПАЛЬНОГО РАЙОНА</w:t>
      </w:r>
    </w:p>
    <w:p w:rsidR="002A4660" w:rsidRDefault="005966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2023 ГОДУ</w:t>
      </w:r>
    </w:p>
    <w:p w:rsidR="002A4660" w:rsidRDefault="002A46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Общие положения</w:t>
      </w:r>
    </w:p>
    <w:p w:rsidR="002A4660" w:rsidRDefault="002A46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Назначение и выплата денежной компенсации  по оплате твердого топлива (далее - денежная компенсация) на территории Гаврилов - Ямского муниципального района осуществляется Управлением социальной защиты  населения и труда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Гаврилов - Ямского  муниципального района (далее – Управление) гражданам в соответствии с Законом Российской Федерации от 15.05.1991 № 1244-1 "О социальной защите граждан, подвергшихся воздействию радиации вследствие катастрофы на Чернобыльской АЭС", Феде</w:t>
      </w:r>
      <w:r>
        <w:rPr>
          <w:rFonts w:ascii="Times New Roman" w:eastAsia="Calibri" w:hAnsi="Times New Roman" w:cs="Times New Roman"/>
          <w:sz w:val="28"/>
          <w:szCs w:val="28"/>
        </w:rPr>
        <w:t>ральным законом  от  29.12.2012 № 273-ФЗ "Об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образовании в Российской Федерации", Федеральным законом от 12.01.1995  № 5 - ФЗ "О ветеранах", Федеральным законом от 24.11.1995 № 181-ФЗ "О социальной защите инвалидов в Российской Федерации", Федеральным зако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  от 26.11.1998 №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Теча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", Федеральным законом от 10.01</w:t>
      </w:r>
      <w:r>
        <w:rPr>
          <w:rFonts w:ascii="Times New Roman" w:eastAsia="Calibri" w:hAnsi="Times New Roman" w:cs="Times New Roman"/>
          <w:sz w:val="28"/>
          <w:szCs w:val="28"/>
        </w:rPr>
        <w:t>.2002 № 2-ФЗ «О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социальных гарантиях гражданам, подвергшимся радиационному воздействию вследствие ядерных испытаний на Семипалатинском полигоне», Законом от 18.10.1991 № 1761-1 "О реабилитации жертв политических репрессий", постановлением  Верховного 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Российской Федерации от 27.12.1991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подразделения особого риска, статьей 72 Закона </w:t>
      </w:r>
      <w:r>
        <w:rPr>
          <w:rFonts w:ascii="Times New Roman" w:eastAsia="Calibri" w:hAnsi="Times New Roman" w:cs="Times New Roman"/>
          <w:sz w:val="28"/>
          <w:szCs w:val="28"/>
        </w:rPr>
        <w:t>Ярославской области от 19.12.2008 № 65-з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"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Социальный кодекс Ярославской области, статей 6 Закона Ярославской области  от 03.10. 2018  № 50-з  «О временных мерах социальной поддержки граждан пожилого возраста в Ярославской области», постановлением Правитель</w:t>
      </w:r>
      <w:r>
        <w:rPr>
          <w:rFonts w:ascii="Times New Roman" w:eastAsia="Calibri" w:hAnsi="Times New Roman" w:cs="Times New Roman"/>
          <w:sz w:val="28"/>
          <w:szCs w:val="28"/>
        </w:rPr>
        <w:t>ства Российской Федерации от 29.08.2005  № 541 «О федеральных стандартах оплаты жилого помещения и коммунальных услуг», постановлением Администрации Ярославской области от 03.09.2007 № 365-а "О нормативах потребления электроснабжения и отопления, в предела</w:t>
      </w:r>
      <w:r>
        <w:rPr>
          <w:rFonts w:ascii="Times New Roman" w:eastAsia="Calibri" w:hAnsi="Times New Roman" w:cs="Times New Roman"/>
          <w:sz w:val="28"/>
          <w:szCs w:val="28"/>
        </w:rPr>
        <w:t>х которых осуществляется компенсация расходов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оплату коммунальных услуг работникам государственных учреждений, работающим и проживающим в сельской местности, и пенсионерам из их числа», за исключением: 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работников государственных учреждений здравоохр</w:t>
      </w:r>
      <w:r>
        <w:rPr>
          <w:rFonts w:ascii="Times New Roman" w:eastAsia="Calibri" w:hAnsi="Times New Roman" w:cs="Times New Roman"/>
          <w:sz w:val="28"/>
          <w:szCs w:val="28"/>
        </w:rPr>
        <w:t>анения, ветеринарии, социального обслуживания населения, культуры и искусства, работающих и проживающих в сельских населенных пунктах;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   приемных семей.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1.2. Денежная компенсация осуществляется гражданам  по месту постоянного или преимущественного про</w:t>
      </w:r>
      <w:r>
        <w:rPr>
          <w:rFonts w:ascii="Times New Roman" w:eastAsia="Calibri" w:hAnsi="Times New Roman" w:cs="Times New Roman"/>
          <w:sz w:val="28"/>
          <w:szCs w:val="28"/>
        </w:rPr>
        <w:t>живания или временного пребывания на территории муниципального района, проживающим в домах, не имеющих центрального отопления, и имеющим право на социальную поддержку по приобретению  твердого топлива  в соответствии с действующим законодательством.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</w:rPr>
        <w:t>ая компенсация  по оплате твердого топлива  не предоставляется гражданам по месту временного пребывания в случае, если они пользуются льготами по оплате коммунальных услуг по месту постоянного проживания.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 Гражданин, имеющий право на получение денежной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компенсации по нескольким основаниям, установленным законами Российской Федерации и (или) нормативно-правовыми актами Ярославской области, вправе выбрать наиболее выгодное основание для получения денежной компенсации.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Назначение денежной компенсации </w:t>
      </w:r>
      <w:r>
        <w:rPr>
          <w:rFonts w:ascii="Times New Roman" w:eastAsia="Calibri" w:hAnsi="Times New Roman" w:cs="Times New Roman"/>
          <w:sz w:val="28"/>
          <w:szCs w:val="28"/>
        </w:rPr>
        <w:t>производится по заявительному принципу.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1.5. Заявление о назначении денежной компенсации принимается при наличии документов, предусмотренных пунктом  2.1. Порядка выплаты денежной компенсации по оплате твердого топлива жителям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го района в 2023 году (далее - Порядок).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 Гражданам, воспользовавшимся правом на льготы по оплате твердого топлива в  организациях  занимающихся  его реализацией,  денежная компенсация по оплате твердого топлива  в соответствии с настоящим Порядком не </w:t>
      </w:r>
      <w:r>
        <w:rPr>
          <w:rFonts w:ascii="Times New Roman" w:eastAsia="Calibri" w:hAnsi="Times New Roman" w:cs="Times New Roman"/>
          <w:sz w:val="28"/>
          <w:szCs w:val="28"/>
        </w:rPr>
        <w:t>назначается.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1.7. При наличии в доме печного и газового отопления гражданам, воспользовавшимся денежной компенсацией по оплате за природный газ, денежная компенсация по оплате твердого топлива в соответствии с настоящим Порядком не назначается.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1.8. При см</w:t>
      </w:r>
      <w:r>
        <w:rPr>
          <w:rFonts w:ascii="Times New Roman" w:eastAsia="Calibri" w:hAnsi="Times New Roman" w:cs="Times New Roman"/>
          <w:sz w:val="28"/>
          <w:szCs w:val="28"/>
        </w:rPr>
        <w:t>ене места жительства (на жилое помещение с печным отоплением) гражданину,  ранее пользовавшемуся льготами по оплате услуг за природный газ, денежная компенсация назначается с месяца регистрации по новому адресу.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1.9. Гражданам, проживающим в доме с печным </w:t>
      </w:r>
      <w:r>
        <w:rPr>
          <w:rFonts w:ascii="Times New Roman" w:eastAsia="Calibri" w:hAnsi="Times New Roman" w:cs="Times New Roman"/>
          <w:sz w:val="28"/>
          <w:szCs w:val="28"/>
        </w:rPr>
        <w:t>отоплением, получившим льготный статус в течение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календарного года действия постановления, денежная компенсация предоставляется с месяца возникновения права на льготы.  </w:t>
      </w:r>
    </w:p>
    <w:p w:rsidR="002A4660" w:rsidRDefault="002A4660">
      <w:pPr>
        <w:widowControl w:val="0"/>
        <w:tabs>
          <w:tab w:val="left" w:pos="4341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widowControl w:val="0"/>
        <w:tabs>
          <w:tab w:val="left" w:pos="4341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Порядок и условия назначения и выплаты денежной компенсации</w:t>
      </w:r>
    </w:p>
    <w:p w:rsidR="002A4660" w:rsidRDefault="002A4660">
      <w:pPr>
        <w:widowControl w:val="0"/>
        <w:tabs>
          <w:tab w:val="left" w:pos="4341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 Для получения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денежной компенсации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(либо его законный представитель) представляет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Управление  заявление установленной формы с приложением следующего комплекта документов: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документы, удостоверяющие личность</w:t>
      </w:r>
      <w:r>
        <w:rPr>
          <w:rFonts w:ascii="Times New Roman" w:eastAsia="Calibri" w:hAnsi="Times New Roman" w:cs="Times New Roman"/>
          <w:sz w:val="28"/>
        </w:rPr>
        <w:t>;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- страховой номер индивидуального </w:t>
      </w:r>
      <w:r>
        <w:rPr>
          <w:rFonts w:ascii="Times New Roman" w:eastAsia="Calibri" w:hAnsi="Times New Roman" w:cs="Times New Roman"/>
          <w:sz w:val="28"/>
        </w:rPr>
        <w:t>лицевого счета (СНИЛС);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документ, подтверждающий право на получение денежной компенсации (удостоверение или справки установленного образца);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справка, выданная ООО «Газпром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о том, что дом не газифицирован;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документ либо сведения о назнач</w:t>
      </w:r>
      <w:r>
        <w:rPr>
          <w:rFonts w:ascii="Times New Roman" w:eastAsia="Calibri" w:hAnsi="Times New Roman" w:cs="Times New Roman"/>
          <w:sz w:val="28"/>
          <w:szCs w:val="28"/>
        </w:rPr>
        <w:t>ении пенсии, если право на получение компенсации возникает после установления пенсии;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документы, содержащие сведения о членах семьи, проживающих совместно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месту его постоянного или преимущественного проживания или временного пребыв</w:t>
      </w:r>
      <w:r>
        <w:rPr>
          <w:rFonts w:ascii="Times New Roman" w:eastAsia="Calibri" w:hAnsi="Times New Roman" w:cs="Times New Roman"/>
          <w:sz w:val="28"/>
          <w:szCs w:val="28"/>
        </w:rPr>
        <w:t>ания;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свидетельство либо сведения о государственной регистрации права собственности на жилое помещение;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правоустанавливающий документ на жилое помещение, право на которое не зарегистрировано в Едином государственном реестре недвижимости; 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справка с м</w:t>
      </w:r>
      <w:r>
        <w:rPr>
          <w:rFonts w:ascii="Times New Roman" w:eastAsia="Calibri" w:hAnsi="Times New Roman" w:cs="Times New Roman"/>
          <w:sz w:val="28"/>
          <w:szCs w:val="28"/>
        </w:rPr>
        <w:t>еста работы с указанием занимаемой должности (для работников государственных предприятий, государственных и муниципальных образовательных учреждений, работающих и проживающих в сельской местности);</w:t>
      </w:r>
    </w:p>
    <w:p w:rsidR="002A4660" w:rsidRDefault="0059661E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выписка из трудовой книжки (сведения) о прекращении труд</w:t>
      </w:r>
      <w:r>
        <w:rPr>
          <w:rFonts w:ascii="Times New Roman" w:eastAsia="Calibri" w:hAnsi="Times New Roman" w:cs="Times New Roman"/>
          <w:sz w:val="28"/>
          <w:szCs w:val="28"/>
        </w:rPr>
        <w:t>овой деятельности в государственной организации и справка государственной организации о стаже работы, необходимом для получения компенсации (для пенсионеров из числа работников государственных организаций,  которые имели право на получение компенсации к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менту выхода на пенсию, проработали в сельских населенных пунктах, рабочих поселках Ярославской области не менее 10 лет и проживают там); </w:t>
      </w:r>
      <w:proofErr w:type="gramEnd"/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справка (сведения) ОСЗН с места постоянного или имущественного проживания  о неполучении компенсации по месту посто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янного или преимущественного проживания - в случае обращения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льготополучателя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 назначением денежной компенсации по месту временного пребывания;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свидетельство (сведения) о регистрации по месту временного пребывания заявителя (при отсутствии регистрации </w:t>
      </w:r>
      <w:r>
        <w:rPr>
          <w:rFonts w:ascii="Times New Roman" w:eastAsia="Calibri" w:hAnsi="Times New Roman" w:cs="Times New Roman"/>
          <w:sz w:val="28"/>
          <w:szCs w:val="28"/>
        </w:rPr>
        <w:t>по месту постоянного или преимущественного проживания);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сведения о доходах всех членов семьи за последние 12 календарных месяцев, предшествующих календарному месяцу перед месяцем подачи заявления о назначении денежной компенсации, перечень которых опреде</w:t>
      </w:r>
      <w:r>
        <w:rPr>
          <w:rFonts w:ascii="Times New Roman" w:eastAsia="Calibri" w:hAnsi="Times New Roman" w:cs="Times New Roman"/>
          <w:sz w:val="28"/>
          <w:szCs w:val="28"/>
        </w:rPr>
        <w:t>лен постановлением Правительства Российской Федерации от 20 августа 2003 г.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помощи», - д</w:t>
      </w:r>
      <w:r>
        <w:rPr>
          <w:rFonts w:ascii="Times New Roman" w:eastAsia="Calibri" w:hAnsi="Times New Roman" w:cs="Times New Roman"/>
          <w:sz w:val="28"/>
          <w:szCs w:val="28"/>
        </w:rPr>
        <w:t>ля семей, имеющих трех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более детей, в том числе детей в возрасте до 23 лет (за исключением таких семей, в составе которых 3 и более несовершеннолетних детей).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Документы (сведения), необходимые для назначения денежной компенсации, могут быть представ</w:t>
      </w:r>
      <w:r>
        <w:rPr>
          <w:rFonts w:ascii="Times New Roman" w:eastAsia="Calibri" w:hAnsi="Times New Roman" w:cs="Times New Roman"/>
          <w:sz w:val="28"/>
          <w:szCs w:val="28"/>
        </w:rPr>
        <w:t>лены как в подлинниках, так и в копиях, заверенных в соответствии с Основами законодательства Российской Федерации о нотариате.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 Документы (сведения) для назначения денежной компенсации запрашиваются в рамках электронного межведомственного взаимодейств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ия, если они не были представлены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собственной инициативе, за исключением документов, указанных в абзацах втором, четвертом, пятом, девятом - одиннадцатом, которые предоставляются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льготополучателем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лично, через организацию федеральной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почтовой связи либо в электронной форме. 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2.4. Решение о назначении и выплате денежной компенсации принимается руководителем органа социальной защиты населения не позднее 10 дней со дня обращения заявителя с представлением всех необходимых документов.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Решение об отказе в предоставлении  денежной компенсации принимается в следующих случаях: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заявлением обратилось не надлежащее лицо;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предоставлены документы, необходимые для назначения денежной компенсации в соответствии с п. 2.1. Порядка, в случа</w:t>
      </w:r>
      <w:r>
        <w:rPr>
          <w:rFonts w:ascii="Times New Roman" w:eastAsia="Calibri" w:hAnsi="Times New Roman" w:cs="Times New Roman"/>
          <w:sz w:val="28"/>
          <w:szCs w:val="28"/>
        </w:rPr>
        <w:t>ях, если обязанность по предоставлению таких документов возложена на заявителя;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</w:t>
      </w:r>
      <w:r>
        <w:rPr>
          <w:rFonts w:ascii="Times New Roman" w:eastAsia="Calibri" w:hAnsi="Times New Roman" w:cs="Times New Roman"/>
          <w:sz w:val="28"/>
          <w:szCs w:val="28"/>
        </w:rPr>
        <w:t>е не оговоренные в них исправления;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денежная компенсация предоставляется заявителю другим органом социальной защиты населения;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денежная компенсация предоставлялась заявителю Управлением в текущем календарном году.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Перечень оснований для принятия решения об отказе является исчерпывающим. 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2.6. В случае отказа в назначении денежной компенсации письменное уведомление об этом направляется заявителю не позднее чем через 10 дней после его обращения в орган социальной защи</w:t>
      </w:r>
      <w:r>
        <w:rPr>
          <w:rFonts w:ascii="Times New Roman" w:eastAsia="Calibri" w:hAnsi="Times New Roman" w:cs="Times New Roman"/>
          <w:sz w:val="28"/>
          <w:szCs w:val="28"/>
        </w:rPr>
        <w:t>ты с указанием причины отказа и порядка его обжалования.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 Суммы денежной компенсации, причитающиеся получателю и не полученные им при жизни по какой-либо причине, включаются в состав наследства и наследуются на общих основаниях, установленных законодат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ельством Российской Федерации. </w:t>
      </w:r>
    </w:p>
    <w:p w:rsidR="002A4660" w:rsidRDefault="0059661E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2.8. Денежная компенсация  по оплате твердого топлива  предоставляется и выплачивается один раз в течение календарного года   каждому гражданину, имеющему право на льготы, в пределах средств, выделенных на эти цели из област</w:t>
      </w:r>
      <w:r>
        <w:rPr>
          <w:rFonts w:ascii="Times New Roman" w:eastAsia="Calibri" w:hAnsi="Times New Roman" w:cs="Times New Roman"/>
          <w:sz w:val="28"/>
          <w:szCs w:val="28"/>
        </w:rPr>
        <w:t>ного бюджета муниципальному району, по мере их поступления в местный бюджет.</w:t>
      </w:r>
    </w:p>
    <w:p w:rsidR="002A4660" w:rsidRDefault="00596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Денежная компенсация рассчитывается из расчета норматива 0,07 тонны угля на 1 кв. м. площади жилого помещения в год (</w:t>
      </w:r>
      <w:hyperlink r:id="rId8">
        <w:r>
          <w:rPr>
            <w:rFonts w:ascii="Times New Roman" w:eastAsia="Calibri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Ярославской области от 03.09.2007 №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365-а "О нормативах потребления электроснабжения и отопления, в пределах которых осуществляется компенсация р</w:t>
      </w:r>
      <w:r>
        <w:rPr>
          <w:rFonts w:ascii="Times New Roman" w:eastAsia="Calibri" w:hAnsi="Times New Roman" w:cs="Times New Roman"/>
          <w:sz w:val="28"/>
          <w:szCs w:val="28"/>
        </w:rPr>
        <w:t>асходов на оплату коммунальных услуг работникам государственных учреждений, работающим и проживающим в сельской местности, и пенсионерам из их числа»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),  федерального стандарта социальной нормы площади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жилого помещения на 1 человека (постановление Правитель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ства Российской Федерации от 29.08.2005 № 541 «О федеральных стандартах оплаты жилого помещения и коммунальных услуг»),  предельной розничной цены  1 тонны угля каменного на 2023  год,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стоимости транспортных услуг по доставке топлива из расчета на жилое п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омещение - 3 220 рублей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(в виду отсутствия на территории Гаврилов - Ямского  муниципального района организации, занимающейся реализацией населению твердого топлива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предельная (максимальная)  розничная цена угля каменного руб./тонну и стоимость доставки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установлены  исходя из цен на услуги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близлежащей  организации  - ИП Зайцева Елена Сергеевна, занимающейся  доставкой  топлива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льготополучателям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с начислением сумм компенсации, (Приказ Департамента регулирования тарифов Ярославской области от  16.11. 2022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 84-тт). </w:t>
      </w:r>
    </w:p>
    <w:p w:rsidR="002A4660" w:rsidRDefault="0059661E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Денежная компенсация назначается на основании расчета суммы денежной компенсации на приобретение твердого топлива (приложение 1 к Порядку) и выплачивается гражданам, имеющим право на получение мер социальной поддержки, в размере: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- 100% - работн</w:t>
      </w:r>
      <w:r>
        <w:rPr>
          <w:rFonts w:ascii="Times New Roman" w:eastAsia="Calibri" w:hAnsi="Times New Roman" w:cs="Times New Roman"/>
          <w:sz w:val="28"/>
          <w:szCs w:val="28"/>
        </w:rPr>
        <w:t>икам государственных организаций, работающим и проживающим в сельской местности, и пенсионерам из их числа, педагогическим работникам и руководителям образовательных организаций, работающим и проживающим в сельской местности, и  пенсионерам из их числа, 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енсионерам из числа работников муниципальных учреждений здравоохранения; </w:t>
      </w:r>
      <w:r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</w:p>
    <w:p w:rsidR="002A4660" w:rsidRDefault="0059661E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размере 50% ветеранам, гражданам, подвергшимся политическим репрессиям, инвалидам и семьям, имеющим детей-инвалидов, гражданам, подвергшимся воздействию радиации;</w:t>
      </w:r>
    </w:p>
    <w:p w:rsidR="002A4660" w:rsidRDefault="0059661E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30% - много</w:t>
      </w:r>
      <w:r>
        <w:rPr>
          <w:rFonts w:ascii="Times New Roman" w:eastAsia="Calibri" w:hAnsi="Times New Roman" w:cs="Times New Roman"/>
          <w:sz w:val="28"/>
          <w:szCs w:val="28"/>
        </w:rPr>
        <w:t>детным семьям;</w:t>
      </w:r>
    </w:p>
    <w:p w:rsidR="002A4660" w:rsidRDefault="0059661E">
      <w:pPr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- 15 % - семьи, имеющие трех и более детей, в том числе детей в возрасте до 23 лет, обучающихся по очной форме обучения.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2.9. Денежная компенсация пенсионерам из числа педагогических работников, работавших и проживающих в сельской местности,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соответствии с приложением 2 к Порядку, педагогическим работникам и руководителям образовательных организаций, работающим и проживающим в сельской местности, - в соответствии с приложением 3 к Порядку.</w:t>
      </w:r>
    </w:p>
    <w:p w:rsidR="002A4660" w:rsidRDefault="002A4660">
      <w:pPr>
        <w:widowControl w:val="0"/>
        <w:tabs>
          <w:tab w:val="left" w:pos="4363"/>
        </w:tabs>
        <w:spacing w:after="0" w:line="240" w:lineRule="auto"/>
        <w:ind w:left="433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widowControl w:val="0"/>
        <w:tabs>
          <w:tab w:val="left" w:pos="4363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3.Заключит</w:t>
      </w:r>
      <w:r>
        <w:rPr>
          <w:rFonts w:ascii="Times New Roman" w:eastAsia="Calibri" w:hAnsi="Times New Roman" w:cs="Times New Roman"/>
          <w:sz w:val="28"/>
          <w:szCs w:val="28"/>
        </w:rPr>
        <w:t>ельные положения</w:t>
      </w:r>
    </w:p>
    <w:p w:rsidR="002A4660" w:rsidRDefault="002A4660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 Выплата денежной компенсации  по оплате твердого топлива  осуществляется  через организацию федеральной почтовой связи, либо через  кредитные организации  по желанию получателя за счет средств федерального и областного бюджетов.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Граждане несут ответственность за предоставление недостоверных сведений.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Денежные средства, полученные в результате недостоверных сведений, подлежат возврату  на основании действующего законодательства Российской Федерации.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 В случае предоставления 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мпенсации в завышенном или заниженном размере вследствие ошибки, допущенной Управлением, излишне выплаченные средства подлежат возврату, а недополученные средства выплачиваются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льготополучателю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месяце, следующем за месяцем, в котором была обнаружена ошиб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ка. 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Льготополучатель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имеет право на обжалование действий (бездействия) и решений должностных лиц, специалистов Управления в досудебном и судебном порядке.</w:t>
      </w:r>
    </w:p>
    <w:p w:rsidR="002A4660" w:rsidRDefault="0059661E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3.5. Управление несет ответственность за правильность начисления денежной компенсации и  </w:t>
      </w:r>
      <w:r>
        <w:rPr>
          <w:rFonts w:ascii="Times New Roman" w:eastAsia="Calibri" w:hAnsi="Times New Roman" w:cs="Times New Roman"/>
          <w:sz w:val="28"/>
          <w:szCs w:val="28"/>
        </w:rPr>
        <w:t>выплаты.</w:t>
      </w:r>
    </w:p>
    <w:p w:rsidR="002A4660" w:rsidRDefault="002A4660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2A4660" w:rsidRDefault="0059661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2A4660" w:rsidRDefault="005966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Расчет</w:t>
      </w:r>
    </w:p>
    <w:p w:rsidR="002A4660" w:rsidRDefault="005966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денежной компенсации на приобретение</w:t>
      </w:r>
    </w:p>
    <w:p w:rsidR="002A4660" w:rsidRDefault="005966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доставку твердого топлива на 2023 год</w:t>
      </w:r>
    </w:p>
    <w:p w:rsidR="002A4660" w:rsidRDefault="0059661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№1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6"/>
        <w:gridCol w:w="1134"/>
        <w:gridCol w:w="1276"/>
        <w:gridCol w:w="1276"/>
        <w:gridCol w:w="1134"/>
        <w:gridCol w:w="2125"/>
      </w:tblGrid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отпуска твердого топлива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социальной нормы площади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на 1 чел.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(кв. 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т.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(руб.)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 на 1 члена семьи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((гр.3 x гр.4 x гр.5)  + гр. 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*) x 100%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72, 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hyperlink r:id="rId10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6.3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Ярославской области "Социальный кодекс Ярославской области" N 65-з от 19.12.2008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12512,16**</w:t>
            </w:r>
          </w:p>
        </w:tc>
      </w:tr>
    </w:tbl>
    <w:p w:rsidR="002A4660" w:rsidRDefault="005966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количество граждан, </w:t>
      </w:r>
      <w:r>
        <w:rPr>
          <w:rFonts w:ascii="Times New Roman" w:hAnsi="Times New Roman" w:cs="Times New Roman"/>
          <w:sz w:val="24"/>
          <w:szCs w:val="24"/>
        </w:rPr>
        <w:t>зарегистрированных в жилом помещении</w:t>
      </w:r>
    </w:p>
    <w:p w:rsidR="002A4660" w:rsidRDefault="0059661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 размер выплаты при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</w:p>
    <w:p w:rsidR="002A4660" w:rsidRDefault="0059661E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p w:rsidR="002A4660" w:rsidRDefault="002A4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6"/>
        <w:gridCol w:w="1133"/>
        <w:gridCol w:w="1276"/>
        <w:gridCol w:w="1277"/>
        <w:gridCol w:w="1133"/>
        <w:gridCol w:w="1984"/>
      </w:tblGrid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отпуска твердого топлива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социальной нормы площади жилого помещения на 1 чел.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(кв. 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т.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 на 1 члена семьи  ((гр. 3 x гр. 4 x гр. 5 + гр. 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*) x 50%</w:t>
            </w:r>
            <w:proofErr w:type="gramEnd"/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ветеранах" N 5-ФЗ от 12.01.1995</w:t>
            </w:r>
          </w:p>
          <w:p w:rsidR="002A4660" w:rsidRDefault="002A466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6256,08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социальной защите граждан, подвергшихся воздействию радиации вследствие катастрофы на Чернобыльской АЭС"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1244-1 от 15.05.1991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6256,08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полигоне" N 2-ФЗ от 10.01.2002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6256,08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 социальной защите граждан Российской Федерации, подвергшихся воздействию радиации вследствие аварии 1957 года на производственном объединении "Маяк"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сбросов отходов в реку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N 175-ФЗ от 26.11.1998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6256,08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социальной защите инвалидов в Российской Федерации" N 181-ФЗ от 24.11.1995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6256,08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статья 72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п.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Ярославской области "Социальный кодекс Ярославской области" N 65-з от 19.12.2008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4646,08</w:t>
            </w:r>
          </w:p>
        </w:tc>
      </w:tr>
    </w:tbl>
    <w:p w:rsidR="002A4660" w:rsidRDefault="005966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N - количество граждан, зарегистрированных в жилом помещении</w:t>
      </w:r>
    </w:p>
    <w:p w:rsidR="002A4660" w:rsidRDefault="005966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  размер выплаты при N = 1</w:t>
      </w:r>
    </w:p>
    <w:p w:rsidR="002A4660" w:rsidRDefault="0059661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№3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6"/>
        <w:gridCol w:w="1133"/>
        <w:gridCol w:w="1276"/>
        <w:gridCol w:w="1277"/>
        <w:gridCol w:w="1133"/>
        <w:gridCol w:w="1984"/>
      </w:tblGrid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отпуска твердого топлива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социальной нормы площади жилого помещения на 1 чел.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(кв. м.)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т.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 на 1 члена семьи  (гр. 3 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гр. 4 x гр. 5) x 30%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статья 72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п.2.1.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Ярославской области "Социальный кодекс Ярославской области" N 65-з от 19.12.2008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2787,65</w:t>
            </w:r>
          </w:p>
        </w:tc>
      </w:tr>
    </w:tbl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59661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№4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06"/>
        <w:gridCol w:w="1134"/>
        <w:gridCol w:w="1276"/>
        <w:gridCol w:w="1276"/>
        <w:gridCol w:w="1134"/>
        <w:gridCol w:w="2125"/>
      </w:tblGrid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акты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отпуска твердого топлива на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социальной нормы площади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помещения на 1 чел.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(кв. м.)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т.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 (руб.)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 на 1 члена семьи</w:t>
            </w:r>
          </w:p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((гр.3 x гр.4 x гр.5)  + гр. 6/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*) x 15%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A4660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72, </w:t>
            </w:r>
            <w:hyperlink r:id="rId18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hyperlink r:id="rId19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6.3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Ярославской области "Социальный кодекс Ярославской области" N 65-з от 19.12.2008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7374,73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60" w:rsidRDefault="00596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1393,83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</w:t>
            </w:r>
          </w:p>
        </w:tc>
      </w:tr>
    </w:tbl>
    <w:p w:rsidR="002A4660" w:rsidRDefault="005966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количество граждан, </w:t>
      </w:r>
      <w:r>
        <w:rPr>
          <w:rFonts w:ascii="Times New Roman" w:hAnsi="Times New Roman" w:cs="Times New Roman"/>
          <w:sz w:val="24"/>
          <w:szCs w:val="24"/>
        </w:rPr>
        <w:t>зарегистрированных в жилом помещении</w:t>
      </w:r>
    </w:p>
    <w:p w:rsidR="002A4660" w:rsidRDefault="0059661E">
      <w:pPr>
        <w:widowControl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 размер выплаты при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4660" w:rsidRDefault="002A4660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0" w:rsidRDefault="002A4660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0" w:rsidRDefault="002A4660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0" w:rsidRDefault="002A4660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60" w:rsidRDefault="0059661E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Приложение 2 </w:t>
      </w:r>
    </w:p>
    <w:p w:rsidR="002A4660" w:rsidRDefault="0059661E">
      <w:pPr>
        <w:tabs>
          <w:tab w:val="left" w:pos="7020"/>
        </w:tabs>
        <w:spacing w:after="0"/>
        <w:ind w:left="42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:rsidR="002A4660" w:rsidRDefault="002A4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660" w:rsidRDefault="00596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A4660" w:rsidRDefault="00596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суммы денежной компенсации на приобретение и доставку</w:t>
      </w:r>
    </w:p>
    <w:p w:rsidR="002A4660" w:rsidRDefault="00596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твердого топлива пенсионерам из числа</w:t>
      </w:r>
    </w:p>
    <w:p w:rsidR="002A4660" w:rsidRDefault="00596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работавшим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проживающим</w:t>
      </w:r>
    </w:p>
    <w:p w:rsidR="002A4660" w:rsidRPr="0059661E" w:rsidRDefault="00596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сельской местности</w:t>
      </w:r>
      <w:r w:rsidRPr="0059661E">
        <w:rPr>
          <w:rFonts w:ascii="Times New Roman" w:hAnsi="Times New Roman" w:cs="Times New Roman"/>
          <w:b/>
          <w:bCs/>
          <w:sz w:val="28"/>
          <w:szCs w:val="28"/>
        </w:rPr>
        <w:t xml:space="preserve"> на 2023 год</w:t>
      </w:r>
    </w:p>
    <w:p w:rsidR="002A4660" w:rsidRDefault="002A46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660" w:rsidRDefault="005966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отпуска твердого топлива на 1 кв. м (Н) – 0,07т.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розничная цена для населения (Ц)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7374,73</w:t>
      </w:r>
      <w:r>
        <w:rPr>
          <w:rFonts w:ascii="Times New Roman" w:hAnsi="Times New Roman" w:cs="Times New Roman"/>
          <w:sz w:val="28"/>
          <w:szCs w:val="28"/>
        </w:rPr>
        <w:t xml:space="preserve"> рублей за 1т.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Транспортные расходы (Т)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3220</w:t>
      </w:r>
      <w:r w:rsidRPr="0059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(ОП) – кв. м.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граждан, зарегистрированных в жилом помещении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– чел.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семьи (Ч) – чел.</w:t>
      </w:r>
    </w:p>
    <w:p w:rsidR="002A4660" w:rsidRDefault="002A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60" w:rsidRDefault="005966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 x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 ОП + Т x 100%)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x Ч = размер компенсации</w:t>
      </w:r>
    </w:p>
    <w:p w:rsidR="002A4660" w:rsidRDefault="002A4660">
      <w:pPr>
        <w:spacing w:after="0"/>
        <w:ind w:left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Pr="0059661E" w:rsidRDefault="002A4660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A4660" w:rsidRDefault="0059661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2A4660" w:rsidRDefault="005966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hyperlink r:id="rId20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Порядку</w:t>
        </w:r>
      </w:hyperlink>
    </w:p>
    <w:p w:rsidR="002A4660" w:rsidRDefault="002A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60" w:rsidRDefault="00596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РАСЧЕТ</w:t>
      </w:r>
    </w:p>
    <w:p w:rsidR="002A4660" w:rsidRDefault="00596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суммы денежной компенсации на приобретение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доставку</w:t>
      </w:r>
    </w:p>
    <w:p w:rsidR="002A4660" w:rsidRDefault="00596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твердого топлива педагогическим работникам,</w:t>
      </w:r>
    </w:p>
    <w:p w:rsidR="002A4660" w:rsidRDefault="005966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проживающим в сельской местности, </w:t>
      </w:r>
    </w:p>
    <w:p w:rsidR="002A4660" w:rsidRPr="0059661E" w:rsidRDefault="00596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61E">
        <w:rPr>
          <w:rFonts w:ascii="Times New Roman" w:hAnsi="Times New Roman" w:cs="Times New Roman"/>
          <w:b/>
          <w:bCs/>
          <w:sz w:val="28"/>
          <w:szCs w:val="28"/>
        </w:rPr>
        <w:t>на 2023 год</w:t>
      </w:r>
    </w:p>
    <w:p w:rsidR="002A4660" w:rsidRDefault="005966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отпуска твердого топлива на 1 кв. м (Н) – 0,07т.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розничная цена для населения (Ц) – 7374,73 за 1т.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расходы (Т)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3220</w:t>
      </w:r>
      <w:r w:rsidRPr="005966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жилого помещения, в котором проживает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(ОП) – кв. м.</w:t>
      </w:r>
    </w:p>
    <w:p w:rsidR="002A4660" w:rsidRDefault="0059661E">
      <w:pPr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граждан, зарегистрированных в жилом помещении 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) – чел.</w:t>
      </w:r>
    </w:p>
    <w:p w:rsidR="002A4660" w:rsidRDefault="002A4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60" w:rsidRDefault="005966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 x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x ОП + Т x 100%) /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= размер компенсации</w:t>
      </w:r>
    </w:p>
    <w:p w:rsidR="002A4660" w:rsidRDefault="002A4660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2A4660" w:rsidRDefault="002A466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p w:rsidR="002A4660" w:rsidRDefault="002A4660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</w:p>
    <w:sectPr w:rsidR="002A466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6D14"/>
    <w:multiLevelType w:val="multilevel"/>
    <w:tmpl w:val="E6A03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A7564B"/>
    <w:multiLevelType w:val="multilevel"/>
    <w:tmpl w:val="9F1C5D86"/>
    <w:lvl w:ilvl="0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0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7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4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2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9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6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93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0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0"/>
    <w:rsid w:val="002A4660"/>
    <w:rsid w:val="0059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B7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5CD6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447FC"/>
  </w:style>
  <w:style w:type="character" w:customStyle="1" w:styleId="a8">
    <w:name w:val="Нижний колонтитул Знак"/>
    <w:basedOn w:val="a0"/>
    <w:link w:val="a9"/>
    <w:uiPriority w:val="99"/>
    <w:qFormat/>
    <w:rsid w:val="00A447FC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72DA1"/>
  </w:style>
  <w:style w:type="paragraph" w:styleId="af0">
    <w:name w:val="List Paragraph"/>
    <w:basedOn w:val="a"/>
    <w:uiPriority w:val="34"/>
    <w:qFormat/>
    <w:rsid w:val="006F2F78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B71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5CD6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447FC"/>
  </w:style>
  <w:style w:type="character" w:customStyle="1" w:styleId="a8">
    <w:name w:val="Нижний колонтитул Знак"/>
    <w:basedOn w:val="a0"/>
    <w:link w:val="a9"/>
    <w:uiPriority w:val="99"/>
    <w:qFormat/>
    <w:rsid w:val="00A447FC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B71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72DA1"/>
  </w:style>
  <w:style w:type="paragraph" w:styleId="af0">
    <w:name w:val="List Paragraph"/>
    <w:basedOn w:val="a"/>
    <w:uiPriority w:val="34"/>
    <w:qFormat/>
    <w:rsid w:val="006F2F78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447F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D9721D32B98CA7C83B50E6121E81A5C6A5E47D9AE7DEC029B978B1DF04ABCDADC57A8D1B29C42F0D2FAkDD5K" TargetMode="External"/><Relationship Id="rId13" Type="http://schemas.openxmlformats.org/officeDocument/2006/relationships/hyperlink" Target="consultantplus://offline/ref=66E4BBB4EDA3936CECB5109AB0477EE2D97928372955D0F13028D4D6437C152E2108006AD3FE5413BF7FDD2A39BBYAN" TargetMode="External"/><Relationship Id="rId18" Type="http://schemas.openxmlformats.org/officeDocument/2006/relationships/hyperlink" Target="consultantplus://offline/ref=66E4BBB4EDA3936CECB5108CB32B20E7DC717F382A56D2AE6A7BD2811C2C137B73485E3391BB4712BA60DC2D3CB0530E6AA5422B805722AED7BA7BC5BFY5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6E4BBB4EDA3936CECB5109AB0477EE2D97928372956D0F13028D4D6437C152E2108006AD3FE5413BF7FDD2A39BBYAN" TargetMode="External"/><Relationship Id="rId17" Type="http://schemas.openxmlformats.org/officeDocument/2006/relationships/hyperlink" Target="consultantplus://offline/ref=89E270163F85F1CCFB0B4330AD7DA2EEC8592116E95FA74B5118F1141DABD8ADDA463501B64742F142CE554E9F4858EBA7F08479238744A958A50C1EDAx7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E4BBB4EDA3936CECB5108CB32B20E7DC717F382A56D2AE6A7BD2811C2C137B73485E3391BB4712BA61DA2D33B0530E6AA5422B805722AED7BA7BC5BFY5N" TargetMode="External"/><Relationship Id="rId20" Type="http://schemas.openxmlformats.org/officeDocument/2006/relationships/hyperlink" Target="consultantplus://offline/ref=8959AC90FB4327683ABDECFB7D7051AE57936865B9600BD269A86717FAE2001F2010FF986D8C2A47FE647D4A809E25BECAE75ECF80C5FC68619B92BBH7u7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E4BBB4EDA3936CECB5109AB0477EE2D97928372857D0F13028D4D6437C152E2108006AD3FE5413BF7FDD2A39BBYA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E4BBB4EDA3936CECB5109AB0477EE2D97928372F53D0F13028D4D6437C152E2108006AD3FE5413BF7FDD2A39BBYAN" TargetMode="External"/><Relationship Id="rId10" Type="http://schemas.openxmlformats.org/officeDocument/2006/relationships/hyperlink" Target="consultantplus://offline/ref=66E4BBB4EDA3936CECB5108CB32B20E7DC717F382A56D2AE6A7BD2811C2C137B73485E3391BB4712BA60DC223CB0530E6AA5422B805722AED7BA7BC5BFY5N" TargetMode="External"/><Relationship Id="rId19" Type="http://schemas.openxmlformats.org/officeDocument/2006/relationships/hyperlink" Target="consultantplus://offline/ref=66E4BBB4EDA3936CECB5108CB32B20E7DC717F382A56D2AE6A7BD2811C2C137B73485E3391BB4712BA60DC223CB0530E6AA5422B805722AED7BA7BC5BFY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E4BBB4EDA3936CECB5108CB32B20E7DC717F382A56D2AE6A7BD2811C2C137B73485E3391BB4712BA60DC2D3CB0530E6AA5422B805722AED7BA7BC5BFY5N" TargetMode="External"/><Relationship Id="rId14" Type="http://schemas.openxmlformats.org/officeDocument/2006/relationships/hyperlink" Target="consultantplus://offline/ref=66E4BBB4EDA3936CECB5109AB0477EE2D87323332255D0F13028D4D6437C152E2108006AD3FE5413BF7FDD2A39BBY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F1065-8B46-4704-B889-D2499098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3407</Words>
  <Characters>19424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smto_3</cp:lastModifiedBy>
  <cp:revision>2</cp:revision>
  <cp:lastPrinted>2023-03-16T11:53:00Z</cp:lastPrinted>
  <dcterms:created xsi:type="dcterms:W3CDTF">2023-04-24T10:30:00Z</dcterms:created>
  <dcterms:modified xsi:type="dcterms:W3CDTF">2023-04-24T10:30:00Z</dcterms:modified>
  <dc:language>ru-RU</dc:language>
</cp:coreProperties>
</file>