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0" w:rsidRPr="00732540" w:rsidRDefault="00732540" w:rsidP="007325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УТВЕРЖДЕНА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D664D9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664D9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bookmarkStart w:id="0" w:name="_GoBack"/>
      <w:bookmarkEnd w:id="0"/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732540" w:rsidRDefault="00732540">
      <w:pPr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E6F5F" w:rsidRPr="00E74D61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74D6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  </w:t>
      </w:r>
    </w:p>
    <w:p w:rsidR="00732540" w:rsidRDefault="0073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7104" w:rsidRPr="00E74D61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E74D61">
        <w:rPr>
          <w:rFonts w:ascii="Times New Roman" w:hAnsi="Times New Roman" w:cs="Times New Roman"/>
          <w:b/>
          <w:sz w:val="24"/>
          <w:szCs w:val="24"/>
        </w:rPr>
        <w:t>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ы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E74D61">
        <w:rPr>
          <w:rFonts w:ascii="Times New Roman" w:hAnsi="Times New Roman" w:cs="Times New Roman"/>
          <w:b/>
          <w:sz w:val="24"/>
          <w:szCs w:val="24"/>
        </w:rPr>
        <w:t>и</w:t>
      </w:r>
      <w:r w:rsidR="003670CB" w:rsidRPr="00E74D6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 w:rsidRPr="00E74D61">
        <w:rPr>
          <w:rFonts w:ascii="Times New Roman" w:hAnsi="Times New Roman" w:cs="Times New Roman"/>
          <w:b/>
          <w:sz w:val="24"/>
          <w:szCs w:val="24"/>
        </w:rPr>
        <w:t>9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Муниципальное учреждение</w:t>
            </w:r>
            <w:r w:rsidR="00F86C44" w:rsidRPr="00E74D61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E74D61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 w:rsidRPr="00E74D61">
              <w:rPr>
                <w:rFonts w:ascii="Times New Roman" w:hAnsi="Times New Roman" w:cs="Times New Roman"/>
              </w:rPr>
              <w:t>региона,</w:t>
            </w:r>
            <w:r w:rsidRPr="00E74D61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 w:rsidRPr="00E74D61">
              <w:rPr>
                <w:rFonts w:ascii="Times New Roman" w:hAnsi="Times New Roman" w:cs="Times New Roman"/>
              </w:rPr>
              <w:t xml:space="preserve"> и</w:t>
            </w:r>
            <w:r w:rsidRPr="00E74D61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RPr="00E74D61" w:rsidTr="002C64F8">
        <w:trPr>
          <w:trHeight w:val="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RPr="00E74D61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E74D61" w:rsidRDefault="00B47104" w:rsidP="002C64F8">
            <w:pPr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RPr="00E74D61" w:rsidTr="002C64F8">
        <w:trPr>
          <w:trHeight w:val="70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RPr="00E74D61" w:rsidTr="00F86C44">
        <w:trPr>
          <w:trHeight w:val="278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74D61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RPr="00E74D61" w:rsidTr="002C64F8">
        <w:trPr>
          <w:trHeight w:val="50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RPr="00E74D61" w:rsidTr="002C64F8">
        <w:trPr>
          <w:trHeight w:val="24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RPr="00E74D61" w:rsidTr="002C64F8">
        <w:trPr>
          <w:trHeight w:val="26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E74D61">
              <w:rPr>
                <w:rFonts w:ascii="Times New Roman" w:hAnsi="Times New Roman" w:cs="Times New Roman"/>
              </w:rPr>
              <w:t xml:space="preserve"> в </w:t>
            </w:r>
            <w:r w:rsidRPr="00E74D61">
              <w:rPr>
                <w:rFonts w:ascii="Times New Roman" w:hAnsi="Times New Roman" w:cs="Times New Roman"/>
              </w:rPr>
              <w:t xml:space="preserve">социально </w:t>
            </w:r>
            <w:r w:rsidRPr="00E74D61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RPr="00E74D61" w:rsidTr="002C64F8">
        <w:trPr>
          <w:trHeight w:val="154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RPr="00E74D61" w:rsidTr="002C64F8">
        <w:trPr>
          <w:trHeight w:val="15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 w:rsidRPr="00E7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 w:val="restart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A2C21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1016639,1</w:t>
            </w:r>
            <w:r w:rsidR="005F7170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A2C21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2396,0</w:t>
            </w:r>
            <w:r w:rsidR="000120FF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A529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A5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A5290C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A5290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A52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A5290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A52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A5290C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A529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A529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A529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C21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443,5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A52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A5290C" w:rsidRDefault="00F86C44" w:rsidP="006A2C21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A529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C21" w:rsidRPr="00A5290C">
              <w:rPr>
                <w:rFonts w:ascii="Times New Roman" w:hAnsi="Times New Roman" w:cs="Times New Roman"/>
                <w:sz w:val="24"/>
                <w:szCs w:val="24"/>
              </w:rPr>
              <w:t>498,</w:t>
            </w:r>
            <w:r w:rsidR="00503CCB" w:rsidRPr="00A5290C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C21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855819,2</w:t>
            </w:r>
            <w:r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A52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 w:rsidRPr="00A5290C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A5290C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A5290C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A5290C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186865,7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A5290C" w:rsidRDefault="00F86C44" w:rsidP="006A2C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6A2C21" w:rsidRPr="00A5290C">
              <w:rPr>
                <w:rFonts w:ascii="Times New Roman" w:hAnsi="Times New Roman" w:cs="Times New Roman"/>
                <w:sz w:val="24"/>
                <w:szCs w:val="24"/>
              </w:rPr>
              <w:t>198095,5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6A2C21" w:rsidRPr="00A5290C">
              <w:rPr>
                <w:rFonts w:ascii="Times New Roman" w:hAnsi="Times New Roman" w:cs="Times New Roman"/>
                <w:b/>
                <w:sz w:val="24"/>
                <w:szCs w:val="24"/>
              </w:rPr>
              <w:t>158423,9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A5290C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A5290C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A52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A5290C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A5290C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A5290C" w:rsidRDefault="00F86C44" w:rsidP="006A2C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C21" w:rsidRPr="00A5290C">
              <w:rPr>
                <w:rFonts w:ascii="Times New Roman" w:hAnsi="Times New Roman" w:cs="Times New Roman"/>
                <w:sz w:val="24"/>
                <w:szCs w:val="24"/>
              </w:rPr>
              <w:t>31064,2</w:t>
            </w:r>
            <w:r w:rsidR="001B10C8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A5290C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A5290C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Pr="00A5290C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A5290C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 w:rsidRPr="00A5290C">
        <w:rPr>
          <w:rFonts w:ascii="Times New Roman" w:hAnsi="Times New Roman" w:cs="Times New Roman"/>
          <w:sz w:val="24"/>
          <w:szCs w:val="24"/>
        </w:rPr>
        <w:t>х</w:t>
      </w:r>
      <w:r w:rsidRPr="00A5290C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290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 w:rsidRPr="00A5290C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A5290C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 w:rsidRPr="00A5290C">
        <w:rPr>
          <w:rFonts w:ascii="Times New Roman" w:hAnsi="Times New Roman" w:cs="Times New Roman"/>
          <w:sz w:val="24"/>
          <w:szCs w:val="24"/>
        </w:rPr>
        <w:t>247</w:t>
      </w:r>
      <w:r w:rsidRPr="00A5290C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Pr="00A5290C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A5290C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5290C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A5290C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A5290C">
        <w:rPr>
          <w:rFonts w:ascii="Times New Roman" w:hAnsi="Times New Roman" w:cs="Times New Roman"/>
          <w:sz w:val="24"/>
          <w:szCs w:val="24"/>
        </w:rPr>
        <w:t>:</w:t>
      </w:r>
    </w:p>
    <w:p w:rsidR="00D96A6B" w:rsidRPr="00A5290C" w:rsidRDefault="00D96A6B" w:rsidP="00B47104">
      <w:pPr>
        <w:ind w:left="426" w:firstLine="567"/>
        <w:rPr>
          <w:sz w:val="24"/>
          <w:szCs w:val="24"/>
        </w:rPr>
      </w:pPr>
    </w:p>
    <w:p w:rsidR="00811C53" w:rsidRPr="00A5290C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RPr="00A5290C" w:rsidTr="000E676A">
        <w:trPr>
          <w:trHeight w:val="216"/>
        </w:trPr>
        <w:tc>
          <w:tcPr>
            <w:tcW w:w="992" w:type="dxa"/>
            <w:vMerge w:val="restart"/>
          </w:tcPr>
          <w:p w:rsidR="00AD0910" w:rsidRPr="00A5290C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A5290C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A5290C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A5290C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A5290C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A5290C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A5290C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A5290C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RPr="00A5290C" w:rsidTr="000E676A">
        <w:trPr>
          <w:trHeight w:val="570"/>
        </w:trPr>
        <w:tc>
          <w:tcPr>
            <w:tcW w:w="992" w:type="dxa"/>
            <w:vMerge/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RPr="00A5290C" w:rsidTr="000E676A">
        <w:trPr>
          <w:trHeight w:val="170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RPr="00A5290C" w:rsidTr="000E676A">
        <w:trPr>
          <w:trHeight w:val="352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A5290C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A5290C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 w:rsidRPr="00A5290C">
        <w:rPr>
          <w:rFonts w:ascii="Times New Roman" w:hAnsi="Times New Roman" w:cs="Times New Roman"/>
          <w:sz w:val="24"/>
          <w:szCs w:val="24"/>
        </w:rPr>
        <w:t>района</w:t>
      </w:r>
      <w:r w:rsidRPr="00A5290C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 w:rsidRPr="00A5290C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A5290C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Pr="00A5290C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A5290C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A5290C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RPr="00A5290C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A5290C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A5290C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A5290C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A5290C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A5290C" w:rsidRDefault="00292699" w:rsidP="00AF1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292699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RPr="00A5290C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13500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147000</w:t>
            </w:r>
          </w:p>
        </w:tc>
      </w:tr>
      <w:tr w:rsidR="00A35F87" w:rsidRPr="00A5290C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35F87" w:rsidRPr="00A5290C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A35F87" w:rsidRPr="00A5290C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A35F87"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Pr="00A5290C" w:rsidRDefault="005A1501" w:rsidP="00B47104">
      <w:pPr>
        <w:ind w:left="426" w:firstLine="567"/>
        <w:rPr>
          <w:b/>
        </w:rPr>
      </w:pPr>
    </w:p>
    <w:p w:rsidR="00C903DE" w:rsidRPr="00A5290C" w:rsidRDefault="00C903DE" w:rsidP="00B47104">
      <w:pPr>
        <w:ind w:left="426" w:firstLine="567"/>
        <w:rPr>
          <w:b/>
        </w:rPr>
      </w:pPr>
    </w:p>
    <w:p w:rsidR="005308F4" w:rsidRPr="00A5290C" w:rsidRDefault="005308F4" w:rsidP="00B47104">
      <w:pPr>
        <w:ind w:left="426" w:firstLine="567"/>
        <w:rPr>
          <w:b/>
        </w:rPr>
      </w:pPr>
    </w:p>
    <w:p w:rsidR="00B47104" w:rsidRPr="00A5290C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3</w:t>
      </w:r>
      <w:r w:rsidR="005A1501" w:rsidRPr="00A5290C">
        <w:rPr>
          <w:rFonts w:ascii="Times New Roman" w:hAnsi="Times New Roman" w:cs="Times New Roman"/>
          <w:b/>
          <w:sz w:val="24"/>
          <w:szCs w:val="24"/>
        </w:rPr>
        <w:t>.</w:t>
      </w:r>
      <w:r w:rsidRPr="00A5290C"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Pr="00A5290C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7"/>
      </w:tblGrid>
      <w:tr w:rsidR="00A5290C" w:rsidRPr="00A5290C" w:rsidTr="003023F1">
        <w:tc>
          <w:tcPr>
            <w:tcW w:w="710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№№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90C">
              <w:rPr>
                <w:rFonts w:ascii="Times New Roman" w:hAnsi="Times New Roman" w:cs="Times New Roman"/>
              </w:rPr>
              <w:t>п</w:t>
            </w:r>
            <w:proofErr w:type="gramEnd"/>
            <w:r w:rsidRPr="00A529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Источник финан</w:t>
            </w:r>
            <w:r w:rsidR="00A46D4D" w:rsidRPr="00A5290C">
              <w:rPr>
                <w:rFonts w:ascii="Times New Roman" w:hAnsi="Times New Roman" w:cs="Times New Roman"/>
              </w:rPr>
              <w:t>си</w:t>
            </w:r>
            <w:r w:rsidRPr="00A5290C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946" w:type="dxa"/>
            <w:gridSpan w:val="6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5290C" w:rsidRPr="00A5290C" w:rsidTr="003023F1">
        <w:tc>
          <w:tcPr>
            <w:tcW w:w="710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185C1A" w:rsidRPr="00A5290C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185C1A" w:rsidRPr="00A5290C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185C1A" w:rsidRPr="00A5290C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A5290C" w:rsidRDefault="00185C1A" w:rsidP="00AF11F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7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A5290C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1.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 w:rsidRPr="00A5290C">
              <w:rPr>
                <w:rFonts w:ascii="Times New Roman" w:hAnsi="Times New Roman" w:cs="Times New Roman"/>
                <w:b/>
              </w:rPr>
              <w:t>региона</w:t>
            </w:r>
            <w:r w:rsidRPr="00A5290C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 w:rsidRPr="00A5290C">
              <w:rPr>
                <w:rFonts w:ascii="Times New Roman" w:hAnsi="Times New Roman" w:cs="Times New Roman"/>
                <w:b/>
              </w:rPr>
              <w:t xml:space="preserve"> и</w:t>
            </w:r>
            <w:r w:rsidRPr="00A5290C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A5290C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DE0D26" w:rsidP="00EA7AA9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DE0D2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  <w:vAlign w:val="center"/>
          </w:tcPr>
          <w:p w:rsidR="00185C1A" w:rsidRPr="00A5290C" w:rsidRDefault="00DE0D2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91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11004,1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2215,</w:t>
            </w:r>
            <w:r w:rsidR="00D100FC" w:rsidRPr="00A5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A5290C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2197,</w:t>
            </w:r>
            <w:r w:rsidR="003A0F4D" w:rsidRPr="00A5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A5290C" w:rsidRDefault="009133CB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2284,7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2161,3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Ежегодно</w:t>
            </w:r>
          </w:p>
          <w:p w:rsidR="00185C1A" w:rsidRPr="00A5290C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6D1E79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316"/>
        </w:trPr>
        <w:tc>
          <w:tcPr>
            <w:tcW w:w="710" w:type="dxa"/>
          </w:tcPr>
          <w:p w:rsidR="00185C1A" w:rsidRPr="00A5290C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A5290C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A5290C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131640,6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A5290C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24840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6D1E79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5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63733,9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A5290C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A5290C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12419,4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14012,0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192D98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6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9C5213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46367,4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A5290C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A5290C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9113,0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192D98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31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82329,1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A5290C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A5290C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4260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16212,0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192D98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60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96277,7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A5290C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A5290C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18857,0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192D98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77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FC5197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45873,7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8738,</w:t>
            </w:r>
            <w:r w:rsidR="00FC5197" w:rsidRPr="00A52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A5290C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A5290C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E40CE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9456,0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417" w:type="dxa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02E47">
            <w:pPr>
              <w:jc w:val="center"/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54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A5290C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BC27A3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42974,6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A5290C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A5290C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A5290C" w:rsidRDefault="00426041" w:rsidP="00BC27A3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8959,7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417" w:type="dxa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02E47">
            <w:pPr>
              <w:jc w:val="center"/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5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A5290C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3A0F4D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77061,3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A5290C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146</w:t>
            </w:r>
            <w:r w:rsidR="00711732" w:rsidRPr="00A5290C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17042,5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23791,0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5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A5290C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270E2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28839,9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A5290C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7420,7</w:t>
            </w:r>
          </w:p>
        </w:tc>
        <w:tc>
          <w:tcPr>
            <w:tcW w:w="1134" w:type="dxa"/>
            <w:vAlign w:val="center"/>
          </w:tcPr>
          <w:p w:rsidR="00185C1A" w:rsidRPr="00A5290C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6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44671,8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A5290C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A5290C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7638,0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9078,0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6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A5290C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A5290C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rPr>
          <w:trHeight w:val="246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3E2E5D" w:rsidRPr="00A5290C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Ф.б</w:t>
            </w:r>
            <w:proofErr w:type="spellEnd"/>
            <w:r w:rsidRPr="00A5290C">
              <w:rPr>
                <w:rFonts w:ascii="Times New Roman" w:hAnsi="Times New Roman" w:cs="Times New Roman"/>
              </w:rPr>
              <w:t>.</w:t>
            </w:r>
          </w:p>
          <w:p w:rsidR="00185C1A" w:rsidRPr="00A5290C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</w:t>
            </w:r>
            <w:r w:rsidR="00185C1A" w:rsidRPr="00A5290C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349,4</w:t>
            </w:r>
          </w:p>
          <w:p w:rsidR="00F37FEB" w:rsidRPr="00A5290C" w:rsidRDefault="002245DC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835,1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243,0</w:t>
            </w:r>
          </w:p>
          <w:p w:rsidR="00270E21" w:rsidRPr="00A5290C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174,1</w:t>
            </w:r>
          </w:p>
          <w:p w:rsidR="00F37FEB" w:rsidRPr="00A5290C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175,3</w:t>
            </w:r>
          </w:p>
          <w:p w:rsidR="00270E21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134" w:type="dxa"/>
            <w:vAlign w:val="center"/>
          </w:tcPr>
          <w:p w:rsidR="00270E21" w:rsidRPr="00A5290C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  <w:p w:rsidR="00185C1A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461,9</w:t>
            </w:r>
          </w:p>
        </w:tc>
        <w:tc>
          <w:tcPr>
            <w:tcW w:w="1417" w:type="dxa"/>
            <w:vAlign w:val="center"/>
          </w:tcPr>
          <w:p w:rsidR="00185C1A" w:rsidRPr="00A5290C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A5290C" w:rsidRPr="00A5290C" w:rsidTr="003023F1">
        <w:trPr>
          <w:trHeight w:val="246"/>
        </w:trPr>
        <w:tc>
          <w:tcPr>
            <w:tcW w:w="710" w:type="dxa"/>
          </w:tcPr>
          <w:p w:rsidR="003A2D65" w:rsidRPr="00A5290C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A5290C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A5290C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3A2D65" w:rsidRPr="00A5290C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Ф.б</w:t>
            </w:r>
            <w:proofErr w:type="spell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A2D65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8436,0</w:t>
            </w:r>
          </w:p>
        </w:tc>
        <w:tc>
          <w:tcPr>
            <w:tcW w:w="1134" w:type="dxa"/>
            <w:vAlign w:val="center"/>
          </w:tcPr>
          <w:p w:rsidR="003A2D65" w:rsidRPr="00A5290C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A5290C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A5290C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2978,0</w:t>
            </w:r>
          </w:p>
        </w:tc>
        <w:tc>
          <w:tcPr>
            <w:tcW w:w="1134" w:type="dxa"/>
            <w:vAlign w:val="center"/>
          </w:tcPr>
          <w:p w:rsidR="003A2D65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5458,0</w:t>
            </w:r>
          </w:p>
        </w:tc>
        <w:tc>
          <w:tcPr>
            <w:tcW w:w="1417" w:type="dxa"/>
            <w:vAlign w:val="center"/>
          </w:tcPr>
          <w:p w:rsidR="003A2D65" w:rsidRPr="00A5290C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A5290C" w:rsidRPr="00A5290C" w:rsidTr="003023F1">
        <w:trPr>
          <w:trHeight w:val="246"/>
        </w:trPr>
        <w:tc>
          <w:tcPr>
            <w:tcW w:w="710" w:type="dxa"/>
          </w:tcPr>
          <w:p w:rsidR="00270E21" w:rsidRPr="00A5290C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1.1</w:t>
            </w:r>
            <w:r w:rsidR="003A2D65" w:rsidRPr="00A5290C">
              <w:rPr>
                <w:rFonts w:ascii="Times New Roman" w:hAnsi="Times New Roman" w:cs="Times New Roman"/>
              </w:rPr>
              <w:t>6</w:t>
            </w:r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A5290C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A5290C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270E21" w:rsidRPr="00A5290C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70E21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1134" w:type="dxa"/>
            <w:vAlign w:val="center"/>
          </w:tcPr>
          <w:p w:rsidR="00270E21" w:rsidRPr="00A5290C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A5290C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A5290C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A5290C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270E21" w:rsidRPr="00A5290C" w:rsidRDefault="00BB6D4C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2245DC" w:rsidRPr="00A5290C">
              <w:rPr>
                <w:rFonts w:ascii="Times New Roman" w:hAnsi="Times New Roman" w:cs="Times New Roman"/>
              </w:rPr>
              <w:t>8</w:t>
            </w: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70E21" w:rsidRPr="00A5290C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682548,7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122472,</w:t>
            </w:r>
            <w:r w:rsidR="00602BF9" w:rsidRPr="00A529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A5290C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A5290C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A5290C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141929,3</w:t>
            </w:r>
          </w:p>
        </w:tc>
        <w:tc>
          <w:tcPr>
            <w:tcW w:w="1134" w:type="dxa"/>
            <w:vAlign w:val="center"/>
          </w:tcPr>
          <w:p w:rsidR="00185C1A" w:rsidRPr="00A5290C" w:rsidRDefault="00B47D47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147821,1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A5290C" w:rsidRDefault="00B47D47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158423,9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A5290C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A5290C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185C1A" w:rsidRPr="00A5290C" w:rsidRDefault="00B47D47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31064,2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290C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523359,5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93446,</w:t>
            </w:r>
            <w:r w:rsidR="00602BF9"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A5290C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A5290C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A5290C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108341,4</w:t>
            </w:r>
          </w:p>
        </w:tc>
        <w:tc>
          <w:tcPr>
            <w:tcW w:w="1134" w:type="dxa"/>
            <w:vAlign w:val="center"/>
          </w:tcPr>
          <w:p w:rsidR="00185C1A" w:rsidRPr="00A5290C" w:rsidRDefault="00B47D47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116376,9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923923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3923" w:rsidRPr="00A5290C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923923" w:rsidRPr="00A5290C" w:rsidRDefault="00B47D47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765,3</w:t>
            </w:r>
          </w:p>
        </w:tc>
        <w:tc>
          <w:tcPr>
            <w:tcW w:w="1134" w:type="dxa"/>
            <w:vAlign w:val="center"/>
          </w:tcPr>
          <w:p w:rsidR="00923923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A5290C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A5290C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923923" w:rsidRPr="00A5290C" w:rsidRDefault="00602BF9" w:rsidP="00B47D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B47D47" w:rsidRPr="00A5290C">
              <w:rPr>
                <w:rFonts w:ascii="Times New Roman" w:hAnsi="Times New Roman" w:cs="Times New Roman"/>
              </w:rPr>
              <w:t>8</w:t>
            </w: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23923" w:rsidRPr="00A5290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2.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A5290C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8D43F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314306,6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A5290C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A5290C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A5290C" w:rsidRDefault="008D43F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78028,9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A5290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8D43F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314306,6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A5290C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A5290C" w:rsidRDefault="008D43F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78028,9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290C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8D43F4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314306,6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A5290C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A5290C" w:rsidRDefault="008D43F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78028,9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3.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85C1A" w:rsidRPr="00A5290C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17515,2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6908,5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4085,2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1540,4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4981,1</w:t>
            </w: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3516,3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1506,5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932,0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202,0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3140,0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1100,0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900,0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240,0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A5290C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3456,4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1392,0</w:t>
            </w:r>
          </w:p>
          <w:p w:rsidR="001B3772" w:rsidRPr="00A5290C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794,6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348,4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A5290C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3712,8</w:t>
            </w: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A5290C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1455,0</w:t>
            </w: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715,0</w:t>
            </w: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FD02DF" w:rsidRPr="00A5290C">
              <w:rPr>
                <w:rFonts w:ascii="Times New Roman" w:hAnsi="Times New Roman" w:cs="Times New Roman"/>
              </w:rPr>
              <w:t>7</w:t>
            </w:r>
            <w:r w:rsidRPr="00A5290C">
              <w:rPr>
                <w:rFonts w:ascii="Times New Roman" w:hAnsi="Times New Roman" w:cs="Times New Roman"/>
              </w:rPr>
              <w:t>5,0</w:t>
            </w: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1167,8</w:t>
            </w:r>
          </w:p>
          <w:p w:rsidR="00185C1A" w:rsidRPr="00A5290C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596235" w:rsidP="0052693C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3689,7</w:t>
            </w:r>
          </w:p>
          <w:p w:rsidR="00185C1A" w:rsidRPr="00A5290C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A5290C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A5290C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A5290C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1455,0</w:t>
            </w: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743,6</w:t>
            </w: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FD02DF" w:rsidRPr="00A5290C">
              <w:rPr>
                <w:rFonts w:ascii="Times New Roman" w:hAnsi="Times New Roman" w:cs="Times New Roman"/>
              </w:rPr>
              <w:t>7</w:t>
            </w:r>
            <w:r w:rsidRPr="00A5290C">
              <w:rPr>
                <w:rFonts w:ascii="Times New Roman" w:hAnsi="Times New Roman" w:cs="Times New Roman"/>
              </w:rPr>
              <w:t>5,0</w:t>
            </w: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A5290C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1116,1</w:t>
            </w:r>
          </w:p>
          <w:p w:rsidR="00185C1A" w:rsidRPr="00A5290C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течение</w:t>
            </w:r>
          </w:p>
          <w:p w:rsidR="00185C1A" w:rsidRPr="00A5290C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122E4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Оказание социальной помощи гражданам </w:t>
            </w:r>
            <w:r w:rsidRPr="00A5290C">
              <w:rPr>
                <w:rFonts w:ascii="Times New Roman" w:hAnsi="Times New Roman" w:cs="Times New Roman"/>
              </w:rPr>
              <w:lastRenderedPageBreak/>
              <w:t>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течение</w:t>
            </w:r>
          </w:p>
          <w:p w:rsidR="00185C1A" w:rsidRPr="00A5290C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2015-2018 г.</w:t>
            </w:r>
          </w:p>
        </w:tc>
      </w:tr>
      <w:tr w:rsidR="00A5290C" w:rsidRPr="00A5290C" w:rsidTr="003023F1">
        <w:trPr>
          <w:trHeight w:val="521"/>
        </w:trPr>
        <w:tc>
          <w:tcPr>
            <w:tcW w:w="710" w:type="dxa"/>
            <w:vMerge w:val="restart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52" w:type="dxa"/>
            <w:vMerge w:val="restart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A5290C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960C4E"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-2019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490"/>
        </w:trPr>
        <w:tc>
          <w:tcPr>
            <w:tcW w:w="710" w:type="dxa"/>
            <w:vMerge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A5290C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A5290C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B47D47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18076,4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A5290C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A5290C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290C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B47D47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18046,4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A5290C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960C4E"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4.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rPr>
          <w:trHeight w:val="1012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Сентябрь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100"/>
        </w:trPr>
        <w:tc>
          <w:tcPr>
            <w:tcW w:w="710" w:type="dxa"/>
          </w:tcPr>
          <w:p w:rsidR="00185C1A" w:rsidRPr="00A5290C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A5290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5290C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течение 2015-201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</w:t>
            </w:r>
            <w:r w:rsidR="00AA2F1C" w:rsidRPr="00A5290C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A5290C" w:rsidTr="003023F1">
        <w:trPr>
          <w:trHeight w:val="138"/>
        </w:trPr>
        <w:tc>
          <w:tcPr>
            <w:tcW w:w="710" w:type="dxa"/>
          </w:tcPr>
          <w:p w:rsidR="00185C1A" w:rsidRPr="00A5290C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A5290C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A5290C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течение 2015-201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</w:t>
            </w:r>
            <w:r w:rsidR="00AA2F1C" w:rsidRPr="00A5290C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A5290C" w:rsidTr="003023F1">
        <w:trPr>
          <w:trHeight w:val="659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Сентябрь 2015</w:t>
            </w:r>
            <w:r w:rsidR="00AA2F1C" w:rsidRPr="00A5290C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A5290C" w:rsidTr="003023F1">
        <w:trPr>
          <w:trHeight w:val="138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A5290C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 w:rsidRPr="00A5290C">
              <w:rPr>
                <w:rFonts w:ascii="Times New Roman" w:hAnsi="Times New Roman" w:cs="Times New Roman"/>
              </w:rPr>
              <w:lastRenderedPageBreak/>
              <w:t xml:space="preserve">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Сентябрь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11</w:t>
            </w:r>
            <w:r w:rsidR="00C0771C" w:rsidRPr="00A5290C">
              <w:rPr>
                <w:rFonts w:ascii="Times New Roman" w:hAnsi="Times New Roman" w:cs="Times New Roman"/>
                <w:b/>
              </w:rPr>
              <w:t>1</w:t>
            </w:r>
            <w:r w:rsidRPr="00A5290C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0</w:t>
            </w:r>
            <w:r w:rsidR="00185C1A" w:rsidRPr="00A529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0</w:t>
            </w:r>
            <w:r w:rsidR="00185C1A" w:rsidRPr="00A529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290C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rPr>
          <w:trHeight w:val="759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5.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rPr>
          <w:trHeight w:val="115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FD02DF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  <w:r w:rsidR="00596235" w:rsidRPr="00A5290C">
              <w:rPr>
                <w:rFonts w:ascii="Times New Roman" w:hAnsi="Times New Roman" w:cs="Times New Roman"/>
              </w:rPr>
              <w:t>8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8779D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Июнь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115"/>
        </w:trPr>
        <w:tc>
          <w:tcPr>
            <w:tcW w:w="710" w:type="dxa"/>
          </w:tcPr>
          <w:p w:rsidR="007C33D5" w:rsidRPr="00A5290C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7C33D5" w:rsidRPr="00A5290C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A5290C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</w:t>
            </w:r>
            <w:r w:rsidR="007C33D5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7C33D5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A5290C" w:rsidTr="003023F1">
        <w:trPr>
          <w:trHeight w:val="115"/>
        </w:trPr>
        <w:tc>
          <w:tcPr>
            <w:tcW w:w="710" w:type="dxa"/>
          </w:tcPr>
          <w:p w:rsidR="007C33D5" w:rsidRPr="00A5290C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A5290C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«</w:t>
            </w:r>
            <w:r w:rsidR="007C33D5" w:rsidRPr="00A5290C">
              <w:rPr>
                <w:rFonts w:ascii="Times New Roman" w:hAnsi="Times New Roman" w:cs="Times New Roman"/>
              </w:rPr>
              <w:t>Охрана труда глазами детей</w:t>
            </w:r>
            <w:r w:rsidRPr="00A5290C">
              <w:rPr>
                <w:rFonts w:ascii="Times New Roman" w:hAnsi="Times New Roman" w:cs="Times New Roman"/>
              </w:rPr>
              <w:t>»</w:t>
            </w:r>
          </w:p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7C33D5" w:rsidRPr="00A5290C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A5290C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A5290C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7C33D5" w:rsidRPr="00A5290C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A5290C" w:rsidTr="003023F1">
        <w:trPr>
          <w:trHeight w:val="138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</w:t>
            </w:r>
            <w:r w:rsidR="00185C1A"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A5290C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185C1A"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138"/>
        </w:trPr>
        <w:tc>
          <w:tcPr>
            <w:tcW w:w="710" w:type="dxa"/>
          </w:tcPr>
          <w:p w:rsidR="00185C1A" w:rsidRPr="00A5290C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59623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C74FBE" w:rsidRPr="00A5290C">
              <w:rPr>
                <w:rFonts w:ascii="Times New Roman" w:hAnsi="Times New Roman" w:cs="Times New Roman"/>
              </w:rPr>
              <w:t>2</w:t>
            </w:r>
            <w:r w:rsidR="008779D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A5290C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Декабрь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123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8779D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Январь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392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A5290C">
              <w:rPr>
                <w:rFonts w:ascii="Times New Roman" w:hAnsi="Times New Roman" w:cs="Times New Roman"/>
              </w:rPr>
              <w:t>ко</w:t>
            </w:r>
            <w:proofErr w:type="gramEnd"/>
            <w:r w:rsidRPr="00A5290C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Июнь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414"/>
        </w:trPr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26</w:t>
            </w:r>
            <w:r w:rsidR="00BD2C8A" w:rsidRPr="00A5290C">
              <w:rPr>
                <w:rFonts w:ascii="Times New Roman" w:hAnsi="Times New Roman" w:cs="Times New Roman"/>
              </w:rPr>
              <w:t>9</w:t>
            </w:r>
            <w:r w:rsidR="008C31D9" w:rsidRPr="00A5290C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A5290C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8C31D9" w:rsidRPr="00A5290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</w:t>
            </w:r>
            <w:r w:rsidR="007326E9"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Июнь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552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lastRenderedPageBreak/>
              <w:t>5.8.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23</w:t>
            </w:r>
            <w:r w:rsidR="00FD02DF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A5290C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A5290C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7326E9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Октябрь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115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Апрель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</w:t>
            </w:r>
            <w:r w:rsidR="00AA2F1C" w:rsidRPr="00A5290C">
              <w:rPr>
                <w:rFonts w:ascii="Times New Roman" w:hAnsi="Times New Roman" w:cs="Times New Roman"/>
              </w:rPr>
              <w:t>-</w:t>
            </w:r>
            <w:r w:rsidRPr="00A5290C">
              <w:rPr>
                <w:rFonts w:ascii="Times New Roman" w:hAnsi="Times New Roman" w:cs="Times New Roman"/>
              </w:rPr>
              <w:t>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A5290C" w:rsidTr="003023F1">
        <w:trPr>
          <w:trHeight w:val="123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Сентябрь</w:t>
            </w:r>
          </w:p>
          <w:p w:rsidR="00185C1A" w:rsidRPr="00A5290C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</w:t>
            </w:r>
            <w:r w:rsidR="00AA2F1C" w:rsidRPr="00A5290C">
              <w:rPr>
                <w:rFonts w:ascii="Times New Roman" w:hAnsi="Times New Roman" w:cs="Times New Roman"/>
              </w:rPr>
              <w:t>9</w:t>
            </w:r>
            <w:r w:rsidRPr="00A5290C">
              <w:rPr>
                <w:rFonts w:ascii="Times New Roman" w:hAnsi="Times New Roman" w:cs="Times New Roman"/>
              </w:rPr>
              <w:t>г.</w:t>
            </w:r>
          </w:p>
        </w:tc>
      </w:tr>
      <w:tr w:rsidR="00A5290C" w:rsidRPr="00A5290C" w:rsidTr="003023F1">
        <w:trPr>
          <w:trHeight w:val="153"/>
        </w:trPr>
        <w:tc>
          <w:tcPr>
            <w:tcW w:w="710" w:type="dxa"/>
          </w:tcPr>
          <w:p w:rsidR="00185C1A" w:rsidRPr="00A5290C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A5290C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A5290C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185C1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A5290C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2016</w:t>
            </w:r>
            <w:r w:rsidR="00AA2F1C" w:rsidRPr="00A5290C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A5290C" w:rsidTr="003023F1">
        <w:trPr>
          <w:trHeight w:val="153"/>
        </w:trPr>
        <w:tc>
          <w:tcPr>
            <w:tcW w:w="710" w:type="dxa"/>
          </w:tcPr>
          <w:p w:rsidR="00451A6D" w:rsidRPr="00A5290C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A5290C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A5290C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A5290C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992" w:type="dxa"/>
            <w:vAlign w:val="center"/>
          </w:tcPr>
          <w:p w:rsidR="00451A6D" w:rsidRPr="00A5290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451A6D" w:rsidRPr="00A5290C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451A6D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A5290C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451A6D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A5290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A5290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A5290C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451A6D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A5290C" w:rsidRDefault="0059623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451A6D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A5290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A5290C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A5290C" w:rsidTr="003023F1">
        <w:trPr>
          <w:trHeight w:val="153"/>
        </w:trPr>
        <w:tc>
          <w:tcPr>
            <w:tcW w:w="710" w:type="dxa"/>
          </w:tcPr>
          <w:p w:rsidR="00C0771C" w:rsidRPr="00A5290C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A5290C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A5290C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A5290C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C0771C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A5290C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C0771C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A5290C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A5290C" w:rsidRPr="00A5290C" w:rsidTr="003023F1">
        <w:trPr>
          <w:trHeight w:val="153"/>
        </w:trPr>
        <w:tc>
          <w:tcPr>
            <w:tcW w:w="710" w:type="dxa"/>
          </w:tcPr>
          <w:p w:rsidR="00C0771C" w:rsidRPr="00A5290C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A5290C" w:rsidRDefault="00BD2C8A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  <w:r w:rsidR="00596235" w:rsidRPr="00A5290C">
              <w:rPr>
                <w:rFonts w:ascii="Times New Roman" w:hAnsi="Times New Roman" w:cs="Times New Roman"/>
              </w:rPr>
              <w:t>8</w:t>
            </w:r>
            <w:r w:rsidRPr="00A5290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C0771C" w:rsidRPr="00A5290C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A5290C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A5290C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C0771C" w:rsidRPr="00A5290C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</w:t>
            </w:r>
            <w:r w:rsidR="00C0771C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Сентябрь</w:t>
            </w:r>
          </w:p>
          <w:p w:rsidR="00C0771C" w:rsidRPr="00A5290C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A5290C" w:rsidTr="003023F1">
        <w:trPr>
          <w:trHeight w:val="153"/>
        </w:trPr>
        <w:tc>
          <w:tcPr>
            <w:tcW w:w="710" w:type="dxa"/>
          </w:tcPr>
          <w:p w:rsidR="00D43076" w:rsidRPr="00A5290C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A5290C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A5290C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D43076" w:rsidRPr="00A5290C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D43076" w:rsidRPr="00A5290C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3,</w:t>
            </w:r>
            <w:r w:rsidR="00D43076" w:rsidRPr="00A52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D43076" w:rsidRPr="00A5290C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A5290C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A5290C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A5290C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D43076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A5290C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D43076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D43076" w:rsidRPr="00A5290C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2018-2019г.</w:t>
            </w:r>
          </w:p>
          <w:p w:rsidR="00D43076" w:rsidRPr="00A5290C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rPr>
          <w:trHeight w:val="153"/>
        </w:trPr>
        <w:tc>
          <w:tcPr>
            <w:tcW w:w="710" w:type="dxa"/>
          </w:tcPr>
          <w:p w:rsidR="00BD2C8A" w:rsidRPr="00A5290C" w:rsidRDefault="00BD2C8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4252" w:type="dxa"/>
          </w:tcPr>
          <w:p w:rsidR="00BD2C8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:rsidR="00BD2C8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2C8A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290C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992" w:type="dxa"/>
            <w:vAlign w:val="center"/>
          </w:tcPr>
          <w:p w:rsidR="00BD2C8A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BD2C8A" w:rsidRPr="00A5290C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</w:t>
            </w:r>
            <w:r w:rsidR="00BD2C8A" w:rsidRPr="00A5290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34" w:type="dxa"/>
            <w:vAlign w:val="center"/>
          </w:tcPr>
          <w:p w:rsidR="00BD2C8A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D2C8A" w:rsidRPr="00A5290C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</w:t>
            </w:r>
            <w:r w:rsidR="00BD2C8A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D2C8A" w:rsidRPr="00A5290C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2018-2019г.</w:t>
            </w:r>
          </w:p>
        </w:tc>
      </w:tr>
      <w:tr w:rsidR="00A5290C" w:rsidRPr="00A5290C" w:rsidTr="003023F1">
        <w:trPr>
          <w:trHeight w:val="607"/>
        </w:trPr>
        <w:tc>
          <w:tcPr>
            <w:tcW w:w="710" w:type="dxa"/>
          </w:tcPr>
          <w:p w:rsidR="00C0771C" w:rsidRPr="00A5290C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5.1</w:t>
            </w:r>
            <w:r w:rsidR="00BD2C8A" w:rsidRPr="00A5290C">
              <w:rPr>
                <w:rFonts w:ascii="Times New Roman" w:hAnsi="Times New Roman" w:cs="Times New Roman"/>
              </w:rPr>
              <w:t>7</w:t>
            </w:r>
            <w:r w:rsidRPr="00A529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A5290C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1076,7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A5290C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A5290C" w:rsidRDefault="00596235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0</w:t>
            </w:r>
            <w:r w:rsidR="00C0771C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A5290C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2015 -2019г.</w:t>
            </w:r>
          </w:p>
        </w:tc>
      </w:tr>
      <w:tr w:rsidR="00A5290C" w:rsidRPr="00A5290C" w:rsidTr="003023F1">
        <w:trPr>
          <w:trHeight w:val="276"/>
        </w:trPr>
        <w:tc>
          <w:tcPr>
            <w:tcW w:w="710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A5290C" w:rsidRDefault="00596235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1595,7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</w:t>
            </w:r>
            <w:r w:rsidR="00714D4B" w:rsidRPr="00A5290C">
              <w:rPr>
                <w:rFonts w:ascii="Times New Roman" w:hAnsi="Times New Roman" w:cs="Times New Roman"/>
                <w:b/>
              </w:rPr>
              <w:t>5</w:t>
            </w:r>
            <w:r w:rsidRPr="00A5290C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A5290C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84</w:t>
            </w:r>
            <w:r w:rsidR="008C31D9" w:rsidRPr="00A5290C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118</w:t>
            </w:r>
            <w:r w:rsidR="00C0771C" w:rsidRPr="00A5290C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rPr>
          <w:trHeight w:val="276"/>
        </w:trPr>
        <w:tc>
          <w:tcPr>
            <w:tcW w:w="710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A5290C" w:rsidRDefault="00596235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1595,7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  <w:r w:rsidR="00714D4B" w:rsidRPr="00A5290C">
              <w:rPr>
                <w:rFonts w:ascii="Times New Roman" w:hAnsi="Times New Roman" w:cs="Times New Roman"/>
              </w:rPr>
              <w:t>5</w:t>
            </w:r>
            <w:r w:rsidRPr="00A5290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A5290C" w:rsidRDefault="00BD2C8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84</w:t>
            </w:r>
            <w:r w:rsidR="008C31D9" w:rsidRPr="00A5290C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A5290C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118</w:t>
            </w:r>
            <w:r w:rsidR="00C0771C" w:rsidRPr="00A52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rPr>
          <w:trHeight w:val="276"/>
        </w:trPr>
        <w:tc>
          <w:tcPr>
            <w:tcW w:w="710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A5290C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A5290C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C0771C" w:rsidRPr="00A5290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A5290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A5290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0771C" w:rsidRPr="00A5290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771C" w:rsidRPr="00A5290C" w:rsidRDefault="003023F1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1016639,1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180870,</w:t>
            </w:r>
            <w:r w:rsidR="00AC1F66" w:rsidRPr="00A529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A5290C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A5290C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A5290C" w:rsidRDefault="003023F1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134" w:type="dxa"/>
          </w:tcPr>
          <w:p w:rsidR="00C0771C" w:rsidRPr="00A5290C" w:rsidRDefault="003023F1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229657,7</w:t>
            </w:r>
          </w:p>
        </w:tc>
        <w:tc>
          <w:tcPr>
            <w:tcW w:w="1417" w:type="dxa"/>
            <w:vAlign w:val="center"/>
          </w:tcPr>
          <w:p w:rsidR="00C0771C" w:rsidRPr="00A5290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6" w:type="dxa"/>
            <w:vAlign w:val="center"/>
          </w:tcPr>
          <w:p w:rsidR="00B47D47" w:rsidRPr="00A5290C" w:rsidRDefault="003023F1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158423,9</w:t>
            </w:r>
          </w:p>
        </w:tc>
        <w:tc>
          <w:tcPr>
            <w:tcW w:w="1134" w:type="dxa"/>
            <w:vAlign w:val="center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B47D47" w:rsidRPr="00A5290C" w:rsidRDefault="00B47D47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B47D47" w:rsidRPr="00A5290C" w:rsidRDefault="00B47D47" w:rsidP="00F961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B47D47" w:rsidRPr="00A5290C" w:rsidRDefault="00B47D47" w:rsidP="00F961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31064,2</w:t>
            </w:r>
          </w:p>
        </w:tc>
        <w:tc>
          <w:tcPr>
            <w:tcW w:w="1417" w:type="dxa"/>
            <w:vAlign w:val="center"/>
          </w:tcPr>
          <w:p w:rsidR="00B47D47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290C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A5290C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A5290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C74FBE" w:rsidRPr="00A5290C" w:rsidRDefault="003023F1" w:rsidP="00D97F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855819,2</w:t>
            </w:r>
          </w:p>
        </w:tc>
        <w:tc>
          <w:tcPr>
            <w:tcW w:w="1134" w:type="dxa"/>
            <w:vAlign w:val="center"/>
          </w:tcPr>
          <w:p w:rsidR="00C74FBE" w:rsidRPr="00A5290C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151460,</w:t>
            </w:r>
            <w:r w:rsidR="00AC1F66" w:rsidRPr="00A52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A5290C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A5290C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A5290C" w:rsidRDefault="003023F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134" w:type="dxa"/>
          </w:tcPr>
          <w:p w:rsidR="00C74FBE" w:rsidRPr="00A5290C" w:rsidRDefault="003023F1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198095,5</w:t>
            </w:r>
          </w:p>
        </w:tc>
        <w:tc>
          <w:tcPr>
            <w:tcW w:w="1417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74FBE" w:rsidRPr="00A5290C" w:rsidRDefault="003023F1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2396,0</w:t>
            </w:r>
          </w:p>
        </w:tc>
        <w:tc>
          <w:tcPr>
            <w:tcW w:w="1134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A5290C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A5290C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134" w:type="dxa"/>
          </w:tcPr>
          <w:p w:rsidR="00C74FBE" w:rsidRPr="00A5290C" w:rsidRDefault="00B47D47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417" w:type="dxa"/>
            <w:vAlign w:val="center"/>
          </w:tcPr>
          <w:p w:rsidR="00C74FBE" w:rsidRPr="00A5290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A5290C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BE684C" w:rsidRPr="00A5290C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A5290C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E684C" w:rsidRPr="00A5290C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2017</w:t>
            </w:r>
            <w:r w:rsidR="004D38B6" w:rsidRPr="00A5290C">
              <w:rPr>
                <w:rFonts w:ascii="Times New Roman" w:hAnsi="Times New Roman" w:cs="Times New Roman"/>
                <w:b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2018</w:t>
            </w:r>
            <w:r w:rsidR="00AC1F66" w:rsidRPr="00A5290C">
              <w:rPr>
                <w:rFonts w:ascii="Times New Roman" w:hAnsi="Times New Roman" w:cs="Times New Roman"/>
                <w:b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30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2019</w:t>
            </w:r>
            <w:r w:rsidR="003023F1" w:rsidRPr="00A5290C">
              <w:rPr>
                <w:rFonts w:ascii="Times New Roman" w:hAnsi="Times New Roman" w:cs="Times New Roman"/>
                <w:b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E684C" w:rsidRPr="00A5290C" w:rsidTr="00AA2F1C">
        <w:trPr>
          <w:trHeight w:val="415"/>
        </w:trPr>
        <w:tc>
          <w:tcPr>
            <w:tcW w:w="4394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A5290C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158423,9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A5290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A5290C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AA2F1C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31064,2</w:t>
            </w:r>
          </w:p>
        </w:tc>
      </w:tr>
      <w:tr w:rsidR="00BE684C" w:rsidRPr="00A5290C" w:rsidTr="00AA2F1C">
        <w:trPr>
          <w:trHeight w:val="317"/>
        </w:trPr>
        <w:tc>
          <w:tcPr>
            <w:tcW w:w="4394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A5290C" w:rsidRDefault="003023F1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855819,2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151460,</w:t>
            </w:r>
            <w:r w:rsidR="00AC1F66" w:rsidRPr="00A52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A5290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A5290C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AA2F1C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198095,5</w:t>
            </w:r>
          </w:p>
        </w:tc>
      </w:tr>
      <w:tr w:rsidR="00BE684C" w:rsidRPr="00A5290C" w:rsidTr="00AA2F1C">
        <w:trPr>
          <w:trHeight w:val="180"/>
        </w:trPr>
        <w:tc>
          <w:tcPr>
            <w:tcW w:w="4394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A5290C" w:rsidRDefault="003023F1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2396,0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A5290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A5290C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AA2F1C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498,0</w:t>
            </w:r>
          </w:p>
        </w:tc>
      </w:tr>
      <w:tr w:rsidR="00BE684C" w:rsidRPr="00A5290C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A5290C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A5290C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A5290C" w:rsidRDefault="003023F1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1016639,1</w:t>
            </w:r>
          </w:p>
        </w:tc>
        <w:tc>
          <w:tcPr>
            <w:tcW w:w="1701" w:type="dxa"/>
            <w:vAlign w:val="center"/>
          </w:tcPr>
          <w:p w:rsidR="00AA2F1C" w:rsidRPr="00A5290C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180870,</w:t>
            </w:r>
            <w:r w:rsidR="00AC1F66" w:rsidRPr="00A529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A5290C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A5290C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A5290C" w:rsidRDefault="003023F1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701" w:type="dxa"/>
            <w:vAlign w:val="center"/>
          </w:tcPr>
          <w:p w:rsidR="00AA2F1C" w:rsidRPr="00A5290C" w:rsidRDefault="00AF11F7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229657,7</w:t>
            </w:r>
          </w:p>
        </w:tc>
      </w:tr>
    </w:tbl>
    <w:p w:rsidR="00AA2F1C" w:rsidRPr="00A5290C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A5290C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A5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290C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A5290C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A5290C" w:rsidTr="002C64F8">
        <w:trPr>
          <w:trHeight w:val="536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A5290C">
              <w:rPr>
                <w:rFonts w:ascii="Times New Roman" w:hAnsi="Times New Roman" w:cs="Times New Roman"/>
                <w:b/>
              </w:rPr>
              <w:t>р</w:t>
            </w:r>
            <w:r w:rsidRPr="00A5290C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A5290C" w:rsidTr="002C64F8">
        <w:trPr>
          <w:trHeight w:val="110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204" w:type="dxa"/>
          </w:tcPr>
          <w:p w:rsidR="00B47104" w:rsidRPr="00A5290C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 w:rsidRPr="00A5290C">
              <w:rPr>
                <w:rFonts w:ascii="Times New Roman" w:hAnsi="Times New Roman" w:cs="Times New Roman"/>
              </w:rPr>
              <w:t>района</w:t>
            </w:r>
            <w:r w:rsidRPr="00A5290C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 w:rsidRPr="00A5290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A5290C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A5290C" w:rsidTr="002C64F8">
        <w:trPr>
          <w:trHeight w:val="292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A5290C" w:rsidTr="002C64F8">
        <w:trPr>
          <w:trHeight w:val="234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61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3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A5290C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A5290C" w:rsidRDefault="00B47104" w:rsidP="000120FF">
      <w:pPr>
        <w:jc w:val="both"/>
        <w:rPr>
          <w:rFonts w:ascii="Times New Roman" w:hAnsi="Times New Roman" w:cs="Times New Roman"/>
        </w:rPr>
      </w:pPr>
      <w:r w:rsidRPr="00A5290C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A5290C">
        <w:rPr>
          <w:rFonts w:ascii="Times New Roman" w:hAnsi="Times New Roman" w:cs="Times New Roman"/>
        </w:rPr>
        <w:t>р</w:t>
      </w:r>
      <w:r w:rsidRPr="00A5290C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A5290C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90C">
        <w:rPr>
          <w:rFonts w:ascii="Times New Roman" w:hAnsi="Times New Roman" w:cs="Times New Roman"/>
        </w:rPr>
        <w:t xml:space="preserve">         </w:t>
      </w:r>
      <w:r w:rsidR="00B47104" w:rsidRPr="00A5290C">
        <w:rPr>
          <w:rFonts w:ascii="Times New Roman" w:hAnsi="Times New Roman" w:cs="Times New Roman"/>
        </w:rPr>
        <w:t>Проверка целевого использования средств</w:t>
      </w:r>
      <w:r w:rsidRPr="00A5290C">
        <w:rPr>
          <w:rFonts w:ascii="Times New Roman" w:hAnsi="Times New Roman" w:cs="Times New Roman"/>
        </w:rPr>
        <w:t xml:space="preserve"> федерального,</w:t>
      </w:r>
      <w:r w:rsidR="00B47104" w:rsidRPr="00A5290C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A5290C">
        <w:rPr>
          <w:rFonts w:ascii="Times New Roman" w:hAnsi="Times New Roman" w:cs="Times New Roman"/>
        </w:rPr>
        <w:t>,</w:t>
      </w:r>
      <w:r w:rsidR="00B47104" w:rsidRPr="00A5290C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A529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A5290C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9A" w:rsidRDefault="00A6509A" w:rsidP="0044063F">
      <w:pPr>
        <w:spacing w:after="0" w:line="240" w:lineRule="auto"/>
      </w:pPr>
      <w:r>
        <w:separator/>
      </w:r>
    </w:p>
  </w:endnote>
  <w:endnote w:type="continuationSeparator" w:id="0">
    <w:p w:rsidR="00A6509A" w:rsidRDefault="00A6509A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9A" w:rsidRDefault="00A6509A" w:rsidP="0044063F">
      <w:pPr>
        <w:spacing w:after="0" w:line="240" w:lineRule="auto"/>
      </w:pPr>
      <w:r>
        <w:separator/>
      </w:r>
    </w:p>
  </w:footnote>
  <w:footnote w:type="continuationSeparator" w:id="0">
    <w:p w:rsidR="00A6509A" w:rsidRDefault="00A6509A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4F27"/>
    <w:rsid w:val="00027A98"/>
    <w:rsid w:val="000330A1"/>
    <w:rsid w:val="0003326A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07EDC"/>
    <w:rsid w:val="002102E8"/>
    <w:rsid w:val="00210549"/>
    <w:rsid w:val="00214B3C"/>
    <w:rsid w:val="00220177"/>
    <w:rsid w:val="002245DC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23F1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6825"/>
    <w:rsid w:val="00347AC0"/>
    <w:rsid w:val="00350461"/>
    <w:rsid w:val="003532CD"/>
    <w:rsid w:val="00357C46"/>
    <w:rsid w:val="0036466B"/>
    <w:rsid w:val="003670CB"/>
    <w:rsid w:val="00370BE7"/>
    <w:rsid w:val="003713DE"/>
    <w:rsid w:val="00375095"/>
    <w:rsid w:val="00380951"/>
    <w:rsid w:val="003809B4"/>
    <w:rsid w:val="0038276E"/>
    <w:rsid w:val="0038374C"/>
    <w:rsid w:val="0039283A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8B9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23093"/>
    <w:rsid w:val="00426041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0E9B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0C4C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96235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C5C"/>
    <w:rsid w:val="005E6F5F"/>
    <w:rsid w:val="005F16BD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2C21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1B9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540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4E72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1EA1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1D9"/>
    <w:rsid w:val="008C3E59"/>
    <w:rsid w:val="008D414C"/>
    <w:rsid w:val="008D43F4"/>
    <w:rsid w:val="008E4EFD"/>
    <w:rsid w:val="008E68A0"/>
    <w:rsid w:val="008F3F9C"/>
    <w:rsid w:val="008F570C"/>
    <w:rsid w:val="009040FD"/>
    <w:rsid w:val="009045FF"/>
    <w:rsid w:val="009046C8"/>
    <w:rsid w:val="00904CCF"/>
    <w:rsid w:val="00906F4B"/>
    <w:rsid w:val="00907244"/>
    <w:rsid w:val="009133CB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290C"/>
    <w:rsid w:val="00A5331C"/>
    <w:rsid w:val="00A54983"/>
    <w:rsid w:val="00A6509A"/>
    <w:rsid w:val="00A74525"/>
    <w:rsid w:val="00A80673"/>
    <w:rsid w:val="00A81E4D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172A"/>
    <w:rsid w:val="00AB3465"/>
    <w:rsid w:val="00AB3757"/>
    <w:rsid w:val="00AB6DBC"/>
    <w:rsid w:val="00AC03C8"/>
    <w:rsid w:val="00AC1B99"/>
    <w:rsid w:val="00AC1F66"/>
    <w:rsid w:val="00AC51D7"/>
    <w:rsid w:val="00AC69DF"/>
    <w:rsid w:val="00AD0910"/>
    <w:rsid w:val="00AD1BBB"/>
    <w:rsid w:val="00AD58E8"/>
    <w:rsid w:val="00AE111E"/>
    <w:rsid w:val="00AE2F2E"/>
    <w:rsid w:val="00AE5254"/>
    <w:rsid w:val="00AE777C"/>
    <w:rsid w:val="00AF11F7"/>
    <w:rsid w:val="00AF3734"/>
    <w:rsid w:val="00AF740A"/>
    <w:rsid w:val="00B00893"/>
    <w:rsid w:val="00B101AF"/>
    <w:rsid w:val="00B11DE3"/>
    <w:rsid w:val="00B21ACA"/>
    <w:rsid w:val="00B321F5"/>
    <w:rsid w:val="00B42725"/>
    <w:rsid w:val="00B4411A"/>
    <w:rsid w:val="00B44804"/>
    <w:rsid w:val="00B47104"/>
    <w:rsid w:val="00B47D47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27A3"/>
    <w:rsid w:val="00BC3243"/>
    <w:rsid w:val="00BC354A"/>
    <w:rsid w:val="00BC4024"/>
    <w:rsid w:val="00BD2C8A"/>
    <w:rsid w:val="00BD44B3"/>
    <w:rsid w:val="00BE4469"/>
    <w:rsid w:val="00BE684C"/>
    <w:rsid w:val="00C0126B"/>
    <w:rsid w:val="00C0127F"/>
    <w:rsid w:val="00C0771C"/>
    <w:rsid w:val="00C1012C"/>
    <w:rsid w:val="00C11869"/>
    <w:rsid w:val="00C13BC0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045C4"/>
    <w:rsid w:val="00D100FC"/>
    <w:rsid w:val="00D11879"/>
    <w:rsid w:val="00D1251C"/>
    <w:rsid w:val="00D14292"/>
    <w:rsid w:val="00D228B1"/>
    <w:rsid w:val="00D328F2"/>
    <w:rsid w:val="00D37EB9"/>
    <w:rsid w:val="00D42D29"/>
    <w:rsid w:val="00D43076"/>
    <w:rsid w:val="00D664D9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122"/>
    <w:rsid w:val="00DD246F"/>
    <w:rsid w:val="00DD32B0"/>
    <w:rsid w:val="00DD3D6F"/>
    <w:rsid w:val="00DE0D26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4D61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41B2E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270B-DA53-459F-A1B8-73BC29E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5</cp:revision>
  <cp:lastPrinted>2018-02-21T11:38:00Z</cp:lastPrinted>
  <dcterms:created xsi:type="dcterms:W3CDTF">2019-02-06T13:45:00Z</dcterms:created>
  <dcterms:modified xsi:type="dcterms:W3CDTF">2019-03-25T07:04:00Z</dcterms:modified>
</cp:coreProperties>
</file>