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5F" w:rsidRPr="00A16F5F" w:rsidRDefault="001C0DC5" w:rsidP="00A16F5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F5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16F5F" w:rsidRDefault="001C0DC5" w:rsidP="00A16F5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F5F">
        <w:rPr>
          <w:rFonts w:ascii="Times New Roman" w:hAnsi="Times New Roman" w:cs="Times New Roman"/>
          <w:b/>
          <w:sz w:val="24"/>
          <w:szCs w:val="24"/>
        </w:rPr>
        <w:t>к уточнению бюджета</w:t>
      </w:r>
      <w:r w:rsidR="00A16F5F" w:rsidRPr="00A16F5F">
        <w:rPr>
          <w:rFonts w:ascii="Times New Roman" w:hAnsi="Times New Roman" w:cs="Times New Roman"/>
          <w:b/>
          <w:sz w:val="24"/>
          <w:szCs w:val="24"/>
        </w:rPr>
        <w:t xml:space="preserve"> Гаврилов-Ямского муниципального района </w:t>
      </w:r>
    </w:p>
    <w:p w:rsidR="00723E57" w:rsidRPr="00A16F5F" w:rsidRDefault="00A16F5F" w:rsidP="00A16F5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C0DC5" w:rsidRPr="00A16F5F">
        <w:rPr>
          <w:rFonts w:ascii="Times New Roman" w:hAnsi="Times New Roman" w:cs="Times New Roman"/>
          <w:b/>
          <w:sz w:val="24"/>
          <w:szCs w:val="24"/>
        </w:rPr>
        <w:t>февраль 2014 года.</w:t>
      </w:r>
    </w:p>
    <w:p w:rsidR="001C0DC5" w:rsidRPr="007C4665" w:rsidRDefault="001C0DC5">
      <w:pPr>
        <w:rPr>
          <w:rFonts w:ascii="Times New Roman" w:hAnsi="Times New Roman" w:cs="Times New Roman"/>
          <w:sz w:val="24"/>
          <w:szCs w:val="24"/>
        </w:rPr>
      </w:pPr>
    </w:p>
    <w:p w:rsidR="001C0DC5" w:rsidRPr="00A16F5F" w:rsidRDefault="001C0DC5" w:rsidP="00A16F5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16F5F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576CBC" w:rsidRPr="007C4665" w:rsidRDefault="001C0DC5">
      <w:pPr>
        <w:rPr>
          <w:rFonts w:ascii="Times New Roman" w:hAnsi="Times New Roman" w:cs="Times New Roman"/>
          <w:sz w:val="24"/>
          <w:szCs w:val="24"/>
        </w:rPr>
      </w:pPr>
      <w:r w:rsidRPr="007C4665">
        <w:rPr>
          <w:rFonts w:ascii="Times New Roman" w:hAnsi="Times New Roman" w:cs="Times New Roman"/>
          <w:sz w:val="24"/>
          <w:szCs w:val="24"/>
        </w:rPr>
        <w:t xml:space="preserve">Доходная часть бюджета увеличивается на </w:t>
      </w:r>
      <w:r w:rsidR="00782F9E">
        <w:rPr>
          <w:rFonts w:ascii="Times New Roman" w:hAnsi="Times New Roman" w:cs="Times New Roman"/>
          <w:sz w:val="24"/>
          <w:szCs w:val="24"/>
        </w:rPr>
        <w:t>17 327 581</w:t>
      </w:r>
      <w:r w:rsidR="00576CBC" w:rsidRPr="007C4665">
        <w:rPr>
          <w:rFonts w:ascii="Times New Roman" w:hAnsi="Times New Roman" w:cs="Times New Roman"/>
          <w:sz w:val="24"/>
          <w:szCs w:val="24"/>
        </w:rPr>
        <w:t xml:space="preserve"> руб по безвозмездным поступлениям из областного бюджета, в том числе по субсидиям на </w:t>
      </w:r>
      <w:r w:rsidR="00782F9E">
        <w:rPr>
          <w:rFonts w:ascii="Times New Roman" w:hAnsi="Times New Roman" w:cs="Times New Roman"/>
          <w:sz w:val="24"/>
          <w:szCs w:val="24"/>
        </w:rPr>
        <w:t>5 870 326</w:t>
      </w:r>
      <w:r w:rsidR="00576CBC" w:rsidRPr="007C4665">
        <w:rPr>
          <w:rFonts w:ascii="Times New Roman" w:hAnsi="Times New Roman" w:cs="Times New Roman"/>
          <w:sz w:val="24"/>
          <w:szCs w:val="24"/>
        </w:rPr>
        <w:t xml:space="preserve"> руб, по субвенциям на 11 457 255руб.</w:t>
      </w:r>
      <w:r w:rsidR="00A16F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576CBC" w:rsidRPr="007C4665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изменения:</w:t>
      </w:r>
    </w:p>
    <w:tbl>
      <w:tblPr>
        <w:tblStyle w:val="a3"/>
        <w:tblW w:w="9498" w:type="dxa"/>
        <w:tblInd w:w="108" w:type="dxa"/>
        <w:tblLook w:val="04A0"/>
      </w:tblPr>
      <w:tblGrid>
        <w:gridCol w:w="2835"/>
        <w:gridCol w:w="5245"/>
        <w:gridCol w:w="1418"/>
      </w:tblGrid>
      <w:tr w:rsidR="00576CBC" w:rsidTr="00A37F9E">
        <w:tc>
          <w:tcPr>
            <w:tcW w:w="2835" w:type="dxa"/>
          </w:tcPr>
          <w:p w:rsidR="00576CBC" w:rsidRDefault="007C4665">
            <w:r>
              <w:t>КБК</w:t>
            </w:r>
          </w:p>
        </w:tc>
        <w:tc>
          <w:tcPr>
            <w:tcW w:w="5245" w:type="dxa"/>
          </w:tcPr>
          <w:p w:rsidR="00576CBC" w:rsidRDefault="007C4665">
            <w:r>
              <w:t>Наименование</w:t>
            </w:r>
          </w:p>
        </w:tc>
        <w:tc>
          <w:tcPr>
            <w:tcW w:w="1418" w:type="dxa"/>
          </w:tcPr>
          <w:p w:rsidR="00576CBC" w:rsidRDefault="007C4665">
            <w:r>
              <w:t>сумма</w:t>
            </w:r>
          </w:p>
        </w:tc>
      </w:tr>
    </w:tbl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418"/>
      </w:tblGrid>
      <w:tr w:rsidR="00576CBC" w:rsidRPr="0052524D" w:rsidTr="00A37F9E">
        <w:tc>
          <w:tcPr>
            <w:tcW w:w="2835" w:type="dxa"/>
          </w:tcPr>
          <w:p w:rsidR="00576CBC" w:rsidRPr="0052524D" w:rsidRDefault="00576CBC" w:rsidP="00D058C3">
            <w:pPr>
              <w:jc w:val="both"/>
              <w:rPr>
                <w:bCs/>
                <w:i/>
              </w:rPr>
            </w:pPr>
            <w:r w:rsidRPr="0052524D">
              <w:rPr>
                <w:bCs/>
                <w:i/>
              </w:rPr>
              <w:t>858 2 02 02041 05 0000 151</w:t>
            </w:r>
          </w:p>
        </w:tc>
        <w:tc>
          <w:tcPr>
            <w:tcW w:w="5245" w:type="dxa"/>
          </w:tcPr>
          <w:p w:rsidR="00576CBC" w:rsidRPr="00B54FC2" w:rsidRDefault="00576CBC" w:rsidP="00D058C3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B54FC2">
              <w:rPr>
                <w:b w:val="0"/>
                <w:bCs/>
                <w:i/>
                <w:sz w:val="24"/>
                <w:lang w:eastAsia="ru-RU"/>
              </w:rPr>
              <w:t xml:space="preserve"> Субсидия на финансирование дорожного хозяйства</w:t>
            </w:r>
          </w:p>
        </w:tc>
        <w:tc>
          <w:tcPr>
            <w:tcW w:w="1418" w:type="dxa"/>
          </w:tcPr>
          <w:p w:rsidR="00576CBC" w:rsidRPr="00826941" w:rsidRDefault="00576CBC" w:rsidP="00D058C3">
            <w:pPr>
              <w:rPr>
                <w:i/>
              </w:rPr>
            </w:pPr>
            <w:r>
              <w:rPr>
                <w:i/>
              </w:rPr>
              <w:t>-5 130 000</w:t>
            </w:r>
          </w:p>
        </w:tc>
      </w:tr>
      <w:tr w:rsidR="00576CBC" w:rsidRPr="0052524D" w:rsidTr="00A37F9E">
        <w:trPr>
          <w:trHeight w:val="11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D058C3">
            <w:pPr>
              <w:jc w:val="both"/>
              <w:rPr>
                <w:i/>
              </w:rPr>
            </w:pPr>
            <w:r w:rsidRPr="00576CBC">
              <w:rPr>
                <w:i/>
              </w:rPr>
              <w:t>855 2 02 02999 05 2013 151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>Субсидия на государственную поддержку материально-технической базы образовательных учреждений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76CBC" w:rsidP="00576CBC">
            <w:pPr>
              <w:rPr>
                <w:i/>
              </w:rPr>
            </w:pPr>
            <w:r>
              <w:rPr>
                <w:i/>
              </w:rPr>
              <w:t>679</w:t>
            </w:r>
            <w:r w:rsidRPr="00826941">
              <w:rPr>
                <w:i/>
              </w:rPr>
              <w:t xml:space="preserve"> 000</w:t>
            </w:r>
          </w:p>
        </w:tc>
      </w:tr>
      <w:tr w:rsidR="00576CBC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D058C3">
            <w:pPr>
              <w:jc w:val="both"/>
              <w:rPr>
                <w:i/>
              </w:rPr>
            </w:pPr>
            <w:r w:rsidRPr="00576CBC">
              <w:rPr>
                <w:i/>
              </w:rPr>
              <w:t>855 2 02 02999 05 2043 151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 xml:space="preserve"> Субсидия на создание условий и осуществление присмотра и ухода за детьми в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76CBC" w:rsidP="00D058C3">
            <w:pPr>
              <w:rPr>
                <w:i/>
              </w:rPr>
            </w:pPr>
            <w:r>
              <w:rPr>
                <w:i/>
              </w:rPr>
              <w:t>5 153</w:t>
            </w:r>
            <w:r w:rsidRPr="00826941">
              <w:rPr>
                <w:i/>
              </w:rPr>
              <w:t xml:space="preserve"> 000</w:t>
            </w:r>
          </w:p>
        </w:tc>
      </w:tr>
      <w:tr w:rsidR="00576CBC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D058C3">
            <w:pPr>
              <w:jc w:val="both"/>
              <w:rPr>
                <w:i/>
              </w:rPr>
            </w:pPr>
            <w:r w:rsidRPr="00576CBC">
              <w:rPr>
                <w:i/>
              </w:rPr>
              <w:t>876 2 02 02999 05 2011 151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 xml:space="preserve"> Субсидия на оказание (выполнение) муниципальными учреждениями услуг (работ) в сфере молодежной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76CBC" w:rsidP="00D058C3">
            <w:pPr>
              <w:rPr>
                <w:i/>
              </w:rPr>
            </w:pPr>
            <w:r>
              <w:rPr>
                <w:i/>
              </w:rPr>
              <w:t>-589 674</w:t>
            </w:r>
          </w:p>
        </w:tc>
      </w:tr>
      <w:tr w:rsidR="00576CBC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D058C3">
            <w:pPr>
              <w:jc w:val="both"/>
              <w:rPr>
                <w:i/>
              </w:rPr>
            </w:pPr>
            <w:r w:rsidRPr="00576CBC">
              <w:rPr>
                <w:i/>
              </w:rPr>
              <w:t>855 2 02 02999 05 2037 151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 xml:space="preserve">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76CBC" w:rsidP="00576CBC">
            <w:pPr>
              <w:rPr>
                <w:i/>
              </w:rPr>
            </w:pPr>
            <w:r>
              <w:rPr>
                <w:i/>
              </w:rPr>
              <w:t>40</w:t>
            </w:r>
            <w:r w:rsidRPr="00826941">
              <w:rPr>
                <w:i/>
              </w:rPr>
              <w:t xml:space="preserve"> 000</w:t>
            </w:r>
          </w:p>
        </w:tc>
      </w:tr>
      <w:tr w:rsidR="00576CBC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D058C3">
            <w:pPr>
              <w:jc w:val="both"/>
              <w:rPr>
                <w:i/>
              </w:rPr>
            </w:pPr>
            <w:r w:rsidRPr="00576CBC">
              <w:rPr>
                <w:i/>
              </w:rPr>
              <w:t>876 202 02999 05 2006 151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76CBC" w:rsidP="00D058C3">
            <w:pPr>
              <w:rPr>
                <w:i/>
              </w:rPr>
            </w:pPr>
            <w:r w:rsidRPr="00826941">
              <w:rPr>
                <w:i/>
              </w:rPr>
              <w:t>2 900 000</w:t>
            </w:r>
          </w:p>
        </w:tc>
      </w:tr>
      <w:tr w:rsidR="00576CBC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D058C3">
            <w:pPr>
              <w:jc w:val="both"/>
              <w:rPr>
                <w:i/>
              </w:rPr>
            </w:pPr>
            <w:r w:rsidRPr="00576CBC">
              <w:rPr>
                <w:i/>
              </w:rPr>
              <w:t>855 202 03024 05 3001 151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 xml:space="preserve"> Субвенция на организацию образовательного процесса в образовательных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21498" w:rsidP="00D058C3">
            <w:pPr>
              <w:rPr>
                <w:i/>
              </w:rPr>
            </w:pPr>
            <w:r>
              <w:rPr>
                <w:i/>
              </w:rPr>
              <w:t>-</w:t>
            </w:r>
            <w:r w:rsidR="00576CBC">
              <w:rPr>
                <w:i/>
              </w:rPr>
              <w:t>98</w:t>
            </w:r>
            <w:r w:rsidR="00576CBC" w:rsidRPr="00826941">
              <w:rPr>
                <w:i/>
              </w:rPr>
              <w:t xml:space="preserve"> 000</w:t>
            </w:r>
          </w:p>
        </w:tc>
      </w:tr>
      <w:tr w:rsidR="00576CBC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jc w:val="both"/>
              <w:rPr>
                <w:i/>
              </w:rPr>
            </w:pPr>
            <w:r w:rsidRPr="00576CBC">
              <w:rPr>
                <w:i/>
              </w:rPr>
              <w:t>855 202 03024 05 3002 151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576CBC" w:rsidRDefault="00576CBC" w:rsidP="00576CB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576CBC">
              <w:rPr>
                <w:rFonts w:ascii="Times New Roman" w:hAnsi="Times New Roman" w:cs="Times New Roman"/>
                <w:i/>
                <w:color w:val="auto"/>
              </w:rPr>
              <w:t xml:space="preserve"> Субвенция на обеспечение бесплатным питанием обучающихся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C" w:rsidRPr="00826941" w:rsidRDefault="00576CBC" w:rsidP="00D058C3">
            <w:pPr>
              <w:rPr>
                <w:i/>
              </w:rPr>
            </w:pPr>
            <w:r>
              <w:rPr>
                <w:i/>
              </w:rPr>
              <w:t>4 900</w:t>
            </w:r>
            <w:r w:rsidRPr="00826941">
              <w:rPr>
                <w:i/>
              </w:rPr>
              <w:t xml:space="preserve"> 000</w:t>
            </w:r>
          </w:p>
        </w:tc>
      </w:tr>
      <w:tr w:rsidR="00400E4D" w:rsidRPr="0052524D" w:rsidTr="00A37F9E">
        <w:trPr>
          <w:trHeight w:val="10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4D" w:rsidRPr="00043F94" w:rsidRDefault="00400E4D" w:rsidP="00400E4D">
            <w:pPr>
              <w:jc w:val="both"/>
              <w:rPr>
                <w:i/>
              </w:rPr>
            </w:pPr>
            <w:r>
              <w:rPr>
                <w:i/>
              </w:rPr>
              <w:t xml:space="preserve">855 202 03024 05 3023 151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4D" w:rsidRPr="00400E4D" w:rsidRDefault="00400E4D" w:rsidP="00400E4D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00E4D">
              <w:rPr>
                <w:rFonts w:ascii="Times New Roman" w:hAnsi="Times New Roman" w:cs="Times New Roman"/>
                <w:i/>
                <w:color w:val="auto"/>
              </w:rPr>
              <w:t>Субвенция на организацию образовательного процесса в дошкольных образовательных организациях  (01.07.02 Семейная форма получения дошкольного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4D" w:rsidRPr="00826941" w:rsidRDefault="00400E4D" w:rsidP="00D058C3">
            <w:pPr>
              <w:rPr>
                <w:i/>
              </w:rPr>
            </w:pPr>
            <w:r w:rsidRPr="00826941">
              <w:rPr>
                <w:i/>
              </w:rPr>
              <w:t>1 052 000</w:t>
            </w:r>
          </w:p>
        </w:tc>
      </w:tr>
      <w:tr w:rsidR="00400E4D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4D" w:rsidRPr="00400E4D" w:rsidRDefault="00400E4D" w:rsidP="00400E4D">
            <w:pPr>
              <w:jc w:val="both"/>
              <w:rPr>
                <w:i/>
              </w:rPr>
            </w:pPr>
            <w:r w:rsidRPr="00400E4D">
              <w:rPr>
                <w:i/>
              </w:rPr>
              <w:t>869 202 03024 05 3012 151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4D" w:rsidRPr="00400E4D" w:rsidRDefault="00400E4D" w:rsidP="00400E4D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00E4D">
              <w:rPr>
                <w:rFonts w:ascii="Times New Roman" w:hAnsi="Times New Roman" w:cs="Times New Roman"/>
                <w:i/>
                <w:color w:val="auto"/>
              </w:rPr>
              <w:t xml:space="preserve"> Субвенция на денежные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4D" w:rsidRPr="00826941" w:rsidRDefault="009823A4" w:rsidP="00D058C3">
            <w:pPr>
              <w:rPr>
                <w:i/>
              </w:rPr>
            </w:pPr>
            <w:r>
              <w:rPr>
                <w:i/>
              </w:rPr>
              <w:t>79 404</w:t>
            </w:r>
          </w:p>
        </w:tc>
      </w:tr>
      <w:tr w:rsidR="009823A4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A4" w:rsidRPr="009823A4" w:rsidRDefault="009823A4" w:rsidP="009823A4">
            <w:pPr>
              <w:jc w:val="both"/>
              <w:rPr>
                <w:i/>
              </w:rPr>
            </w:pPr>
            <w:r w:rsidRPr="009823A4">
              <w:rPr>
                <w:i/>
              </w:rPr>
              <w:t>869 202 03024 05 3008 151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A4" w:rsidRPr="009823A4" w:rsidRDefault="009823A4" w:rsidP="009823A4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9823A4">
              <w:rPr>
                <w:rFonts w:ascii="Times New Roman" w:hAnsi="Times New Roman" w:cs="Times New Roman"/>
                <w:i/>
                <w:color w:val="auto"/>
              </w:rPr>
              <w:t xml:space="preserve"> Субвенция на обеспечение деятельности органов местного самоуправления в сфере </w:t>
            </w:r>
            <w:r w:rsidRPr="009823A4">
              <w:rPr>
                <w:rFonts w:ascii="Times New Roman" w:hAnsi="Times New Roman" w:cs="Times New Roman"/>
                <w:i/>
                <w:color w:val="auto"/>
              </w:rPr>
              <w:lastRenderedPageBreak/>
              <w:t>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A4" w:rsidRPr="00826941" w:rsidRDefault="009823A4" w:rsidP="00D058C3">
            <w:pPr>
              <w:rPr>
                <w:i/>
              </w:rPr>
            </w:pPr>
            <w:r>
              <w:rPr>
                <w:i/>
              </w:rPr>
              <w:lastRenderedPageBreak/>
              <w:t>122 000</w:t>
            </w:r>
          </w:p>
        </w:tc>
      </w:tr>
      <w:tr w:rsidR="009823A4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A4" w:rsidRPr="009823A4" w:rsidRDefault="009823A4" w:rsidP="009823A4">
            <w:pPr>
              <w:jc w:val="both"/>
              <w:rPr>
                <w:i/>
              </w:rPr>
            </w:pPr>
            <w:r w:rsidRPr="009823A4">
              <w:rPr>
                <w:i/>
              </w:rPr>
              <w:lastRenderedPageBreak/>
              <w:t>869 202 03024 05 3014 151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A4" w:rsidRPr="009823A4" w:rsidRDefault="009823A4" w:rsidP="009823A4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9823A4">
              <w:rPr>
                <w:rFonts w:ascii="Times New Roman" w:hAnsi="Times New Roman" w:cs="Times New Roman"/>
                <w:i/>
                <w:color w:val="auto"/>
              </w:rPr>
              <w:t xml:space="preserve"> Субвенция на оказание социальной помощи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A4" w:rsidRPr="00826941" w:rsidRDefault="009823A4" w:rsidP="00D058C3">
            <w:pPr>
              <w:rPr>
                <w:i/>
              </w:rPr>
            </w:pPr>
            <w:r>
              <w:rPr>
                <w:i/>
              </w:rPr>
              <w:t>67 191</w:t>
            </w:r>
          </w:p>
        </w:tc>
      </w:tr>
      <w:tr w:rsidR="004C0CB2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043F94" w:rsidRDefault="004C0CB2" w:rsidP="004C0CB2">
            <w:pPr>
              <w:jc w:val="both"/>
              <w:rPr>
                <w:i/>
              </w:rPr>
            </w:pPr>
            <w:r w:rsidRPr="00043F94">
              <w:rPr>
                <w:i/>
              </w:rPr>
              <w:t>869 202 03024 05 3024 151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4C0CB2" w:rsidRDefault="004C0CB2" w:rsidP="004C0CB2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C0CB2">
              <w:rPr>
                <w:rFonts w:ascii="Times New Roman" w:hAnsi="Times New Roman" w:cs="Times New Roman"/>
                <w:i/>
                <w:color w:val="auto"/>
              </w:rPr>
              <w:t xml:space="preserve"> 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826941" w:rsidRDefault="004C0CB2" w:rsidP="00D058C3">
            <w:pPr>
              <w:rPr>
                <w:i/>
              </w:rPr>
            </w:pPr>
            <w:r w:rsidRPr="00826941">
              <w:rPr>
                <w:i/>
              </w:rPr>
              <w:t>3 067 000</w:t>
            </w:r>
          </w:p>
        </w:tc>
      </w:tr>
      <w:tr w:rsidR="004C0CB2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043F94" w:rsidRDefault="004C0CB2" w:rsidP="004C0CB2">
            <w:pPr>
              <w:jc w:val="both"/>
              <w:rPr>
                <w:i/>
              </w:rPr>
            </w:pPr>
            <w:r>
              <w:rPr>
                <w:i/>
              </w:rPr>
              <w:t>869 202 03024 05 3028 151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4C0CB2" w:rsidRDefault="004C0CB2" w:rsidP="004C0CB2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C0CB2">
              <w:rPr>
                <w:rFonts w:ascii="Times New Roman" w:hAnsi="Times New Roman" w:cs="Times New Roman"/>
                <w:i/>
                <w:color w:val="auto"/>
              </w:rPr>
              <w:t xml:space="preserve">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реализации дополнительных мер социальной поддержки пожилых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826941" w:rsidRDefault="004C0CB2" w:rsidP="00D058C3">
            <w:pPr>
              <w:rPr>
                <w:i/>
              </w:rPr>
            </w:pPr>
            <w:r w:rsidRPr="00826941">
              <w:rPr>
                <w:i/>
              </w:rPr>
              <w:t>330 000</w:t>
            </w:r>
          </w:p>
        </w:tc>
      </w:tr>
      <w:tr w:rsidR="004C0CB2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043F94" w:rsidRDefault="004C0CB2" w:rsidP="004C0CB2">
            <w:pPr>
              <w:jc w:val="both"/>
              <w:rPr>
                <w:i/>
              </w:rPr>
            </w:pPr>
            <w:r>
              <w:rPr>
                <w:i/>
              </w:rPr>
              <w:t>869 202 03024 05 3026 151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4C0CB2" w:rsidRDefault="004C0CB2" w:rsidP="004C0CB2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C0CB2">
              <w:rPr>
                <w:rFonts w:ascii="Times New Roman" w:hAnsi="Times New Roman" w:cs="Times New Roman"/>
                <w:i/>
                <w:color w:val="auto"/>
              </w:rPr>
              <w:t xml:space="preserve"> Субвенция на оказание социальной помощи отдельным категориям граждан в части компенсации расходов по газификации жилых помещений и дорогостоящему лечению пожилых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826941" w:rsidRDefault="004C0CB2" w:rsidP="00D058C3">
            <w:pPr>
              <w:rPr>
                <w:i/>
              </w:rPr>
            </w:pPr>
            <w:r w:rsidRPr="00826941">
              <w:rPr>
                <w:i/>
              </w:rPr>
              <w:t>450 000</w:t>
            </w:r>
          </w:p>
        </w:tc>
      </w:tr>
      <w:tr w:rsidR="004C0CB2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Default="004C0CB2" w:rsidP="004C0CB2">
            <w:pPr>
              <w:jc w:val="both"/>
              <w:rPr>
                <w:i/>
              </w:rPr>
            </w:pPr>
            <w:r>
              <w:rPr>
                <w:i/>
              </w:rPr>
              <w:t>869 202 03024 05 3027 151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4C0CB2" w:rsidRDefault="004C0CB2" w:rsidP="004C0CB2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C0CB2">
              <w:rPr>
                <w:rFonts w:ascii="Times New Roman" w:hAnsi="Times New Roman" w:cs="Times New Roman"/>
                <w:i/>
                <w:color w:val="auto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обеспечения доступности объектов и услуг для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826941" w:rsidRDefault="004C0CB2" w:rsidP="00D058C3">
            <w:pPr>
              <w:rPr>
                <w:i/>
              </w:rPr>
            </w:pPr>
            <w:r w:rsidRPr="00826941">
              <w:rPr>
                <w:i/>
              </w:rPr>
              <w:t>11 000</w:t>
            </w:r>
          </w:p>
        </w:tc>
      </w:tr>
      <w:tr w:rsidR="004C0CB2" w:rsidRPr="0052524D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Default="004C0CB2" w:rsidP="004C0CB2">
            <w:pPr>
              <w:jc w:val="both"/>
              <w:rPr>
                <w:i/>
              </w:rPr>
            </w:pPr>
            <w:r>
              <w:rPr>
                <w:i/>
              </w:rPr>
              <w:t>858 202 03024 05 3029 151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4C0CB2" w:rsidRDefault="004C0CB2" w:rsidP="004C0CB2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4C0CB2">
              <w:rPr>
                <w:rFonts w:ascii="Times New Roman" w:hAnsi="Times New Roman" w:cs="Times New Roman"/>
                <w:i/>
                <w:color w:val="auto"/>
              </w:rPr>
              <w:t>Субвенция на реализацию полномочий в части организации и содержания скотомогильников (биотермических 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2" w:rsidRPr="00826941" w:rsidRDefault="004C0CB2" w:rsidP="00D058C3">
            <w:pPr>
              <w:rPr>
                <w:i/>
              </w:rPr>
            </w:pPr>
            <w:r w:rsidRPr="00826941">
              <w:rPr>
                <w:i/>
              </w:rPr>
              <w:t>543 660</w:t>
            </w:r>
          </w:p>
        </w:tc>
      </w:tr>
      <w:tr w:rsidR="007C4665" w:rsidRPr="002767D0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65" w:rsidRPr="007C4665" w:rsidRDefault="007C4665" w:rsidP="007C4665">
            <w:pPr>
              <w:jc w:val="both"/>
              <w:rPr>
                <w:i/>
              </w:rPr>
            </w:pPr>
            <w:r w:rsidRPr="007C4665">
              <w:rPr>
                <w:i/>
              </w:rPr>
              <w:t>869 202 03090 05 0000 151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65" w:rsidRPr="007C4665" w:rsidRDefault="007C4665" w:rsidP="007C4665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7C4665">
              <w:rPr>
                <w:rFonts w:ascii="Times New Roman" w:hAnsi="Times New Roman" w:cs="Times New Roman"/>
                <w:i/>
                <w:color w:val="auto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65" w:rsidRPr="007C4665" w:rsidRDefault="007C4665" w:rsidP="00D058C3">
            <w:pPr>
              <w:rPr>
                <w:i/>
              </w:rPr>
            </w:pPr>
            <w:r>
              <w:rPr>
                <w:i/>
              </w:rPr>
              <w:t xml:space="preserve">933 </w:t>
            </w:r>
            <w:r w:rsidRPr="007C4665">
              <w:rPr>
                <w:i/>
              </w:rPr>
              <w:t xml:space="preserve"> 000</w:t>
            </w:r>
          </w:p>
        </w:tc>
      </w:tr>
      <w:tr w:rsidR="0073244C" w:rsidRPr="00321EA8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4C" w:rsidRPr="0073244C" w:rsidRDefault="0073244C" w:rsidP="00387AC9">
            <w:pPr>
              <w:jc w:val="both"/>
              <w:rPr>
                <w:i/>
              </w:rPr>
            </w:pPr>
            <w:r w:rsidRPr="0073244C">
              <w:rPr>
                <w:i/>
              </w:rPr>
              <w:t>876 2 02 02008 05 0000 151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4C" w:rsidRPr="0073244C" w:rsidRDefault="0073244C" w:rsidP="0073244C">
            <w:pPr>
              <w:pStyle w:val="a4"/>
              <w:spacing w:after="240"/>
              <w:rPr>
                <w:rFonts w:ascii="Times New Roman" w:hAnsi="Times New Roman" w:cs="Times New Roman"/>
                <w:i/>
                <w:color w:val="auto"/>
              </w:rPr>
            </w:pPr>
            <w:r w:rsidRPr="0073244C">
              <w:rPr>
                <w:rFonts w:ascii="Times New Roman" w:hAnsi="Times New Roman" w:cs="Times New Roman"/>
                <w:i/>
                <w:color w:val="auto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4C" w:rsidRPr="00782F9E" w:rsidRDefault="0073244C" w:rsidP="00387A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2F9E">
              <w:rPr>
                <w:rFonts w:ascii="Times New Roman" w:hAnsi="Times New Roman" w:cs="Times New Roman"/>
                <w:i/>
                <w:sz w:val="24"/>
                <w:szCs w:val="24"/>
              </w:rPr>
              <w:t>2 818 000</w:t>
            </w:r>
          </w:p>
        </w:tc>
      </w:tr>
      <w:tr w:rsidR="0073244C" w:rsidRPr="002767D0" w:rsidTr="00A37F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4C" w:rsidRPr="007C4665" w:rsidRDefault="0073244C" w:rsidP="00387AC9">
            <w:pPr>
              <w:jc w:val="both"/>
              <w:rPr>
                <w:i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4C" w:rsidRPr="007C4665" w:rsidRDefault="0073244C" w:rsidP="00387AC9">
            <w:pPr>
              <w:pStyle w:val="a4"/>
              <w:spacing w:after="24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7C4665">
              <w:rPr>
                <w:rFonts w:ascii="Times New Roman" w:hAnsi="Times New Roman" w:cs="Times New Roman"/>
                <w:b/>
                <w:i/>
                <w:color w:val="auto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4C" w:rsidRPr="0073244C" w:rsidRDefault="00782F9E" w:rsidP="00732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17 327 581</w:t>
            </w:r>
          </w:p>
        </w:tc>
      </w:tr>
    </w:tbl>
    <w:p w:rsidR="00A16F5F" w:rsidRDefault="00A16F5F" w:rsidP="00A16F5F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16F5F" w:rsidRPr="00E60105" w:rsidRDefault="00A16F5F" w:rsidP="00A16F5F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Расходы</w:t>
      </w:r>
    </w:p>
    <w:p w:rsidR="00A16F5F" w:rsidRPr="00E60105" w:rsidRDefault="00A16F5F" w:rsidP="00A16F5F">
      <w:pPr>
        <w:pStyle w:val="a7"/>
        <w:jc w:val="both"/>
      </w:pPr>
      <w:r w:rsidRPr="00E60105">
        <w:rPr>
          <w:rFonts w:eastAsia="Calibri"/>
        </w:rPr>
        <w:t xml:space="preserve">   </w:t>
      </w:r>
      <w:r w:rsidRPr="00E60105">
        <w:rPr>
          <w:rFonts w:eastAsia="Calibri"/>
        </w:rPr>
        <w:tab/>
        <w:t xml:space="preserve"> Расходы бюджета муниципального района на 2013 год, с учетом уточнения, составили </w:t>
      </w:r>
      <w:r>
        <w:rPr>
          <w:rFonts w:eastAsia="Calibri"/>
        </w:rPr>
        <w:t>874 071 580</w:t>
      </w:r>
      <w:r w:rsidRPr="00E60105">
        <w:rPr>
          <w:rFonts w:eastAsia="Calibri"/>
        </w:rPr>
        <w:t xml:space="preserve"> руб. Расходная часть бюджета увеличивается на </w:t>
      </w:r>
      <w:r>
        <w:rPr>
          <w:rFonts w:eastAsia="Calibri"/>
        </w:rPr>
        <w:t xml:space="preserve">17 327 581 </w:t>
      </w:r>
      <w:r w:rsidRPr="00E60105">
        <w:rPr>
          <w:rFonts w:eastAsia="Calibri"/>
        </w:rPr>
        <w:t>руб</w:t>
      </w:r>
      <w:r>
        <w:rPr>
          <w:rFonts w:eastAsia="Calibri"/>
          <w:i/>
        </w:rPr>
        <w:t xml:space="preserve">. </w:t>
      </w:r>
      <w:r w:rsidRPr="00DF14BD">
        <w:rPr>
          <w:rFonts w:eastAsia="Calibri"/>
        </w:rPr>
        <w:t>все з</w:t>
      </w:r>
      <w:r w:rsidRPr="00E60105">
        <w:t>а счет безвозмездных поступлений</w:t>
      </w:r>
      <w:r w:rsidRPr="00E60105">
        <w:rPr>
          <w:i/>
        </w:rPr>
        <w:t xml:space="preserve"> </w:t>
      </w:r>
      <w:r w:rsidRPr="00E60105">
        <w:t>из бюджетов других уровней, ассигнования распределены в соответствии с бюджетной классификацией и целевым их назначением;</w:t>
      </w:r>
    </w:p>
    <w:p w:rsidR="00A16F5F" w:rsidRPr="00E60105" w:rsidRDefault="00A16F5F" w:rsidP="00A16F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105"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A16F5F" w:rsidRDefault="00A16F5F" w:rsidP="00A16F5F"/>
    <w:p w:rsidR="00576CBC" w:rsidRDefault="00576CBC"/>
    <w:sectPr w:rsidR="00576CBC" w:rsidSect="00825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0DC5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462D"/>
    <w:rsid w:val="000A74ED"/>
    <w:rsid w:val="000B15C5"/>
    <w:rsid w:val="000B1B08"/>
    <w:rsid w:val="000B1E39"/>
    <w:rsid w:val="000B1F6A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DC5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0E4D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CB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498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6CBC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2343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44C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2F9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476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4665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949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3A4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3BE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16F5F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F9E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A56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358D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576C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6C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76CBC"/>
    <w:rPr>
      <w:rFonts w:ascii="Times New Roman" w:eastAsia="Times New Roman" w:hAnsi="Times New Roman" w:cs="Times New Roman"/>
      <w:b/>
      <w:sz w:val="28"/>
      <w:szCs w:val="24"/>
    </w:rPr>
  </w:style>
  <w:style w:type="paragraph" w:styleId="a4">
    <w:name w:val="Normal (Web)"/>
    <w:basedOn w:val="a"/>
    <w:rsid w:val="00576CB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1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49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16F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6D08E-5A10-4F88-8BAF-1D93EEB8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2014-02-12T12:14:00Z</cp:lastPrinted>
  <dcterms:created xsi:type="dcterms:W3CDTF">2014-02-13T04:10:00Z</dcterms:created>
  <dcterms:modified xsi:type="dcterms:W3CDTF">2014-02-13T04:10:00Z</dcterms:modified>
</cp:coreProperties>
</file>