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CD" w:rsidRPr="00C251BD" w:rsidRDefault="00E201CD" w:rsidP="00E201CD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251BD">
        <w:rPr>
          <w:rFonts w:eastAsia="Calibri"/>
          <w:b/>
          <w:sz w:val="28"/>
          <w:szCs w:val="28"/>
          <w:lang w:eastAsia="en-US"/>
        </w:rPr>
        <w:t>Уведомление о проведении общественного обсуждения</w:t>
      </w:r>
    </w:p>
    <w:p w:rsidR="00E201CD" w:rsidRDefault="00E201CD" w:rsidP="00EF0446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Вид и наименование проекта документа стратегического планирования -  проект Решения Собрания представителей Гаврилов-Ямского муниципального района «</w:t>
      </w:r>
      <w:r w:rsidR="00EF0446" w:rsidRPr="00EF0446">
        <w:rPr>
          <w:rFonts w:eastAsia="Calibri"/>
          <w:sz w:val="28"/>
          <w:szCs w:val="28"/>
          <w:lang w:eastAsia="en-US"/>
        </w:rPr>
        <w:t>О внесении изменений в решение Собрания представителей Гаврилов-Ямского муниципального района от 20.12.2018 № 164</w:t>
      </w:r>
      <w:r w:rsidR="00EF0446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E201CD" w:rsidRDefault="00E201CD" w:rsidP="00E201CD">
      <w:pPr>
        <w:suppressAutoHyphens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С</w:t>
      </w:r>
      <w:r>
        <w:rPr>
          <w:rFonts w:eastAsia="Calibri"/>
          <w:sz w:val="28"/>
          <w:szCs w:val="28"/>
          <w:lang w:eastAsia="en-US"/>
        </w:rPr>
        <w:t xml:space="preserve">ведения о разработчике проекта документа стратегического планирования -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отдел экономики, предпринимательской деятельности</w:t>
      </w:r>
      <w:r w:rsidR="00341B71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инвестиций </w:t>
      </w:r>
      <w:r w:rsidR="00341B71">
        <w:rPr>
          <w:rFonts w:eastAsia="Calibri"/>
          <w:sz w:val="28"/>
          <w:szCs w:val="28"/>
          <w:lang w:eastAsia="en-US"/>
        </w:rPr>
        <w:t xml:space="preserve">и сельского хозяйства </w:t>
      </w:r>
      <w:r>
        <w:rPr>
          <w:rFonts w:eastAsia="Calibri"/>
          <w:sz w:val="28"/>
          <w:szCs w:val="28"/>
          <w:lang w:eastAsia="en-US"/>
        </w:rPr>
        <w:t>Администрации Гаврилов-Ямского муниципального района;</w:t>
      </w:r>
    </w:p>
    <w:p w:rsidR="00E201CD" w:rsidRDefault="00E201CD" w:rsidP="00E201CD">
      <w:pPr>
        <w:suppressAutoHyphens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 С</w:t>
      </w:r>
      <w:r>
        <w:rPr>
          <w:rFonts w:eastAsia="Calibri"/>
          <w:sz w:val="28"/>
          <w:szCs w:val="28"/>
          <w:lang w:eastAsia="en-US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бщественное обсуждение проводится с </w:t>
      </w:r>
      <w:r w:rsidR="005B4474" w:rsidRPr="008E3AEE">
        <w:rPr>
          <w:rFonts w:eastAsia="Calibri"/>
          <w:sz w:val="28"/>
          <w:szCs w:val="28"/>
          <w:lang w:eastAsia="en-US"/>
        </w:rPr>
        <w:t>1</w:t>
      </w:r>
      <w:r w:rsidR="00341B71">
        <w:rPr>
          <w:rFonts w:eastAsia="Calibri"/>
          <w:sz w:val="28"/>
          <w:szCs w:val="28"/>
          <w:lang w:eastAsia="en-US"/>
        </w:rPr>
        <w:t>2</w:t>
      </w:r>
      <w:r w:rsidRPr="008E3AEE">
        <w:rPr>
          <w:rFonts w:eastAsia="Calibri"/>
          <w:sz w:val="28"/>
          <w:szCs w:val="28"/>
          <w:lang w:eastAsia="en-US"/>
        </w:rPr>
        <w:t>.</w:t>
      </w:r>
      <w:r w:rsidR="00341B71">
        <w:rPr>
          <w:rFonts w:eastAsia="Calibri"/>
          <w:sz w:val="28"/>
          <w:szCs w:val="28"/>
          <w:lang w:eastAsia="en-US"/>
        </w:rPr>
        <w:t>09</w:t>
      </w:r>
      <w:r w:rsidRPr="008E3AEE">
        <w:rPr>
          <w:rFonts w:eastAsia="Calibri"/>
          <w:sz w:val="28"/>
          <w:szCs w:val="28"/>
          <w:lang w:eastAsia="en-US"/>
        </w:rPr>
        <w:t>.20</w:t>
      </w:r>
      <w:r w:rsidR="005B4474" w:rsidRPr="008E3AEE">
        <w:rPr>
          <w:rFonts w:eastAsia="Calibri"/>
          <w:sz w:val="28"/>
          <w:szCs w:val="28"/>
          <w:lang w:eastAsia="en-US"/>
        </w:rPr>
        <w:t>2</w:t>
      </w:r>
      <w:r w:rsidR="00341B71">
        <w:rPr>
          <w:rFonts w:eastAsia="Calibri"/>
          <w:sz w:val="28"/>
          <w:szCs w:val="28"/>
          <w:lang w:eastAsia="en-US"/>
        </w:rPr>
        <w:t>3</w:t>
      </w:r>
      <w:r w:rsidRPr="008E3AEE">
        <w:rPr>
          <w:rFonts w:eastAsia="Calibri"/>
          <w:sz w:val="28"/>
          <w:szCs w:val="28"/>
          <w:lang w:eastAsia="en-US"/>
        </w:rPr>
        <w:t xml:space="preserve"> по </w:t>
      </w:r>
      <w:r w:rsidR="005B4474" w:rsidRPr="008E3AEE">
        <w:rPr>
          <w:rFonts w:eastAsia="Calibri"/>
          <w:sz w:val="28"/>
          <w:szCs w:val="28"/>
          <w:lang w:eastAsia="en-US"/>
        </w:rPr>
        <w:t>2</w:t>
      </w:r>
      <w:r w:rsidR="00341B71">
        <w:rPr>
          <w:rFonts w:eastAsia="Calibri"/>
          <w:sz w:val="28"/>
          <w:szCs w:val="28"/>
          <w:lang w:eastAsia="en-US"/>
        </w:rPr>
        <w:t>7</w:t>
      </w:r>
      <w:r w:rsidRPr="008E3AEE">
        <w:rPr>
          <w:rFonts w:eastAsia="Calibri"/>
          <w:sz w:val="28"/>
          <w:szCs w:val="28"/>
          <w:lang w:eastAsia="en-US"/>
        </w:rPr>
        <w:t>.</w:t>
      </w:r>
      <w:r w:rsidR="00341B71">
        <w:rPr>
          <w:rFonts w:eastAsia="Calibri"/>
          <w:sz w:val="28"/>
          <w:szCs w:val="28"/>
          <w:lang w:eastAsia="en-US"/>
        </w:rPr>
        <w:t>09</w:t>
      </w:r>
      <w:r w:rsidRPr="008E3AEE">
        <w:rPr>
          <w:rFonts w:eastAsia="Calibri"/>
          <w:sz w:val="28"/>
          <w:szCs w:val="28"/>
          <w:lang w:eastAsia="en-US"/>
        </w:rPr>
        <w:t>.20</w:t>
      </w:r>
      <w:r w:rsidR="005B4474" w:rsidRPr="008E3AEE">
        <w:rPr>
          <w:rFonts w:eastAsia="Calibri"/>
          <w:sz w:val="28"/>
          <w:szCs w:val="28"/>
          <w:lang w:eastAsia="en-US"/>
        </w:rPr>
        <w:t>2</w:t>
      </w:r>
      <w:r w:rsidR="00341B71">
        <w:rPr>
          <w:rFonts w:eastAsia="Calibri"/>
          <w:sz w:val="28"/>
          <w:szCs w:val="28"/>
          <w:lang w:eastAsia="en-US"/>
        </w:rPr>
        <w:t>3</w:t>
      </w:r>
      <w:r w:rsidRPr="008E3AEE">
        <w:rPr>
          <w:rFonts w:eastAsia="Calibri"/>
          <w:sz w:val="28"/>
          <w:szCs w:val="28"/>
          <w:lang w:eastAsia="en-US"/>
        </w:rPr>
        <w:t xml:space="preserve">, замечания </w:t>
      </w:r>
      <w:r>
        <w:rPr>
          <w:rFonts w:eastAsia="Calibri"/>
          <w:color w:val="000000"/>
          <w:sz w:val="28"/>
          <w:szCs w:val="28"/>
          <w:lang w:eastAsia="en-US"/>
        </w:rPr>
        <w:t>и предложения предоставляются по телефону и электронному адресу;</w:t>
      </w:r>
    </w:p>
    <w:p w:rsidR="00E201CD" w:rsidRDefault="00E201CD" w:rsidP="00E201CD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>Телефон и электронный адрес контактного лица по вопросам подачи предложений и замечаний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телефон: (48534) 2-32-51; эл. адрес: </w:t>
      </w:r>
      <w:r w:rsidR="00341B71" w:rsidRPr="00341B71">
        <w:rPr>
          <w:rFonts w:eastAsia="Calibri"/>
          <w:sz w:val="28"/>
          <w:szCs w:val="28"/>
          <w:lang w:eastAsia="en-US"/>
        </w:rPr>
        <w:t>oepdi.gavyam@yarregion.ru</w:t>
      </w:r>
      <w:r>
        <w:rPr>
          <w:rFonts w:eastAsia="Calibri"/>
          <w:sz w:val="28"/>
          <w:szCs w:val="28"/>
          <w:lang w:eastAsia="en-US"/>
        </w:rPr>
        <w:t>.</w:t>
      </w:r>
    </w:p>
    <w:p w:rsidR="00E201CD" w:rsidRDefault="00E201CD" w:rsidP="00E201CD">
      <w:pPr>
        <w:suppressAutoHyphens w:val="0"/>
        <w:spacing w:after="200" w:line="276" w:lineRule="auto"/>
        <w:ind w:right="7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Пояснительная записка к документу стратегического планирования:</w:t>
      </w:r>
    </w:p>
    <w:p w:rsidR="00E201CD" w:rsidRDefault="00E201CD" w:rsidP="00E201CD">
      <w:pPr>
        <w:suppressAutoHyphens w:val="0"/>
        <w:spacing w:after="200" w:line="276" w:lineRule="auto"/>
        <w:ind w:right="7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Стратегия социально-экономического развития Гаврилов-Ямского муниципального района до 2025 года (далее – Стратегия СЭР) – документ стратегического планирования, определяющий приоритеты, цели и задачи </w:t>
      </w:r>
      <w:r>
        <w:rPr>
          <w:bCs/>
          <w:sz w:val="28"/>
          <w:szCs w:val="28"/>
          <w:lang w:eastAsia="ru-RU"/>
        </w:rPr>
        <w:t xml:space="preserve">муниципального управления в </w:t>
      </w:r>
      <w:proofErr w:type="gramStart"/>
      <w:r>
        <w:rPr>
          <w:sz w:val="28"/>
          <w:szCs w:val="28"/>
          <w:lang w:eastAsia="ru-RU"/>
        </w:rPr>
        <w:t>Гаврилов-Ямском</w:t>
      </w:r>
      <w:proofErr w:type="gramEnd"/>
      <w:r>
        <w:rPr>
          <w:bCs/>
          <w:sz w:val="28"/>
          <w:szCs w:val="28"/>
          <w:lang w:eastAsia="ru-RU"/>
        </w:rPr>
        <w:t xml:space="preserve"> муниципальном районе на перспективу до 2025 года.</w:t>
      </w:r>
    </w:p>
    <w:p w:rsidR="00E201CD" w:rsidRDefault="00E201CD" w:rsidP="00E201CD">
      <w:pPr>
        <w:suppressAutoHyphens w:val="0"/>
        <w:spacing w:after="200" w:line="276" w:lineRule="auto"/>
        <w:ind w:right="75"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Стратегия СЭР определяет основные цели и направления развития, задачи и ключевые механизмы их реализации, устанавливает индикаторы решения задач и достижения целей до 2025 года.</w:t>
      </w:r>
    </w:p>
    <w:p w:rsidR="00E201CD" w:rsidRDefault="00E201CD" w:rsidP="00E201CD">
      <w:pPr>
        <w:suppressAutoHyphens w:val="0"/>
        <w:spacing w:after="200" w:line="276" w:lineRule="auto"/>
        <w:ind w:right="75"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Стратегия СЭР содержит оценку социально-экономического положения </w:t>
      </w:r>
      <w:r>
        <w:rPr>
          <w:sz w:val="28"/>
          <w:szCs w:val="28"/>
          <w:lang w:eastAsia="ru-RU"/>
        </w:rPr>
        <w:t>Гаврилов-Ямского муниципального района</w:t>
      </w:r>
      <w:r>
        <w:rPr>
          <w:bCs/>
          <w:sz w:val="28"/>
          <w:szCs w:val="28"/>
          <w:lang w:eastAsia="ru-RU"/>
        </w:rPr>
        <w:t>.</w:t>
      </w:r>
    </w:p>
    <w:p w:rsidR="00C61D17" w:rsidRDefault="00C61D17"/>
    <w:p w:rsidR="00EF0446" w:rsidRDefault="00EF0446"/>
    <w:p w:rsidR="00EF0446" w:rsidRDefault="00EF0446"/>
    <w:p w:rsidR="00EF0446" w:rsidRDefault="00EF0446"/>
    <w:p w:rsidR="00EF0446" w:rsidRDefault="00EF0446"/>
    <w:p w:rsidR="00EF0446" w:rsidRDefault="00EF0446"/>
    <w:p w:rsidR="00EF0446" w:rsidRDefault="00EF0446"/>
    <w:p w:rsidR="00341B71" w:rsidRPr="00341B71" w:rsidRDefault="00341B71" w:rsidP="00341B71">
      <w:pPr>
        <w:keepNext/>
        <w:suppressAutoHyphens w:val="0"/>
        <w:jc w:val="right"/>
        <w:outlineLvl w:val="4"/>
        <w:rPr>
          <w:bCs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-43815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B71">
        <w:rPr>
          <w:bCs/>
          <w:lang w:eastAsia="ru-RU"/>
        </w:rPr>
        <w:t>проект</w:t>
      </w:r>
    </w:p>
    <w:p w:rsidR="00341B71" w:rsidRPr="00341B71" w:rsidRDefault="00341B71" w:rsidP="00341B71">
      <w:pPr>
        <w:suppressAutoHyphens w:val="0"/>
        <w:rPr>
          <w:lang w:eastAsia="ru-RU"/>
        </w:rPr>
      </w:pPr>
    </w:p>
    <w:p w:rsidR="00341B71" w:rsidRPr="00341B71" w:rsidRDefault="00341B71" w:rsidP="00341B71">
      <w:pPr>
        <w:suppressAutoHyphens w:val="0"/>
        <w:jc w:val="center"/>
        <w:rPr>
          <w:bCs/>
          <w:sz w:val="30"/>
          <w:szCs w:val="30"/>
          <w:lang w:eastAsia="ru-RU"/>
        </w:rPr>
      </w:pPr>
    </w:p>
    <w:p w:rsidR="00341B71" w:rsidRPr="00341B71" w:rsidRDefault="00341B71" w:rsidP="00341B71">
      <w:pPr>
        <w:suppressAutoHyphens w:val="0"/>
        <w:jc w:val="center"/>
        <w:rPr>
          <w:bCs/>
          <w:sz w:val="30"/>
          <w:szCs w:val="30"/>
          <w:lang w:eastAsia="ru-RU"/>
        </w:rPr>
      </w:pPr>
      <w:r w:rsidRPr="00341B71">
        <w:rPr>
          <w:bCs/>
          <w:sz w:val="30"/>
          <w:szCs w:val="30"/>
          <w:lang w:eastAsia="ru-RU"/>
        </w:rPr>
        <w:t>СОБРАНИЕ  ПРЕДСТАВИТЕЛЕЙ</w:t>
      </w:r>
    </w:p>
    <w:p w:rsidR="00341B71" w:rsidRPr="00341B71" w:rsidRDefault="00341B71" w:rsidP="00341B71">
      <w:pPr>
        <w:suppressAutoHyphens w:val="0"/>
        <w:jc w:val="center"/>
        <w:rPr>
          <w:bCs/>
          <w:sz w:val="30"/>
          <w:szCs w:val="30"/>
          <w:lang w:eastAsia="ru-RU"/>
        </w:rPr>
      </w:pPr>
      <w:r w:rsidRPr="00341B71">
        <w:rPr>
          <w:bCs/>
          <w:sz w:val="30"/>
          <w:szCs w:val="30"/>
          <w:lang w:eastAsia="ru-RU"/>
        </w:rPr>
        <w:t>ГАВРИЛОВ-ЯМСКОГО  МУНИЦИПАЛЬНОГО  РАЙОНА</w:t>
      </w:r>
    </w:p>
    <w:p w:rsidR="00341B71" w:rsidRPr="00341B71" w:rsidRDefault="00341B71" w:rsidP="00341B71">
      <w:pPr>
        <w:keepNext/>
        <w:suppressAutoHyphens w:val="0"/>
        <w:jc w:val="center"/>
        <w:outlineLvl w:val="4"/>
        <w:rPr>
          <w:b/>
          <w:sz w:val="28"/>
          <w:szCs w:val="28"/>
          <w:lang w:eastAsia="ru-RU"/>
        </w:rPr>
      </w:pPr>
    </w:p>
    <w:p w:rsidR="00341B71" w:rsidRPr="00341B71" w:rsidRDefault="00341B71" w:rsidP="00341B71">
      <w:pPr>
        <w:keepNext/>
        <w:suppressAutoHyphens w:val="0"/>
        <w:jc w:val="center"/>
        <w:outlineLvl w:val="4"/>
        <w:rPr>
          <w:b/>
          <w:sz w:val="40"/>
          <w:szCs w:val="40"/>
          <w:lang w:eastAsia="ru-RU"/>
        </w:rPr>
      </w:pPr>
      <w:r w:rsidRPr="00341B71">
        <w:rPr>
          <w:b/>
          <w:sz w:val="40"/>
          <w:szCs w:val="40"/>
          <w:lang w:eastAsia="ru-RU"/>
        </w:rPr>
        <w:t>РЕШЕНИЕ</w:t>
      </w:r>
    </w:p>
    <w:p w:rsidR="00341B71" w:rsidRPr="00341B71" w:rsidRDefault="00341B71" w:rsidP="00341B71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 xml:space="preserve">О внесении изменений в решение Собрания представителей 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>Гаврилов-Ямского муниципального района от 20.12.2018 № 164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>Принято Собранием представителей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 xml:space="preserve">Гаврилов-Ямского муниципального 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>района  .09.2023 года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</w:p>
    <w:p w:rsidR="00341B71" w:rsidRPr="00341B71" w:rsidRDefault="00341B71" w:rsidP="00341B7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 xml:space="preserve">В соответствии с Федеральными законами от 06.10.2003 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руководствуясь статьей 22 Устава Гаврилов-Ямского муниципального района Ярославской области, </w:t>
      </w:r>
    </w:p>
    <w:p w:rsidR="00341B71" w:rsidRPr="00341B71" w:rsidRDefault="00341B71" w:rsidP="00341B71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341B71" w:rsidRPr="00341B71" w:rsidRDefault="00341B71" w:rsidP="00341B7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 xml:space="preserve">Собрание представителей Гаврилов-Ямского муниципального района 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>РЕШИЛО: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</w:p>
    <w:p w:rsidR="00341B71" w:rsidRPr="00341B71" w:rsidRDefault="00341B71" w:rsidP="00341B71">
      <w:pPr>
        <w:tabs>
          <w:tab w:val="left" w:pos="993"/>
        </w:tabs>
        <w:suppressAutoHyphens w:val="0"/>
        <w:ind w:firstLine="560"/>
        <w:jc w:val="both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 xml:space="preserve">1. </w:t>
      </w:r>
      <w:r w:rsidRPr="00341B71">
        <w:rPr>
          <w:sz w:val="28"/>
          <w:szCs w:val="28"/>
          <w:lang w:eastAsia="ru-RU"/>
        </w:rPr>
        <w:tab/>
        <w:t>Внести в Стратегию социально-экономического развития Гаврилов–Ямского муниципального района до 2025 года, утверждённую решением Собрания представителей Гаврилов–Ямского муниципального района от 20.12.2018 № 164 «Об утверждении Стратегии социально-экономического развития Гаврилов–Ямского муниципального района до 2025 года» изменения согласно Приложению.</w:t>
      </w:r>
    </w:p>
    <w:p w:rsidR="00341B71" w:rsidRPr="00341B71" w:rsidRDefault="00341B71" w:rsidP="00341B71">
      <w:pPr>
        <w:suppressAutoHyphens w:val="0"/>
        <w:ind w:firstLine="560"/>
        <w:jc w:val="both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 xml:space="preserve">2.  Решение опубликовать в районной массовой газете «Гаврилов – </w:t>
      </w:r>
      <w:proofErr w:type="spellStart"/>
      <w:r w:rsidRPr="00341B71">
        <w:rPr>
          <w:sz w:val="28"/>
          <w:szCs w:val="28"/>
          <w:lang w:eastAsia="ru-RU"/>
        </w:rPr>
        <w:t>Ямский</w:t>
      </w:r>
      <w:proofErr w:type="spellEnd"/>
      <w:r w:rsidRPr="00341B71">
        <w:rPr>
          <w:sz w:val="28"/>
          <w:szCs w:val="28"/>
          <w:lang w:eastAsia="ru-RU"/>
        </w:rPr>
        <w:t xml:space="preserve"> вестник» и разместить на официальном сайте Администрации Гаврилов-Ямского муниципального района.</w:t>
      </w:r>
    </w:p>
    <w:p w:rsidR="00341B71" w:rsidRPr="00341B71" w:rsidRDefault="00341B71" w:rsidP="00341B71">
      <w:pPr>
        <w:suppressAutoHyphens w:val="0"/>
        <w:ind w:firstLine="560"/>
        <w:jc w:val="both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 xml:space="preserve">3. Настоящее решение вступает в силу с момента официального опубликования. 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 xml:space="preserve">Глава Гаврилов-Ямского 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 xml:space="preserve">муниципального района                                          </w:t>
      </w:r>
      <w:r w:rsidRPr="00341B71">
        <w:rPr>
          <w:sz w:val="28"/>
          <w:szCs w:val="28"/>
          <w:lang w:eastAsia="ru-RU"/>
        </w:rPr>
        <w:tab/>
      </w:r>
      <w:r w:rsidRPr="00341B71">
        <w:rPr>
          <w:sz w:val="28"/>
          <w:szCs w:val="28"/>
          <w:lang w:eastAsia="ru-RU"/>
        </w:rPr>
        <w:tab/>
        <w:t xml:space="preserve"> А.Б. </w:t>
      </w:r>
      <w:proofErr w:type="spellStart"/>
      <w:r w:rsidRPr="00341B71">
        <w:rPr>
          <w:sz w:val="28"/>
          <w:szCs w:val="28"/>
          <w:lang w:eastAsia="ru-RU"/>
        </w:rPr>
        <w:t>Сергеичев</w:t>
      </w:r>
      <w:proofErr w:type="spellEnd"/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 xml:space="preserve">Председатель Собрания 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>представителей Гаврилов-Ямского</w:t>
      </w:r>
    </w:p>
    <w:p w:rsidR="00341B71" w:rsidRPr="00341B71" w:rsidRDefault="00341B71" w:rsidP="00341B71">
      <w:pPr>
        <w:suppressAutoHyphens w:val="0"/>
        <w:rPr>
          <w:sz w:val="28"/>
          <w:szCs w:val="28"/>
          <w:lang w:eastAsia="ru-RU"/>
        </w:rPr>
      </w:pPr>
      <w:r w:rsidRPr="00341B71">
        <w:rPr>
          <w:sz w:val="28"/>
          <w:szCs w:val="28"/>
          <w:lang w:eastAsia="ru-RU"/>
        </w:rPr>
        <w:t>муниципального района</w:t>
      </w:r>
      <w:r w:rsidRPr="00341B71">
        <w:rPr>
          <w:sz w:val="28"/>
          <w:szCs w:val="28"/>
          <w:lang w:eastAsia="ru-RU"/>
        </w:rPr>
        <w:tab/>
      </w:r>
      <w:r w:rsidRPr="00341B71">
        <w:rPr>
          <w:sz w:val="28"/>
          <w:szCs w:val="28"/>
          <w:lang w:eastAsia="ru-RU"/>
        </w:rPr>
        <w:tab/>
      </w:r>
      <w:r w:rsidRPr="00341B71">
        <w:rPr>
          <w:sz w:val="28"/>
          <w:szCs w:val="28"/>
          <w:lang w:eastAsia="ru-RU"/>
        </w:rPr>
        <w:tab/>
      </w:r>
      <w:r w:rsidRPr="00341B71">
        <w:rPr>
          <w:sz w:val="28"/>
          <w:szCs w:val="28"/>
          <w:lang w:eastAsia="ru-RU"/>
        </w:rPr>
        <w:tab/>
      </w:r>
      <w:r w:rsidRPr="00341B71">
        <w:rPr>
          <w:sz w:val="28"/>
          <w:szCs w:val="28"/>
          <w:lang w:eastAsia="ru-RU"/>
        </w:rPr>
        <w:tab/>
      </w:r>
      <w:r w:rsidRPr="00341B71">
        <w:rPr>
          <w:sz w:val="28"/>
          <w:szCs w:val="28"/>
          <w:lang w:eastAsia="ru-RU"/>
        </w:rPr>
        <w:tab/>
        <w:t xml:space="preserve">А.А. </w:t>
      </w:r>
      <w:proofErr w:type="spellStart"/>
      <w:r w:rsidRPr="00341B71">
        <w:rPr>
          <w:sz w:val="28"/>
          <w:szCs w:val="28"/>
          <w:lang w:eastAsia="ru-RU"/>
        </w:rPr>
        <w:t>Мазилов</w:t>
      </w:r>
      <w:proofErr w:type="spellEnd"/>
    </w:p>
    <w:p w:rsidR="00341B71" w:rsidRPr="00341B71" w:rsidRDefault="00341B71" w:rsidP="00341B71">
      <w:pPr>
        <w:rPr>
          <w:sz w:val="28"/>
          <w:szCs w:val="28"/>
        </w:rPr>
      </w:pPr>
      <w:r w:rsidRPr="00341B71">
        <w:rPr>
          <w:sz w:val="28"/>
          <w:szCs w:val="28"/>
        </w:rPr>
        <w:t xml:space="preserve"> </w:t>
      </w:r>
    </w:p>
    <w:p w:rsidR="00341B71" w:rsidRPr="00341B71" w:rsidRDefault="00341B71" w:rsidP="00341B71">
      <w:pPr>
        <w:rPr>
          <w:sz w:val="28"/>
          <w:szCs w:val="28"/>
        </w:rPr>
      </w:pPr>
      <w:bookmarkStart w:id="0" w:name="_GoBack"/>
      <w:bookmarkEnd w:id="0"/>
      <w:r w:rsidRPr="00341B71">
        <w:rPr>
          <w:sz w:val="28"/>
          <w:szCs w:val="28"/>
        </w:rPr>
        <w:t xml:space="preserve">   .09.2023 № </w:t>
      </w:r>
    </w:p>
    <w:p w:rsidR="00341B71" w:rsidRPr="00341B71" w:rsidRDefault="00341B71" w:rsidP="00341B71">
      <w:pPr>
        <w:ind w:left="4956" w:firstLine="6"/>
        <w:jc w:val="right"/>
        <w:rPr>
          <w:sz w:val="28"/>
          <w:szCs w:val="28"/>
        </w:rPr>
      </w:pPr>
      <w:r w:rsidRPr="00341B71">
        <w:rPr>
          <w:sz w:val="28"/>
          <w:szCs w:val="28"/>
        </w:rPr>
        <w:lastRenderedPageBreak/>
        <w:t xml:space="preserve">Приложение к решению Собрания представителей  Гаврилов-Ямского </w:t>
      </w:r>
    </w:p>
    <w:p w:rsidR="00341B71" w:rsidRPr="00341B71" w:rsidRDefault="00341B71" w:rsidP="00341B71">
      <w:pPr>
        <w:ind w:left="4956" w:firstLine="6"/>
        <w:jc w:val="right"/>
        <w:rPr>
          <w:sz w:val="28"/>
          <w:szCs w:val="28"/>
        </w:rPr>
      </w:pPr>
      <w:r w:rsidRPr="00341B71">
        <w:rPr>
          <w:sz w:val="28"/>
          <w:szCs w:val="28"/>
        </w:rPr>
        <w:t>муниципального района</w:t>
      </w:r>
    </w:p>
    <w:p w:rsidR="00341B71" w:rsidRPr="00341B71" w:rsidRDefault="00341B71" w:rsidP="00341B71">
      <w:pPr>
        <w:ind w:left="4956" w:firstLine="6"/>
        <w:jc w:val="right"/>
        <w:rPr>
          <w:sz w:val="28"/>
          <w:szCs w:val="28"/>
        </w:rPr>
      </w:pPr>
      <w:r w:rsidRPr="00341B71">
        <w:rPr>
          <w:sz w:val="28"/>
          <w:szCs w:val="28"/>
        </w:rPr>
        <w:t>от    .09.2023 №</w:t>
      </w:r>
    </w:p>
    <w:p w:rsidR="00341B71" w:rsidRPr="00341B71" w:rsidRDefault="00341B71" w:rsidP="00341B71">
      <w:r w:rsidRPr="00341B71">
        <w:rPr>
          <w:sz w:val="28"/>
          <w:szCs w:val="28"/>
        </w:rPr>
        <w:tab/>
      </w:r>
      <w:r w:rsidRPr="00341B71">
        <w:rPr>
          <w:sz w:val="28"/>
          <w:szCs w:val="28"/>
        </w:rPr>
        <w:tab/>
      </w:r>
      <w:r w:rsidRPr="00341B71">
        <w:rPr>
          <w:sz w:val="28"/>
          <w:szCs w:val="28"/>
        </w:rPr>
        <w:tab/>
      </w:r>
      <w:r w:rsidRPr="00341B71">
        <w:rPr>
          <w:sz w:val="28"/>
          <w:szCs w:val="28"/>
        </w:rPr>
        <w:tab/>
      </w:r>
      <w:r w:rsidRPr="00341B71">
        <w:rPr>
          <w:sz w:val="28"/>
          <w:szCs w:val="28"/>
        </w:rPr>
        <w:tab/>
      </w:r>
      <w:r w:rsidRPr="00341B71">
        <w:rPr>
          <w:sz w:val="28"/>
          <w:szCs w:val="28"/>
        </w:rPr>
        <w:tab/>
        <w:t xml:space="preserve">          </w:t>
      </w:r>
      <w:r w:rsidRPr="00341B71">
        <w:rPr>
          <w:sz w:val="28"/>
          <w:szCs w:val="28"/>
          <w:lang w:eastAsia="ru-RU"/>
        </w:rPr>
        <w:tab/>
      </w:r>
    </w:p>
    <w:p w:rsidR="00341B71" w:rsidRPr="00341B71" w:rsidRDefault="00341B71" w:rsidP="00341B71">
      <w:pPr>
        <w:jc w:val="center"/>
        <w:rPr>
          <w:b/>
          <w:sz w:val="28"/>
          <w:szCs w:val="28"/>
          <w:lang w:eastAsia="ru-RU"/>
        </w:rPr>
      </w:pPr>
      <w:r w:rsidRPr="00341B71">
        <w:rPr>
          <w:b/>
          <w:sz w:val="28"/>
          <w:szCs w:val="28"/>
          <w:lang w:eastAsia="ru-RU"/>
        </w:rPr>
        <w:t>Изменения, вносимые в Стратегию социально-экономического развития Гаврилов–Ямского муниципального района до 2025 года</w:t>
      </w:r>
    </w:p>
    <w:p w:rsidR="00341B71" w:rsidRPr="00341B71" w:rsidRDefault="00341B71" w:rsidP="00341B71">
      <w:pPr>
        <w:jc w:val="center"/>
      </w:pPr>
    </w:p>
    <w:p w:rsidR="00341B71" w:rsidRPr="00341B71" w:rsidRDefault="00341B71" w:rsidP="00341B71">
      <w:pPr>
        <w:numPr>
          <w:ilvl w:val="0"/>
          <w:numId w:val="1"/>
        </w:numPr>
        <w:tabs>
          <w:tab w:val="left" w:pos="0"/>
          <w:tab w:val="left" w:pos="284"/>
        </w:tabs>
        <w:suppressAutoHyphens w:val="0"/>
        <w:spacing w:after="200" w:line="276" w:lineRule="auto"/>
        <w:ind w:hanging="218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 xml:space="preserve">  Раздел 8 изложить в следующей редакции: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  <w:t>«</w:t>
      </w:r>
      <w:r w:rsidRPr="00341B71">
        <w:rPr>
          <w:b/>
          <w:color w:val="000000"/>
          <w:sz w:val="28"/>
          <w:szCs w:val="28"/>
        </w:rPr>
        <w:t>8.</w:t>
      </w:r>
      <w:r w:rsidRPr="00341B71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341B71">
        <w:rPr>
          <w:b/>
          <w:color w:val="000000"/>
          <w:sz w:val="28"/>
          <w:szCs w:val="28"/>
        </w:rPr>
        <w:t>Информация о муниципальных программах Гаврилов-Ямского МР, утвержденных в целях реализации Стратегии СЭР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720" w:hanging="643"/>
        <w:contextualSpacing/>
        <w:jc w:val="both"/>
        <w:rPr>
          <w:color w:val="000000"/>
          <w:sz w:val="28"/>
          <w:szCs w:val="28"/>
        </w:rPr>
      </w:pP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  <w:t xml:space="preserve">В соответствии со Стратегией СЭР 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МР осуществляется реализация следующих муниципальных программ: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  <w:t>1.</w:t>
      </w:r>
      <w:r w:rsidRPr="00341B71">
        <w:rPr>
          <w:color w:val="000000"/>
          <w:sz w:val="28"/>
          <w:szCs w:val="28"/>
        </w:rPr>
        <w:tab/>
        <w:t xml:space="preserve">Развитие образования 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муниципальном районе; 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  <w:t>2. Социальная поддержка населения Гаврилов-Ямского муниципального района;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  <w:t>3. Обеспечение общественного порядка и противодействие преступности на  территории Гаврилов-Ямского муниципального района;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sz w:val="28"/>
          <w:szCs w:val="28"/>
        </w:rPr>
      </w:pP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</w:r>
      <w:r w:rsidRPr="00341B71">
        <w:rPr>
          <w:sz w:val="28"/>
          <w:szCs w:val="28"/>
        </w:rPr>
        <w:t>4. Защита населения  и территории Гаврилов-Ямского муниципального района от чрезвычайных ситуаций;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  <w:t xml:space="preserve">5. Развитие культуры и туризма 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муниципальном районе;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709" w:hanging="632"/>
        <w:contextualSpacing/>
        <w:jc w:val="both"/>
        <w:rPr>
          <w:sz w:val="28"/>
          <w:szCs w:val="28"/>
        </w:rPr>
      </w:pP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</w:r>
      <w:r w:rsidRPr="00341B71">
        <w:rPr>
          <w:sz w:val="28"/>
          <w:szCs w:val="28"/>
        </w:rPr>
        <w:t>6. Охрана окружающей среды Гаврилов-Ямского муниципального района;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</w:r>
      <w:r w:rsidRPr="00341B71">
        <w:rPr>
          <w:color w:val="000000"/>
          <w:sz w:val="28"/>
          <w:szCs w:val="28"/>
        </w:rPr>
        <w:tab/>
        <w:t xml:space="preserve">7. Развитие физической культуры и спорта 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муниципальном районе;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>8. Обеспечение качественными коммунальными услугами населения Гаврилов-Ямского муниципального района;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>9. Экономическое развитие и инновационная экономика Гаврилов-Ямского муниципального района;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 xml:space="preserve">10. Эффективная власть 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муниципальном районе;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 xml:space="preserve">11. Информационное общество 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муниципальном районе;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 xml:space="preserve">12. Развитие дорожного хозяйства и транспорта 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муниципальном районе;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 xml:space="preserve">13. Развитие сельского хозяйства 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муниципальном районе;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 xml:space="preserve">14. </w:t>
      </w:r>
      <w:proofErr w:type="spellStart"/>
      <w:r w:rsidRPr="00341B71">
        <w:rPr>
          <w:color w:val="000000"/>
          <w:sz w:val="28"/>
          <w:szCs w:val="28"/>
        </w:rPr>
        <w:t>Энергоэффективность</w:t>
      </w:r>
      <w:proofErr w:type="spellEnd"/>
      <w:r w:rsidRPr="00341B71">
        <w:rPr>
          <w:color w:val="000000"/>
          <w:sz w:val="28"/>
          <w:szCs w:val="28"/>
        </w:rPr>
        <w:t xml:space="preserve"> 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муниципальном районе;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>15. Создание условий для эффективного управления муниципальными финансами</w:t>
      </w:r>
      <w:r w:rsidRPr="00341B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41B71">
        <w:rPr>
          <w:color w:val="000000"/>
          <w:sz w:val="28"/>
          <w:szCs w:val="28"/>
        </w:rPr>
        <w:t xml:space="preserve">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муниципальном районе;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>16. Управление муниципальным имуществом и земельными ресурсами Гаврилов-Ямского муниципального района Ярославской области;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lastRenderedPageBreak/>
        <w:t xml:space="preserve">17. Развитие молодежной политики и патриотическое воспитание в </w:t>
      </w:r>
      <w:proofErr w:type="gramStart"/>
      <w:r w:rsidRPr="00341B71">
        <w:rPr>
          <w:color w:val="000000"/>
          <w:sz w:val="28"/>
          <w:szCs w:val="28"/>
        </w:rPr>
        <w:t>Гаврилов-Ямском</w:t>
      </w:r>
      <w:proofErr w:type="gramEnd"/>
      <w:r w:rsidRPr="00341B71">
        <w:rPr>
          <w:color w:val="000000"/>
          <w:sz w:val="28"/>
          <w:szCs w:val="28"/>
        </w:rPr>
        <w:t xml:space="preserve"> муниципальном районе;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>18. Укрепление общественного здоровья населения Гаврилов-Ямского муниципального района;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 xml:space="preserve">19. Формирование современной городской среды на территории Гаврилов-Ямского муниципального района.  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720" w:hanging="643"/>
        <w:contextualSpacing/>
        <w:jc w:val="both"/>
        <w:rPr>
          <w:color w:val="000000"/>
          <w:sz w:val="28"/>
          <w:szCs w:val="28"/>
        </w:rPr>
      </w:pP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>При составлении проекта бюджета Гаврилов-Ямского МР на очередной финансовый год и плановый период планируются бюджетные ассигнования на реализацию муниципальных программ.</w:t>
      </w:r>
    </w:p>
    <w:p w:rsidR="00341B71" w:rsidRPr="00341B71" w:rsidRDefault="00341B71" w:rsidP="00341B71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341B71">
        <w:rPr>
          <w:color w:val="000000"/>
          <w:sz w:val="28"/>
          <w:szCs w:val="28"/>
        </w:rPr>
        <w:t>При необходимости в соответствии с приоритетными стратегическими направлениями и задачами Стратегии СЭР в муниципальные программы могут быть внесены корректировки</w:t>
      </w:r>
      <w:proofErr w:type="gramStart"/>
      <w:r w:rsidRPr="00341B71">
        <w:rPr>
          <w:color w:val="000000"/>
          <w:sz w:val="28"/>
          <w:szCs w:val="28"/>
        </w:rPr>
        <w:t>.».</w:t>
      </w:r>
      <w:proofErr w:type="gramEnd"/>
    </w:p>
    <w:p w:rsidR="00341B71" w:rsidRPr="00341B71" w:rsidRDefault="00341B71" w:rsidP="00341B71">
      <w:pPr>
        <w:tabs>
          <w:tab w:val="left" w:pos="0"/>
        </w:tabs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</w:p>
    <w:p w:rsidR="00EF0446" w:rsidRDefault="00EF0446" w:rsidP="00341B71"/>
    <w:sectPr w:rsidR="00EF0446" w:rsidSect="00EF04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A46EF"/>
    <w:multiLevelType w:val="multilevel"/>
    <w:tmpl w:val="FFDAE7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CD"/>
    <w:rsid w:val="0023293F"/>
    <w:rsid w:val="00341B71"/>
    <w:rsid w:val="005B4474"/>
    <w:rsid w:val="008E3AEE"/>
    <w:rsid w:val="00C251BD"/>
    <w:rsid w:val="00C61D17"/>
    <w:rsid w:val="00E201CD"/>
    <w:rsid w:val="00E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6</cp:revision>
  <dcterms:created xsi:type="dcterms:W3CDTF">2021-10-12T14:07:00Z</dcterms:created>
  <dcterms:modified xsi:type="dcterms:W3CDTF">2023-09-15T10:23:00Z</dcterms:modified>
</cp:coreProperties>
</file>