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01" w:rsidRPr="00A77101" w:rsidRDefault="00A77101" w:rsidP="00A77101">
      <w:pPr>
        <w:spacing w:after="0" w:line="240" w:lineRule="auto"/>
        <w:jc w:val="center"/>
        <w:rPr>
          <w:rFonts w:ascii="Times New Roman" w:eastAsia="Times New Roman" w:hAnsi="Times New Roman" w:cs="Times New Roman"/>
          <w:sz w:val="24"/>
          <w:szCs w:val="24"/>
          <w:lang w:eastAsia="ru-RU"/>
        </w:rPr>
      </w:pPr>
    </w:p>
    <w:p w:rsidR="00716768" w:rsidRPr="00716768" w:rsidRDefault="00716768" w:rsidP="00716768">
      <w:pPr>
        <w:tabs>
          <w:tab w:val="left" w:pos="7008"/>
          <w:tab w:val="left" w:pos="7655"/>
        </w:tabs>
        <w:spacing w:after="0" w:line="240" w:lineRule="auto"/>
        <w:jc w:val="right"/>
        <w:rPr>
          <w:rFonts w:ascii="Times New Roman" w:eastAsia="Times New Roman" w:hAnsi="Times New Roman" w:cs="Times New Roman"/>
          <w:sz w:val="24"/>
          <w:szCs w:val="24"/>
          <w:lang w:eastAsia="ru-RU"/>
        </w:rPr>
      </w:pP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r w:rsidRPr="00716768">
        <w:rPr>
          <w:rFonts w:ascii="Times New Roman" w:eastAsia="Times New Roman" w:hAnsi="Times New Roman" w:cs="Times New Roman"/>
          <w:sz w:val="24"/>
          <w:szCs w:val="24"/>
          <w:lang w:eastAsia="ru-RU"/>
        </w:rPr>
        <w:tab/>
      </w:r>
    </w:p>
    <w:p w:rsidR="00716768" w:rsidRPr="00716768" w:rsidRDefault="00716768" w:rsidP="00716768">
      <w:pPr>
        <w:suppressAutoHyphens/>
        <w:spacing w:after="0" w:line="240" w:lineRule="auto"/>
        <w:jc w:val="center"/>
        <w:rPr>
          <w:rFonts w:ascii="Times New Roman" w:eastAsia="Times New Roman" w:hAnsi="Times New Roman" w:cs="Times New Roman"/>
          <w:sz w:val="30"/>
          <w:szCs w:val="30"/>
          <w:lang w:eastAsia="ar-SA"/>
        </w:rPr>
      </w:pPr>
      <w:r w:rsidRPr="00716768">
        <w:rPr>
          <w:rFonts w:ascii="Times New Roman" w:eastAsia="Times New Roman" w:hAnsi="Times New Roman" w:cs="Times New Roman"/>
          <w:sz w:val="30"/>
          <w:szCs w:val="30"/>
          <w:lang w:eastAsia="ar-SA"/>
        </w:rPr>
        <w:t>АДМИНИСТРАЦИЯ  ГАВРИЛОВ-ЯМСКОГО</w:t>
      </w:r>
    </w:p>
    <w:p w:rsidR="00716768" w:rsidRPr="00716768" w:rsidRDefault="00716768" w:rsidP="00716768">
      <w:pPr>
        <w:suppressAutoHyphens/>
        <w:spacing w:after="0" w:line="240" w:lineRule="auto"/>
        <w:jc w:val="center"/>
        <w:rPr>
          <w:rFonts w:ascii="Times New Roman" w:eastAsia="Times New Roman" w:hAnsi="Times New Roman" w:cs="Times New Roman"/>
          <w:sz w:val="30"/>
          <w:szCs w:val="30"/>
          <w:lang w:eastAsia="ar-SA"/>
        </w:rPr>
      </w:pPr>
      <w:r w:rsidRPr="00716768">
        <w:rPr>
          <w:rFonts w:ascii="Times New Roman" w:eastAsia="Times New Roman" w:hAnsi="Times New Roman" w:cs="Times New Roman"/>
          <w:sz w:val="30"/>
          <w:szCs w:val="30"/>
          <w:lang w:eastAsia="ar-SA"/>
        </w:rPr>
        <w:t>МУНИЦИПАЛЬНОГО РАЙОНА</w:t>
      </w:r>
    </w:p>
    <w:p w:rsidR="00716768" w:rsidRPr="00716768" w:rsidRDefault="00716768" w:rsidP="00716768">
      <w:pPr>
        <w:suppressAutoHyphens/>
        <w:spacing w:after="0" w:line="240" w:lineRule="auto"/>
        <w:jc w:val="center"/>
        <w:rPr>
          <w:rFonts w:ascii="Times New Roman" w:eastAsia="Times New Roman" w:hAnsi="Times New Roman" w:cs="Times New Roman"/>
          <w:sz w:val="30"/>
          <w:szCs w:val="30"/>
          <w:lang w:eastAsia="ar-SA"/>
        </w:rPr>
      </w:pPr>
    </w:p>
    <w:p w:rsidR="00716768" w:rsidRPr="00716768" w:rsidRDefault="00716768" w:rsidP="00716768">
      <w:pPr>
        <w:spacing w:after="0" w:line="240" w:lineRule="auto"/>
        <w:jc w:val="center"/>
        <w:outlineLvl w:val="0"/>
        <w:rPr>
          <w:rFonts w:ascii="Times New Roman" w:eastAsia="Times New Roman" w:hAnsi="Times New Roman" w:cs="Times New Roman"/>
          <w:b/>
          <w:bCs/>
          <w:sz w:val="40"/>
          <w:szCs w:val="40"/>
          <w:lang w:eastAsia="ru-RU"/>
        </w:rPr>
      </w:pPr>
      <w:r w:rsidRPr="00716768">
        <w:rPr>
          <w:rFonts w:ascii="Times New Roman" w:eastAsia="Times New Roman" w:hAnsi="Times New Roman" w:cs="Times New Roman"/>
          <w:b/>
          <w:bCs/>
          <w:sz w:val="40"/>
          <w:szCs w:val="40"/>
          <w:lang w:eastAsia="ru-RU"/>
        </w:rPr>
        <w:t>ПОСТАНОВЛЕНИЕ</w:t>
      </w:r>
    </w:p>
    <w:p w:rsidR="00716768" w:rsidRPr="00716768" w:rsidRDefault="00716768" w:rsidP="00716768">
      <w:pPr>
        <w:suppressAutoHyphens/>
        <w:spacing w:after="0" w:line="240" w:lineRule="auto"/>
        <w:ind w:left="426" w:hanging="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09.03.2011 № 302</w:t>
      </w:r>
    </w:p>
    <w:p w:rsidR="00716768" w:rsidRPr="00716768" w:rsidRDefault="00716768" w:rsidP="00716768">
      <w:pPr>
        <w:suppressAutoHyphens/>
        <w:spacing w:after="0" w:line="240" w:lineRule="auto"/>
        <w:ind w:left="426"/>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ind w:left="426" w:hanging="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 xml:space="preserve">О Порядке составления и утверждения плана </w:t>
      </w:r>
    </w:p>
    <w:p w:rsidR="00716768" w:rsidRPr="00716768" w:rsidRDefault="00716768" w:rsidP="00716768">
      <w:pPr>
        <w:suppressAutoHyphens/>
        <w:spacing w:after="0" w:line="240" w:lineRule="auto"/>
        <w:ind w:left="426" w:hanging="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финансово-хозяйственной деятельности учреждений</w:t>
      </w:r>
    </w:p>
    <w:p w:rsidR="00716768" w:rsidRPr="00716768" w:rsidRDefault="00716768" w:rsidP="00716768">
      <w:pPr>
        <w:suppressAutoHyphens/>
        <w:spacing w:after="0" w:line="240" w:lineRule="auto"/>
        <w:ind w:left="426" w:hanging="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Гаврилов-Ямского муниципального района</w:t>
      </w:r>
    </w:p>
    <w:p w:rsidR="00716768" w:rsidRPr="00716768" w:rsidRDefault="00716768" w:rsidP="00716768">
      <w:pPr>
        <w:suppressAutoHyphens/>
        <w:spacing w:after="0" w:line="240" w:lineRule="auto"/>
        <w:jc w:val="center"/>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ind w:firstLine="709"/>
        <w:jc w:val="center"/>
        <w:rPr>
          <w:rFonts w:ascii="Times New Roman" w:eastAsia="Times New Roman" w:hAnsi="Times New Roman" w:cs="Times New Roman"/>
          <w:i/>
          <w:sz w:val="28"/>
          <w:szCs w:val="28"/>
          <w:lang w:eastAsia="ar-SA"/>
        </w:rPr>
      </w:pPr>
      <w:r w:rsidRPr="00716768">
        <w:rPr>
          <w:rFonts w:ascii="Times New Roman" w:eastAsia="Times New Roman" w:hAnsi="Times New Roman" w:cs="Times New Roman"/>
          <w:sz w:val="28"/>
          <w:szCs w:val="28"/>
          <w:lang w:eastAsia="ar-SA"/>
        </w:rPr>
        <w:t>(</w:t>
      </w:r>
      <w:r w:rsidR="004F20DC">
        <w:rPr>
          <w:rFonts w:ascii="Times New Roman" w:eastAsia="Times New Roman" w:hAnsi="Times New Roman" w:cs="Times New Roman"/>
          <w:i/>
          <w:sz w:val="28"/>
          <w:szCs w:val="28"/>
          <w:lang w:eastAsia="ar-SA"/>
        </w:rPr>
        <w:t>в редакции постановлений</w:t>
      </w:r>
      <w:r w:rsidRPr="00716768">
        <w:rPr>
          <w:rFonts w:ascii="Times New Roman" w:eastAsia="Times New Roman" w:hAnsi="Times New Roman" w:cs="Times New Roman"/>
          <w:i/>
          <w:sz w:val="28"/>
          <w:szCs w:val="28"/>
          <w:lang w:eastAsia="ar-SA"/>
        </w:rPr>
        <w:t xml:space="preserve"> Администрации Гаврилов-Ямского муниципального района от </w:t>
      </w:r>
      <w:r w:rsidR="009C5760">
        <w:rPr>
          <w:rFonts w:ascii="Times New Roman" w:eastAsia="Times New Roman" w:hAnsi="Times New Roman" w:cs="Times New Roman"/>
          <w:i/>
          <w:sz w:val="28"/>
          <w:szCs w:val="28"/>
          <w:lang w:eastAsia="ar-SA"/>
        </w:rPr>
        <w:t>04</w:t>
      </w:r>
      <w:r w:rsidRPr="00716768">
        <w:rPr>
          <w:rFonts w:ascii="Times New Roman" w:eastAsia="Times New Roman" w:hAnsi="Times New Roman" w:cs="Times New Roman"/>
          <w:i/>
          <w:sz w:val="28"/>
          <w:szCs w:val="28"/>
          <w:lang w:eastAsia="ar-SA"/>
        </w:rPr>
        <w:t>.</w:t>
      </w:r>
      <w:r w:rsidR="009C5760">
        <w:rPr>
          <w:rFonts w:ascii="Times New Roman" w:eastAsia="Times New Roman" w:hAnsi="Times New Roman" w:cs="Times New Roman"/>
          <w:i/>
          <w:sz w:val="28"/>
          <w:szCs w:val="28"/>
          <w:lang w:eastAsia="ar-SA"/>
        </w:rPr>
        <w:t>04.2016  №334</w:t>
      </w:r>
      <w:r w:rsidR="004F20DC">
        <w:rPr>
          <w:rFonts w:ascii="Times New Roman" w:eastAsia="Times New Roman" w:hAnsi="Times New Roman" w:cs="Times New Roman"/>
          <w:i/>
          <w:sz w:val="28"/>
          <w:szCs w:val="28"/>
          <w:lang w:eastAsia="ar-SA"/>
        </w:rPr>
        <w:t>, от 21.12.2016 №1394</w:t>
      </w:r>
      <w:r w:rsidR="00CA3640">
        <w:rPr>
          <w:rFonts w:ascii="Times New Roman" w:eastAsia="Times New Roman" w:hAnsi="Times New Roman" w:cs="Times New Roman"/>
          <w:i/>
          <w:sz w:val="28"/>
          <w:szCs w:val="28"/>
          <w:lang w:eastAsia="ar-SA"/>
        </w:rPr>
        <w:t>, от 21.12.2018 №1497</w:t>
      </w:r>
      <w:r w:rsidRPr="00716768">
        <w:rPr>
          <w:rFonts w:ascii="Times New Roman" w:eastAsia="Times New Roman" w:hAnsi="Times New Roman" w:cs="Times New Roman"/>
          <w:i/>
          <w:sz w:val="28"/>
          <w:szCs w:val="28"/>
          <w:lang w:eastAsia="ar-SA"/>
        </w:rPr>
        <w:t>)</w:t>
      </w:r>
    </w:p>
    <w:p w:rsidR="00716768" w:rsidRPr="00716768" w:rsidRDefault="00716768" w:rsidP="00716768">
      <w:pPr>
        <w:autoSpaceDE w:val="0"/>
        <w:autoSpaceDN w:val="0"/>
        <w:adjustRightInd w:val="0"/>
        <w:spacing w:after="0" w:line="240" w:lineRule="auto"/>
        <w:ind w:firstLine="708"/>
        <w:jc w:val="both"/>
        <w:rPr>
          <w:rFonts w:ascii="Times New Roman" w:eastAsia="Times New Roman" w:hAnsi="Times New Roman" w:cs="Arial"/>
          <w:color w:val="000000"/>
          <w:sz w:val="28"/>
          <w:szCs w:val="28"/>
          <w:lang w:eastAsia="ru-RU"/>
        </w:rPr>
      </w:pPr>
    </w:p>
    <w:p w:rsidR="00716768" w:rsidRPr="00716768" w:rsidRDefault="00716768" w:rsidP="00716768">
      <w:pPr>
        <w:autoSpaceDE w:val="0"/>
        <w:autoSpaceDN w:val="0"/>
        <w:adjustRightInd w:val="0"/>
        <w:spacing w:after="0" w:line="240" w:lineRule="auto"/>
        <w:ind w:firstLine="708"/>
        <w:jc w:val="both"/>
        <w:rPr>
          <w:rFonts w:ascii="Times New Roman" w:eastAsia="Times New Roman" w:hAnsi="Times New Roman" w:cs="Arial"/>
          <w:color w:val="000000"/>
          <w:sz w:val="28"/>
          <w:szCs w:val="28"/>
          <w:lang w:eastAsia="ru-RU"/>
        </w:rPr>
      </w:pPr>
      <w:r w:rsidRPr="00716768">
        <w:rPr>
          <w:rFonts w:ascii="Times New Roman" w:eastAsia="Times New Roman" w:hAnsi="Times New Roman" w:cs="Arial"/>
          <w:color w:val="000000"/>
          <w:sz w:val="28"/>
          <w:szCs w:val="28"/>
          <w:lang w:eastAsia="ru-RU"/>
        </w:rPr>
        <w:t>В целях реализации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руководствуясь статьёй 27 Устава Гаврилов-Ямского муниципального района,</w:t>
      </w:r>
    </w:p>
    <w:p w:rsidR="00716768" w:rsidRPr="00716768" w:rsidRDefault="00716768" w:rsidP="00716768">
      <w:pPr>
        <w:suppressAutoHyphens/>
        <w:spacing w:after="0" w:line="240" w:lineRule="auto"/>
        <w:ind w:left="567" w:hanging="567"/>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ПОСТАНОВЛЯЮ:</w:t>
      </w:r>
    </w:p>
    <w:p w:rsidR="00716768" w:rsidRPr="00716768" w:rsidRDefault="00716768" w:rsidP="00716768">
      <w:pPr>
        <w:numPr>
          <w:ilvl w:val="0"/>
          <w:numId w:val="5"/>
        </w:numPr>
        <w:suppressAutoHyphens/>
        <w:spacing w:after="0" w:line="240" w:lineRule="auto"/>
        <w:ind w:left="0" w:firstLine="1843"/>
        <w:contextualSpacing/>
        <w:jc w:val="both"/>
        <w:outlineLvl w:val="2"/>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Утвердить Порядок составления и  утверждения плана финансово-хозяйственной деятельности учреждений Гаврилов-Ямского муниципального района (Приложение).</w:t>
      </w:r>
    </w:p>
    <w:p w:rsidR="00716768" w:rsidRPr="00716768" w:rsidRDefault="00716768" w:rsidP="00716768">
      <w:pPr>
        <w:numPr>
          <w:ilvl w:val="0"/>
          <w:numId w:val="5"/>
        </w:numPr>
        <w:suppressAutoHyphens/>
        <w:spacing w:after="0" w:line="240" w:lineRule="auto"/>
        <w:ind w:left="0" w:firstLine="1134"/>
        <w:contextualSpacing/>
        <w:jc w:val="both"/>
        <w:outlineLvl w:val="2"/>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Структурным подразделениям Администрации Гаврилов-Ямского муниципального района довести положения Порядка до подведомственных учреждений.</w:t>
      </w:r>
    </w:p>
    <w:p w:rsidR="00716768" w:rsidRPr="00716768" w:rsidRDefault="00716768" w:rsidP="00716768">
      <w:pPr>
        <w:numPr>
          <w:ilvl w:val="0"/>
          <w:numId w:val="5"/>
        </w:numPr>
        <w:suppressAutoHyphens/>
        <w:spacing w:after="0" w:line="240" w:lineRule="auto"/>
        <w:ind w:left="0" w:firstLine="1201"/>
        <w:contextualSpacing/>
        <w:jc w:val="both"/>
        <w:outlineLvl w:val="2"/>
        <w:rPr>
          <w:rFonts w:ascii="Times New Roman" w:eastAsia="Times New Roman" w:hAnsi="Times New Roman" w:cs="Times New Roman"/>
          <w:sz w:val="28"/>
          <w:szCs w:val="28"/>
          <w:lang w:eastAsia="ar-SA"/>
        </w:rPr>
      </w:pPr>
      <w:proofErr w:type="gramStart"/>
      <w:r w:rsidRPr="00716768">
        <w:rPr>
          <w:rFonts w:ascii="Times New Roman" w:eastAsia="Times New Roman" w:hAnsi="Times New Roman" w:cs="Times New Roman"/>
          <w:sz w:val="28"/>
          <w:szCs w:val="28"/>
          <w:lang w:eastAsia="ar-SA"/>
        </w:rPr>
        <w:t>Контроль за</w:t>
      </w:r>
      <w:proofErr w:type="gramEnd"/>
      <w:r w:rsidRPr="00716768">
        <w:rPr>
          <w:rFonts w:ascii="Times New Roman" w:eastAsia="Times New Roman" w:hAnsi="Times New Roman" w:cs="Times New Roman"/>
          <w:sz w:val="28"/>
          <w:szCs w:val="28"/>
          <w:lang w:eastAsia="ar-SA"/>
        </w:rPr>
        <w:t xml:space="preserve"> исполнением постановления возложить на начальника Управления финансов Администрации Гаврилов-Ямского муниципального района Баранову Е.В.</w:t>
      </w:r>
    </w:p>
    <w:p w:rsidR="00716768" w:rsidRPr="00716768" w:rsidRDefault="00716768" w:rsidP="00716768">
      <w:pPr>
        <w:numPr>
          <w:ilvl w:val="0"/>
          <w:numId w:val="5"/>
        </w:numPr>
        <w:suppressAutoHyphens/>
        <w:spacing w:after="0" w:line="240" w:lineRule="auto"/>
        <w:ind w:left="0" w:firstLine="1843"/>
        <w:contextualSpacing/>
        <w:jc w:val="both"/>
        <w:outlineLvl w:val="2"/>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 xml:space="preserve">Постановление </w:t>
      </w:r>
      <w:proofErr w:type="gramStart"/>
      <w:r w:rsidRPr="00716768">
        <w:rPr>
          <w:rFonts w:ascii="Times New Roman" w:eastAsia="Times New Roman" w:hAnsi="Times New Roman" w:cs="Times New Roman"/>
          <w:sz w:val="28"/>
          <w:szCs w:val="28"/>
          <w:lang w:eastAsia="ar-SA"/>
        </w:rPr>
        <w:t>вступает в силу с 1 января 2012 года и применяется</w:t>
      </w:r>
      <w:proofErr w:type="gramEnd"/>
      <w:r w:rsidRPr="00716768">
        <w:rPr>
          <w:rFonts w:ascii="Times New Roman" w:eastAsia="Times New Roman" w:hAnsi="Times New Roman" w:cs="Times New Roman"/>
          <w:sz w:val="28"/>
          <w:szCs w:val="28"/>
          <w:lang w:eastAsia="ar-SA"/>
        </w:rPr>
        <w:t xml:space="preserve"> к муниципальным учреждениям, в отношении которых Администрация Гаврилов-Ямского муниципального района осуществляет функции и полномочия учредителя.  </w:t>
      </w:r>
    </w:p>
    <w:p w:rsidR="00716768" w:rsidRPr="00716768" w:rsidRDefault="00716768" w:rsidP="00716768">
      <w:pPr>
        <w:suppressAutoHyphens/>
        <w:spacing w:after="0" w:line="240" w:lineRule="auto"/>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rPr>
          <w:rFonts w:ascii="Times New Roman" w:eastAsia="Times New Roman" w:hAnsi="Times New Roman" w:cs="Times New Roman"/>
          <w:sz w:val="28"/>
          <w:szCs w:val="28"/>
          <w:lang w:eastAsia="ar-SA"/>
        </w:rPr>
      </w:pPr>
    </w:p>
    <w:p w:rsidR="00716768" w:rsidRPr="00716768" w:rsidRDefault="00716768" w:rsidP="00716768">
      <w:pPr>
        <w:suppressAutoHyphens/>
        <w:spacing w:after="0" w:line="240" w:lineRule="auto"/>
        <w:ind w:firstLine="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Глава Администрации</w:t>
      </w:r>
    </w:p>
    <w:p w:rsidR="00716768" w:rsidRPr="00716768" w:rsidRDefault="00716768" w:rsidP="00716768">
      <w:pPr>
        <w:suppressAutoHyphens/>
        <w:spacing w:after="0" w:line="240" w:lineRule="auto"/>
        <w:ind w:left="426"/>
        <w:rPr>
          <w:rFonts w:ascii="Times New Roman" w:eastAsia="Times New Roman" w:hAnsi="Times New Roman" w:cs="Times New Roman"/>
          <w:sz w:val="28"/>
          <w:szCs w:val="28"/>
          <w:lang w:eastAsia="ar-SA"/>
        </w:rPr>
      </w:pPr>
      <w:r w:rsidRPr="00716768">
        <w:rPr>
          <w:rFonts w:ascii="Times New Roman" w:eastAsia="Times New Roman" w:hAnsi="Times New Roman" w:cs="Times New Roman"/>
          <w:sz w:val="28"/>
          <w:szCs w:val="28"/>
          <w:lang w:eastAsia="ar-SA"/>
        </w:rPr>
        <w:t>муниципального района</w:t>
      </w:r>
      <w:r w:rsidRPr="00716768">
        <w:rPr>
          <w:rFonts w:ascii="Times New Roman" w:eastAsia="Times New Roman" w:hAnsi="Times New Roman" w:cs="Times New Roman"/>
          <w:sz w:val="28"/>
          <w:szCs w:val="28"/>
          <w:lang w:eastAsia="ar-SA"/>
        </w:rPr>
        <w:tab/>
      </w:r>
      <w:r w:rsidRPr="00716768">
        <w:rPr>
          <w:rFonts w:ascii="Times New Roman" w:eastAsia="Times New Roman" w:hAnsi="Times New Roman" w:cs="Times New Roman"/>
          <w:sz w:val="28"/>
          <w:szCs w:val="28"/>
          <w:lang w:eastAsia="ar-SA"/>
        </w:rPr>
        <w:tab/>
      </w:r>
      <w:r w:rsidRPr="00716768">
        <w:rPr>
          <w:rFonts w:ascii="Times New Roman" w:eastAsia="Times New Roman" w:hAnsi="Times New Roman" w:cs="Times New Roman"/>
          <w:sz w:val="28"/>
          <w:szCs w:val="28"/>
          <w:lang w:eastAsia="ar-SA"/>
        </w:rPr>
        <w:tab/>
      </w:r>
      <w:r w:rsidRPr="00716768">
        <w:rPr>
          <w:rFonts w:ascii="Times New Roman" w:eastAsia="Times New Roman" w:hAnsi="Times New Roman" w:cs="Times New Roman"/>
          <w:sz w:val="28"/>
          <w:szCs w:val="28"/>
          <w:lang w:eastAsia="ar-SA"/>
        </w:rPr>
        <w:tab/>
      </w:r>
      <w:r w:rsidRPr="00716768">
        <w:rPr>
          <w:rFonts w:ascii="Times New Roman" w:eastAsia="Times New Roman" w:hAnsi="Times New Roman" w:cs="Times New Roman"/>
          <w:sz w:val="28"/>
          <w:szCs w:val="28"/>
          <w:lang w:eastAsia="ar-SA"/>
        </w:rPr>
        <w:tab/>
      </w:r>
      <w:r w:rsidRPr="00716768">
        <w:rPr>
          <w:rFonts w:ascii="Times New Roman" w:eastAsia="Times New Roman" w:hAnsi="Times New Roman" w:cs="Times New Roman"/>
          <w:sz w:val="28"/>
          <w:szCs w:val="28"/>
          <w:lang w:eastAsia="ar-SA"/>
        </w:rPr>
        <w:tab/>
      </w:r>
      <w:proofErr w:type="spellStart"/>
      <w:r w:rsidRPr="00716768">
        <w:rPr>
          <w:rFonts w:ascii="Times New Roman" w:eastAsia="Times New Roman" w:hAnsi="Times New Roman" w:cs="Times New Roman"/>
          <w:sz w:val="28"/>
          <w:szCs w:val="28"/>
          <w:lang w:eastAsia="ar-SA"/>
        </w:rPr>
        <w:t>Н.И.Бирук</w:t>
      </w:r>
      <w:proofErr w:type="spellEnd"/>
    </w:p>
    <w:p w:rsidR="00716768" w:rsidRPr="00716768" w:rsidRDefault="00716768" w:rsidP="00716768">
      <w:pPr>
        <w:suppressAutoHyphens/>
        <w:spacing w:after="120" w:line="240" w:lineRule="auto"/>
        <w:rPr>
          <w:rFonts w:ascii="Times New Roman" w:eastAsia="Times New Roman" w:hAnsi="Times New Roman" w:cs="Times New Roman"/>
          <w:sz w:val="16"/>
          <w:szCs w:val="16"/>
          <w:lang w:eastAsia="ar-SA"/>
        </w:rPr>
      </w:pPr>
    </w:p>
    <w:p w:rsidR="00716768" w:rsidRDefault="00716768" w:rsidP="0055651F">
      <w:pPr>
        <w:spacing w:after="0" w:line="240" w:lineRule="auto"/>
        <w:ind w:left="4248" w:firstLine="708"/>
        <w:rPr>
          <w:rFonts w:ascii="Times New Roman" w:eastAsia="Times New Roman" w:hAnsi="Times New Roman" w:cs="Times New Roman"/>
          <w:sz w:val="24"/>
          <w:szCs w:val="24"/>
          <w:lang w:eastAsia="ru-RU"/>
        </w:rPr>
      </w:pPr>
    </w:p>
    <w:p w:rsidR="00716768" w:rsidRDefault="00716768" w:rsidP="0055651F">
      <w:pPr>
        <w:spacing w:after="0" w:line="240" w:lineRule="auto"/>
        <w:ind w:left="4248" w:firstLine="708"/>
        <w:rPr>
          <w:rFonts w:ascii="Times New Roman" w:eastAsia="Times New Roman" w:hAnsi="Times New Roman" w:cs="Times New Roman"/>
          <w:sz w:val="24"/>
          <w:szCs w:val="24"/>
          <w:lang w:eastAsia="ru-RU"/>
        </w:rPr>
      </w:pPr>
    </w:p>
    <w:p w:rsidR="00716768" w:rsidRDefault="00716768" w:rsidP="0055651F">
      <w:pPr>
        <w:spacing w:after="0" w:line="240" w:lineRule="auto"/>
        <w:ind w:left="4248" w:firstLine="708"/>
        <w:rPr>
          <w:rFonts w:ascii="Times New Roman" w:eastAsia="Times New Roman" w:hAnsi="Times New Roman" w:cs="Times New Roman"/>
          <w:sz w:val="24"/>
          <w:szCs w:val="24"/>
          <w:lang w:eastAsia="ru-RU"/>
        </w:rPr>
      </w:pPr>
    </w:p>
    <w:p w:rsidR="00716768" w:rsidRDefault="00716768" w:rsidP="0055651F">
      <w:pPr>
        <w:spacing w:after="0" w:line="240" w:lineRule="auto"/>
        <w:ind w:left="4248" w:firstLine="708"/>
        <w:rPr>
          <w:rFonts w:ascii="Times New Roman" w:eastAsia="Times New Roman" w:hAnsi="Times New Roman" w:cs="Times New Roman"/>
          <w:sz w:val="24"/>
          <w:szCs w:val="24"/>
          <w:lang w:eastAsia="ru-RU"/>
        </w:rPr>
      </w:pPr>
    </w:p>
    <w:p w:rsidR="0055651F" w:rsidRPr="0055651F" w:rsidRDefault="0055651F" w:rsidP="0055651F">
      <w:pPr>
        <w:spacing w:after="0" w:line="240" w:lineRule="auto"/>
        <w:ind w:left="4248" w:firstLine="708"/>
        <w:rPr>
          <w:rFonts w:ascii="Times New Roman" w:eastAsia="Times New Roman" w:hAnsi="Times New Roman" w:cs="Times New Roman"/>
          <w:sz w:val="24"/>
          <w:szCs w:val="24"/>
          <w:lang w:eastAsia="ru-RU"/>
        </w:rPr>
      </w:pPr>
      <w:r w:rsidRPr="0055651F">
        <w:rPr>
          <w:rFonts w:ascii="Times New Roman" w:eastAsia="Times New Roman" w:hAnsi="Times New Roman" w:cs="Times New Roman"/>
          <w:sz w:val="24"/>
          <w:szCs w:val="24"/>
          <w:lang w:eastAsia="ru-RU"/>
        </w:rPr>
        <w:t xml:space="preserve">Приложение </w:t>
      </w:r>
    </w:p>
    <w:p w:rsidR="0055651F" w:rsidRPr="0055651F" w:rsidRDefault="0055651F" w:rsidP="0055651F">
      <w:pPr>
        <w:spacing w:after="0" w:line="240" w:lineRule="auto"/>
        <w:rPr>
          <w:rFonts w:ascii="Times New Roman" w:eastAsia="Times New Roman" w:hAnsi="Times New Roman" w:cs="Times New Roman"/>
          <w:sz w:val="24"/>
          <w:szCs w:val="24"/>
          <w:lang w:eastAsia="ru-RU"/>
        </w:rPr>
      </w:pP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t>к постановлению Администрации</w:t>
      </w:r>
    </w:p>
    <w:p w:rsidR="0055651F" w:rsidRPr="0055651F" w:rsidRDefault="0055651F" w:rsidP="0055651F">
      <w:pPr>
        <w:spacing w:after="0" w:line="240" w:lineRule="auto"/>
        <w:rPr>
          <w:rFonts w:ascii="Times New Roman" w:eastAsia="Times New Roman" w:hAnsi="Times New Roman" w:cs="Times New Roman"/>
          <w:sz w:val="24"/>
          <w:szCs w:val="24"/>
          <w:lang w:eastAsia="ru-RU"/>
        </w:rPr>
      </w:pP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r>
      <w:r w:rsidRPr="0055651F">
        <w:rPr>
          <w:rFonts w:ascii="Times New Roman" w:eastAsia="Times New Roman" w:hAnsi="Times New Roman" w:cs="Times New Roman"/>
          <w:sz w:val="24"/>
          <w:szCs w:val="24"/>
          <w:lang w:eastAsia="ru-RU"/>
        </w:rPr>
        <w:tab/>
        <w:t>муниципального района</w:t>
      </w:r>
    </w:p>
    <w:p w:rsidR="0055651F" w:rsidRDefault="00716768" w:rsidP="005565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от 09.03</w:t>
      </w:r>
      <w:r w:rsidR="00ED38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2011</w:t>
      </w:r>
      <w:r w:rsidR="0055651F" w:rsidRPr="0055651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302</w:t>
      </w:r>
    </w:p>
    <w:p w:rsidR="00716768" w:rsidRDefault="00716768" w:rsidP="0055651F">
      <w:pPr>
        <w:spacing w:after="0" w:line="240" w:lineRule="auto"/>
        <w:rPr>
          <w:rFonts w:ascii="Times New Roman" w:eastAsia="Times New Roman" w:hAnsi="Times New Roman" w:cs="Times New Roman"/>
          <w:sz w:val="24"/>
          <w:szCs w:val="24"/>
          <w:lang w:eastAsia="ru-RU"/>
        </w:rPr>
      </w:pPr>
    </w:p>
    <w:p w:rsidR="00716768" w:rsidRPr="00716768" w:rsidRDefault="00716768" w:rsidP="00716768">
      <w:pPr>
        <w:suppressAutoHyphens/>
        <w:spacing w:after="0" w:line="240" w:lineRule="auto"/>
        <w:ind w:firstLine="709"/>
        <w:jc w:val="center"/>
        <w:rPr>
          <w:rFonts w:ascii="Times New Roman" w:eastAsia="Times New Roman" w:hAnsi="Times New Roman" w:cs="Times New Roman"/>
          <w:i/>
          <w:sz w:val="28"/>
          <w:szCs w:val="28"/>
          <w:lang w:eastAsia="ar-SA"/>
        </w:rPr>
      </w:pPr>
      <w:r w:rsidRPr="00716768">
        <w:rPr>
          <w:rFonts w:ascii="Times New Roman" w:eastAsia="Times New Roman" w:hAnsi="Times New Roman" w:cs="Times New Roman"/>
          <w:sz w:val="28"/>
          <w:szCs w:val="28"/>
          <w:lang w:eastAsia="ar-SA"/>
        </w:rPr>
        <w:t>(</w:t>
      </w:r>
      <w:r w:rsidR="004F20DC">
        <w:rPr>
          <w:rFonts w:ascii="Times New Roman" w:eastAsia="Times New Roman" w:hAnsi="Times New Roman" w:cs="Times New Roman"/>
          <w:i/>
          <w:sz w:val="28"/>
          <w:szCs w:val="28"/>
          <w:lang w:eastAsia="ar-SA"/>
        </w:rPr>
        <w:t xml:space="preserve">в редакции постановлений </w:t>
      </w:r>
      <w:r w:rsidRPr="00716768">
        <w:rPr>
          <w:rFonts w:ascii="Times New Roman" w:eastAsia="Times New Roman" w:hAnsi="Times New Roman" w:cs="Times New Roman"/>
          <w:i/>
          <w:sz w:val="28"/>
          <w:szCs w:val="28"/>
          <w:lang w:eastAsia="ar-SA"/>
        </w:rPr>
        <w:t xml:space="preserve">Администрации Гаврилов-Ямского муниципального района от </w:t>
      </w:r>
      <w:r w:rsidR="00B0105B">
        <w:rPr>
          <w:rFonts w:ascii="Times New Roman" w:eastAsia="Times New Roman" w:hAnsi="Times New Roman" w:cs="Times New Roman"/>
          <w:i/>
          <w:sz w:val="28"/>
          <w:szCs w:val="28"/>
          <w:lang w:eastAsia="ar-SA"/>
        </w:rPr>
        <w:t>04</w:t>
      </w:r>
      <w:r w:rsidRPr="00716768">
        <w:rPr>
          <w:rFonts w:ascii="Times New Roman" w:eastAsia="Times New Roman" w:hAnsi="Times New Roman" w:cs="Times New Roman"/>
          <w:i/>
          <w:sz w:val="28"/>
          <w:szCs w:val="28"/>
          <w:lang w:eastAsia="ar-SA"/>
        </w:rPr>
        <w:t>.</w:t>
      </w:r>
      <w:r w:rsidR="00B0105B">
        <w:rPr>
          <w:rFonts w:ascii="Times New Roman" w:eastAsia="Times New Roman" w:hAnsi="Times New Roman" w:cs="Times New Roman"/>
          <w:i/>
          <w:sz w:val="28"/>
          <w:szCs w:val="28"/>
          <w:lang w:eastAsia="ar-SA"/>
        </w:rPr>
        <w:t>04.2016  №334</w:t>
      </w:r>
      <w:r w:rsidR="004F20DC">
        <w:rPr>
          <w:rFonts w:ascii="Times New Roman" w:eastAsia="Times New Roman" w:hAnsi="Times New Roman" w:cs="Times New Roman"/>
          <w:i/>
          <w:sz w:val="28"/>
          <w:szCs w:val="28"/>
          <w:lang w:eastAsia="ar-SA"/>
        </w:rPr>
        <w:t>, от 21.12.2016 №1394</w:t>
      </w:r>
      <w:r w:rsidRPr="00716768">
        <w:rPr>
          <w:rFonts w:ascii="Times New Roman" w:eastAsia="Times New Roman" w:hAnsi="Times New Roman" w:cs="Times New Roman"/>
          <w:i/>
          <w:sz w:val="28"/>
          <w:szCs w:val="28"/>
          <w:lang w:eastAsia="ar-SA"/>
        </w:rPr>
        <w:t>)</w:t>
      </w:r>
    </w:p>
    <w:p w:rsidR="00200AD7" w:rsidRDefault="00200AD7" w:rsidP="00B54C21">
      <w:pPr>
        <w:tabs>
          <w:tab w:val="left" w:pos="1920"/>
          <w:tab w:val="left" w:pos="7020"/>
          <w:tab w:val="right" w:pos="9639"/>
        </w:tabs>
        <w:spacing w:after="0" w:line="240" w:lineRule="auto"/>
        <w:ind w:firstLine="6946"/>
        <w:rPr>
          <w:rFonts w:ascii="Times New Roman" w:eastAsia="Times New Roman" w:hAnsi="Times New Roman" w:cs="Times New Roman"/>
          <w:sz w:val="26"/>
          <w:szCs w:val="26"/>
          <w:lang w:eastAsia="ru-RU"/>
        </w:rPr>
      </w:pPr>
    </w:p>
    <w:p w:rsidR="009C5760" w:rsidRPr="009C5760" w:rsidRDefault="009C5760" w:rsidP="009C5760">
      <w:pPr>
        <w:spacing w:after="0" w:line="240" w:lineRule="auto"/>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 xml:space="preserve">Порядок составления и утверждения </w:t>
      </w:r>
    </w:p>
    <w:p w:rsidR="009C5760" w:rsidRPr="009C5760" w:rsidRDefault="009C5760" w:rsidP="009C5760">
      <w:pPr>
        <w:spacing w:after="0" w:line="240" w:lineRule="auto"/>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плана финансово-хозяйственной деятельности учреждений</w:t>
      </w:r>
    </w:p>
    <w:p w:rsidR="009C5760" w:rsidRPr="009C5760" w:rsidRDefault="009C5760" w:rsidP="009C5760">
      <w:pPr>
        <w:spacing w:after="0" w:line="240" w:lineRule="auto"/>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Гаврилов-Ямского муниципального района</w:t>
      </w:r>
    </w:p>
    <w:p w:rsidR="009C5760" w:rsidRPr="009C5760" w:rsidRDefault="009C5760" w:rsidP="009C5760">
      <w:pPr>
        <w:spacing w:after="0" w:line="240" w:lineRule="auto"/>
        <w:jc w:val="center"/>
        <w:rPr>
          <w:rFonts w:ascii="Times New Roman" w:eastAsia="Times New Roman" w:hAnsi="Times New Roman" w:cs="Times New Roman"/>
          <w:b/>
          <w:sz w:val="24"/>
          <w:szCs w:val="24"/>
          <w:lang w:eastAsia="ru-RU"/>
        </w:rPr>
      </w:pPr>
    </w:p>
    <w:p w:rsidR="009C5760" w:rsidRPr="009C5760" w:rsidRDefault="009C5760" w:rsidP="009C5760">
      <w:pPr>
        <w:numPr>
          <w:ilvl w:val="0"/>
          <w:numId w:val="12"/>
        </w:numPr>
        <w:spacing w:after="0" w:line="240" w:lineRule="auto"/>
        <w:contextualSpacing/>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Общие положения</w:t>
      </w:r>
    </w:p>
    <w:p w:rsidR="009C5760" w:rsidRPr="009C5760" w:rsidRDefault="009C5760" w:rsidP="009C5760">
      <w:pPr>
        <w:spacing w:after="0" w:line="240" w:lineRule="auto"/>
        <w:contextualSpacing/>
        <w:rPr>
          <w:rFonts w:ascii="Times New Roman" w:eastAsia="Times New Roman" w:hAnsi="Times New Roman" w:cs="Times New Roman"/>
          <w:b/>
          <w:sz w:val="24"/>
          <w:szCs w:val="24"/>
          <w:lang w:eastAsia="ru-RU"/>
        </w:rPr>
      </w:pPr>
    </w:p>
    <w:p w:rsidR="009C5760" w:rsidRPr="009C5760" w:rsidRDefault="009C5760" w:rsidP="009C5760">
      <w:pPr>
        <w:numPr>
          <w:ilvl w:val="1"/>
          <w:numId w:val="12"/>
        </w:numPr>
        <w:spacing w:after="0" w:line="240" w:lineRule="auto"/>
        <w:ind w:left="0" w:firstLine="851"/>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Настоящий Порядок разработан с целью обеспечения единого подхода к составлению и утверждению планов финансово-хозяйственной деятельности муниципальных учреждений Гаврилов-Ямского муниципального района (далее – План).</w:t>
      </w:r>
    </w:p>
    <w:p w:rsidR="009C5760" w:rsidRPr="009C5760" w:rsidRDefault="009C5760" w:rsidP="009C5760">
      <w:pPr>
        <w:numPr>
          <w:ilvl w:val="1"/>
          <w:numId w:val="12"/>
        </w:numPr>
        <w:spacing w:after="0" w:line="240" w:lineRule="auto"/>
        <w:ind w:left="0" w:firstLine="851"/>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Муниципальные бюджетные и автономные учреждения Гаврилов-Ямского муниципального района (далее – учреждения) </w:t>
      </w:r>
      <w:proofErr w:type="gramStart"/>
      <w:r w:rsidRPr="009C5760">
        <w:rPr>
          <w:rFonts w:ascii="Times New Roman" w:eastAsia="Times New Roman" w:hAnsi="Times New Roman" w:cs="Times New Roman"/>
          <w:sz w:val="24"/>
          <w:szCs w:val="24"/>
          <w:lang w:eastAsia="ru-RU"/>
        </w:rPr>
        <w:t>составляют и утверждают</w:t>
      </w:r>
      <w:proofErr w:type="gramEnd"/>
      <w:r w:rsidRPr="009C5760">
        <w:rPr>
          <w:rFonts w:ascii="Times New Roman" w:eastAsia="Times New Roman" w:hAnsi="Times New Roman" w:cs="Times New Roman"/>
          <w:sz w:val="24"/>
          <w:szCs w:val="24"/>
          <w:lang w:eastAsia="ru-RU"/>
        </w:rPr>
        <w:t xml:space="preserve"> План в соответствии с настоящим Порядком.</w:t>
      </w:r>
    </w:p>
    <w:p w:rsidR="009C5760" w:rsidRPr="009C5760" w:rsidRDefault="009C5760" w:rsidP="009C5760">
      <w:pPr>
        <w:numPr>
          <w:ilvl w:val="1"/>
          <w:numId w:val="12"/>
        </w:numPr>
        <w:spacing w:after="0" w:line="240" w:lineRule="auto"/>
        <w:ind w:left="0" w:firstLine="851"/>
        <w:contextualSpacing/>
        <w:jc w:val="both"/>
        <w:rPr>
          <w:rFonts w:ascii="Times New Roman" w:eastAsia="Times New Roman" w:hAnsi="Times New Roman" w:cs="Times New Roman"/>
          <w:sz w:val="24"/>
          <w:szCs w:val="24"/>
          <w:lang w:eastAsia="ru-RU"/>
        </w:rPr>
      </w:pPr>
      <w:r w:rsidRPr="009C5760">
        <w:rPr>
          <w:rFonts w:ascii="Times New Roman" w:hAnsi="Times New Roman" w:cs="Times New Roman"/>
          <w:sz w:val="24"/>
          <w:szCs w:val="24"/>
        </w:rPr>
        <w:t xml:space="preserve">Структурное подразделение  Администрации </w:t>
      </w:r>
      <w:r w:rsidRPr="009C5760">
        <w:rPr>
          <w:rFonts w:ascii="Times New Roman" w:eastAsia="Times New Roman" w:hAnsi="Times New Roman" w:cs="Times New Roman"/>
          <w:sz w:val="24"/>
          <w:szCs w:val="24"/>
          <w:lang w:eastAsia="ru-RU"/>
        </w:rPr>
        <w:t xml:space="preserve">Гаврилов-Ямского муниципального района, осуществляющее отдельные  функции и полномочия учредителя (далее –  Учредитель),  </w:t>
      </w:r>
      <w:r w:rsidRPr="009C5760">
        <w:rPr>
          <w:rFonts w:ascii="Times New Roman" w:hAnsi="Times New Roman" w:cs="Times New Roman"/>
          <w:sz w:val="24"/>
          <w:szCs w:val="24"/>
        </w:rPr>
        <w:t xml:space="preserve"> </w:t>
      </w:r>
      <w:r w:rsidRPr="009C5760">
        <w:rPr>
          <w:rFonts w:ascii="Times New Roman" w:eastAsia="Times New Roman" w:hAnsi="Times New Roman" w:cs="Times New Roman"/>
          <w:sz w:val="24"/>
          <w:szCs w:val="24"/>
          <w:lang w:eastAsia="ru-RU"/>
        </w:rPr>
        <w:t>вправе установить особенности составления и утверждения Плана для  учреждений, находящихся в его функциональном  подчинении, предусмотреть дополнительную детализацию показателей Плана, в том числе по временному интервалу (поквартально, помесячно) с соблюдением структуры Плана.</w:t>
      </w:r>
    </w:p>
    <w:p w:rsidR="009C5760" w:rsidRPr="009C5760" w:rsidRDefault="009C5760" w:rsidP="009C5760">
      <w:pPr>
        <w:numPr>
          <w:ilvl w:val="1"/>
          <w:numId w:val="12"/>
        </w:numPr>
        <w:spacing w:after="0" w:line="240" w:lineRule="auto"/>
        <w:ind w:left="0" w:firstLine="851"/>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План составляется в соответствии с решением Собрания представителей Гаврилов-Ямского муниципального района о бюджете муниципального района на очередной финансовый год и плановый период.</w:t>
      </w:r>
    </w:p>
    <w:p w:rsidR="009C5760" w:rsidRPr="009C5760" w:rsidRDefault="009C5760" w:rsidP="009C5760">
      <w:pPr>
        <w:spacing w:after="0" w:line="240" w:lineRule="auto"/>
        <w:contextualSpacing/>
        <w:jc w:val="both"/>
        <w:rPr>
          <w:rFonts w:ascii="Times New Roman" w:eastAsia="Times New Roman" w:hAnsi="Times New Roman" w:cs="Times New Roman"/>
          <w:sz w:val="24"/>
          <w:szCs w:val="24"/>
          <w:lang w:eastAsia="ru-RU"/>
        </w:rPr>
      </w:pPr>
    </w:p>
    <w:p w:rsidR="009C5760" w:rsidRPr="009C5760" w:rsidRDefault="009C5760" w:rsidP="009C5760">
      <w:pPr>
        <w:numPr>
          <w:ilvl w:val="0"/>
          <w:numId w:val="12"/>
        </w:numPr>
        <w:spacing w:after="0" w:line="240" w:lineRule="auto"/>
        <w:contextualSpacing/>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Порядок составления Плана</w:t>
      </w:r>
    </w:p>
    <w:p w:rsidR="009C5760" w:rsidRPr="009C5760" w:rsidRDefault="009C5760" w:rsidP="009C5760">
      <w:pPr>
        <w:spacing w:after="0" w:line="240" w:lineRule="auto"/>
        <w:ind w:left="1080"/>
        <w:contextualSpacing/>
        <w:rPr>
          <w:rFonts w:ascii="Times New Roman" w:eastAsia="Times New Roman" w:hAnsi="Times New Roman" w:cs="Times New Roman"/>
          <w:b/>
          <w:sz w:val="24"/>
          <w:szCs w:val="24"/>
          <w:lang w:eastAsia="ru-RU"/>
        </w:rPr>
      </w:pPr>
    </w:p>
    <w:p w:rsidR="009C5760" w:rsidRPr="009C5760" w:rsidRDefault="009C5760" w:rsidP="009C5760">
      <w:pPr>
        <w:numPr>
          <w:ilvl w:val="1"/>
          <w:numId w:val="12"/>
        </w:numPr>
        <w:spacing w:after="0" w:line="240" w:lineRule="auto"/>
        <w:ind w:left="0" w:firstLine="851"/>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План составляется муниципальным  учреждением по форме согласно приложению 1 к Порядку, на этапе формирования проекта  бюджета Гаврилов-Ямского муниципального района на очередной финансовый год и плановый период по кассовому методу в рублях с точностью до двух знаков после запятой. План содержит следующие части:</w:t>
      </w:r>
    </w:p>
    <w:p w:rsidR="009C5760" w:rsidRPr="009C5760" w:rsidRDefault="009C5760" w:rsidP="009C5760">
      <w:pPr>
        <w:spacing w:after="0" w:line="240" w:lineRule="auto"/>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заголовочную;</w:t>
      </w:r>
    </w:p>
    <w:p w:rsidR="009C5760" w:rsidRPr="009C5760" w:rsidRDefault="009C5760" w:rsidP="009C5760">
      <w:pPr>
        <w:spacing w:after="0" w:line="240" w:lineRule="auto"/>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содержательную;</w:t>
      </w:r>
    </w:p>
    <w:p w:rsidR="009C5760" w:rsidRPr="009C5760" w:rsidRDefault="009C5760" w:rsidP="009C5760">
      <w:pPr>
        <w:spacing w:after="0" w:line="240" w:lineRule="auto"/>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оформляющую.</w:t>
      </w:r>
    </w:p>
    <w:p w:rsidR="009C5760" w:rsidRPr="009C5760" w:rsidRDefault="009C5760" w:rsidP="009C5760">
      <w:pPr>
        <w:spacing w:after="0" w:line="240" w:lineRule="auto"/>
        <w:ind w:firstLine="851"/>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2.2. В заголовочной части Плана  указываются: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гриф утверждения документа, содержащий наименование должности, подпись (с расшифровкой) лица, уполномоченного утверждать План, и дату утверждения;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наименование документа;</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дата составления документа;</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наименование учреждения;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наименование  Учредителя;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roofErr w:type="gramStart"/>
      <w:r w:rsidRPr="009C5760">
        <w:rPr>
          <w:rFonts w:ascii="Times New Roman" w:eastAsia="Times New Roman" w:hAnsi="Times New Roman" w:cs="Times New Roman"/>
          <w:sz w:val="24"/>
          <w:szCs w:val="24"/>
          <w:lang w:eastAsia="ru-RU"/>
        </w:rPr>
        <w:t>- дополнительные реквизиты, идентифицирующие учреждение (адрес фактического местоположения, идентификационный номер налогоплательщика (ИНН) и значение кода причины постановки на учёт (КПП) учреждения), код по реестру участников бюджетного процесса, а также юридических лиц, не являющихся участниками бюджетного процесса);</w:t>
      </w:r>
      <w:proofErr w:type="gramEnd"/>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lastRenderedPageBreak/>
        <w:t>- финансовый год и плановый период, на которые представлены содержащиеся в документе сведения;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наименование единиц измерения показателей, включаемых в План и их коды по Общероссийскому классификатору единиц измерения (ОКЕИ) и (или) Общероссийскому классификатору валют (ОКВ).</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2.3. Содержательная часть Плана состоит из текстовой (описательной) и табличной частей.</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2.4. В текстовой (описательной) части Плана указываются: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цели деятельности учреждения  в соответствии с федеральными законами,  законами Ярославской области, Гаврилов-Ямского муниципального района, иными нормативными правовыми актами и уставом учреждения;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виды деятельности учреждения, относящиеся к его основным видам деятельности в соответствии с уставом учреждения;</w:t>
      </w:r>
    </w:p>
    <w:p w:rsidR="009C5760" w:rsidRPr="009C5760" w:rsidRDefault="009C5760" w:rsidP="009C5760">
      <w:pPr>
        <w:spacing w:after="0" w:line="240" w:lineRule="auto"/>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-перечень услуг (работ), относящихся в соответствии с уставом  к основным видам деятельности учреждения, предоставление которых для физических и (или) юридических лиц осуществляется, в том числе за плату;</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общая балансовая стоимость недвижимого муниципального имущества  на дату составления Плана (в разрезе стоимости имущества, закреплённого за учреждением на праве оперативного управления; приобретённого за счёт средств бюджета Гаврилов-Ямского муниципального района; приобретённого учреждением за счёт доходов, полученных от иной приносящей доход деятельности);</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количество объектов недвижимого имущества, закреплённого за учреждением (зданий, строений, помещений) на дату составления Плана;</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общая площадь объектов недвижимого имущества, закреплённая  за учреждением, на дату составления Плана, в том числе площадь недвижимого имущества, переданного (планируемого к передаче) в аренду, на дату составления Плана.</w:t>
      </w:r>
    </w:p>
    <w:p w:rsidR="009C5760" w:rsidRPr="009C5760" w:rsidRDefault="009C5760" w:rsidP="009C5760">
      <w:pPr>
        <w:spacing w:after="0" w:line="240" w:lineRule="auto"/>
        <w:ind w:firstLine="708"/>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2.5. В табличную часть Плана включаются следующие таблицы:</w:t>
      </w:r>
    </w:p>
    <w:p w:rsidR="009C5760" w:rsidRPr="009C5760" w:rsidRDefault="009C5760" w:rsidP="009C5760">
      <w:pPr>
        <w:spacing w:after="0" w:line="240" w:lineRule="auto"/>
        <w:jc w:val="both"/>
        <w:rPr>
          <w:rFonts w:ascii="Times New Roman" w:hAnsi="Times New Roman" w:cs="Times New Roman"/>
          <w:sz w:val="24"/>
          <w:szCs w:val="24"/>
        </w:rPr>
      </w:pPr>
      <w:r w:rsidRPr="009C5760">
        <w:rPr>
          <w:rFonts w:ascii="Times New Roman" w:eastAsia="Times New Roman" w:hAnsi="Times New Roman" w:cs="Times New Roman"/>
          <w:sz w:val="24"/>
          <w:szCs w:val="24"/>
          <w:lang w:eastAsia="ru-RU"/>
        </w:rPr>
        <w:t>Таблица 1 «</w:t>
      </w:r>
      <w:r w:rsidRPr="009C5760">
        <w:rPr>
          <w:rFonts w:ascii="Times New Roman" w:hAnsi="Times New Roman" w:cs="Times New Roman"/>
          <w:sz w:val="24"/>
          <w:szCs w:val="24"/>
        </w:rPr>
        <w:t>Показатели финансового состояния учреждения" (далее - Таблица 1), включающая показатели о нефинансовых и финансовых активах, обязательствах, принятых на последнюю отчетную дату, предшествующую дате составления Плана;</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Таблица 2 "Показатели по поступлениям и выплатам учреждения" (далее - Таблица 2);</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Таблица 2.1 "Показатели выплат по расходам на закупку товаров, работ, услуг учреждения" (далее - Таблица 2.1);</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Таблица 3 "Сведения о средствах, поступающих во временное распоряжение учреждения" (далее - Таблица 3);</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Таблица 4 "Справочная информация" (далее - Таблица 4).</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2.5.1. В Таблице 2:</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по строкам 500, 600 в графах 4 - 10 указываются планируемые суммы остатков средств на начало и на конец планируемого года, если указанные показатели, по решению Учредителя, планируются на этапе формирования проекта Плана либо указываются фактические остатки сре</w:t>
      </w:r>
      <w:proofErr w:type="gramStart"/>
      <w:r w:rsidRPr="009C5760">
        <w:rPr>
          <w:rFonts w:ascii="Times New Roman" w:eastAsia="Times New Roman" w:hAnsi="Times New Roman" w:cs="Times New Roman"/>
          <w:sz w:val="24"/>
          <w:szCs w:val="24"/>
          <w:lang w:eastAsia="ru-RU"/>
        </w:rPr>
        <w:t>дств пр</w:t>
      </w:r>
      <w:proofErr w:type="gramEnd"/>
      <w:r w:rsidRPr="009C5760">
        <w:rPr>
          <w:rFonts w:ascii="Times New Roman" w:eastAsia="Times New Roman" w:hAnsi="Times New Roman" w:cs="Times New Roman"/>
          <w:sz w:val="24"/>
          <w:szCs w:val="24"/>
          <w:lang w:eastAsia="ru-RU"/>
        </w:rPr>
        <w:t>и внесении изменений в утвержденный План после завершения отчетного финансового года;</w:t>
      </w:r>
    </w:p>
    <w:p w:rsid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в графе 3 по строкам 110 - 180, </w:t>
      </w:r>
      <w:r w:rsidR="00DD1BA6" w:rsidRPr="00DD1BA6">
        <w:rPr>
          <w:rFonts w:ascii="Times New Roman" w:eastAsia="Times New Roman" w:hAnsi="Times New Roman" w:cs="Times New Roman"/>
          <w:sz w:val="24"/>
          <w:szCs w:val="24"/>
          <w:lang w:eastAsia="ru-RU"/>
        </w:rPr>
        <w:t xml:space="preserve">указываются коды аналитической группы подвида доходов бюджетов, по строкам 310-420 указываются коды аналитической </w:t>
      </w:r>
      <w:proofErr w:type="gramStart"/>
      <w:r w:rsidR="00DD1BA6" w:rsidRPr="00DD1BA6">
        <w:rPr>
          <w:rFonts w:ascii="Times New Roman" w:eastAsia="Times New Roman" w:hAnsi="Times New Roman" w:cs="Times New Roman"/>
          <w:sz w:val="24"/>
          <w:szCs w:val="24"/>
          <w:lang w:eastAsia="ru-RU"/>
        </w:rPr>
        <w:t>группы вида источника финансирования дефицитов</w:t>
      </w:r>
      <w:proofErr w:type="gramEnd"/>
      <w:r w:rsidR="00DD1BA6" w:rsidRPr="00DD1BA6">
        <w:rPr>
          <w:rFonts w:ascii="Times New Roman" w:eastAsia="Times New Roman" w:hAnsi="Times New Roman" w:cs="Times New Roman"/>
          <w:sz w:val="24"/>
          <w:szCs w:val="24"/>
          <w:lang w:eastAsia="ru-RU"/>
        </w:rPr>
        <w:t xml:space="preserve"> бюд</w:t>
      </w:r>
      <w:r w:rsidR="00DD1BA6">
        <w:rPr>
          <w:rFonts w:ascii="Times New Roman" w:eastAsia="Times New Roman" w:hAnsi="Times New Roman" w:cs="Times New Roman"/>
          <w:sz w:val="24"/>
          <w:szCs w:val="24"/>
          <w:lang w:eastAsia="ru-RU"/>
        </w:rPr>
        <w:t>жетов</w:t>
      </w:r>
      <w:r w:rsidRPr="009C5760">
        <w:rPr>
          <w:rFonts w:ascii="Times New Roman" w:eastAsia="Times New Roman" w:hAnsi="Times New Roman" w:cs="Times New Roman"/>
          <w:sz w:val="24"/>
          <w:szCs w:val="24"/>
          <w:lang w:eastAsia="ru-RU"/>
        </w:rPr>
        <w:t>, по строкам 210 - 280 указываются коды видов расходов бюджетов;</w:t>
      </w:r>
    </w:p>
    <w:p w:rsidR="00DD1BA6" w:rsidRPr="00DB28E5" w:rsidRDefault="00DD1BA6" w:rsidP="00DD1BA6">
      <w:pPr>
        <w:spacing w:after="0" w:line="240" w:lineRule="auto"/>
        <w:jc w:val="both"/>
        <w:rPr>
          <w:rFonts w:ascii="Times New Roman" w:eastAsia="Times New Roman" w:hAnsi="Times New Roman" w:cs="Times New Roman"/>
          <w:i/>
          <w:sz w:val="24"/>
          <w:szCs w:val="24"/>
          <w:lang w:eastAsia="ru-RU"/>
        </w:rPr>
      </w:pPr>
      <w:r w:rsidRPr="00DB28E5">
        <w:rPr>
          <w:rFonts w:ascii="Times New Roman" w:eastAsia="Times New Roman" w:hAnsi="Times New Roman" w:cs="Times New Roman"/>
          <w:i/>
          <w:sz w:val="24"/>
          <w:szCs w:val="24"/>
          <w:lang w:eastAsia="ru-RU"/>
        </w:rPr>
        <w:t>(в редакции постановления Администрации Гаврилов-Ямского мун</w:t>
      </w:r>
      <w:r>
        <w:rPr>
          <w:rFonts w:ascii="Times New Roman" w:eastAsia="Times New Roman" w:hAnsi="Times New Roman" w:cs="Times New Roman"/>
          <w:i/>
          <w:sz w:val="24"/>
          <w:szCs w:val="24"/>
          <w:lang w:eastAsia="ru-RU"/>
        </w:rPr>
        <w:t>иципального района от 21.12.2018 №1497</w:t>
      </w:r>
      <w:r w:rsidRPr="00DB28E5">
        <w:rPr>
          <w:rFonts w:ascii="Times New Roman" w:eastAsia="Times New Roman" w:hAnsi="Times New Roman" w:cs="Times New Roman"/>
          <w:i/>
          <w:sz w:val="24"/>
          <w:szCs w:val="24"/>
          <w:lang w:eastAsia="ru-RU"/>
        </w:rPr>
        <w:t>)</w:t>
      </w:r>
    </w:p>
    <w:p w:rsidR="00DD1BA6" w:rsidRPr="009C5760" w:rsidRDefault="00DD1BA6" w:rsidP="009C5760">
      <w:pPr>
        <w:spacing w:after="0" w:line="240" w:lineRule="auto"/>
        <w:jc w:val="both"/>
        <w:rPr>
          <w:rFonts w:ascii="Times New Roman" w:eastAsia="Times New Roman" w:hAnsi="Times New Roman" w:cs="Times New Roman"/>
          <w:sz w:val="24"/>
          <w:szCs w:val="24"/>
          <w:lang w:eastAsia="ru-RU"/>
        </w:rPr>
      </w:pPr>
    </w:p>
    <w:p w:rsidR="009C5760" w:rsidRDefault="00763CDD" w:rsidP="009C5760">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по строке 16</w:t>
      </w:r>
      <w:r w:rsidR="009C5760" w:rsidRPr="009C5760">
        <w:rPr>
          <w:rFonts w:ascii="Times New Roman" w:eastAsia="Times New Roman" w:hAnsi="Times New Roman" w:cs="Times New Roman"/>
          <w:sz w:val="24"/>
          <w:szCs w:val="24"/>
          <w:lang w:eastAsia="ru-RU"/>
        </w:rPr>
        <w:t>0 в графе 10 указываются плановые показатели по доходам от грантов, предоставление которых из соответствующего бюджета бюджетной системы Российской Федерации осуществляется по кодам 613 "Гранты в форме субсидии бюджетным учреждениям" или 623 "Гранты в форме субсидии автономным учреждениям" видов расходов бюджетов</w:t>
      </w:r>
      <w:r w:rsidR="00DB28E5">
        <w:rPr>
          <w:rFonts w:ascii="Times New Roman" w:eastAsia="Times New Roman" w:hAnsi="Times New Roman" w:cs="Times New Roman"/>
          <w:sz w:val="24"/>
          <w:szCs w:val="24"/>
          <w:lang w:eastAsia="ru-RU"/>
        </w:rPr>
        <w:t xml:space="preserve">, а также </w:t>
      </w:r>
      <w:r w:rsidR="00DB28E5" w:rsidRPr="00DB28E5">
        <w:rPr>
          <w:rFonts w:ascii="Times New Roman" w:eastAsia="Times New Roman" w:hAnsi="Times New Roman" w:cs="Times New Roman"/>
          <w:sz w:val="24"/>
          <w:szCs w:val="24"/>
          <w:lang w:eastAsia="ru-RU"/>
        </w:rPr>
        <w:t>грантов, предоставляемых физическими и юридическими лицами</w:t>
      </w:r>
      <w:r w:rsidR="009C5760" w:rsidRPr="009C5760">
        <w:rPr>
          <w:rFonts w:ascii="Times New Roman" w:eastAsia="Times New Roman" w:hAnsi="Times New Roman" w:cs="Times New Roman"/>
          <w:sz w:val="24"/>
          <w:szCs w:val="24"/>
          <w:lang w:eastAsia="ru-RU"/>
        </w:rPr>
        <w:t>;</w:t>
      </w:r>
      <w:proofErr w:type="gramEnd"/>
    </w:p>
    <w:p w:rsidR="00DB28E5" w:rsidRPr="00DB28E5" w:rsidRDefault="00DB28E5" w:rsidP="009C5760">
      <w:pPr>
        <w:spacing w:after="0" w:line="240" w:lineRule="auto"/>
        <w:jc w:val="both"/>
        <w:rPr>
          <w:rFonts w:ascii="Times New Roman" w:eastAsia="Times New Roman" w:hAnsi="Times New Roman" w:cs="Times New Roman"/>
          <w:i/>
          <w:sz w:val="24"/>
          <w:szCs w:val="24"/>
          <w:lang w:eastAsia="ru-RU"/>
        </w:rPr>
      </w:pPr>
      <w:r w:rsidRPr="00DB28E5">
        <w:rPr>
          <w:rFonts w:ascii="Times New Roman" w:eastAsia="Times New Roman" w:hAnsi="Times New Roman" w:cs="Times New Roman"/>
          <w:i/>
          <w:sz w:val="24"/>
          <w:szCs w:val="24"/>
          <w:lang w:eastAsia="ru-RU"/>
        </w:rPr>
        <w:t>(в редакции постановления Администрации Гаврилов-Ямского мун</w:t>
      </w:r>
      <w:r w:rsidR="00763CDD">
        <w:rPr>
          <w:rFonts w:ascii="Times New Roman" w:eastAsia="Times New Roman" w:hAnsi="Times New Roman" w:cs="Times New Roman"/>
          <w:i/>
          <w:sz w:val="24"/>
          <w:szCs w:val="24"/>
          <w:lang w:eastAsia="ru-RU"/>
        </w:rPr>
        <w:t>иципального района от 21.12.2018 №1497</w:t>
      </w:r>
      <w:r w:rsidRPr="00DB28E5">
        <w:rPr>
          <w:rFonts w:ascii="Times New Roman" w:eastAsia="Times New Roman" w:hAnsi="Times New Roman" w:cs="Times New Roman"/>
          <w:i/>
          <w:sz w:val="24"/>
          <w:szCs w:val="24"/>
          <w:lang w:eastAsia="ru-RU"/>
        </w:rPr>
        <w:t>)</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по строкам 210 - 250 в графах 5 - 10 указываются плановые показатели только в случае принятия Учредителем решения о планировании выплат по соответствующим расходам раздельно по источникам их финансового обеспечения.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При этом плановые показатели по расходам по строке 260 графы 4 на соответствующий финансовый год должны быть равны показателям граф 4 - 6 по строке 0001 Таблицы 2.1.</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2.5.2. В Таблице 2.1:</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в графах 7 - 12 указываются: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roofErr w:type="gramStart"/>
      <w:r w:rsidRPr="009C5760">
        <w:rPr>
          <w:rFonts w:ascii="Times New Roman" w:eastAsia="Times New Roman" w:hAnsi="Times New Roman" w:cs="Times New Roman"/>
          <w:sz w:val="24"/>
          <w:szCs w:val="24"/>
          <w:lang w:eastAsia="ru-RU"/>
        </w:rPr>
        <w:t>по строке 1001 - суммы оплаты в соответствующем финансовом году по контрактам (договорам), заключенным до начала очередного финансового года, при этом в графах 7 - 9 указываются суммы оплаты по контрактам, заключенным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w:t>
      </w:r>
      <w:proofErr w:type="gramEnd"/>
      <w:r w:rsidRPr="009C5760">
        <w:rPr>
          <w:rFonts w:ascii="Times New Roman" w:eastAsia="Times New Roman" w:hAnsi="Times New Roman" w:cs="Times New Roman"/>
          <w:sz w:val="24"/>
          <w:szCs w:val="24"/>
          <w:lang w:eastAsia="ru-RU"/>
        </w:rPr>
        <w:t xml:space="preserve"> </w:t>
      </w:r>
      <w:proofErr w:type="gramStart"/>
      <w:r w:rsidRPr="009C5760">
        <w:rPr>
          <w:rFonts w:ascii="Times New Roman" w:eastAsia="Times New Roman" w:hAnsi="Times New Roman" w:cs="Times New Roman"/>
          <w:sz w:val="24"/>
          <w:szCs w:val="24"/>
          <w:lang w:eastAsia="ru-RU"/>
        </w:rPr>
        <w:t>14, ст. 1652) (далее - Федеральный закон N 44-ФЗ), а в графах 10 - 12 - по договорам, заключенным в соответствии с Федеральным законом от 18.07.2011 N 223-ФЗ "О закупках товаров, работ, услуг отдельными видами юридических лиц" (Собрание законодательства Российской Федерации, 2011, N 30, ст. 4571) (далее - Федеральный закон N 223-ФЗ);</w:t>
      </w:r>
      <w:proofErr w:type="gramEnd"/>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roofErr w:type="gramStart"/>
      <w:r w:rsidRPr="009C5760">
        <w:rPr>
          <w:rFonts w:ascii="Times New Roman" w:eastAsia="Times New Roman" w:hAnsi="Times New Roman" w:cs="Times New Roman"/>
          <w:sz w:val="24"/>
          <w:szCs w:val="24"/>
          <w:lang w:eastAsia="ru-RU"/>
        </w:rPr>
        <w:t>по строке 2001 - в разрезе года начала закупки указываются суммы планируемых в соответствующем финансовом году выплат по контрактам (договорам), для заключения которых планируется начать закупку, при этом в графах 7 - 9 указываются суммы планируемых выплат по контрактам, для заключения которых в соответствующем году согласно Федеральному закону N 44-ФЗ планируется разместить извещение об осуществлении закупки товаров, работ, услуг для обеспечения муниципальных</w:t>
      </w:r>
      <w:proofErr w:type="gramEnd"/>
      <w:r w:rsidRPr="009C5760">
        <w:rPr>
          <w:rFonts w:ascii="Times New Roman" w:eastAsia="Times New Roman" w:hAnsi="Times New Roman" w:cs="Times New Roman"/>
          <w:sz w:val="24"/>
          <w:szCs w:val="24"/>
          <w:lang w:eastAsia="ru-RU"/>
        </w:rPr>
        <w:t xml:space="preserve"> нужд либо направить приглашение принять участие в определении поставщика (подрядчика, исполнителя) или проект контракта, а в графах 10 - 12 указываются суммы планируемых выплат по договорам, для заключения которых в соответствии с Федеральным законом N 223-ФЗ осуществляется закупка (планируется начать закупку) в порядке, установленном положением о закупке.</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При этом необходимо обеспечить соотношение следующих показателей:</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1) показатели граф 4 - 12 по строке 0001 должны быть равны сумме показателей соответствующих граф по строкам 1001 и 2001;</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 показатели графы 4 по строкам 0001, 1001 и 2001 должны быть равны сумме показателей граф 7 и 10 по соответствующим строкам;</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3) показатели графы 5 по строкам 0001, 1001 и 2001 должны быть равны сумме показателей граф 8 и 11 по соответствующим строкам;</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4) показатели графы 6 по строкам 0001, 1001 и 2001 должны быть равны сумме показателей граф 9 и 12 по соответствующим строкам;</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5) показатели по строке 0001 граф 7 - 9 по каждому году формирования показателей выплат по расходам на закупку товаров, работ, услуг:</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а) для бюджетных учреждений не могут быть меньше показателей по строке 260 в графах 5 - 8 Таблицы 2 на соответствующий год;</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б) для автономных учреждений не могут быть меньше показателей по строке 260 в графе 7 Таблицы 2 на соответствующий год;</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6) для бюджетных учреждений показатели строки 0001 граф 10 - 12 не могут быть больше показателей строки 260 графы 9 Таблицы 2 на соответствующий год;</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lastRenderedPageBreak/>
        <w:t>7) показатели строки 0001 граф 10 - 12 должны быть равны нулю, если все закупки товаров, работ и услуг осуществляются в соответствии с Федеральным законом N 44-ФЗ.</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2.5.3.Таблица 3 заполняется в случае принятия Учредителем  решения об отражении операций со средствами, поступающими во временное распоряжение учреждения, в разрезе содержащихся в ней плановых показателей. В этом случае строка 030 графы 3 Таблицы 4 не заполняется.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При этом:</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roofErr w:type="gramStart"/>
      <w:r w:rsidRPr="009C5760">
        <w:rPr>
          <w:rFonts w:ascii="Times New Roman" w:eastAsia="Times New Roman" w:hAnsi="Times New Roman" w:cs="Times New Roman"/>
          <w:sz w:val="24"/>
          <w:szCs w:val="24"/>
          <w:lang w:eastAsia="ru-RU"/>
        </w:rPr>
        <w:t>по строкам 010, 020 в графе 4 Таблицы 3 указываются планируемые суммы остатков средств во временном распоряжении на начало и на конец планируемого года, если указанные показатели по решению Учредителя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w:t>
      </w:r>
      <w:proofErr w:type="gramEnd"/>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2.6. Показатели Плана по поступлениям и выплатам учреждения, включённые в табличную часть Плана, составляются учреждением на этапе формирования проекта бюджета на очередной финансовый год и плановый период, исходя из представленной Управлением финансов администрации Гаврилов-Ямского муниципального района (далее – Управление финансов) информации о планируемых объемах расходных обязательств:</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субсидий на финансовое обеспечение выполнения муниципального задания  (далее – муниципальное  задание);</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субсидий, предоставляемых в соответствии с абзацем вторым пункта 1 статьи 78.1 Бюджетного кодекса Российской Федерации;</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  -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грантов в форме субсидий, в том числе предоставляемых по результатам конкурсов;</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 публичных обязательств перед физическими лицами в денежной форме, </w:t>
      </w:r>
      <w:proofErr w:type="gramStart"/>
      <w:r w:rsidRPr="009C5760">
        <w:rPr>
          <w:rFonts w:ascii="Times New Roman" w:eastAsia="Times New Roman" w:hAnsi="Times New Roman" w:cs="Times New Roman"/>
          <w:sz w:val="24"/>
          <w:szCs w:val="24"/>
          <w:lang w:eastAsia="ru-RU"/>
        </w:rPr>
        <w:t>полномочия</w:t>
      </w:r>
      <w:proofErr w:type="gramEnd"/>
      <w:r w:rsidRPr="009C5760">
        <w:rPr>
          <w:rFonts w:ascii="Times New Roman" w:eastAsia="Times New Roman" w:hAnsi="Times New Roman" w:cs="Times New Roman"/>
          <w:sz w:val="24"/>
          <w:szCs w:val="24"/>
          <w:lang w:eastAsia="ru-RU"/>
        </w:rPr>
        <w:t xml:space="preserve"> по исполнению которых от имени Администрации Гаврилов-Ямского муниципального района планируется передать в установленном порядке учреждению;</w:t>
      </w:r>
    </w:p>
    <w:p w:rsidR="009C5760" w:rsidRPr="009C5760" w:rsidRDefault="009C5760" w:rsidP="009C5760">
      <w:pPr>
        <w:autoSpaceDE w:val="0"/>
        <w:autoSpaceDN w:val="0"/>
        <w:adjustRightInd w:val="0"/>
        <w:spacing w:after="0" w:line="240" w:lineRule="auto"/>
        <w:jc w:val="both"/>
        <w:rPr>
          <w:rFonts w:ascii="Times New Roman" w:hAnsi="Times New Roman" w:cs="Times New Roman"/>
          <w:sz w:val="24"/>
          <w:szCs w:val="24"/>
        </w:rPr>
      </w:pPr>
      <w:r w:rsidRPr="009C5760">
        <w:rPr>
          <w:rFonts w:ascii="Times New Roman" w:eastAsia="Times New Roman" w:hAnsi="Times New Roman" w:cs="Times New Roman"/>
          <w:sz w:val="24"/>
          <w:szCs w:val="24"/>
          <w:lang w:eastAsia="ru-RU"/>
        </w:rPr>
        <w:t xml:space="preserve">- </w:t>
      </w:r>
      <w:r w:rsidRPr="009C5760">
        <w:rPr>
          <w:rFonts w:ascii="Times New Roman" w:hAnsi="Times New Roman" w:cs="Times New Roman"/>
          <w:sz w:val="24"/>
          <w:szCs w:val="24"/>
        </w:rPr>
        <w:t xml:space="preserve">бюджетных инвестиций (в части переданных полномочий муниципального заказчика в соответствии с Бюджетным </w:t>
      </w:r>
      <w:hyperlink r:id="rId7" w:history="1">
        <w:r w:rsidRPr="009C5760">
          <w:rPr>
            <w:rFonts w:ascii="Times New Roman" w:hAnsi="Times New Roman" w:cs="Times New Roman"/>
            <w:sz w:val="24"/>
            <w:szCs w:val="24"/>
          </w:rPr>
          <w:t>кодексом</w:t>
        </w:r>
      </w:hyperlink>
      <w:r w:rsidRPr="009C5760">
        <w:rPr>
          <w:rFonts w:ascii="Times New Roman" w:hAnsi="Times New Roman" w:cs="Times New Roman"/>
          <w:sz w:val="24"/>
          <w:szCs w:val="24"/>
        </w:rPr>
        <w:t xml:space="preserve"> Российской Федерации).</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2.7. Плановые показатели по поступлениям формируются учреждением на очередной финансовый год и плановый период с указанием, в том числе:</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субсидий на финансовое обеспечение и выполнение муниципального задания в соответствии с соглашением о порядке и условиях предоставления субсидии на финансовое обеспечение выполнения муниципального задания;</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субсидий, предоставляемых в соответствии с абзацем вторым пункта 1 статьи 78.1 Бюджетного кодекса Российской Федерации;</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грантов в форме субсидий, в том числе предоставляемых по результатам конкурсов;</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roofErr w:type="gramStart"/>
      <w:r w:rsidRPr="009C5760">
        <w:rPr>
          <w:rFonts w:ascii="Times New Roman" w:eastAsia="Times New Roman" w:hAnsi="Times New Roman" w:cs="Times New Roman"/>
          <w:sz w:val="24"/>
          <w:szCs w:val="24"/>
          <w:lang w:eastAsia="ru-RU"/>
        </w:rPr>
        <w:t>-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рассчитываются из планируемого объёма оказания услуг (выполнения работ) и планируемой стоимости их реализации;</w:t>
      </w:r>
      <w:proofErr w:type="gramEnd"/>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поступлений от реализации ценных бумаг (для муниципальных автономных учреждений, а также муниципальных бюджетных учреждений в случаях, установленных федеральными законами).</w:t>
      </w:r>
    </w:p>
    <w:p w:rsidR="00DB28E5" w:rsidRDefault="00DB28E5" w:rsidP="009C5760">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 xml:space="preserve">В Таблице 4 справочно указываются суммы публичных нормативных обязательств, </w:t>
      </w:r>
      <w:proofErr w:type="gramStart"/>
      <w:r w:rsidRPr="00DB28E5">
        <w:rPr>
          <w:rFonts w:ascii="Times New Roman" w:eastAsia="Times New Roman" w:hAnsi="Times New Roman" w:cs="Times New Roman"/>
          <w:sz w:val="24"/>
          <w:szCs w:val="24"/>
          <w:lang w:eastAsia="ru-RU"/>
        </w:rPr>
        <w:t>полномочия</w:t>
      </w:r>
      <w:proofErr w:type="gramEnd"/>
      <w:r w:rsidRPr="00DB28E5">
        <w:rPr>
          <w:rFonts w:ascii="Times New Roman" w:eastAsia="Times New Roman" w:hAnsi="Times New Roman" w:cs="Times New Roman"/>
          <w:sz w:val="24"/>
          <w:szCs w:val="24"/>
          <w:lang w:eastAsia="ru-RU"/>
        </w:rPr>
        <w:t xml:space="preserve"> по исполнению которых от имени Администрации Гаврилов-Ямского муниципального района в установленном порядке переданы учреждению, бюджетных </w:t>
      </w:r>
      <w:r w:rsidRPr="00DB28E5">
        <w:rPr>
          <w:rFonts w:ascii="Times New Roman" w:eastAsia="Times New Roman" w:hAnsi="Times New Roman" w:cs="Times New Roman"/>
          <w:sz w:val="24"/>
          <w:szCs w:val="24"/>
          <w:lang w:eastAsia="ru-RU"/>
        </w:rPr>
        <w:lastRenderedPageBreak/>
        <w:t>инвестиций (в части переданных в соответствии с Бюджетным кодексом Российской Федерации полномочий муниципального заказчика), а также сведения о средствах во временном распоряжении учреждения при принятии Учредителем учреждения, соответствующего решения.</w:t>
      </w:r>
    </w:p>
    <w:p w:rsidR="00DB28E5" w:rsidRPr="00DB28E5" w:rsidRDefault="00DB28E5" w:rsidP="00DB28E5">
      <w:pPr>
        <w:spacing w:after="0" w:line="240" w:lineRule="auto"/>
        <w:jc w:val="both"/>
        <w:rPr>
          <w:rFonts w:ascii="Times New Roman" w:eastAsia="Times New Roman" w:hAnsi="Times New Roman" w:cs="Times New Roman"/>
          <w:i/>
          <w:sz w:val="24"/>
          <w:szCs w:val="24"/>
          <w:lang w:eastAsia="ru-RU"/>
        </w:rPr>
      </w:pPr>
      <w:r w:rsidRPr="00DB28E5">
        <w:rPr>
          <w:rFonts w:ascii="Times New Roman" w:eastAsia="Times New Roman" w:hAnsi="Times New Roman" w:cs="Times New Roman"/>
          <w:i/>
          <w:sz w:val="24"/>
          <w:szCs w:val="24"/>
          <w:lang w:eastAsia="ru-RU"/>
        </w:rPr>
        <w:t>(в редакции постановления Администрации Гаврилов-Ямского муниципального района от 21.12.2016 №1394)</w:t>
      </w:r>
    </w:p>
    <w:p w:rsid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2.8. Плановые показатели по выплатам формируются учреждением в соответствии с настоящим Порядком в разрезе соответствующих показателей, содержащихся в Таблице 2. </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К представляемому на утверждение проекту Плана прилагаются расчеты (обоснования) плановых показателей по выплатам, использованные при формировании Плана, являющиеся справочной информацией к Плану, формируемые по форме согласно приложению N 2 к Порядку.</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 xml:space="preserve">Форматы таблиц приложения N 2 к Порядку </w:t>
      </w:r>
      <w:proofErr w:type="gramStart"/>
      <w:r w:rsidRPr="00DB28E5">
        <w:rPr>
          <w:rFonts w:ascii="Times New Roman" w:eastAsia="Times New Roman" w:hAnsi="Times New Roman" w:cs="Times New Roman"/>
          <w:sz w:val="24"/>
          <w:szCs w:val="24"/>
          <w:lang w:eastAsia="ru-RU"/>
        </w:rPr>
        <w:t>носят рекомендательный характер и при необходимости могут</w:t>
      </w:r>
      <w:proofErr w:type="gramEnd"/>
      <w:r w:rsidRPr="00DB28E5">
        <w:rPr>
          <w:rFonts w:ascii="Times New Roman" w:eastAsia="Times New Roman" w:hAnsi="Times New Roman" w:cs="Times New Roman"/>
          <w:sz w:val="24"/>
          <w:szCs w:val="24"/>
          <w:lang w:eastAsia="ru-RU"/>
        </w:rPr>
        <w:t xml:space="preserve"> быть изменены (с соблюдением структуры, в том числе строк и граф таблицы) и дополнены иными графами, строками, а также дополнительными реквизитами и показателями, в том числе кодами показателей по соответствующим классификаторам технико-экономической и социальной информации.</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Учреждение вправе применять дополнительные расчеты (обоснования) показателей, отраженных в таблицах приложения N 2 к Порядку, в соответствии с разработанными им дополнительными таблицами.</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В случае, если в соответствии со структурой затрат отдельные виды выплат учреждением не осуществляются, то соответствующие расчеты (обоснования) к показателям Плана не формируются.</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Расчеты (обоснования) плановых показателей по выплатам формируются с учетом норм трудовых, материальных, технических ресурсов, используемых для оказания учреждением  услуг (выполнения работ).</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Расчеты (обоснования) плановых показателей по выплатам за счет субсидий, предоставляемых в соответствии с бюджетным законодательством Российской Федерации, осуществляются с учетом затрат, применяемых при обосновании бюджетных ассигнований главными распорядителями бюджетных средств в целях формирования проекта решения о бюджете на очередной финансовый год и плановый период, а также с учетом требований, установленных нормативными правовыми актами, в том числе ГОСТами, СНиПами, СанПиНами, стандартами</w:t>
      </w:r>
      <w:proofErr w:type="gramEnd"/>
      <w:r w:rsidRPr="00DB28E5">
        <w:rPr>
          <w:rFonts w:ascii="Times New Roman" w:eastAsia="Times New Roman" w:hAnsi="Times New Roman" w:cs="Times New Roman"/>
          <w:sz w:val="24"/>
          <w:szCs w:val="24"/>
          <w:lang w:eastAsia="ru-RU"/>
        </w:rPr>
        <w:t>, порядками и базовыми требованиями к качеству предоставления (выполнения) муниципальных услуг (работ).</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Расчеты (обоснования) плановых показателей по выплатам формируются раздельно по источникам их финансового обеспечения в случае принятия Учредителем решения о планировании выплат по соответствующим расходам (по строкам 210 - 250 в графах 5 - 10) раздельно по источникам их финансового обеспечения.</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В расчет (обоснование) плановых показателей выплат персоналу (строка 210 Таблицы 2)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w:t>
      </w:r>
      <w:proofErr w:type="gramEnd"/>
      <w:r w:rsidRPr="00DB28E5">
        <w:rPr>
          <w:rFonts w:ascii="Times New Roman" w:eastAsia="Times New Roman" w:hAnsi="Times New Roman" w:cs="Times New Roman"/>
          <w:sz w:val="24"/>
          <w:szCs w:val="24"/>
          <w:lang w:eastAsia="ru-RU"/>
        </w:rPr>
        <w:t xml:space="preserve"> медицинское страхование. </w:t>
      </w:r>
      <w:proofErr w:type="gramStart"/>
      <w:r w:rsidRPr="00DB28E5">
        <w:rPr>
          <w:rFonts w:ascii="Times New Roman" w:eastAsia="Times New Roman" w:hAnsi="Times New Roman" w:cs="Times New Roman"/>
          <w:sz w:val="24"/>
          <w:szCs w:val="24"/>
          <w:lang w:eastAsia="ru-RU"/>
        </w:rPr>
        <w:t>При расчете плановых показателей по оплате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районные коэффициенты,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w:t>
      </w:r>
      <w:proofErr w:type="gramEnd"/>
      <w:r w:rsidRPr="00DB28E5">
        <w:rPr>
          <w:rFonts w:ascii="Times New Roman" w:eastAsia="Times New Roman" w:hAnsi="Times New Roman" w:cs="Times New Roman"/>
          <w:sz w:val="24"/>
          <w:szCs w:val="24"/>
          <w:lang w:eastAsia="ru-RU"/>
        </w:rPr>
        <w:t xml:space="preserve"> законодательством Российской Федерации, локальными нормативными актами учреждения в соответствии с утвержденным штатным расписанием, а также индексация указанных выплат.</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lastRenderedPageBreak/>
        <w:t>При расчете плановых показателей выплат компенсационного характера персоналу учреждений, не включаемых в фонд оплаты труда, учитываются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локальными нормативными актами учреждения.</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При расчете плановых показателей страховых взносов в Пенсионный фонд Российской Федерации на обязательное пенсионное страхование,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в Федеральный фонд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w:t>
      </w:r>
      <w:proofErr w:type="gramEnd"/>
      <w:r w:rsidRPr="00DB28E5">
        <w:rPr>
          <w:rFonts w:ascii="Times New Roman" w:eastAsia="Times New Roman" w:hAnsi="Times New Roman" w:cs="Times New Roman"/>
          <w:sz w:val="24"/>
          <w:szCs w:val="24"/>
          <w:lang w:eastAsia="ru-RU"/>
        </w:rPr>
        <w:t xml:space="preserve"> учитываются тарифы страховых взносов, установленные законодательством Российской Федерации.</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 (обоснование) плановых показателей социальных и иных выплат населению (строка 220 Таблицы 2), не связанных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w:t>
      </w:r>
      <w:proofErr w:type="gramEnd"/>
      <w:r w:rsidRPr="00DB28E5">
        <w:rPr>
          <w:rFonts w:ascii="Times New Roman" w:eastAsia="Times New Roman" w:hAnsi="Times New Roman" w:cs="Times New Roman"/>
          <w:sz w:val="24"/>
          <w:szCs w:val="24"/>
          <w:lang w:eastAsia="ru-RU"/>
        </w:rPr>
        <w:t xml:space="preserve"> том числе к памятным датам, профессиональным праздникам, осуществляется с учетом количества планируемых выплат в год и их размера.</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 (обоснование) расходов по уплате налогов, сборов и иных платежей (строка 230 Таблицы 2) осуществляется с учетом объекта налогообложения, особенностей определения налоговой базы, налоговых льгот, оснований и порядка их применения, а также налоговой ставки, порядка и сроков уплаты по каждому налогу в соответствии с законодательством Российской Федерации о налогах и сборах.</w:t>
      </w:r>
      <w:proofErr w:type="gramEnd"/>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Расчет (обоснование) плановых показателей безвозмездных перечислений организациям (строка 240 Таблицы 2) осуществляется с учетом количества планируемых безвозмездных перечислений организациям в год и их размера.</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Расчет (обоснование) прочих расходов (кроме расходов на закупку товаров, работ, услуг) (строка 250 Таблицы 2) осуществляется по видам выплат с учетом количества планируемых выплат в год и их размера.</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В расчет расходов на закупку товаров, работ, услуг (строка 260 Таблицы 2) включаются расходы на оплату услуг связи, транспортных услуг, коммунальных услуг, на оплату аренды имущества, содержание имущества, прочих работ и услуг (к примеру, услуг по страхованию, в том числе обязательному страхованию гражданской ответственности владельцев транспортных средств, медицинских осмотров, информационных услуг, консультационных услуг, экспертных услуг, типографских работ, научно-исследовательских работ), определяемых</w:t>
      </w:r>
      <w:proofErr w:type="gramEnd"/>
      <w:r w:rsidRPr="00DB28E5">
        <w:rPr>
          <w:rFonts w:ascii="Times New Roman" w:eastAsia="Times New Roman" w:hAnsi="Times New Roman" w:cs="Times New Roman"/>
          <w:sz w:val="24"/>
          <w:szCs w:val="24"/>
          <w:lang w:eastAsia="ru-RU"/>
        </w:rPr>
        <w:t xml:space="preserve"> с учетом требований к закупаемым заказчиками отдельным видам товаров, работ, услуг в соответствии с законодательством Российской Федерации о контрактной системе в сфере закупок товаров, работ, для обеспечения государственных и муниципальных нужд.</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 плановых показателей на оплату услуг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w:t>
      </w:r>
      <w:proofErr w:type="gramEnd"/>
      <w:r w:rsidRPr="00DB28E5">
        <w:rPr>
          <w:rFonts w:ascii="Times New Roman" w:eastAsia="Times New Roman" w:hAnsi="Times New Roman" w:cs="Times New Roman"/>
          <w:sz w:val="24"/>
          <w:szCs w:val="24"/>
          <w:lang w:eastAsia="ru-RU"/>
        </w:rPr>
        <w:t xml:space="preserve"> количество пересылаемой корреспонденции, в том числе с использованием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Pr="00DB28E5">
        <w:rPr>
          <w:rFonts w:ascii="Times New Roman" w:eastAsia="Times New Roman" w:hAnsi="Times New Roman" w:cs="Times New Roman"/>
          <w:sz w:val="24"/>
          <w:szCs w:val="24"/>
          <w:lang w:eastAsia="ru-RU"/>
        </w:rPr>
        <w:t>интернет-трафика</w:t>
      </w:r>
      <w:proofErr w:type="gramEnd"/>
      <w:r w:rsidRPr="00DB28E5">
        <w:rPr>
          <w:rFonts w:ascii="Times New Roman" w:eastAsia="Times New Roman" w:hAnsi="Times New Roman" w:cs="Times New Roman"/>
          <w:sz w:val="24"/>
          <w:szCs w:val="24"/>
          <w:lang w:eastAsia="ru-RU"/>
        </w:rPr>
        <w:t>.</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lastRenderedPageBreak/>
        <w:t>Расчет (обоснование) плановых показателей по оплате транспортных услуг осуществляется с учетом видов услуг по перевозке (транспортировке) грузов, пассажирских перевозок (количества заключенных договоров) и стоимости указанных услуг.</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 xml:space="preserve">Расчет (обоснование) плановых показателей по оплате коммунальных услуг включает в себя расчеты расходов на газоснабжение (иные виды топлива), на электроснабжение, теплоснабжение, горячее водоснабжение, холодное водоснабжение и водоотведение с учетом количества заключенных договоров о предоставлении коммунальных услуг, объектов, тарифов на оказание коммунальных услуг (в том числе с учетом применяемого </w:t>
      </w:r>
      <w:proofErr w:type="spellStart"/>
      <w:r w:rsidRPr="00DB28E5">
        <w:rPr>
          <w:rFonts w:ascii="Times New Roman" w:eastAsia="Times New Roman" w:hAnsi="Times New Roman" w:cs="Times New Roman"/>
          <w:sz w:val="24"/>
          <w:szCs w:val="24"/>
          <w:lang w:eastAsia="ru-RU"/>
        </w:rPr>
        <w:t>одноставочного</w:t>
      </w:r>
      <w:proofErr w:type="spellEnd"/>
      <w:r w:rsidRPr="00DB28E5">
        <w:rPr>
          <w:rFonts w:ascii="Times New Roman" w:eastAsia="Times New Roman" w:hAnsi="Times New Roman" w:cs="Times New Roman"/>
          <w:sz w:val="24"/>
          <w:szCs w:val="24"/>
          <w:lang w:eastAsia="ru-RU"/>
        </w:rPr>
        <w:t xml:space="preserve">, дифференцированного по зонам суток или </w:t>
      </w:r>
      <w:proofErr w:type="spellStart"/>
      <w:r w:rsidRPr="00DB28E5">
        <w:rPr>
          <w:rFonts w:ascii="Times New Roman" w:eastAsia="Times New Roman" w:hAnsi="Times New Roman" w:cs="Times New Roman"/>
          <w:sz w:val="24"/>
          <w:szCs w:val="24"/>
          <w:lang w:eastAsia="ru-RU"/>
        </w:rPr>
        <w:t>двуставочного</w:t>
      </w:r>
      <w:proofErr w:type="spellEnd"/>
      <w:r w:rsidRPr="00DB28E5">
        <w:rPr>
          <w:rFonts w:ascii="Times New Roman" w:eastAsia="Times New Roman" w:hAnsi="Times New Roman" w:cs="Times New Roman"/>
          <w:sz w:val="24"/>
          <w:szCs w:val="24"/>
          <w:lang w:eastAsia="ru-RU"/>
        </w:rPr>
        <w:t xml:space="preserve"> тарифа на электроэнергию), расчетной потребности</w:t>
      </w:r>
      <w:proofErr w:type="gramEnd"/>
      <w:r w:rsidRPr="00DB28E5">
        <w:rPr>
          <w:rFonts w:ascii="Times New Roman" w:eastAsia="Times New Roman" w:hAnsi="Times New Roman" w:cs="Times New Roman"/>
          <w:sz w:val="24"/>
          <w:szCs w:val="24"/>
          <w:lang w:eastAsia="ru-RU"/>
        </w:rPr>
        <w:t xml:space="preserve"> планового потребления услуг и затраты на транспортировку топлива (при наличии).</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Расчеты (обоснования) расходов на оплату аренды имущества, в том числе объектов недвижимого имущества, определяются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 xml:space="preserve">Расчеты (обоснования) расходов на содержание имущества осуществляются с учетом планов ремонтных работ и их сметной стоимости, определенной с учетом необходимого объема ремонтных работ, графика </w:t>
      </w:r>
      <w:proofErr w:type="spellStart"/>
      <w:r w:rsidRPr="00DB28E5">
        <w:rPr>
          <w:rFonts w:ascii="Times New Roman" w:eastAsia="Times New Roman" w:hAnsi="Times New Roman" w:cs="Times New Roman"/>
          <w:sz w:val="24"/>
          <w:szCs w:val="24"/>
          <w:lang w:eastAsia="ru-RU"/>
        </w:rPr>
        <w:t>регламентно</w:t>
      </w:r>
      <w:proofErr w:type="spellEnd"/>
      <w:r w:rsidRPr="00DB28E5">
        <w:rPr>
          <w:rFonts w:ascii="Times New Roman" w:eastAsia="Times New Roman" w:hAnsi="Times New Roman" w:cs="Times New Roman"/>
          <w:sz w:val="24"/>
          <w:szCs w:val="24"/>
          <w:lang w:eastAsia="ru-RU"/>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для оказания муниципальной услуги.</w:t>
      </w:r>
      <w:proofErr w:type="gramEnd"/>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Расчеты (обоснования) расходов на оплату работ и услуг, не относящихся к расходам на оплату услуг связи, транспортных расходов, коммунальных услуг, расходов на аренду имущества, а также работ и услуг по его содержанию, включают в себя расчеты необходимых выплат на страхование, в том числе на обязательное страхование гражданской ответственности владельцев транспортных средств, типографские услуги, информационные услуги с учетом количества печатных изданий</w:t>
      </w:r>
      <w:proofErr w:type="gramEnd"/>
      <w:r w:rsidRPr="00DB28E5">
        <w:rPr>
          <w:rFonts w:ascii="Times New Roman" w:eastAsia="Times New Roman" w:hAnsi="Times New Roman" w:cs="Times New Roman"/>
          <w:sz w:val="24"/>
          <w:szCs w:val="24"/>
          <w:lang w:eastAsia="ru-RU"/>
        </w:rPr>
        <w:t>, количества подаваемых объявлений, количества приобретаемых бланков строгой отчетности, приобретаемых периодических изданий.</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proofErr w:type="gramStart"/>
      <w:r w:rsidRPr="00DB28E5">
        <w:rPr>
          <w:rFonts w:ascii="Times New Roman" w:eastAsia="Times New Roman" w:hAnsi="Times New Roman" w:cs="Times New Roman"/>
          <w:sz w:val="24"/>
          <w:szCs w:val="24"/>
          <w:lang w:eastAsia="ru-RU"/>
        </w:rPr>
        <w:t>Страховая премия (страховые взносы) определяется в соответствии с количеством застрахованных работников, застрахованного имущества, с учетом базовых ставок страховых тарифов и поправочных коэффициентов к ним, определяемыми с учетом технических характеристик застрахованного имущества, характера страхового риска и условий договора страхования, в том числе наличия франшизы и ее размера в соответствии с условиями договора страхования.</w:t>
      </w:r>
      <w:proofErr w:type="gramEnd"/>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Расходы на повышение квалификации (профессиональную переподготовку) определяются с учетом требований законодательства Российской Федерации,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DB28E5" w:rsidRP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 xml:space="preserve">Расчеты (обоснования) расходов на приобретение основных средств (к примеру, оборудования, транспортных средств, мебели, инвентаря, бытовых приборов) осуществляются с учетом среднего срока эксплуатации амортизируемого имущества. </w:t>
      </w:r>
      <w:proofErr w:type="gramStart"/>
      <w:r w:rsidRPr="00DB28E5">
        <w:rPr>
          <w:rFonts w:ascii="Times New Roman" w:eastAsia="Times New Roman" w:hAnsi="Times New Roman" w:cs="Times New Roman"/>
          <w:sz w:val="24"/>
          <w:szCs w:val="24"/>
          <w:lang w:eastAsia="ru-RU"/>
        </w:rPr>
        <w:t>При расчетах (обоснованиях) применяются нормы обеспеченности таким имуществом, выраженные в натуральных показателях, установленные правовыми актами, а также стоимость приобретения необходимого имущества, определенная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информации о ценах организаций-изготовителей, об уровне цен, имеющихся у органов государственной статистики, а также в средствах массовой</w:t>
      </w:r>
      <w:proofErr w:type="gramEnd"/>
      <w:r w:rsidRPr="00DB28E5">
        <w:rPr>
          <w:rFonts w:ascii="Times New Roman" w:eastAsia="Times New Roman" w:hAnsi="Times New Roman" w:cs="Times New Roman"/>
          <w:sz w:val="24"/>
          <w:szCs w:val="24"/>
          <w:lang w:eastAsia="ru-RU"/>
        </w:rPr>
        <w:t xml:space="preserve"> информации и специальной литературе, включая официальные сайты в информационно-телекоммуникационной сети "Интернет" производителей и поставщиков.</w:t>
      </w:r>
    </w:p>
    <w:p w:rsidR="00DB28E5" w:rsidRDefault="00DB28E5" w:rsidP="00DB28E5">
      <w:pPr>
        <w:spacing w:after="0" w:line="240" w:lineRule="auto"/>
        <w:ind w:firstLine="708"/>
        <w:jc w:val="both"/>
        <w:rPr>
          <w:rFonts w:ascii="Times New Roman" w:eastAsia="Times New Roman" w:hAnsi="Times New Roman" w:cs="Times New Roman"/>
          <w:sz w:val="24"/>
          <w:szCs w:val="24"/>
          <w:lang w:eastAsia="ru-RU"/>
        </w:rPr>
      </w:pPr>
      <w:r w:rsidRPr="00DB28E5">
        <w:rPr>
          <w:rFonts w:ascii="Times New Roman" w:eastAsia="Times New Roman" w:hAnsi="Times New Roman" w:cs="Times New Roman"/>
          <w:sz w:val="24"/>
          <w:szCs w:val="24"/>
          <w:lang w:eastAsia="ru-RU"/>
        </w:rPr>
        <w:t xml:space="preserve">Расчеты (обоснования) расходов на приобретение материальных запасов осуществляются с учетом потребности в продуктах питания, лекарственных средствах, горюче-смазочных и </w:t>
      </w:r>
      <w:r w:rsidRPr="00DB28E5">
        <w:rPr>
          <w:rFonts w:ascii="Times New Roman" w:eastAsia="Times New Roman" w:hAnsi="Times New Roman" w:cs="Times New Roman"/>
          <w:sz w:val="24"/>
          <w:szCs w:val="24"/>
          <w:lang w:eastAsia="ru-RU"/>
        </w:rPr>
        <w:lastRenderedPageBreak/>
        <w:t>строительных материалах, мягком инвентаре и специальной одежде и обуви, запасных частях к оборудованию и транспортным средствам, хозяйственных товарах и канцелярских принадлежностях в соответствии с нормами обеспеченности таким имуществом, выраженными в натуральных показателях.</w:t>
      </w:r>
    </w:p>
    <w:p w:rsidR="00DB28E5" w:rsidRPr="00DB28E5" w:rsidRDefault="00DB28E5" w:rsidP="00DB28E5">
      <w:pPr>
        <w:spacing w:after="0" w:line="240" w:lineRule="auto"/>
        <w:jc w:val="both"/>
        <w:rPr>
          <w:rFonts w:ascii="Times New Roman" w:eastAsia="Times New Roman" w:hAnsi="Times New Roman" w:cs="Times New Roman"/>
          <w:i/>
          <w:sz w:val="24"/>
          <w:szCs w:val="24"/>
          <w:lang w:eastAsia="ru-RU"/>
        </w:rPr>
      </w:pPr>
      <w:r w:rsidRPr="00DB28E5">
        <w:rPr>
          <w:rFonts w:ascii="Times New Roman" w:eastAsia="Times New Roman" w:hAnsi="Times New Roman" w:cs="Times New Roman"/>
          <w:i/>
          <w:sz w:val="24"/>
          <w:szCs w:val="24"/>
          <w:lang w:eastAsia="ru-RU"/>
        </w:rPr>
        <w:t>(в редакции постановления Администрации Гаврилов-Ямского муниципального района от 21.12.2016 №1394)</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2.9. </w:t>
      </w:r>
      <w:proofErr w:type="gramStart"/>
      <w:r w:rsidRPr="009C5760">
        <w:rPr>
          <w:rFonts w:ascii="Times New Roman" w:eastAsia="Times New Roman" w:hAnsi="Times New Roman" w:cs="Times New Roman"/>
          <w:sz w:val="24"/>
          <w:szCs w:val="24"/>
          <w:lang w:eastAsia="ru-RU"/>
        </w:rPr>
        <w:t>Общая сумма расходов бюджетного учреждения на закупки товаров, работ, услуг, отражённая в Плане, подлежит детализации в плане закупок товаров, работ, услуг для обеспечения муниципальных нужд, формируемом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 план закупок), а также в плане закупок, формируемом в соответствии с Федеральным законом №223-ФЗ</w:t>
      </w:r>
      <w:proofErr w:type="gramEnd"/>
      <w:r w:rsidRPr="009C5760">
        <w:rPr>
          <w:rFonts w:ascii="Times New Roman" w:eastAsia="Times New Roman" w:hAnsi="Times New Roman" w:cs="Times New Roman"/>
          <w:sz w:val="24"/>
          <w:szCs w:val="24"/>
          <w:lang w:eastAsia="ru-RU"/>
        </w:rPr>
        <w:t xml:space="preserve"> согласно положениям части 2 статьи 15 Федерального закона №44-ФЗ.</w:t>
      </w:r>
    </w:p>
    <w:p w:rsidR="009C5760" w:rsidRPr="009C5760" w:rsidRDefault="009C5760" w:rsidP="009C576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2.10. </w:t>
      </w:r>
      <w:proofErr w:type="gramStart"/>
      <w:r w:rsidRPr="009C5760">
        <w:rPr>
          <w:rFonts w:ascii="Times New Roman" w:eastAsia="Times New Roman" w:hAnsi="Times New Roman" w:cs="Times New Roman"/>
          <w:sz w:val="24"/>
          <w:szCs w:val="24"/>
          <w:lang w:eastAsia="ru-RU"/>
        </w:rPr>
        <w:t>При принятии Учредителем решения о раздельном формировании плановых показателей по выплатам, связанным с выполнением учреждением муниципального задания, объёмы указанных выплат в пределах общего объёма субсидии на выполнение муниципального задания могут рассчитываться с превышением нормативных затрат, определённых в порядке, установленном Администрацией Гаврилов-Ямского муниципального района в соответствии с пунктом 4 статьи 69.2 Бюджетного кодекса Российской Федерации.</w:t>
      </w:r>
      <w:proofErr w:type="gramEnd"/>
    </w:p>
    <w:p w:rsidR="00DB28E5" w:rsidRPr="00CA3640" w:rsidRDefault="009C5760" w:rsidP="00CA3640">
      <w:pPr>
        <w:spacing w:after="0" w:line="240" w:lineRule="auto"/>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2.11. </w:t>
      </w:r>
      <w:r w:rsidR="00CA3640">
        <w:rPr>
          <w:rFonts w:ascii="Times New Roman" w:eastAsia="Times New Roman" w:hAnsi="Times New Roman" w:cs="Times New Roman"/>
          <w:i/>
          <w:sz w:val="24"/>
          <w:szCs w:val="24"/>
          <w:lang w:eastAsia="ru-RU"/>
        </w:rPr>
        <w:t>(утратил силу</w:t>
      </w:r>
      <w:r w:rsidR="00DB28E5" w:rsidRPr="00DB28E5">
        <w:rPr>
          <w:rFonts w:ascii="Times New Roman" w:eastAsia="Times New Roman" w:hAnsi="Times New Roman" w:cs="Times New Roman"/>
          <w:i/>
          <w:sz w:val="24"/>
          <w:szCs w:val="24"/>
          <w:lang w:eastAsia="ru-RU"/>
        </w:rPr>
        <w:t xml:space="preserve"> </w:t>
      </w:r>
      <w:r w:rsidR="00CA3640">
        <w:rPr>
          <w:rFonts w:ascii="Times New Roman" w:eastAsia="Times New Roman" w:hAnsi="Times New Roman" w:cs="Times New Roman"/>
          <w:i/>
          <w:sz w:val="24"/>
          <w:szCs w:val="24"/>
          <w:lang w:eastAsia="ru-RU"/>
        </w:rPr>
        <w:t>в соответствии с постановлением</w:t>
      </w:r>
      <w:r w:rsidR="00DB28E5" w:rsidRPr="00DB28E5">
        <w:rPr>
          <w:rFonts w:ascii="Times New Roman" w:eastAsia="Times New Roman" w:hAnsi="Times New Roman" w:cs="Times New Roman"/>
          <w:i/>
          <w:sz w:val="24"/>
          <w:szCs w:val="24"/>
          <w:lang w:eastAsia="ru-RU"/>
        </w:rPr>
        <w:t xml:space="preserve"> Администрации Гаврилов-Ямского мун</w:t>
      </w:r>
      <w:r w:rsidR="00CA3640">
        <w:rPr>
          <w:rFonts w:ascii="Times New Roman" w:eastAsia="Times New Roman" w:hAnsi="Times New Roman" w:cs="Times New Roman"/>
          <w:i/>
          <w:sz w:val="24"/>
          <w:szCs w:val="24"/>
          <w:lang w:eastAsia="ru-RU"/>
        </w:rPr>
        <w:t>иципального района от 21.12.2018  №1497</w:t>
      </w:r>
      <w:r w:rsidR="00DB28E5" w:rsidRPr="00DB28E5">
        <w:rPr>
          <w:rFonts w:ascii="Times New Roman" w:eastAsia="Times New Roman" w:hAnsi="Times New Roman" w:cs="Times New Roman"/>
          <w:i/>
          <w:sz w:val="24"/>
          <w:szCs w:val="24"/>
          <w:lang w:eastAsia="ru-RU"/>
        </w:rPr>
        <w:t>)</w:t>
      </w:r>
    </w:p>
    <w:p w:rsidR="009C5760" w:rsidRPr="009C5760" w:rsidRDefault="009C5760" w:rsidP="009C5760">
      <w:pPr>
        <w:spacing w:after="0" w:line="240" w:lineRule="auto"/>
        <w:ind w:firstLine="708"/>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2.12. </w:t>
      </w:r>
      <w:proofErr w:type="gramStart"/>
      <w:r w:rsidRPr="009C5760">
        <w:rPr>
          <w:rFonts w:ascii="Times New Roman" w:eastAsia="Times New Roman" w:hAnsi="Times New Roman" w:cs="Times New Roman"/>
          <w:sz w:val="24"/>
          <w:szCs w:val="24"/>
          <w:lang w:eastAsia="ru-RU"/>
        </w:rPr>
        <w:t>Объёмы планируемых выплат, источником финансового обеспечения которых являются поступления от оказания учреждениями услуг (выполнения работ), относящихся в соответствии с уставом к его основным видам деятельности, предоставление которых для физических и юридических лиц осуществляется на платной основе, формируется учреждением в соответствии с порядком определения платы, установленным Учредителем.</w:t>
      </w:r>
      <w:proofErr w:type="gramEnd"/>
    </w:p>
    <w:p w:rsidR="009C5760" w:rsidRPr="009C5760" w:rsidRDefault="009C5760" w:rsidP="009C5760">
      <w:pPr>
        <w:spacing w:after="0" w:line="240" w:lineRule="auto"/>
        <w:ind w:firstLine="708"/>
        <w:contextualSpacing/>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2.13. Учредитель вправе установить для учреждения формирование плановых поступлений и соответствующих им плановых выплат, в том числе в разрезе видов услуг (работ).</w:t>
      </w:r>
    </w:p>
    <w:p w:rsidR="009C5760" w:rsidRPr="009C5760" w:rsidRDefault="009C5760" w:rsidP="009C5760">
      <w:pPr>
        <w:spacing w:after="0" w:line="240" w:lineRule="auto"/>
        <w:contextualSpacing/>
        <w:jc w:val="both"/>
        <w:rPr>
          <w:rFonts w:ascii="Times New Roman" w:eastAsia="Times New Roman" w:hAnsi="Times New Roman" w:cs="Times New Roman"/>
          <w:sz w:val="24"/>
          <w:szCs w:val="24"/>
          <w:lang w:eastAsia="ru-RU"/>
        </w:rPr>
      </w:pPr>
    </w:p>
    <w:p w:rsidR="009C5760" w:rsidRPr="009C5760" w:rsidRDefault="009C5760" w:rsidP="009C5760">
      <w:pPr>
        <w:numPr>
          <w:ilvl w:val="0"/>
          <w:numId w:val="12"/>
        </w:numPr>
        <w:spacing w:after="0" w:line="240" w:lineRule="auto"/>
        <w:contextualSpacing/>
        <w:jc w:val="center"/>
        <w:rPr>
          <w:rFonts w:ascii="Times New Roman" w:eastAsia="Times New Roman" w:hAnsi="Times New Roman" w:cs="Times New Roman"/>
          <w:b/>
          <w:sz w:val="24"/>
          <w:szCs w:val="24"/>
          <w:lang w:eastAsia="ru-RU"/>
        </w:rPr>
      </w:pPr>
      <w:r w:rsidRPr="009C5760">
        <w:rPr>
          <w:rFonts w:ascii="Times New Roman" w:eastAsia="Times New Roman" w:hAnsi="Times New Roman" w:cs="Times New Roman"/>
          <w:b/>
          <w:sz w:val="24"/>
          <w:szCs w:val="24"/>
          <w:lang w:eastAsia="ru-RU"/>
        </w:rPr>
        <w:t>Порядок утверждения Плана</w:t>
      </w:r>
    </w:p>
    <w:p w:rsidR="009C5760" w:rsidRPr="009C5760" w:rsidRDefault="009C5760" w:rsidP="009C5760">
      <w:pPr>
        <w:spacing w:after="0" w:line="240" w:lineRule="auto"/>
        <w:contextualSpacing/>
        <w:rPr>
          <w:rFonts w:ascii="Times New Roman" w:eastAsia="Times New Roman" w:hAnsi="Times New Roman" w:cs="Times New Roman"/>
          <w:b/>
          <w:sz w:val="24"/>
          <w:szCs w:val="24"/>
          <w:lang w:eastAsia="ru-RU"/>
        </w:rPr>
      </w:pPr>
    </w:p>
    <w:p w:rsidR="009C5760" w:rsidRPr="005A5291" w:rsidRDefault="005A5291" w:rsidP="005A5291">
      <w:pPr>
        <w:pStyle w:val="aa"/>
        <w:numPr>
          <w:ilvl w:val="1"/>
          <w:numId w:val="12"/>
        </w:numPr>
        <w:spacing w:after="0" w:line="240" w:lineRule="auto"/>
        <w:ind w:left="0" w:firstLine="0"/>
        <w:jc w:val="both"/>
        <w:rPr>
          <w:rFonts w:ascii="Times New Roman" w:eastAsia="Times New Roman" w:hAnsi="Times New Roman" w:cs="Times New Roman"/>
          <w:sz w:val="24"/>
          <w:szCs w:val="24"/>
          <w:lang w:eastAsia="ru-RU"/>
        </w:rPr>
      </w:pPr>
      <w:r w:rsidRPr="005A5291">
        <w:rPr>
          <w:rFonts w:ascii="Times New Roman" w:eastAsia="Times New Roman" w:hAnsi="Times New Roman" w:cs="Times New Roman"/>
          <w:sz w:val="24"/>
          <w:szCs w:val="24"/>
          <w:lang w:eastAsia="ru-RU"/>
        </w:rPr>
        <w:t>После утверждения решения Собрания представителей о бюджете муниципального района на  очередной финансовый год и плановый период План при необходимости уточняется учреждением (подразделением) и направляется на утверждение. Уточнения показателей Плана, связанных с принятием решения Собрания представителей Гаврилов-Ямского муниципального района о  бюджете муниципального района на очередной финансовый год и плановый период, осуществляется учреждением не позднее одного месяца после принятия указанного решения Собрания представителей Гаврилов-Ямского муниципального района.</w:t>
      </w:r>
    </w:p>
    <w:p w:rsidR="005A5291" w:rsidRPr="005A5291" w:rsidRDefault="005A5291" w:rsidP="005A5291">
      <w:pPr>
        <w:pStyle w:val="aa"/>
        <w:spacing w:after="0" w:line="240" w:lineRule="auto"/>
        <w:ind w:left="360"/>
        <w:jc w:val="both"/>
        <w:rPr>
          <w:rFonts w:ascii="Times New Roman" w:eastAsia="Times New Roman" w:hAnsi="Times New Roman" w:cs="Times New Roman"/>
          <w:i/>
          <w:sz w:val="24"/>
          <w:szCs w:val="24"/>
          <w:lang w:eastAsia="ru-RU"/>
        </w:rPr>
      </w:pPr>
      <w:r w:rsidRPr="005A5291">
        <w:rPr>
          <w:rFonts w:ascii="Times New Roman" w:eastAsia="Times New Roman" w:hAnsi="Times New Roman" w:cs="Times New Roman"/>
          <w:i/>
          <w:sz w:val="24"/>
          <w:szCs w:val="24"/>
          <w:lang w:eastAsia="ru-RU"/>
        </w:rPr>
        <w:t>(в редакции постановления Администрации Гаврилов-Ямского мун</w:t>
      </w:r>
      <w:r>
        <w:rPr>
          <w:rFonts w:ascii="Times New Roman" w:eastAsia="Times New Roman" w:hAnsi="Times New Roman" w:cs="Times New Roman"/>
          <w:i/>
          <w:sz w:val="24"/>
          <w:szCs w:val="24"/>
          <w:lang w:eastAsia="ru-RU"/>
        </w:rPr>
        <w:t>иципального района от 21.12.2018  №1497</w:t>
      </w:r>
      <w:r w:rsidRPr="005A5291">
        <w:rPr>
          <w:rFonts w:ascii="Times New Roman" w:eastAsia="Times New Roman" w:hAnsi="Times New Roman" w:cs="Times New Roman"/>
          <w:i/>
          <w:sz w:val="24"/>
          <w:szCs w:val="24"/>
          <w:lang w:eastAsia="ru-RU"/>
        </w:rPr>
        <w:t>)</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9C5760" w:rsidRPr="009C5760" w:rsidRDefault="009C5760" w:rsidP="009C5760">
      <w:pPr>
        <w:autoSpaceDE w:val="0"/>
        <w:autoSpaceDN w:val="0"/>
        <w:adjustRightInd w:val="0"/>
        <w:spacing w:after="0" w:line="240" w:lineRule="auto"/>
        <w:ind w:firstLine="540"/>
        <w:jc w:val="both"/>
        <w:rPr>
          <w:rFonts w:ascii="Times New Roman" w:hAnsi="Times New Roman" w:cs="Times New Roman"/>
          <w:sz w:val="24"/>
          <w:szCs w:val="24"/>
        </w:rPr>
      </w:pPr>
      <w:r w:rsidRPr="009C5760">
        <w:rPr>
          <w:rFonts w:ascii="Times New Roman" w:eastAsia="Times New Roman" w:hAnsi="Times New Roman" w:cs="Times New Roman"/>
          <w:sz w:val="24"/>
          <w:szCs w:val="24"/>
          <w:lang w:eastAsia="ru-RU"/>
        </w:rPr>
        <w:t xml:space="preserve">3.2.  План муниципального бюджетного учреждения (План с учётом изменений) подписываются руководителем учреждения (уполномоченным им лицом), </w:t>
      </w:r>
      <w:r w:rsidRPr="009C5760">
        <w:rPr>
          <w:rFonts w:ascii="Times New Roman" w:hAnsi="Times New Roman" w:cs="Times New Roman"/>
          <w:sz w:val="24"/>
          <w:szCs w:val="24"/>
        </w:rPr>
        <w:t>главным бухгалтером учреждения</w:t>
      </w:r>
      <w:r w:rsidRPr="009C5760">
        <w:rPr>
          <w:rFonts w:ascii="Times New Roman" w:eastAsia="Times New Roman" w:hAnsi="Times New Roman" w:cs="Times New Roman"/>
          <w:sz w:val="24"/>
          <w:szCs w:val="24"/>
          <w:lang w:eastAsia="ru-RU"/>
        </w:rPr>
        <w:t xml:space="preserve"> </w:t>
      </w:r>
      <w:r w:rsidRPr="009C5760">
        <w:rPr>
          <w:rFonts w:ascii="Times New Roman" w:hAnsi="Times New Roman" w:cs="Times New Roman"/>
          <w:sz w:val="24"/>
          <w:szCs w:val="24"/>
        </w:rPr>
        <w:t xml:space="preserve">или иного уполномоченного лица, исполнителя документа, </w:t>
      </w:r>
      <w:r w:rsidRPr="009C5760">
        <w:rPr>
          <w:rFonts w:ascii="Times New Roman" w:eastAsia="Times New Roman" w:hAnsi="Times New Roman" w:cs="Times New Roman"/>
          <w:sz w:val="24"/>
          <w:szCs w:val="24"/>
          <w:lang w:eastAsia="ru-RU"/>
        </w:rPr>
        <w:t>утверждаются руководителем Учредителя.</w:t>
      </w:r>
      <w:r w:rsidRPr="009C5760">
        <w:rPr>
          <w:rFonts w:ascii="Times New Roman" w:eastAsia="Times New Roman" w:hAnsi="Times New Roman" w:cs="Times New Roman"/>
          <w:color w:val="C0504D" w:themeColor="accent2"/>
          <w:sz w:val="24"/>
          <w:szCs w:val="24"/>
          <w:lang w:eastAsia="ru-RU"/>
        </w:rPr>
        <w:t xml:space="preserve"> </w:t>
      </w:r>
    </w:p>
    <w:p w:rsidR="009C5760" w:rsidRPr="009C5760" w:rsidRDefault="009C5760" w:rsidP="009C5760">
      <w:pPr>
        <w:autoSpaceDE w:val="0"/>
        <w:autoSpaceDN w:val="0"/>
        <w:adjustRightInd w:val="0"/>
        <w:spacing w:after="0" w:line="240" w:lineRule="auto"/>
        <w:ind w:firstLine="708"/>
        <w:jc w:val="both"/>
        <w:rPr>
          <w:rFonts w:ascii="Times New Roman" w:hAnsi="Times New Roman" w:cs="Times New Roman"/>
          <w:sz w:val="24"/>
          <w:szCs w:val="24"/>
        </w:rPr>
      </w:pPr>
      <w:r w:rsidRPr="009C5760">
        <w:rPr>
          <w:rFonts w:ascii="Times New Roman" w:eastAsia="Times New Roman" w:hAnsi="Times New Roman" w:cs="Times New Roman"/>
          <w:sz w:val="24"/>
          <w:szCs w:val="24"/>
          <w:lang w:eastAsia="ru-RU"/>
        </w:rPr>
        <w:t xml:space="preserve">3.3. План муниципального автономного учреждения (План с учётом изменений), </w:t>
      </w:r>
      <w:r w:rsidRPr="009C5760">
        <w:rPr>
          <w:rFonts w:ascii="Times New Roman" w:hAnsi="Times New Roman" w:cs="Times New Roman"/>
          <w:sz w:val="24"/>
          <w:szCs w:val="24"/>
        </w:rPr>
        <w:t>утверждается руководителем автономного учреждения на основании заключения наблюдательного совета автономного учреждения.</w:t>
      </w:r>
    </w:p>
    <w:p w:rsidR="005A5291" w:rsidRPr="005A5291" w:rsidRDefault="009C5760" w:rsidP="005A5291">
      <w:pPr>
        <w:autoSpaceDE w:val="0"/>
        <w:autoSpaceDN w:val="0"/>
        <w:adjustRightInd w:val="0"/>
        <w:ind w:firstLine="708"/>
        <w:jc w:val="both"/>
        <w:rPr>
          <w:rFonts w:ascii="Times New Roman" w:eastAsia="Times New Roman" w:hAnsi="Times New Roman" w:cs="Times New Roman"/>
          <w:sz w:val="24"/>
          <w:szCs w:val="24"/>
          <w:lang w:eastAsia="ru-RU"/>
        </w:rPr>
      </w:pPr>
      <w:r w:rsidRPr="009C5760">
        <w:rPr>
          <w:rFonts w:ascii="Times New Roman" w:eastAsia="Times New Roman" w:hAnsi="Times New Roman" w:cs="Times New Roman"/>
          <w:sz w:val="24"/>
          <w:szCs w:val="24"/>
          <w:lang w:eastAsia="ru-RU"/>
        </w:rPr>
        <w:t xml:space="preserve">3.4. </w:t>
      </w:r>
      <w:proofErr w:type="gramStart"/>
      <w:r w:rsidR="005A5291" w:rsidRPr="005A5291">
        <w:rPr>
          <w:rFonts w:ascii="Times New Roman" w:eastAsia="Times New Roman" w:hAnsi="Times New Roman" w:cs="Times New Roman"/>
          <w:sz w:val="24"/>
          <w:szCs w:val="24"/>
          <w:lang w:eastAsia="ru-RU"/>
        </w:rPr>
        <w:t xml:space="preserve">В течение очередного финансового года в План  могут  вноситься изменения не менее одного раза в квартал, в том числе в случае изменения объемов бюджетных ассигнований, </w:t>
      </w:r>
      <w:r w:rsidR="005A5291" w:rsidRPr="005A5291">
        <w:rPr>
          <w:rFonts w:ascii="Times New Roman" w:eastAsia="Times New Roman" w:hAnsi="Times New Roman" w:cs="Times New Roman"/>
          <w:sz w:val="24"/>
          <w:szCs w:val="24"/>
          <w:lang w:eastAsia="ru-RU"/>
        </w:rPr>
        <w:lastRenderedPageBreak/>
        <w:t>передаваемых учреждению из бюджета Гаврилов-Ямского муниципального района, изменения объема поступлений от иной приносящей доход деятельности, изменения направлений расходования средств по сравнению с утверждённым в Плане распределением, в случаях отклонения показателей по поступлениям и выплатам от</w:t>
      </w:r>
      <w:proofErr w:type="gramEnd"/>
      <w:r w:rsidR="005A5291" w:rsidRPr="005A5291">
        <w:rPr>
          <w:rFonts w:ascii="Times New Roman" w:eastAsia="Times New Roman" w:hAnsi="Times New Roman" w:cs="Times New Roman"/>
          <w:sz w:val="24"/>
          <w:szCs w:val="24"/>
          <w:lang w:eastAsia="ru-RU"/>
        </w:rPr>
        <w:t xml:space="preserve"> утверждённых в Плане значений.</w:t>
      </w:r>
    </w:p>
    <w:p w:rsidR="009C5760" w:rsidRDefault="005A5291" w:rsidP="005A5291">
      <w:pPr>
        <w:ind w:firstLine="708"/>
        <w:jc w:val="both"/>
        <w:rPr>
          <w:lang w:eastAsia="ru-RU"/>
        </w:rPr>
      </w:pPr>
      <w:r w:rsidRPr="005A5291">
        <w:rPr>
          <w:lang w:eastAsia="ru-RU"/>
        </w:rPr>
        <w:t>В целях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 а также с показателями планов закупок. Решение о внесении изменений в План принимается руководителем учреждения (подразделения).</w:t>
      </w:r>
    </w:p>
    <w:p w:rsidR="005A5291" w:rsidRPr="005A5291" w:rsidRDefault="005A5291" w:rsidP="005A5291">
      <w:pPr>
        <w:pStyle w:val="a9"/>
        <w:rPr>
          <w:i/>
          <w:lang w:eastAsia="ru-RU"/>
        </w:rPr>
      </w:pPr>
      <w:r w:rsidRPr="005A5291">
        <w:rPr>
          <w:i/>
          <w:lang w:eastAsia="ru-RU"/>
        </w:rPr>
        <w:t>(</w:t>
      </w:r>
      <w:proofErr w:type="gramStart"/>
      <w:r w:rsidRPr="005A5291">
        <w:rPr>
          <w:i/>
          <w:lang w:eastAsia="ru-RU"/>
        </w:rPr>
        <w:t>в</w:t>
      </w:r>
      <w:proofErr w:type="gramEnd"/>
      <w:r w:rsidRPr="005A5291">
        <w:rPr>
          <w:i/>
          <w:lang w:eastAsia="ru-RU"/>
        </w:rPr>
        <w:t xml:space="preserve"> редакции постановления Администрации Гаврилов-Ямского муниципального района от 21.12.2018  №1497)</w:t>
      </w: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
    <w:p w:rsidR="009C5760" w:rsidRPr="009C5760" w:rsidRDefault="009C5760" w:rsidP="009C5760">
      <w:pPr>
        <w:spacing w:after="0" w:line="240" w:lineRule="auto"/>
        <w:jc w:val="both"/>
        <w:rPr>
          <w:rFonts w:ascii="Times New Roman" w:eastAsia="Times New Roman" w:hAnsi="Times New Roman" w:cs="Times New Roman"/>
          <w:sz w:val="24"/>
          <w:szCs w:val="24"/>
          <w:lang w:eastAsia="ru-RU"/>
        </w:rPr>
      </w:pP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p w:rsidR="009C5760" w:rsidRDefault="009C5760" w:rsidP="009C5760">
      <w:pPr>
        <w:spacing w:after="0" w:line="240" w:lineRule="auto"/>
        <w:jc w:val="right"/>
        <w:rPr>
          <w:rFonts w:ascii="Times New Roman" w:eastAsia="Calibri" w:hAnsi="Times New Roman" w:cs="Times New Roman"/>
        </w:rPr>
      </w:pPr>
    </w:p>
    <w:p w:rsidR="00DB28E5" w:rsidRDefault="00DB28E5" w:rsidP="009C5760">
      <w:pPr>
        <w:spacing w:after="0" w:line="240" w:lineRule="auto"/>
        <w:jc w:val="right"/>
        <w:rPr>
          <w:rFonts w:ascii="Times New Roman" w:eastAsia="Calibri" w:hAnsi="Times New Roman" w:cs="Times New Roman"/>
        </w:rPr>
      </w:pPr>
    </w:p>
    <w:p w:rsidR="00DB28E5" w:rsidRDefault="00DB28E5" w:rsidP="009C5760">
      <w:pPr>
        <w:spacing w:after="0" w:line="240" w:lineRule="auto"/>
        <w:jc w:val="right"/>
        <w:rPr>
          <w:rFonts w:ascii="Times New Roman" w:eastAsia="Calibri" w:hAnsi="Times New Roman" w:cs="Times New Roman"/>
        </w:rPr>
      </w:pPr>
    </w:p>
    <w:p w:rsidR="00DB28E5" w:rsidRDefault="00DB28E5"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5A5291" w:rsidRDefault="005A5291" w:rsidP="009C5760">
      <w:pPr>
        <w:spacing w:after="0" w:line="240" w:lineRule="auto"/>
        <w:jc w:val="right"/>
        <w:rPr>
          <w:rFonts w:ascii="Times New Roman" w:eastAsia="Calibri" w:hAnsi="Times New Roman" w:cs="Times New Roman"/>
        </w:rPr>
      </w:pPr>
    </w:p>
    <w:p w:rsidR="00DB28E5" w:rsidRDefault="00DB28E5" w:rsidP="009C5760">
      <w:pPr>
        <w:spacing w:after="0" w:line="240" w:lineRule="auto"/>
        <w:jc w:val="right"/>
        <w:rPr>
          <w:rFonts w:ascii="Times New Roman" w:eastAsia="Calibri" w:hAnsi="Times New Roman" w:cs="Times New Roman"/>
        </w:rPr>
      </w:pPr>
    </w:p>
    <w:p w:rsidR="00DB28E5" w:rsidRDefault="00DB28E5" w:rsidP="009C5760">
      <w:pPr>
        <w:spacing w:after="0" w:line="240" w:lineRule="auto"/>
        <w:jc w:val="right"/>
        <w:rPr>
          <w:rFonts w:ascii="Times New Roman" w:eastAsia="Calibri" w:hAnsi="Times New Roman" w:cs="Times New Roman"/>
        </w:rPr>
      </w:pPr>
    </w:p>
    <w:p w:rsidR="00DB28E5" w:rsidRPr="009C5760" w:rsidRDefault="00DB28E5"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r w:rsidRPr="009C5760">
        <w:rPr>
          <w:rFonts w:ascii="Times New Roman" w:eastAsia="Calibri" w:hAnsi="Times New Roman" w:cs="Times New Roman"/>
        </w:rPr>
        <w:lastRenderedPageBreak/>
        <w:t>Приложение 1</w:t>
      </w:r>
    </w:p>
    <w:p w:rsidR="009C5760" w:rsidRPr="009C5760" w:rsidRDefault="009C5760" w:rsidP="009C5760">
      <w:pPr>
        <w:spacing w:after="0" w:line="240" w:lineRule="auto"/>
        <w:jc w:val="right"/>
        <w:rPr>
          <w:rFonts w:ascii="Times New Roman" w:eastAsia="Calibri" w:hAnsi="Times New Roman" w:cs="Times New Roman"/>
        </w:rPr>
      </w:pPr>
      <w:r w:rsidRPr="009C5760">
        <w:rPr>
          <w:rFonts w:ascii="Times New Roman" w:eastAsia="Calibri" w:hAnsi="Times New Roman" w:cs="Times New Roman"/>
        </w:rPr>
        <w:t xml:space="preserve">к Порядку </w:t>
      </w: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p w:rsidR="009C5760" w:rsidRPr="009C5760" w:rsidRDefault="009C5760" w:rsidP="009C5760">
      <w:pPr>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0"/>
        <w:gridCol w:w="4217"/>
      </w:tblGrid>
      <w:tr w:rsidR="009C5760" w:rsidRPr="009C5760" w:rsidTr="004F20DC">
        <w:tc>
          <w:tcPr>
            <w:tcW w:w="5920" w:type="dxa"/>
            <w:tcBorders>
              <w:top w:val="nil"/>
              <w:left w:val="nil"/>
              <w:bottom w:val="nil"/>
              <w:right w:val="nil"/>
            </w:tcBorders>
          </w:tcPr>
          <w:p w:rsidR="009C5760" w:rsidRPr="009C5760" w:rsidRDefault="009C5760" w:rsidP="009C576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СОГЛАСОВАН</w:t>
            </w:r>
          </w:p>
          <w:p w:rsidR="009C5760" w:rsidRPr="009C5760" w:rsidRDefault="009C5760" w:rsidP="009C576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9C5760" w:rsidRPr="009C5760" w:rsidRDefault="009C5760" w:rsidP="009C576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w:t>
            </w:r>
          </w:p>
        </w:tc>
        <w:tc>
          <w:tcPr>
            <w:tcW w:w="4217" w:type="dxa"/>
            <w:tcBorders>
              <w:top w:val="nil"/>
              <w:left w:val="nil"/>
              <w:bottom w:val="nil"/>
              <w:right w:val="nil"/>
            </w:tcBorders>
          </w:tcPr>
          <w:p w:rsidR="009C5760" w:rsidRPr="009C5760" w:rsidRDefault="009C5760" w:rsidP="009C576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УТВЕРЖДЕН</w:t>
            </w:r>
          </w:p>
          <w:p w:rsidR="009C5760" w:rsidRPr="009C5760" w:rsidRDefault="009C5760" w:rsidP="009C5760">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9C5760" w:rsidRPr="009C5760" w:rsidRDefault="009C5760" w:rsidP="009C576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w:t>
            </w:r>
          </w:p>
          <w:p w:rsidR="009C5760" w:rsidRPr="009C5760" w:rsidRDefault="009C5760" w:rsidP="009C5760">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"___"____________20__ года</w:t>
            </w:r>
          </w:p>
        </w:tc>
      </w:tr>
    </w:tbl>
    <w:p w:rsidR="009C5760" w:rsidRPr="009C5760" w:rsidRDefault="009C5760" w:rsidP="009C5760">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0"/>
      </w:tblGrid>
      <w:tr w:rsidR="009C5760" w:rsidRPr="009C5760" w:rsidTr="004F20DC">
        <w:tc>
          <w:tcPr>
            <w:tcW w:w="10080" w:type="dxa"/>
            <w:tcBorders>
              <w:top w:val="nil"/>
              <w:left w:val="nil"/>
              <w:bottom w:val="nil"/>
              <w:right w:val="nil"/>
            </w:tcBorders>
          </w:tcPr>
          <w:p w:rsidR="009C5760" w:rsidRPr="009C5760" w:rsidRDefault="009C5760" w:rsidP="009C5760">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6"/>
                <w:szCs w:val="26"/>
                <w:lang w:eastAsia="ru-RU"/>
              </w:rPr>
            </w:pPr>
            <w:r w:rsidRPr="009C5760">
              <w:rPr>
                <w:rFonts w:ascii="Times New Roman" w:eastAsiaTheme="minorEastAsia" w:hAnsi="Times New Roman" w:cs="Times New Roman"/>
                <w:b/>
                <w:bCs/>
                <w:color w:val="26282F"/>
                <w:sz w:val="26"/>
                <w:szCs w:val="26"/>
                <w:lang w:eastAsia="ru-RU"/>
              </w:rPr>
              <w:t>ПЛАН ФИНАНСОВО-ХОЗЯЙСТВЕННОЙ ДЕЯТЕЛЬНОСТИ</w:t>
            </w:r>
          </w:p>
          <w:p w:rsidR="009C5760" w:rsidRPr="009C5760" w:rsidRDefault="009C5760" w:rsidP="009C576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(далее - План)</w:t>
            </w:r>
          </w:p>
        </w:tc>
      </w:tr>
      <w:tr w:rsidR="009C5760" w:rsidRPr="009C5760" w:rsidTr="004F20DC">
        <w:tc>
          <w:tcPr>
            <w:tcW w:w="10080" w:type="dxa"/>
            <w:tcBorders>
              <w:top w:val="nil"/>
              <w:left w:val="nil"/>
              <w:bottom w:val="nil"/>
              <w:right w:val="nil"/>
            </w:tcBorders>
          </w:tcPr>
          <w:p w:rsidR="009C5760" w:rsidRPr="009C5760" w:rsidRDefault="009C5760" w:rsidP="009C576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w:t>
            </w:r>
          </w:p>
          <w:p w:rsidR="009C5760" w:rsidRPr="009C5760" w:rsidRDefault="009C5760" w:rsidP="009C576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(наименование муниципального учреждения)</w:t>
            </w:r>
          </w:p>
        </w:tc>
      </w:tr>
      <w:tr w:rsidR="009C5760" w:rsidRPr="009C5760" w:rsidTr="004F20DC">
        <w:tc>
          <w:tcPr>
            <w:tcW w:w="10080" w:type="dxa"/>
            <w:tcBorders>
              <w:top w:val="nil"/>
              <w:left w:val="nil"/>
              <w:bottom w:val="nil"/>
              <w:right w:val="nil"/>
            </w:tcBorders>
          </w:tcPr>
          <w:p w:rsidR="009C5760" w:rsidRPr="009C5760" w:rsidRDefault="009C5760" w:rsidP="009C5760">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на 20__год и плановый период 20___ - 20____ годов</w:t>
            </w:r>
          </w:p>
        </w:tc>
      </w:tr>
    </w:tbl>
    <w:p w:rsidR="009C5760" w:rsidRPr="009C5760" w:rsidRDefault="009C5760" w:rsidP="009C5760">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40"/>
        <w:gridCol w:w="4340"/>
      </w:tblGrid>
      <w:tr w:rsidR="009C5760" w:rsidRPr="009C5760" w:rsidTr="004F20DC">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Полное наименование учреждения</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9C5760" w:rsidRPr="009C5760" w:rsidTr="004F20DC">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Наименование органа, осуществляющего отдельные функции и полномочия учредителя</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9C5760" w:rsidRPr="009C5760" w:rsidTr="004F20DC">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Адрес фактического местонахождения учреждения</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9C5760" w:rsidRPr="009C5760" w:rsidTr="004F20DC">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Идентификационный номер налогоплательщика (ИНН)</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9C5760" w:rsidRPr="009C5760" w:rsidTr="004F20DC">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Код причины постановки на учет (КПП)</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9C5760" w:rsidRPr="009C5760" w:rsidTr="004F20DC">
        <w:trPr>
          <w:trHeight w:val="705"/>
        </w:trPr>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Наименование единицы измерения и код (ОКЕИ)</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rPr>
                <w:rFonts w:ascii="Arial" w:eastAsiaTheme="minorEastAsia" w:hAnsi="Arial" w:cs="Arial"/>
                <w:sz w:val="26"/>
                <w:szCs w:val="26"/>
                <w:lang w:eastAsia="ru-RU"/>
              </w:rPr>
            </w:pPr>
          </w:p>
        </w:tc>
      </w:tr>
      <w:tr w:rsidR="009C5760" w:rsidRPr="009C5760" w:rsidTr="004F20DC">
        <w:trPr>
          <w:trHeight w:val="495"/>
        </w:trPr>
        <w:tc>
          <w:tcPr>
            <w:tcW w:w="5740" w:type="dxa"/>
            <w:tcBorders>
              <w:top w:val="single" w:sz="4" w:space="0" w:color="auto"/>
              <w:bottom w:val="single" w:sz="4" w:space="0" w:color="auto"/>
              <w:right w:val="single" w:sz="4" w:space="0" w:color="auto"/>
            </w:tcBorders>
          </w:tcPr>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Код по реестру участников бюджетного процесса, а также юридических лиц, не являющихся участниками бюджетного процесса</w:t>
            </w:r>
          </w:p>
        </w:tc>
        <w:tc>
          <w:tcPr>
            <w:tcW w:w="4340" w:type="dxa"/>
            <w:tcBorders>
              <w:top w:val="single" w:sz="4" w:space="0" w:color="auto"/>
              <w:left w:val="single" w:sz="4" w:space="0" w:color="auto"/>
              <w:bottom w:val="single" w:sz="4" w:space="0" w:color="auto"/>
            </w:tcBorders>
          </w:tcPr>
          <w:p w:rsidR="009C5760" w:rsidRPr="009C5760" w:rsidRDefault="009C5760" w:rsidP="009C5760">
            <w:pPr>
              <w:widowControl w:val="0"/>
              <w:autoSpaceDE w:val="0"/>
              <w:autoSpaceDN w:val="0"/>
              <w:adjustRightInd w:val="0"/>
              <w:spacing w:after="0" w:line="240" w:lineRule="auto"/>
              <w:rPr>
                <w:rFonts w:ascii="Arial" w:eastAsiaTheme="minorEastAsia" w:hAnsi="Arial" w:cs="Arial"/>
                <w:sz w:val="26"/>
                <w:szCs w:val="26"/>
                <w:lang w:eastAsia="ru-RU"/>
              </w:rPr>
            </w:pPr>
          </w:p>
        </w:tc>
      </w:tr>
    </w:tbl>
    <w:p w:rsidR="009C5760" w:rsidRPr="009C5760" w:rsidRDefault="009C5760" w:rsidP="009C5760">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0" w:name="sub_1101"/>
      <w:r w:rsidRPr="009C5760">
        <w:rPr>
          <w:rFonts w:ascii="Times New Roman" w:eastAsiaTheme="minorEastAsia" w:hAnsi="Times New Roman" w:cs="Times New Roman"/>
          <w:sz w:val="26"/>
          <w:szCs w:val="26"/>
          <w:lang w:eastAsia="ru-RU"/>
        </w:rPr>
        <w:t>1. Цели деятельности муниципального учреждения: _____________________________________________________________________________</w:t>
      </w:r>
    </w:p>
    <w:bookmarkEnd w:id="0"/>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1" w:name="sub_1102"/>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2. Виды деятельности  муниципального учреждения: _____________________________________________________________________________</w:t>
      </w:r>
    </w:p>
    <w:bookmarkEnd w:id="1"/>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2" w:name="sub_1103"/>
      <w:r w:rsidRPr="009C5760">
        <w:rPr>
          <w:rFonts w:ascii="Times New Roman" w:eastAsiaTheme="minorEastAsia" w:hAnsi="Times New Roman" w:cs="Times New Roman"/>
          <w:sz w:val="26"/>
          <w:szCs w:val="26"/>
          <w:lang w:eastAsia="ru-RU"/>
        </w:rPr>
        <w:t>3. Перечень услуг (работ), относящихся к основным видам деятельности, в том числе за плату</w:t>
      </w:r>
      <w:bookmarkEnd w:id="2"/>
      <w:r w:rsidRPr="009C5760">
        <w:rPr>
          <w:rFonts w:ascii="Times New Roman" w:eastAsiaTheme="minorEastAsia" w:hAnsi="Times New Roman" w:cs="Times New Roman"/>
          <w:sz w:val="26"/>
          <w:szCs w:val="26"/>
          <w:lang w:eastAsia="ru-RU"/>
        </w:rPr>
        <w:t>:</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_____________________________________________________________________________</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3" w:name="sub_1104"/>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9C5760">
        <w:rPr>
          <w:rFonts w:ascii="Times New Roman" w:eastAsiaTheme="minorEastAsia" w:hAnsi="Times New Roman" w:cs="Times New Roman"/>
          <w:sz w:val="26"/>
          <w:szCs w:val="26"/>
          <w:lang w:eastAsia="ru-RU"/>
        </w:rPr>
        <w:t xml:space="preserve">4. Общая   балансовая    стоимость   недвижимого  </w:t>
      </w:r>
      <w:bookmarkEnd w:id="3"/>
      <w:r w:rsidRPr="009C5760">
        <w:rPr>
          <w:rFonts w:ascii="Times New Roman" w:eastAsiaTheme="minorEastAsia" w:hAnsi="Times New Roman" w:cs="Times New Roman"/>
          <w:sz w:val="26"/>
          <w:szCs w:val="26"/>
          <w:lang w:eastAsia="ru-RU"/>
        </w:rPr>
        <w:t>имущества на дату составления Плана:</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9C5760" w:rsidRPr="009C5760" w:rsidTr="004F20DC">
        <w:trPr>
          <w:tblHeader/>
        </w:trPr>
        <w:tc>
          <w:tcPr>
            <w:tcW w:w="7128" w:type="dxa"/>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r w:rsidRPr="009C5760">
              <w:rPr>
                <w:rFonts w:ascii="Times New Roman" w:eastAsia="Calibri" w:hAnsi="Times New Roman" w:cs="Times New Roman"/>
                <w:sz w:val="26"/>
                <w:szCs w:val="26"/>
              </w:rPr>
              <w:lastRenderedPageBreak/>
              <w:t>Категория недвижимого имущества</w:t>
            </w:r>
          </w:p>
        </w:tc>
        <w:tc>
          <w:tcPr>
            <w:tcW w:w="2700" w:type="dxa"/>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r w:rsidRPr="009C5760">
              <w:rPr>
                <w:rFonts w:ascii="Times New Roman" w:eastAsia="Calibri" w:hAnsi="Times New Roman" w:cs="Times New Roman"/>
                <w:sz w:val="26"/>
                <w:szCs w:val="26"/>
              </w:rPr>
              <w:t>Стоимость, руб.</w:t>
            </w:r>
          </w:p>
        </w:tc>
      </w:tr>
      <w:tr w:rsidR="009C5760" w:rsidRPr="009C5760" w:rsidTr="004F20DC">
        <w:tc>
          <w:tcPr>
            <w:tcW w:w="7128" w:type="dxa"/>
            <w:tcBorders>
              <w:bottom w:val="nil"/>
            </w:tcBorders>
          </w:tcPr>
          <w:p w:rsidR="009C5760" w:rsidRPr="009C5760" w:rsidRDefault="009C5760" w:rsidP="009C5760">
            <w:pPr>
              <w:autoSpaceDE w:val="0"/>
              <w:autoSpaceDN w:val="0"/>
              <w:adjustRightInd w:val="0"/>
              <w:rPr>
                <w:rFonts w:ascii="Times New Roman" w:eastAsia="Calibri" w:hAnsi="Times New Roman" w:cs="Times New Roman"/>
                <w:sz w:val="26"/>
                <w:szCs w:val="26"/>
              </w:rPr>
            </w:pPr>
            <w:r w:rsidRPr="009C5760">
              <w:rPr>
                <w:rFonts w:ascii="Times New Roman" w:eastAsia="Calibri" w:hAnsi="Times New Roman" w:cs="Times New Roman"/>
                <w:sz w:val="26"/>
                <w:szCs w:val="26"/>
              </w:rPr>
              <w:t>Всего стоимость недвижимого имущества</w:t>
            </w:r>
          </w:p>
        </w:tc>
        <w:tc>
          <w:tcPr>
            <w:tcW w:w="2700" w:type="dxa"/>
            <w:tcBorders>
              <w:bottom w:val="nil"/>
            </w:tcBorders>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p>
        </w:tc>
      </w:tr>
      <w:tr w:rsidR="009C5760" w:rsidRPr="009C5760" w:rsidTr="004F20DC">
        <w:tc>
          <w:tcPr>
            <w:tcW w:w="7128" w:type="dxa"/>
            <w:tcBorders>
              <w:top w:val="nil"/>
            </w:tcBorders>
          </w:tcPr>
          <w:p w:rsidR="009C5760" w:rsidRPr="009C5760" w:rsidRDefault="009C5760" w:rsidP="009C5760">
            <w:pPr>
              <w:autoSpaceDE w:val="0"/>
              <w:autoSpaceDN w:val="0"/>
              <w:adjustRightInd w:val="0"/>
              <w:rPr>
                <w:rFonts w:ascii="Times New Roman" w:eastAsia="Calibri" w:hAnsi="Times New Roman" w:cs="Times New Roman"/>
                <w:sz w:val="26"/>
                <w:szCs w:val="26"/>
              </w:rPr>
            </w:pPr>
            <w:r w:rsidRPr="009C5760">
              <w:rPr>
                <w:rFonts w:ascii="Times New Roman" w:eastAsia="Calibri" w:hAnsi="Times New Roman" w:cs="Times New Roman"/>
                <w:sz w:val="26"/>
                <w:szCs w:val="26"/>
              </w:rPr>
              <w:t>в том числе:</w:t>
            </w:r>
          </w:p>
        </w:tc>
        <w:tc>
          <w:tcPr>
            <w:tcW w:w="2700" w:type="dxa"/>
            <w:tcBorders>
              <w:top w:val="nil"/>
            </w:tcBorders>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закрепленного собственником имущества за учреждением на праве оперативного управления</w:t>
            </w:r>
          </w:p>
        </w:tc>
        <w:tc>
          <w:tcPr>
            <w:tcW w:w="2700"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приобретенного учреждением за счет выделенных собственником имущества учреждения средств</w:t>
            </w:r>
          </w:p>
        </w:tc>
        <w:tc>
          <w:tcPr>
            <w:tcW w:w="2700"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приобретенного учреждением за счет доходов, полученных от приносящей доход деятельности</w:t>
            </w:r>
          </w:p>
        </w:tc>
        <w:tc>
          <w:tcPr>
            <w:tcW w:w="2700" w:type="dxa"/>
          </w:tcPr>
          <w:p w:rsidR="009C5760" w:rsidRPr="009C5760" w:rsidRDefault="009C5760" w:rsidP="009C5760">
            <w:pPr>
              <w:autoSpaceDE w:val="0"/>
              <w:autoSpaceDN w:val="0"/>
              <w:adjustRightInd w:val="0"/>
              <w:jc w:val="both"/>
              <w:rPr>
                <w:rFonts w:ascii="Calibri" w:eastAsia="Calibri" w:hAnsi="Calibri" w:cs="Times New Roman"/>
                <w:sz w:val="26"/>
                <w:szCs w:val="26"/>
              </w:rPr>
            </w:pPr>
          </w:p>
        </w:tc>
      </w:tr>
    </w:tbl>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lang w:eastAsia="ru-RU"/>
        </w:rPr>
      </w:pP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bookmarkStart w:id="4" w:name="sub_1105"/>
      <w:r w:rsidRPr="009C5760">
        <w:rPr>
          <w:rFonts w:ascii="Times New Roman" w:eastAsiaTheme="minorEastAsia" w:hAnsi="Times New Roman" w:cs="Times New Roman"/>
          <w:sz w:val="26"/>
          <w:szCs w:val="26"/>
          <w:lang w:eastAsia="ru-RU"/>
        </w:rPr>
        <w:t>5. Общая  балансовая стоимость движимого  имущества</w:t>
      </w:r>
      <w:bookmarkEnd w:id="4"/>
      <w:r w:rsidRPr="009C5760">
        <w:rPr>
          <w:rFonts w:ascii="Times New Roman" w:eastAsiaTheme="minorEastAsia" w:hAnsi="Times New Roman" w:cs="Times New Roman"/>
          <w:sz w:val="26"/>
          <w:szCs w:val="26"/>
          <w:lang w:eastAsia="ru-RU"/>
        </w:rPr>
        <w:t xml:space="preserve"> на дату составления Плана:</w:t>
      </w:r>
    </w:p>
    <w:p w:rsidR="009C5760" w:rsidRPr="009C5760" w:rsidRDefault="009C5760" w:rsidP="009C5760">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700"/>
      </w:tblGrid>
      <w:tr w:rsidR="009C5760" w:rsidRPr="009C5760" w:rsidTr="004F20DC">
        <w:trPr>
          <w:tblHeader/>
        </w:trPr>
        <w:tc>
          <w:tcPr>
            <w:tcW w:w="7128" w:type="dxa"/>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r w:rsidRPr="009C5760">
              <w:rPr>
                <w:rFonts w:ascii="Times New Roman" w:eastAsia="Calibri" w:hAnsi="Times New Roman" w:cs="Times New Roman"/>
                <w:sz w:val="26"/>
                <w:szCs w:val="26"/>
              </w:rPr>
              <w:t>Категория недвижимого имущества</w:t>
            </w:r>
          </w:p>
        </w:tc>
        <w:tc>
          <w:tcPr>
            <w:tcW w:w="2700" w:type="dxa"/>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r w:rsidRPr="009C5760">
              <w:rPr>
                <w:rFonts w:ascii="Times New Roman" w:eastAsia="Calibri" w:hAnsi="Times New Roman" w:cs="Times New Roman"/>
                <w:sz w:val="26"/>
                <w:szCs w:val="26"/>
              </w:rPr>
              <w:t>Стоимость, руб.</w:t>
            </w:r>
          </w:p>
        </w:tc>
      </w:tr>
      <w:tr w:rsidR="009C5760" w:rsidRPr="009C5760" w:rsidTr="004F20DC">
        <w:tc>
          <w:tcPr>
            <w:tcW w:w="7128" w:type="dxa"/>
            <w:tcBorders>
              <w:bottom w:val="nil"/>
            </w:tcBorders>
          </w:tcPr>
          <w:p w:rsidR="009C5760" w:rsidRPr="009C5760" w:rsidRDefault="009C5760" w:rsidP="009C5760">
            <w:pPr>
              <w:autoSpaceDE w:val="0"/>
              <w:autoSpaceDN w:val="0"/>
              <w:adjustRightInd w:val="0"/>
              <w:rPr>
                <w:rFonts w:ascii="Times New Roman" w:eastAsia="Calibri" w:hAnsi="Times New Roman" w:cs="Times New Roman"/>
                <w:sz w:val="26"/>
                <w:szCs w:val="26"/>
              </w:rPr>
            </w:pPr>
            <w:r w:rsidRPr="009C5760">
              <w:rPr>
                <w:rFonts w:ascii="Times New Roman" w:eastAsia="Calibri" w:hAnsi="Times New Roman" w:cs="Times New Roman"/>
                <w:sz w:val="26"/>
                <w:szCs w:val="26"/>
              </w:rPr>
              <w:t>Всего стоимость недвижимого имущества</w:t>
            </w:r>
          </w:p>
        </w:tc>
        <w:tc>
          <w:tcPr>
            <w:tcW w:w="2700" w:type="dxa"/>
            <w:tcBorders>
              <w:bottom w:val="nil"/>
            </w:tcBorders>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p>
        </w:tc>
      </w:tr>
      <w:tr w:rsidR="009C5760" w:rsidRPr="009C5760" w:rsidTr="004F20DC">
        <w:tc>
          <w:tcPr>
            <w:tcW w:w="7128" w:type="dxa"/>
            <w:tcBorders>
              <w:top w:val="nil"/>
            </w:tcBorders>
          </w:tcPr>
          <w:p w:rsidR="009C5760" w:rsidRPr="009C5760" w:rsidRDefault="009C5760" w:rsidP="009C5760">
            <w:pPr>
              <w:autoSpaceDE w:val="0"/>
              <w:autoSpaceDN w:val="0"/>
              <w:adjustRightInd w:val="0"/>
              <w:rPr>
                <w:rFonts w:ascii="Times New Roman" w:eastAsia="Calibri" w:hAnsi="Times New Roman" w:cs="Times New Roman"/>
                <w:sz w:val="26"/>
                <w:szCs w:val="26"/>
              </w:rPr>
            </w:pPr>
            <w:r w:rsidRPr="009C5760">
              <w:rPr>
                <w:rFonts w:ascii="Times New Roman" w:eastAsia="Calibri" w:hAnsi="Times New Roman" w:cs="Times New Roman"/>
                <w:sz w:val="26"/>
                <w:szCs w:val="26"/>
              </w:rPr>
              <w:t>в том числе:</w:t>
            </w:r>
          </w:p>
        </w:tc>
        <w:tc>
          <w:tcPr>
            <w:tcW w:w="2700" w:type="dxa"/>
            <w:tcBorders>
              <w:top w:val="nil"/>
            </w:tcBorders>
          </w:tcPr>
          <w:p w:rsidR="009C5760" w:rsidRPr="009C5760" w:rsidRDefault="009C5760" w:rsidP="009C5760">
            <w:pPr>
              <w:autoSpaceDE w:val="0"/>
              <w:autoSpaceDN w:val="0"/>
              <w:adjustRightInd w:val="0"/>
              <w:jc w:val="center"/>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закрепленного собственником имущества за учреждением на праве оперативного управления</w:t>
            </w:r>
          </w:p>
        </w:tc>
        <w:tc>
          <w:tcPr>
            <w:tcW w:w="2700"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приобретенного учреждением за счет выделенных собственником имущества учреждения средств</w:t>
            </w:r>
          </w:p>
        </w:tc>
        <w:tc>
          <w:tcPr>
            <w:tcW w:w="2700"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p>
        </w:tc>
      </w:tr>
      <w:tr w:rsidR="009C5760" w:rsidRPr="009C5760" w:rsidTr="004F20DC">
        <w:tc>
          <w:tcPr>
            <w:tcW w:w="7128"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r w:rsidRPr="009C5760">
              <w:rPr>
                <w:rFonts w:ascii="Times New Roman" w:eastAsia="Calibri" w:hAnsi="Times New Roman" w:cs="Times New Roman"/>
                <w:sz w:val="26"/>
                <w:szCs w:val="26"/>
              </w:rPr>
              <w:t>- стоимость имущества, приобретенного учреждением за счет доходов, полученных от приносящей доход деятельности</w:t>
            </w:r>
          </w:p>
        </w:tc>
        <w:tc>
          <w:tcPr>
            <w:tcW w:w="2700" w:type="dxa"/>
          </w:tcPr>
          <w:p w:rsidR="009C5760" w:rsidRPr="009C5760" w:rsidRDefault="009C5760" w:rsidP="009C5760">
            <w:pPr>
              <w:autoSpaceDE w:val="0"/>
              <w:autoSpaceDN w:val="0"/>
              <w:adjustRightInd w:val="0"/>
              <w:jc w:val="both"/>
              <w:rPr>
                <w:rFonts w:ascii="Times New Roman" w:eastAsia="Calibri" w:hAnsi="Times New Roman" w:cs="Times New Roman"/>
                <w:sz w:val="26"/>
                <w:szCs w:val="26"/>
              </w:rPr>
            </w:pPr>
          </w:p>
        </w:tc>
      </w:tr>
    </w:tbl>
    <w:p w:rsidR="009C5760" w:rsidRPr="009C5760" w:rsidRDefault="009C5760" w:rsidP="009C5760">
      <w:r w:rsidRPr="009C5760">
        <w:tab/>
      </w:r>
      <w:r w:rsidRPr="009C5760">
        <w:tab/>
      </w:r>
      <w:r w:rsidRPr="009C5760">
        <w:tab/>
      </w:r>
      <w:r w:rsidRPr="009C5760">
        <w:tab/>
      </w:r>
      <w:r w:rsidRPr="009C5760">
        <w:tab/>
      </w:r>
    </w:p>
    <w:p w:rsidR="009C5760" w:rsidRPr="009C5760" w:rsidRDefault="009C5760" w:rsidP="009C5760">
      <w:pPr>
        <w:jc w:val="right"/>
        <w:rPr>
          <w:rFonts w:ascii="Times New Roman" w:hAnsi="Times New Roman" w:cs="Times New Roman"/>
          <w:sz w:val="26"/>
          <w:szCs w:val="26"/>
        </w:rPr>
      </w:pPr>
      <w:r w:rsidRPr="009C5760">
        <w:rPr>
          <w:rFonts w:ascii="Times New Roman" w:hAnsi="Times New Roman" w:cs="Times New Roman"/>
          <w:sz w:val="26"/>
          <w:szCs w:val="26"/>
        </w:rPr>
        <w:t>Таблица 1</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 xml:space="preserve">Показатели финансового состояния муниципального учреждения </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 ___________________________ 20__ г.</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(последнюю отчетную дату)</w:t>
      </w:r>
    </w:p>
    <w:p w:rsidR="009C5760" w:rsidRPr="009C5760" w:rsidRDefault="009C5760" w:rsidP="009C5760">
      <w:pPr>
        <w:autoSpaceDE w:val="0"/>
        <w:autoSpaceDN w:val="0"/>
        <w:adjustRightInd w:val="0"/>
        <w:spacing w:after="0" w:line="240" w:lineRule="auto"/>
        <w:jc w:val="center"/>
        <w:outlineLvl w:val="0"/>
        <w:rPr>
          <w:rFonts w:ascii="Arial" w:hAnsi="Arial" w:cs="Arial"/>
          <w:b/>
          <w:b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6"/>
        <w:gridCol w:w="6803"/>
        <w:gridCol w:w="2211"/>
      </w:tblGrid>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 xml:space="preserve">N </w:t>
            </w:r>
            <w:proofErr w:type="gramStart"/>
            <w:r w:rsidRPr="009C5760">
              <w:rPr>
                <w:rFonts w:ascii="Times New Roman" w:hAnsi="Times New Roman" w:cs="Times New Roman"/>
                <w:bCs/>
                <w:sz w:val="26"/>
                <w:szCs w:val="26"/>
              </w:rPr>
              <w:t>п</w:t>
            </w:r>
            <w:proofErr w:type="gramEnd"/>
            <w:r w:rsidRPr="009C5760">
              <w:rPr>
                <w:rFonts w:ascii="Times New Roman" w:hAnsi="Times New Roman" w:cs="Times New Roman"/>
                <w:bCs/>
                <w:sz w:val="26"/>
                <w:szCs w:val="26"/>
              </w:rPr>
              <w:t>/п</w:t>
            </w: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Наименование показателя</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Сумма, тыс. руб.</w:t>
            </w: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w:t>
            </w: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3</w:t>
            </w: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Нефинансовые активы,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недвижимое имущество,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в том числе:</w:t>
            </w:r>
          </w:p>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остаточная стоимость</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424"/>
              <w:rPr>
                <w:rFonts w:ascii="Times New Roman" w:hAnsi="Times New Roman" w:cs="Times New Roman"/>
                <w:bCs/>
                <w:sz w:val="26"/>
                <w:szCs w:val="26"/>
              </w:rPr>
            </w:pPr>
            <w:r w:rsidRPr="009C5760">
              <w:rPr>
                <w:rFonts w:ascii="Times New Roman" w:hAnsi="Times New Roman" w:cs="Times New Roman"/>
                <w:bCs/>
                <w:sz w:val="26"/>
                <w:szCs w:val="26"/>
              </w:rPr>
              <w:t>особо ценное движимое имущество,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в том числе:</w:t>
            </w:r>
          </w:p>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остаточная стоимость</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Финансовые активы,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денежные средства учреждения,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850"/>
              <w:rPr>
                <w:rFonts w:ascii="Times New Roman" w:hAnsi="Times New Roman" w:cs="Times New Roman"/>
                <w:bCs/>
                <w:sz w:val="26"/>
                <w:szCs w:val="26"/>
              </w:rPr>
            </w:pPr>
            <w:r w:rsidRPr="009C5760">
              <w:rPr>
                <w:rFonts w:ascii="Times New Roman" w:hAnsi="Times New Roman" w:cs="Times New Roman"/>
                <w:bCs/>
                <w:sz w:val="26"/>
                <w:szCs w:val="26"/>
              </w:rPr>
              <w:t>в том числе:</w:t>
            </w:r>
          </w:p>
          <w:p w:rsidR="009C5760" w:rsidRPr="009C5760" w:rsidRDefault="009C5760" w:rsidP="009C5760">
            <w:pPr>
              <w:autoSpaceDE w:val="0"/>
              <w:autoSpaceDN w:val="0"/>
              <w:adjustRightInd w:val="0"/>
              <w:spacing w:after="0" w:line="240" w:lineRule="auto"/>
              <w:ind w:left="850"/>
              <w:rPr>
                <w:rFonts w:ascii="Times New Roman" w:hAnsi="Times New Roman" w:cs="Times New Roman"/>
                <w:bCs/>
                <w:sz w:val="26"/>
                <w:szCs w:val="26"/>
              </w:rPr>
            </w:pPr>
            <w:r w:rsidRPr="009C5760">
              <w:rPr>
                <w:rFonts w:ascii="Times New Roman" w:hAnsi="Times New Roman" w:cs="Times New Roman"/>
                <w:bCs/>
                <w:sz w:val="26"/>
                <w:szCs w:val="26"/>
              </w:rPr>
              <w:t>денежные средства учреждения на счетах</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850"/>
              <w:rPr>
                <w:rFonts w:ascii="Times New Roman" w:hAnsi="Times New Roman" w:cs="Times New Roman"/>
                <w:bCs/>
                <w:sz w:val="26"/>
                <w:szCs w:val="26"/>
              </w:rPr>
            </w:pPr>
            <w:r w:rsidRPr="009C5760">
              <w:rPr>
                <w:rFonts w:ascii="Times New Roman" w:hAnsi="Times New Roman" w:cs="Times New Roman"/>
                <w:bCs/>
                <w:sz w:val="26"/>
                <w:szCs w:val="26"/>
              </w:rPr>
              <w:t>денежные средства учреждения, размещенные на депозиты в кредитной организации</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иные финансовые инструменты</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дебиторская задолженность по доходам</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дебиторская задолженность по расходам</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Обязательства, всего:</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долговые обязательства</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кредиторская задолженность:</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65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6803"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в том числе:</w:t>
            </w:r>
          </w:p>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просроченная кредиторская задолженность</w:t>
            </w:r>
          </w:p>
        </w:tc>
        <w:tc>
          <w:tcPr>
            <w:tcW w:w="221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bl>
    <w:p w:rsidR="009C5760" w:rsidRPr="009C5760" w:rsidRDefault="009C5760" w:rsidP="009C5760"/>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p>
    <w:p w:rsidR="009C5760" w:rsidRPr="009C5760" w:rsidRDefault="009C5760" w:rsidP="00B0105B">
      <w:pPr>
        <w:autoSpaceDE w:val="0"/>
        <w:autoSpaceDN w:val="0"/>
        <w:adjustRightInd w:val="0"/>
        <w:spacing w:after="0" w:line="240" w:lineRule="auto"/>
        <w:outlineLvl w:val="0"/>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sectPr w:rsidR="009C5760" w:rsidRPr="009C5760" w:rsidSect="004F20DC">
          <w:pgSz w:w="11906" w:h="16838"/>
          <w:pgMar w:top="1134" w:right="851" w:bottom="1134" w:left="992" w:header="709" w:footer="709" w:gutter="0"/>
          <w:cols w:space="708"/>
          <w:docGrid w:linePitch="360"/>
        </w:sect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r w:rsidRPr="009C5760">
        <w:rPr>
          <w:rFonts w:ascii="Times New Roman" w:hAnsi="Times New Roman" w:cs="Times New Roman"/>
          <w:bCs/>
          <w:sz w:val="26"/>
          <w:szCs w:val="26"/>
        </w:rPr>
        <w:lastRenderedPageBreak/>
        <w:t>Таблица 2</w:t>
      </w:r>
    </w:p>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Показатели по поступлениям</w:t>
      </w:r>
    </w:p>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 xml:space="preserve">и выплатам муниципального учреждения </w:t>
      </w:r>
    </w:p>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на _____________________ 20__ г.</w:t>
      </w:r>
    </w:p>
    <w:p w:rsidR="009C5760" w:rsidRPr="009C5760" w:rsidRDefault="009C5760" w:rsidP="009C5760">
      <w:pPr>
        <w:autoSpaceDE w:val="0"/>
        <w:autoSpaceDN w:val="0"/>
        <w:adjustRightInd w:val="0"/>
        <w:spacing w:after="0" w:line="240" w:lineRule="auto"/>
        <w:jc w:val="both"/>
        <w:rPr>
          <w:rFonts w:ascii="Arial" w:hAnsi="Arial" w:cs="Arial"/>
          <w:b/>
          <w:bC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77"/>
        <w:gridCol w:w="650"/>
        <w:gridCol w:w="1551"/>
        <w:gridCol w:w="851"/>
        <w:gridCol w:w="1559"/>
        <w:gridCol w:w="2126"/>
        <w:gridCol w:w="2268"/>
        <w:gridCol w:w="1418"/>
        <w:gridCol w:w="1417"/>
      </w:tblGrid>
      <w:tr w:rsidR="009C5760" w:rsidRPr="009C5760" w:rsidTr="004F20DC">
        <w:tc>
          <w:tcPr>
            <w:tcW w:w="2477"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Наименование показателя</w:t>
            </w:r>
          </w:p>
        </w:tc>
        <w:tc>
          <w:tcPr>
            <w:tcW w:w="650"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Код строки</w:t>
            </w:r>
          </w:p>
        </w:tc>
        <w:tc>
          <w:tcPr>
            <w:tcW w:w="1551"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Код по бюджетной классификации Российской Федерации</w:t>
            </w:r>
          </w:p>
        </w:tc>
        <w:tc>
          <w:tcPr>
            <w:tcW w:w="9639" w:type="dxa"/>
            <w:gridSpan w:val="6"/>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Объем финансового обеспечения, руб. (с точностью до двух знаков после запятой - 0,00)</w:t>
            </w:r>
          </w:p>
        </w:tc>
      </w:tr>
      <w:tr w:rsidR="009C5760" w:rsidRPr="009C5760" w:rsidTr="004F20DC">
        <w:tc>
          <w:tcPr>
            <w:tcW w:w="247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6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1551"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851"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всего</w:t>
            </w:r>
          </w:p>
        </w:tc>
        <w:tc>
          <w:tcPr>
            <w:tcW w:w="8788" w:type="dxa"/>
            <w:gridSpan w:val="5"/>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в том числе:</w:t>
            </w:r>
          </w:p>
        </w:tc>
      </w:tr>
      <w:tr w:rsidR="009C5760" w:rsidRPr="009C5760" w:rsidTr="004F20DC">
        <w:tc>
          <w:tcPr>
            <w:tcW w:w="247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6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1551"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851"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1559"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субсидия на финансовое обеспечение выполнения муниципального задания</w:t>
            </w:r>
            <w:r w:rsidR="00DB28E5">
              <w:t xml:space="preserve"> </w:t>
            </w:r>
            <w:r w:rsidR="00DB28E5" w:rsidRPr="00DB28E5">
              <w:rPr>
                <w:rFonts w:ascii="Times New Roman" w:hAnsi="Times New Roman" w:cs="Times New Roman"/>
                <w:bCs/>
                <w:sz w:val="24"/>
                <w:szCs w:val="24"/>
              </w:rPr>
              <w:t>из бюджета Гаврилов-Ямского муниципального района</w:t>
            </w:r>
            <w:r w:rsidR="00DB28E5">
              <w:rPr>
                <w:rFonts w:ascii="Times New Roman" w:hAnsi="Times New Roman" w:cs="Times New Roman"/>
                <w:bCs/>
                <w:sz w:val="24"/>
                <w:szCs w:val="24"/>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 xml:space="preserve">субсидии, предоставляемые в соответствии с </w:t>
            </w:r>
            <w:hyperlink r:id="rId8" w:history="1">
              <w:r w:rsidRPr="009C5760">
                <w:rPr>
                  <w:rFonts w:ascii="Times New Roman" w:hAnsi="Times New Roman" w:cs="Times New Roman"/>
                  <w:bCs/>
                  <w:sz w:val="24"/>
                  <w:szCs w:val="24"/>
                </w:rPr>
                <w:t>абзацем вторым пункта 1 статьи 78.1</w:t>
              </w:r>
            </w:hyperlink>
            <w:r w:rsidRPr="009C5760">
              <w:rPr>
                <w:rFonts w:ascii="Times New Roman" w:hAnsi="Times New Roman" w:cs="Times New Roman"/>
                <w:bCs/>
                <w:sz w:val="24"/>
                <w:szCs w:val="24"/>
              </w:rPr>
              <w:t xml:space="preserve"> Бюджетного кодекса Российской Федерации</w:t>
            </w:r>
          </w:p>
        </w:tc>
        <w:tc>
          <w:tcPr>
            <w:tcW w:w="2268" w:type="dxa"/>
            <w:vMerge w:val="restart"/>
            <w:tcBorders>
              <w:top w:val="single" w:sz="4" w:space="0" w:color="auto"/>
              <w:left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субсидии на осуществление капитальных вложений</w:t>
            </w:r>
          </w:p>
        </w:tc>
        <w:tc>
          <w:tcPr>
            <w:tcW w:w="2835" w:type="dxa"/>
            <w:gridSpan w:val="2"/>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поступления от оказания услуг (выполнения работ) на платной основе и от иной приносящей доход деятельности</w:t>
            </w:r>
          </w:p>
        </w:tc>
      </w:tr>
      <w:tr w:rsidR="009C5760" w:rsidRPr="009C5760" w:rsidTr="004F20DC">
        <w:tc>
          <w:tcPr>
            <w:tcW w:w="247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6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1551"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851"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tc>
        <w:tc>
          <w:tcPr>
            <w:tcW w:w="1559"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4"/>
                <w:szCs w:val="24"/>
              </w:rPr>
            </w:pPr>
          </w:p>
        </w:tc>
        <w:tc>
          <w:tcPr>
            <w:tcW w:w="2268" w:type="dxa"/>
            <w:vMerge/>
            <w:tcBorders>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4"/>
                <w:szCs w:val="24"/>
              </w:rPr>
            </w:pPr>
            <w:r w:rsidRPr="009C5760">
              <w:rPr>
                <w:rFonts w:ascii="Times New Roman" w:hAnsi="Times New Roman" w:cs="Times New Roman"/>
                <w:bCs/>
                <w:sz w:val="24"/>
                <w:szCs w:val="24"/>
              </w:rPr>
              <w:t>из них гранты</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w:t>
            </w:r>
          </w:p>
        </w:tc>
        <w:tc>
          <w:tcPr>
            <w:tcW w:w="650"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w:t>
            </w:r>
          </w:p>
        </w:tc>
        <w:tc>
          <w:tcPr>
            <w:tcW w:w="155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4</w:t>
            </w:r>
          </w:p>
        </w:tc>
        <w:tc>
          <w:tcPr>
            <w:tcW w:w="1559"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5</w:t>
            </w:r>
          </w:p>
        </w:tc>
        <w:tc>
          <w:tcPr>
            <w:tcW w:w="212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6</w:t>
            </w:r>
          </w:p>
        </w:tc>
        <w:tc>
          <w:tcPr>
            <w:tcW w:w="2268"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7</w:t>
            </w:r>
          </w:p>
        </w:tc>
        <w:tc>
          <w:tcPr>
            <w:tcW w:w="1418"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8</w:t>
            </w:r>
          </w:p>
        </w:tc>
        <w:tc>
          <w:tcPr>
            <w:tcW w:w="14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9</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Поступления от доходов,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в том числе:</w:t>
            </w:r>
          </w:p>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доходы от собственности</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110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доходы от оказания услуг, работ</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120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 xml:space="preserve">доходы от штрафов, </w:t>
            </w:r>
            <w:r w:rsidRPr="009C5760">
              <w:rPr>
                <w:rFonts w:ascii="Times New Roman" w:hAnsi="Times New Roman" w:cs="Times New Roman"/>
                <w:bCs/>
                <w:sz w:val="26"/>
                <w:szCs w:val="26"/>
              </w:rPr>
              <w:lastRenderedPageBreak/>
              <w:t>пеней, иных сумм принудительного изъятия</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lastRenderedPageBreak/>
              <w:t>130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lastRenderedPageBreak/>
              <w:t xml:space="preserve">безвозмездные поступления </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140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иные субсидии, предоставленные из бюджета</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150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прочие доходы</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160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доходы от операций с активами</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180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Выплаты по расходам,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в том числе на: выплаты персоналу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210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ind w:left="283"/>
              <w:rPr>
                <w:rFonts w:ascii="Times New Roman" w:hAnsi="Times New Roman" w:cs="Times New Roman"/>
                <w:bCs/>
                <w:sz w:val="26"/>
                <w:szCs w:val="26"/>
              </w:rPr>
            </w:pPr>
            <w:r w:rsidRPr="009C5760">
              <w:rPr>
                <w:rFonts w:ascii="Times New Roman" w:hAnsi="Times New Roman" w:cs="Times New Roman"/>
                <w:bCs/>
                <w:sz w:val="26"/>
                <w:szCs w:val="26"/>
              </w:rPr>
              <w:t>оплата труда и начисления на выплаты по оплате труда</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211</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социальные и иные выплаты населению,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220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из них:</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lastRenderedPageBreak/>
              <w:t>уплату налогов, сборов и иных платежей,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230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ind w:left="567"/>
              <w:rPr>
                <w:rFonts w:ascii="Times New Roman" w:hAnsi="Times New Roman" w:cs="Times New Roman"/>
                <w:bCs/>
                <w:sz w:val="26"/>
                <w:szCs w:val="26"/>
              </w:rPr>
            </w:pPr>
            <w:r w:rsidRPr="009C5760">
              <w:rPr>
                <w:rFonts w:ascii="Times New Roman" w:hAnsi="Times New Roman" w:cs="Times New Roman"/>
                <w:bCs/>
                <w:sz w:val="26"/>
                <w:szCs w:val="26"/>
              </w:rPr>
              <w:t>из них:</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безвозмездные</w:t>
            </w:r>
          </w:p>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перечисления</w:t>
            </w:r>
          </w:p>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организациям</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240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прочие расходы (кроме расходов на закупку товаров, работ, услуг)</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250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расходы на закупку товаров, работ, услуг,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260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Поступление финансовых активов,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300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увеличение остатков средств</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310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прочие поступления</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320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Выбытие финансовых активов, всего</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400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Из них:</w:t>
            </w:r>
          </w:p>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 xml:space="preserve">уменьшение </w:t>
            </w:r>
            <w:r w:rsidRPr="009C5760">
              <w:rPr>
                <w:rFonts w:ascii="Times New Roman" w:hAnsi="Times New Roman" w:cs="Times New Roman"/>
                <w:bCs/>
                <w:sz w:val="26"/>
                <w:szCs w:val="26"/>
              </w:rPr>
              <w:lastRenderedPageBreak/>
              <w:t>остатков средств</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lastRenderedPageBreak/>
              <w:t>410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lastRenderedPageBreak/>
              <w:t>прочие выбытия</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420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Остаток средств на начало года</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500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r w:rsidR="009C5760" w:rsidRPr="009C5760" w:rsidTr="004F20DC">
        <w:tc>
          <w:tcPr>
            <w:tcW w:w="247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r w:rsidRPr="009C5760">
              <w:rPr>
                <w:rFonts w:ascii="Times New Roman" w:hAnsi="Times New Roman" w:cs="Times New Roman"/>
                <w:bCs/>
                <w:sz w:val="26"/>
                <w:szCs w:val="26"/>
              </w:rPr>
              <w:t>Остаток средств на конец года</w:t>
            </w:r>
          </w:p>
        </w:tc>
        <w:tc>
          <w:tcPr>
            <w:tcW w:w="6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600</w:t>
            </w:r>
          </w:p>
        </w:tc>
        <w:tc>
          <w:tcPr>
            <w:tcW w:w="15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bCs/>
                <w:sz w:val="26"/>
                <w:szCs w:val="26"/>
              </w:rPr>
            </w:pPr>
            <w:r w:rsidRPr="009C5760">
              <w:rPr>
                <w:rFonts w:ascii="Times New Roman" w:hAnsi="Times New Roman" w:cs="Times New Roman"/>
                <w:bCs/>
                <w:sz w:val="26"/>
                <w:szCs w:val="26"/>
              </w:rPr>
              <w:t>X</w:t>
            </w:r>
          </w:p>
        </w:tc>
        <w:tc>
          <w:tcPr>
            <w:tcW w:w="851"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12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226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bCs/>
                <w:sz w:val="26"/>
                <w:szCs w:val="26"/>
              </w:rPr>
            </w:pPr>
          </w:p>
        </w:tc>
      </w:tr>
    </w:tbl>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r w:rsidRPr="009C5760">
        <w:rPr>
          <w:rFonts w:ascii="Times New Roman" w:hAnsi="Times New Roman" w:cs="Times New Roman"/>
          <w:bCs/>
          <w:sz w:val="26"/>
          <w:szCs w:val="26"/>
        </w:rPr>
        <w:t>Таблица 2.1</w:t>
      </w:r>
    </w:p>
    <w:p w:rsidR="009C5760" w:rsidRPr="009C5760" w:rsidRDefault="009C5760" w:rsidP="009C5760">
      <w:pPr>
        <w:autoSpaceDE w:val="0"/>
        <w:autoSpaceDN w:val="0"/>
        <w:adjustRightInd w:val="0"/>
        <w:spacing w:after="0" w:line="240" w:lineRule="auto"/>
        <w:jc w:val="both"/>
        <w:rPr>
          <w:rFonts w:ascii="Times New Roman" w:hAnsi="Times New Roman" w:cs="Times New Roman"/>
          <w:bCs/>
          <w:sz w:val="26"/>
          <w:szCs w:val="26"/>
        </w:r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sz w:val="26"/>
          <w:szCs w:val="26"/>
        </w:rPr>
      </w:pP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Показатели выплат по расходам</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 xml:space="preserve">на закупку товаров, работ, услуг муниципального учреждения </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 ___________________ 20__ г.</w:t>
      </w:r>
    </w:p>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22"/>
        <w:gridCol w:w="737"/>
        <w:gridCol w:w="850"/>
        <w:gridCol w:w="1302"/>
        <w:gridCol w:w="1302"/>
        <w:gridCol w:w="1302"/>
        <w:gridCol w:w="1302"/>
        <w:gridCol w:w="1302"/>
        <w:gridCol w:w="1302"/>
        <w:gridCol w:w="1302"/>
        <w:gridCol w:w="1302"/>
        <w:gridCol w:w="1306"/>
      </w:tblGrid>
      <w:tr w:rsidR="009C5760" w:rsidRPr="009C5760" w:rsidTr="004F20DC">
        <w:tc>
          <w:tcPr>
            <w:tcW w:w="1622"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Наименование показателя</w:t>
            </w:r>
          </w:p>
        </w:tc>
        <w:tc>
          <w:tcPr>
            <w:tcW w:w="737"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Код строки</w:t>
            </w:r>
          </w:p>
        </w:tc>
        <w:tc>
          <w:tcPr>
            <w:tcW w:w="850" w:type="dxa"/>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Год начала закупки</w:t>
            </w:r>
          </w:p>
        </w:tc>
        <w:tc>
          <w:tcPr>
            <w:tcW w:w="11722" w:type="dxa"/>
            <w:gridSpan w:val="9"/>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proofErr w:type="gramStart"/>
            <w:r w:rsidRPr="009C5760">
              <w:rPr>
                <w:rFonts w:ascii="Times New Roman" w:hAnsi="Times New Roman" w:cs="Times New Roman"/>
                <w:sz w:val="26"/>
                <w:szCs w:val="26"/>
              </w:rPr>
              <w:t>Сумма выплат по расходам на закупку товаров, работ и услуг, руб. (с точностью до двух знаков после запятой - 0,00</w:t>
            </w:r>
            <w:proofErr w:type="gramEnd"/>
          </w:p>
        </w:tc>
      </w:tr>
      <w:tr w:rsidR="009C5760" w:rsidRPr="009C5760" w:rsidTr="004F20DC">
        <w:tc>
          <w:tcPr>
            <w:tcW w:w="1622"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73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3906" w:type="dxa"/>
            <w:gridSpan w:val="3"/>
            <w:vMerge w:val="restart"/>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всего на закупки</w:t>
            </w:r>
          </w:p>
        </w:tc>
        <w:tc>
          <w:tcPr>
            <w:tcW w:w="7816" w:type="dxa"/>
            <w:gridSpan w:val="6"/>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в том числе:</w:t>
            </w:r>
          </w:p>
        </w:tc>
      </w:tr>
      <w:tr w:rsidR="009C5760" w:rsidRPr="009C5760" w:rsidTr="004F20DC">
        <w:tc>
          <w:tcPr>
            <w:tcW w:w="1622"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73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3906" w:type="dxa"/>
            <w:gridSpan w:val="3"/>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3906" w:type="dxa"/>
            <w:gridSpan w:val="3"/>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 xml:space="preserve">в соответствии с Федеральным </w:t>
            </w:r>
            <w:hyperlink r:id="rId9" w:history="1">
              <w:r w:rsidRPr="009C5760">
                <w:rPr>
                  <w:rFonts w:ascii="Times New Roman" w:hAnsi="Times New Roman" w:cs="Times New Roman"/>
                  <w:sz w:val="26"/>
                  <w:szCs w:val="26"/>
                </w:rPr>
                <w:t>законом</w:t>
              </w:r>
            </w:hyperlink>
            <w:r w:rsidRPr="009C5760">
              <w:rPr>
                <w:rFonts w:ascii="Times New Roman" w:hAnsi="Times New Roman" w:cs="Times New Roman"/>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910" w:type="dxa"/>
            <w:gridSpan w:val="3"/>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 xml:space="preserve">в соответствии с Федеральным </w:t>
            </w:r>
            <w:hyperlink r:id="rId10" w:history="1">
              <w:r w:rsidRPr="009C5760">
                <w:rPr>
                  <w:rFonts w:ascii="Times New Roman" w:hAnsi="Times New Roman" w:cs="Times New Roman"/>
                  <w:sz w:val="26"/>
                  <w:szCs w:val="26"/>
                </w:rPr>
                <w:t>законом</w:t>
              </w:r>
            </w:hyperlink>
            <w:r w:rsidRPr="009C5760">
              <w:rPr>
                <w:rFonts w:ascii="Times New Roman" w:hAnsi="Times New Roman" w:cs="Times New Roman"/>
                <w:sz w:val="26"/>
                <w:szCs w:val="26"/>
              </w:rPr>
              <w:t xml:space="preserve"> от 18 июля 2011 г. N 223-ФЗ "О закупках товаров, работ, услуг отдельными видами юридических лиц"</w:t>
            </w:r>
          </w:p>
        </w:tc>
      </w:tr>
      <w:tr w:rsidR="009C5760" w:rsidRPr="009C5760" w:rsidTr="004F20DC">
        <w:tc>
          <w:tcPr>
            <w:tcW w:w="1622"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737"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1-ый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2-ой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1-ый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2-ой год планового периода</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очередной финансовый год</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1-ый год планового периода</w:t>
            </w:r>
          </w:p>
        </w:tc>
        <w:tc>
          <w:tcPr>
            <w:tcW w:w="130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4"/>
                <w:szCs w:val="24"/>
              </w:rPr>
            </w:pPr>
            <w:r w:rsidRPr="009C5760">
              <w:rPr>
                <w:rFonts w:ascii="Times New Roman" w:hAnsi="Times New Roman" w:cs="Times New Roman"/>
                <w:sz w:val="24"/>
                <w:szCs w:val="24"/>
              </w:rPr>
              <w:t>на 20__ г. 1-ый год планового периода</w:t>
            </w: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lastRenderedPageBreak/>
              <w:t>1</w:t>
            </w:r>
          </w:p>
        </w:tc>
        <w:tc>
          <w:tcPr>
            <w:tcW w:w="73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3</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4</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5</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6</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7</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8</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9</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10</w:t>
            </w: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11</w:t>
            </w:r>
          </w:p>
        </w:tc>
        <w:tc>
          <w:tcPr>
            <w:tcW w:w="130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12</w:t>
            </w: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Выплаты по расходам на закупку товаров, работ, услуг всего:</w:t>
            </w:r>
          </w:p>
        </w:tc>
        <w:tc>
          <w:tcPr>
            <w:tcW w:w="73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0001</w:t>
            </w:r>
          </w:p>
        </w:tc>
        <w:tc>
          <w:tcPr>
            <w:tcW w:w="8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X</w:t>
            </w: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в том числе: на оплату контрактов заключенных до начала очередного финансового года:</w:t>
            </w:r>
          </w:p>
        </w:tc>
        <w:tc>
          <w:tcPr>
            <w:tcW w:w="73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1001</w:t>
            </w:r>
          </w:p>
        </w:tc>
        <w:tc>
          <w:tcPr>
            <w:tcW w:w="850"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X</w:t>
            </w: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73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на закупку товаров работ, услуг по году начала закупки:</w:t>
            </w:r>
          </w:p>
        </w:tc>
        <w:tc>
          <w:tcPr>
            <w:tcW w:w="737" w:type="dxa"/>
            <w:tcBorders>
              <w:top w:val="single" w:sz="4" w:space="0" w:color="auto"/>
              <w:left w:val="single" w:sz="4" w:space="0" w:color="auto"/>
              <w:bottom w:val="single" w:sz="4" w:space="0" w:color="auto"/>
              <w:right w:val="single" w:sz="4" w:space="0" w:color="auto"/>
            </w:tcBorders>
            <w:vAlign w:val="bottom"/>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2001</w:t>
            </w:r>
          </w:p>
        </w:tc>
        <w:tc>
          <w:tcPr>
            <w:tcW w:w="850"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162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73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306" w:type="dxa"/>
            <w:tcBorders>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bl>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sectPr w:rsidR="009C5760" w:rsidRPr="009C5760" w:rsidSect="004F20DC">
          <w:pgSz w:w="16838" w:h="11906" w:orient="landscape"/>
          <w:pgMar w:top="992" w:right="1134" w:bottom="851" w:left="1134" w:header="709" w:footer="709" w:gutter="0"/>
          <w:cols w:space="708"/>
          <w:docGrid w:linePitch="360"/>
        </w:sectPr>
      </w:pPr>
    </w:p>
    <w:p w:rsidR="009C5760" w:rsidRPr="009C5760" w:rsidRDefault="009C5760" w:rsidP="009C5760">
      <w:pPr>
        <w:autoSpaceDE w:val="0"/>
        <w:autoSpaceDN w:val="0"/>
        <w:adjustRightInd w:val="0"/>
        <w:spacing w:after="0" w:line="240" w:lineRule="auto"/>
        <w:jc w:val="right"/>
        <w:outlineLvl w:val="0"/>
        <w:rPr>
          <w:rFonts w:ascii="Times New Roman" w:hAnsi="Times New Roman" w:cs="Times New Roman"/>
          <w:bCs/>
          <w:sz w:val="26"/>
          <w:szCs w:val="26"/>
        </w:rPr>
      </w:pPr>
      <w:r w:rsidRPr="009C5760">
        <w:rPr>
          <w:rFonts w:ascii="Courier New" w:hAnsi="Courier New" w:cs="Courier New"/>
          <w:sz w:val="20"/>
          <w:szCs w:val="20"/>
        </w:rPr>
        <w:lastRenderedPageBreak/>
        <w:t xml:space="preserve">                     </w:t>
      </w:r>
      <w:r w:rsidRPr="009C5760">
        <w:rPr>
          <w:rFonts w:ascii="Times New Roman" w:hAnsi="Times New Roman" w:cs="Times New Roman"/>
          <w:bCs/>
          <w:sz w:val="26"/>
          <w:szCs w:val="26"/>
        </w:rPr>
        <w:t>Таблица 3</w:t>
      </w:r>
    </w:p>
    <w:p w:rsidR="009C5760" w:rsidRPr="009C5760" w:rsidRDefault="009C5760" w:rsidP="009C5760">
      <w:pPr>
        <w:autoSpaceDE w:val="0"/>
        <w:autoSpaceDN w:val="0"/>
        <w:adjustRightInd w:val="0"/>
        <w:spacing w:after="0" w:line="240" w:lineRule="auto"/>
        <w:jc w:val="both"/>
        <w:rPr>
          <w:rFonts w:ascii="Courier New" w:hAnsi="Courier New" w:cs="Courier New"/>
          <w:sz w:val="20"/>
          <w:szCs w:val="20"/>
        </w:rPr>
      </w:pPr>
    </w:p>
    <w:p w:rsidR="009C5760" w:rsidRPr="009C5760" w:rsidRDefault="009C5760" w:rsidP="009C5760">
      <w:pPr>
        <w:autoSpaceDE w:val="0"/>
        <w:autoSpaceDN w:val="0"/>
        <w:adjustRightInd w:val="0"/>
        <w:spacing w:after="0" w:line="240" w:lineRule="auto"/>
        <w:jc w:val="both"/>
        <w:rPr>
          <w:rFonts w:ascii="Courier New" w:hAnsi="Courier New" w:cs="Courier New"/>
          <w:sz w:val="20"/>
          <w:szCs w:val="20"/>
        </w:rPr>
      </w:pP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Сведения о средствах, поступающих</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 xml:space="preserve">во временное распоряжение муниципального учреждения </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 ____________________________ 20__ г.</w:t>
      </w: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(очередной финансовый год)</w:t>
      </w:r>
    </w:p>
    <w:p w:rsidR="009C5760" w:rsidRPr="009C5760" w:rsidRDefault="009C5760" w:rsidP="009C5760">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76"/>
        <w:gridCol w:w="1587"/>
        <w:gridCol w:w="3175"/>
      </w:tblGrid>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Наименование показателя</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Код строки</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Сумма (руб., с точностью до двух знаков после запятой - 0,00)</w:t>
            </w: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2</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3</w:t>
            </w: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Остаток средств на начало года</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010</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Остаток средств на конец года</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020</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Поступление</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030</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Выбытие</w:t>
            </w: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040</w:t>
            </w: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487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158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c>
          <w:tcPr>
            <w:tcW w:w="3175"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bl>
    <w:p w:rsidR="009C5760" w:rsidRPr="009C5760" w:rsidRDefault="009C5760" w:rsidP="009C5760">
      <w:pPr>
        <w:rPr>
          <w:rFonts w:ascii="Times New Roman" w:hAnsi="Times New Roman" w:cs="Times New Roman"/>
          <w:sz w:val="26"/>
          <w:szCs w:val="26"/>
        </w:rPr>
      </w:pPr>
    </w:p>
    <w:p w:rsidR="009C5760" w:rsidRPr="009C5760" w:rsidRDefault="009C5760" w:rsidP="009C5760">
      <w:pPr>
        <w:autoSpaceDE w:val="0"/>
        <w:autoSpaceDN w:val="0"/>
        <w:adjustRightInd w:val="0"/>
        <w:spacing w:after="0" w:line="240" w:lineRule="auto"/>
        <w:jc w:val="right"/>
        <w:rPr>
          <w:rFonts w:ascii="Times New Roman" w:hAnsi="Times New Roman" w:cs="Times New Roman"/>
          <w:sz w:val="26"/>
          <w:szCs w:val="26"/>
        </w:rPr>
      </w:pPr>
      <w:r w:rsidRPr="009C5760">
        <w:rPr>
          <w:rFonts w:ascii="Times New Roman" w:hAnsi="Times New Roman" w:cs="Times New Roman"/>
          <w:sz w:val="26"/>
          <w:szCs w:val="26"/>
        </w:rPr>
        <w:t>Таблица 4</w:t>
      </w:r>
    </w:p>
    <w:p w:rsidR="009C5760" w:rsidRPr="009C5760" w:rsidRDefault="009C5760" w:rsidP="009C5760">
      <w:pPr>
        <w:autoSpaceDE w:val="0"/>
        <w:autoSpaceDN w:val="0"/>
        <w:adjustRightInd w:val="0"/>
        <w:spacing w:after="0" w:line="240" w:lineRule="auto"/>
        <w:jc w:val="both"/>
        <w:outlineLvl w:val="0"/>
        <w:rPr>
          <w:rFonts w:ascii="Times New Roman" w:hAnsi="Times New Roman" w:cs="Times New Roman"/>
          <w:sz w:val="26"/>
          <w:szCs w:val="26"/>
        </w:rPr>
      </w:pPr>
    </w:p>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Справочная информация</w:t>
      </w:r>
    </w:p>
    <w:p w:rsidR="009C5760" w:rsidRPr="009C5760" w:rsidRDefault="009C5760" w:rsidP="009C5760">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17"/>
        <w:gridCol w:w="832"/>
        <w:gridCol w:w="1936"/>
      </w:tblGrid>
      <w:tr w:rsidR="009C5760" w:rsidRPr="009C5760" w:rsidTr="004F20DC">
        <w:tc>
          <w:tcPr>
            <w:tcW w:w="69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Наименование показателя</w:t>
            </w:r>
          </w:p>
        </w:tc>
        <w:tc>
          <w:tcPr>
            <w:tcW w:w="83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Код строки</w:t>
            </w:r>
          </w:p>
        </w:tc>
        <w:tc>
          <w:tcPr>
            <w:tcW w:w="193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Сумма (тыс. руб.)</w:t>
            </w:r>
          </w:p>
        </w:tc>
      </w:tr>
      <w:tr w:rsidR="009C5760" w:rsidRPr="009C5760" w:rsidTr="004F20DC">
        <w:tc>
          <w:tcPr>
            <w:tcW w:w="69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1</w:t>
            </w:r>
          </w:p>
        </w:tc>
        <w:tc>
          <w:tcPr>
            <w:tcW w:w="83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2</w:t>
            </w:r>
          </w:p>
        </w:tc>
        <w:tc>
          <w:tcPr>
            <w:tcW w:w="193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3</w:t>
            </w:r>
          </w:p>
        </w:tc>
      </w:tr>
      <w:tr w:rsidR="009C5760" w:rsidRPr="009C5760" w:rsidTr="004F20DC">
        <w:tc>
          <w:tcPr>
            <w:tcW w:w="69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Объем публичных обязательств, всего:</w:t>
            </w:r>
          </w:p>
        </w:tc>
        <w:tc>
          <w:tcPr>
            <w:tcW w:w="83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010</w:t>
            </w:r>
          </w:p>
        </w:tc>
        <w:tc>
          <w:tcPr>
            <w:tcW w:w="193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69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 xml:space="preserve">Объем бюджетных инвестиций (в части переданных полномочий муниципального заказчика в соответствии с Бюджетным </w:t>
            </w:r>
            <w:hyperlink r:id="rId11" w:history="1">
              <w:r w:rsidRPr="009C5760">
                <w:rPr>
                  <w:rFonts w:ascii="Times New Roman" w:hAnsi="Times New Roman" w:cs="Times New Roman"/>
                  <w:sz w:val="26"/>
                  <w:szCs w:val="26"/>
                </w:rPr>
                <w:t>кодексом</w:t>
              </w:r>
            </w:hyperlink>
            <w:r w:rsidRPr="009C5760">
              <w:rPr>
                <w:rFonts w:ascii="Times New Roman" w:hAnsi="Times New Roman" w:cs="Times New Roman"/>
                <w:sz w:val="26"/>
                <w:szCs w:val="26"/>
              </w:rPr>
              <w:t xml:space="preserve"> Российской Федерации), всего:</w:t>
            </w:r>
          </w:p>
        </w:tc>
        <w:tc>
          <w:tcPr>
            <w:tcW w:w="83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020</w:t>
            </w:r>
          </w:p>
        </w:tc>
        <w:tc>
          <w:tcPr>
            <w:tcW w:w="1936"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p>
        </w:tc>
      </w:tr>
      <w:tr w:rsidR="009C5760" w:rsidRPr="009C5760" w:rsidTr="004F20DC">
        <w:tc>
          <w:tcPr>
            <w:tcW w:w="6917"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rPr>
                <w:rFonts w:ascii="Times New Roman" w:hAnsi="Times New Roman" w:cs="Times New Roman"/>
                <w:sz w:val="26"/>
                <w:szCs w:val="26"/>
              </w:rPr>
            </w:pPr>
            <w:r w:rsidRPr="009C5760">
              <w:rPr>
                <w:rFonts w:ascii="Times New Roman" w:hAnsi="Times New Roman" w:cs="Times New Roman"/>
                <w:sz w:val="26"/>
                <w:szCs w:val="26"/>
              </w:rPr>
              <w:t>Объем средств, поступивших во временное распоряжение, всего:</w:t>
            </w:r>
          </w:p>
        </w:tc>
        <w:tc>
          <w:tcPr>
            <w:tcW w:w="832" w:type="dxa"/>
            <w:tcBorders>
              <w:top w:val="single" w:sz="4" w:space="0" w:color="auto"/>
              <w:left w:val="single" w:sz="4" w:space="0" w:color="auto"/>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r w:rsidRPr="009C5760">
              <w:rPr>
                <w:rFonts w:ascii="Times New Roman" w:hAnsi="Times New Roman" w:cs="Times New Roman"/>
                <w:sz w:val="26"/>
                <w:szCs w:val="26"/>
              </w:rPr>
              <w:t>030</w:t>
            </w:r>
          </w:p>
        </w:tc>
        <w:tc>
          <w:tcPr>
            <w:tcW w:w="1936" w:type="dxa"/>
            <w:tcBorders>
              <w:bottom w:val="single" w:sz="4" w:space="0" w:color="auto"/>
              <w:right w:val="single" w:sz="4" w:space="0" w:color="auto"/>
            </w:tcBorders>
          </w:tcPr>
          <w:p w:rsidR="009C5760" w:rsidRPr="009C5760" w:rsidRDefault="009C5760" w:rsidP="009C5760">
            <w:pPr>
              <w:autoSpaceDE w:val="0"/>
              <w:autoSpaceDN w:val="0"/>
              <w:adjustRightInd w:val="0"/>
              <w:spacing w:after="0" w:line="240" w:lineRule="auto"/>
              <w:jc w:val="center"/>
              <w:rPr>
                <w:rFonts w:ascii="Times New Roman" w:hAnsi="Times New Roman" w:cs="Times New Roman"/>
                <w:sz w:val="26"/>
                <w:szCs w:val="26"/>
              </w:rPr>
            </w:pPr>
          </w:p>
        </w:tc>
      </w:tr>
    </w:tbl>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pPr>
    </w:p>
    <w:p w:rsidR="009C5760" w:rsidRPr="009C5760" w:rsidRDefault="009C5760" w:rsidP="009C5760">
      <w:pPr>
        <w:rPr>
          <w:rFonts w:ascii="Times New Roman" w:hAnsi="Times New Roman" w:cs="Times New Roman"/>
          <w:sz w:val="26"/>
          <w:szCs w:val="26"/>
        </w:rPr>
        <w:sectPr w:rsidR="009C5760" w:rsidRPr="009C5760" w:rsidSect="004F20DC">
          <w:pgSz w:w="11906" w:h="16838"/>
          <w:pgMar w:top="1134" w:right="851" w:bottom="1134" w:left="992" w:header="709" w:footer="709" w:gutter="0"/>
          <w:cols w:space="708"/>
          <w:docGrid w:linePitch="360"/>
        </w:sectPr>
      </w:pPr>
    </w:p>
    <w:tbl>
      <w:tblPr>
        <w:tblW w:w="0" w:type="auto"/>
        <w:tblInd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3"/>
      </w:tblGrid>
      <w:tr w:rsidR="006D4E41" w:rsidRPr="009C5760" w:rsidTr="004F20DC">
        <w:trPr>
          <w:trHeight w:val="1153"/>
        </w:trPr>
        <w:tc>
          <w:tcPr>
            <w:tcW w:w="6173" w:type="dxa"/>
            <w:tcBorders>
              <w:top w:val="nil"/>
              <w:left w:val="nil"/>
              <w:bottom w:val="nil"/>
              <w:right w:val="nil"/>
            </w:tcBorders>
            <w:shd w:val="clear" w:color="auto" w:fill="auto"/>
          </w:tcPr>
          <w:p w:rsidR="009C5760" w:rsidRPr="009C5760" w:rsidRDefault="009C5760" w:rsidP="005A529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tbl>
      <w:tblPr>
        <w:tblpPr w:leftFromText="180" w:rightFromText="180" w:vertAnchor="text" w:horzAnchor="margin" w:tblpY="-5912"/>
        <w:tblOverlap w:val="never"/>
        <w:tblW w:w="0" w:type="auto"/>
        <w:tblLook w:val="01E0" w:firstRow="1" w:lastRow="1" w:firstColumn="1" w:lastColumn="1" w:noHBand="0" w:noVBand="0"/>
      </w:tblPr>
      <w:tblGrid>
        <w:gridCol w:w="6662"/>
      </w:tblGrid>
      <w:tr w:rsidR="009C5760" w:rsidRPr="009C5760" w:rsidTr="005A5291">
        <w:trPr>
          <w:trHeight w:val="3689"/>
        </w:trPr>
        <w:tc>
          <w:tcPr>
            <w:tcW w:w="6662" w:type="dxa"/>
          </w:tcPr>
          <w:p w:rsidR="009C5760" w:rsidRDefault="009C5760" w:rsidP="009C576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C5760" w:rsidRPr="009C5760" w:rsidRDefault="009C5760" w:rsidP="009C576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C5760">
              <w:rPr>
                <w:rFonts w:ascii="Times New Roman" w:eastAsia="Times New Roman" w:hAnsi="Times New Roman" w:cs="Times New Roman"/>
                <w:sz w:val="28"/>
                <w:szCs w:val="28"/>
                <w:lang w:eastAsia="ru-RU"/>
              </w:rPr>
              <w:t>Приложение № 2</w:t>
            </w:r>
          </w:p>
          <w:p w:rsidR="009C5760" w:rsidRPr="009C5760" w:rsidRDefault="009C5760" w:rsidP="009C5760">
            <w:pPr>
              <w:autoSpaceDE w:val="0"/>
              <w:autoSpaceDN w:val="0"/>
              <w:adjustRightInd w:val="0"/>
              <w:spacing w:after="0" w:line="240" w:lineRule="auto"/>
              <w:jc w:val="right"/>
              <w:rPr>
                <w:rFonts w:ascii="Courier New" w:hAnsi="Courier New" w:cs="Courier New"/>
                <w:sz w:val="20"/>
                <w:szCs w:val="20"/>
              </w:rPr>
            </w:pPr>
            <w:r w:rsidRPr="009C5760">
              <w:rPr>
                <w:rFonts w:ascii="Times New Roman" w:eastAsia="Times New Roman" w:hAnsi="Times New Roman" w:cs="Times New Roman"/>
                <w:sz w:val="28"/>
                <w:szCs w:val="28"/>
                <w:lang w:eastAsia="ru-RU"/>
              </w:rPr>
              <w:t xml:space="preserve">к Порядку </w:t>
            </w:r>
            <w:r w:rsidRPr="009C5760">
              <w:rPr>
                <w:rFonts w:ascii="Courier New" w:hAnsi="Courier New" w:cs="Courier New"/>
                <w:sz w:val="20"/>
                <w:szCs w:val="20"/>
              </w:rPr>
              <w:t xml:space="preserve">                                            </w:t>
            </w:r>
          </w:p>
          <w:p w:rsidR="009C5760" w:rsidRPr="009C5760" w:rsidRDefault="009C5760" w:rsidP="009C5760">
            <w:pPr>
              <w:autoSpaceDE w:val="0"/>
              <w:autoSpaceDN w:val="0"/>
              <w:adjustRightInd w:val="0"/>
              <w:spacing w:after="0" w:line="240" w:lineRule="auto"/>
              <w:jc w:val="both"/>
              <w:rPr>
                <w:rFonts w:ascii="Courier New" w:hAnsi="Courier New" w:cs="Courier New"/>
                <w:sz w:val="20"/>
                <w:szCs w:val="20"/>
              </w:rPr>
            </w:pPr>
          </w:p>
          <w:p w:rsidR="005A5291" w:rsidRPr="00CA3640" w:rsidRDefault="009C5760" w:rsidP="005A5291">
            <w:pPr>
              <w:spacing w:after="0" w:line="240" w:lineRule="auto"/>
              <w:ind w:firstLine="708"/>
              <w:jc w:val="both"/>
              <w:rPr>
                <w:rFonts w:ascii="Times New Roman" w:eastAsia="Times New Roman" w:hAnsi="Times New Roman" w:cs="Times New Roman"/>
                <w:sz w:val="24"/>
                <w:szCs w:val="24"/>
                <w:lang w:eastAsia="ru-RU"/>
              </w:rPr>
            </w:pPr>
            <w:r w:rsidRPr="009C5760">
              <w:rPr>
                <w:rFonts w:ascii="Courier New" w:hAnsi="Courier New" w:cs="Courier New"/>
                <w:sz w:val="20"/>
                <w:szCs w:val="20"/>
              </w:rPr>
              <w:t xml:space="preserve">                                  </w:t>
            </w:r>
            <w:r w:rsidR="005A5291">
              <w:rPr>
                <w:rFonts w:ascii="Times New Roman" w:eastAsia="Times New Roman" w:hAnsi="Times New Roman" w:cs="Times New Roman"/>
                <w:i/>
                <w:sz w:val="24"/>
                <w:szCs w:val="24"/>
                <w:lang w:eastAsia="ru-RU"/>
              </w:rPr>
              <w:t>(утратил</w:t>
            </w:r>
            <w:r w:rsidR="005A5291">
              <w:rPr>
                <w:rFonts w:ascii="Times New Roman" w:eastAsia="Times New Roman" w:hAnsi="Times New Roman" w:cs="Times New Roman"/>
                <w:i/>
                <w:sz w:val="24"/>
                <w:szCs w:val="24"/>
                <w:lang w:eastAsia="ru-RU"/>
              </w:rPr>
              <w:t>о</w:t>
            </w:r>
            <w:r w:rsidR="005A5291">
              <w:rPr>
                <w:rFonts w:ascii="Times New Roman" w:eastAsia="Times New Roman" w:hAnsi="Times New Roman" w:cs="Times New Roman"/>
                <w:i/>
                <w:sz w:val="24"/>
                <w:szCs w:val="24"/>
                <w:lang w:eastAsia="ru-RU"/>
              </w:rPr>
              <w:t xml:space="preserve"> силу</w:t>
            </w:r>
            <w:r w:rsidR="005A5291" w:rsidRPr="00DB28E5">
              <w:rPr>
                <w:rFonts w:ascii="Times New Roman" w:eastAsia="Times New Roman" w:hAnsi="Times New Roman" w:cs="Times New Roman"/>
                <w:i/>
                <w:sz w:val="24"/>
                <w:szCs w:val="24"/>
                <w:lang w:eastAsia="ru-RU"/>
              </w:rPr>
              <w:t xml:space="preserve"> </w:t>
            </w:r>
            <w:r w:rsidR="005A5291">
              <w:rPr>
                <w:rFonts w:ascii="Times New Roman" w:eastAsia="Times New Roman" w:hAnsi="Times New Roman" w:cs="Times New Roman"/>
                <w:i/>
                <w:sz w:val="24"/>
                <w:szCs w:val="24"/>
                <w:lang w:eastAsia="ru-RU"/>
              </w:rPr>
              <w:t>в соответствии с постановлением</w:t>
            </w:r>
            <w:r w:rsidR="005A5291" w:rsidRPr="00DB28E5">
              <w:rPr>
                <w:rFonts w:ascii="Times New Roman" w:eastAsia="Times New Roman" w:hAnsi="Times New Roman" w:cs="Times New Roman"/>
                <w:i/>
                <w:sz w:val="24"/>
                <w:szCs w:val="24"/>
                <w:lang w:eastAsia="ru-RU"/>
              </w:rPr>
              <w:t xml:space="preserve"> Администрации Гаврилов-Ямского мун</w:t>
            </w:r>
            <w:r w:rsidR="005A5291">
              <w:rPr>
                <w:rFonts w:ascii="Times New Roman" w:eastAsia="Times New Roman" w:hAnsi="Times New Roman" w:cs="Times New Roman"/>
                <w:i/>
                <w:sz w:val="24"/>
                <w:szCs w:val="24"/>
                <w:lang w:eastAsia="ru-RU"/>
              </w:rPr>
              <w:t>иципального района от 21.12.2018  №1497</w:t>
            </w:r>
            <w:r w:rsidR="005A5291" w:rsidRPr="00DB28E5">
              <w:rPr>
                <w:rFonts w:ascii="Times New Roman" w:eastAsia="Times New Roman" w:hAnsi="Times New Roman" w:cs="Times New Roman"/>
                <w:i/>
                <w:sz w:val="24"/>
                <w:szCs w:val="24"/>
                <w:lang w:eastAsia="ru-RU"/>
              </w:rPr>
              <w:t>)</w:t>
            </w:r>
          </w:p>
          <w:p w:rsidR="005A5291" w:rsidRPr="009C5760" w:rsidRDefault="009C5760" w:rsidP="005A5291">
            <w:pPr>
              <w:autoSpaceDE w:val="0"/>
              <w:autoSpaceDN w:val="0"/>
              <w:adjustRightInd w:val="0"/>
              <w:spacing w:after="0" w:line="240" w:lineRule="auto"/>
              <w:jc w:val="both"/>
              <w:rPr>
                <w:rFonts w:ascii="Times New Roman" w:hAnsi="Times New Roman" w:cs="Times New Roman"/>
                <w:sz w:val="24"/>
                <w:szCs w:val="24"/>
              </w:rPr>
            </w:pPr>
            <w:r w:rsidRPr="009C5760">
              <w:rPr>
                <w:rFonts w:ascii="Courier New" w:hAnsi="Courier New" w:cs="Courier New"/>
                <w:sz w:val="20"/>
                <w:szCs w:val="20"/>
              </w:rPr>
              <w:t xml:space="preserve">                                           </w:t>
            </w:r>
          </w:p>
          <w:p w:rsidR="009C5760" w:rsidRPr="009C5760" w:rsidRDefault="009C5760" w:rsidP="009C57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C5760" w:rsidRPr="009C5760" w:rsidRDefault="009C5760" w:rsidP="009C576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641DEE" w:rsidRDefault="00641DEE" w:rsidP="009C5760">
      <w:pPr>
        <w:widowControl w:val="0"/>
        <w:tabs>
          <w:tab w:val="left" w:pos="14601"/>
        </w:tabs>
        <w:autoSpaceDE w:val="0"/>
        <w:autoSpaceDN w:val="0"/>
        <w:adjustRightInd w:val="0"/>
        <w:spacing w:after="0" w:line="240" w:lineRule="auto"/>
        <w:ind w:right="-172" w:firstLine="698"/>
        <w:jc w:val="center"/>
        <w:rPr>
          <w:rFonts w:ascii="Times New Roman" w:eastAsia="Times New Roman" w:hAnsi="Times New Roman" w:cs="Times New Roman"/>
          <w:b/>
          <w:sz w:val="24"/>
          <w:szCs w:val="24"/>
          <w:lang w:eastAsia="ru-RU"/>
        </w:rPr>
        <w:sectPr w:rsidR="00641DEE" w:rsidSect="006D4E41">
          <w:pgSz w:w="16838" w:h="11906" w:orient="landscape"/>
          <w:pgMar w:top="289" w:right="1134" w:bottom="851" w:left="1134" w:header="709" w:footer="709" w:gutter="1418"/>
          <w:cols w:space="708"/>
          <w:docGrid w:linePitch="360"/>
        </w:sectPr>
      </w:pPr>
      <w:bookmarkStart w:id="5" w:name="_GoBack"/>
      <w:bookmarkEnd w:id="5"/>
    </w:p>
    <w:p w:rsidR="00571EE8" w:rsidRPr="00571EE8" w:rsidRDefault="00571EE8" w:rsidP="00641DEE">
      <w:pPr>
        <w:keepNext/>
        <w:keepLines/>
        <w:spacing w:after="0" w:line="240" w:lineRule="auto"/>
        <w:ind w:left="3540" w:firstLine="708"/>
        <w:rPr>
          <w:rFonts w:ascii="Times New Roman" w:eastAsia="Times New Roman" w:hAnsi="Times New Roman" w:cs="Times New Roman"/>
          <w:sz w:val="24"/>
          <w:szCs w:val="24"/>
          <w:lang w:eastAsia="ru-RU"/>
        </w:rPr>
      </w:pPr>
      <w:r w:rsidRPr="00571EE8">
        <w:rPr>
          <w:rFonts w:ascii="Times New Roman" w:eastAsia="Times New Roman" w:hAnsi="Times New Roman" w:cs="Times New Roman"/>
          <w:sz w:val="24"/>
          <w:szCs w:val="24"/>
          <w:lang w:eastAsia="ru-RU"/>
        </w:rPr>
        <w:lastRenderedPageBreak/>
        <w:t>Приложение 1</w:t>
      </w:r>
    </w:p>
    <w:p w:rsidR="009C5760" w:rsidRPr="00571EE8" w:rsidRDefault="00571EE8" w:rsidP="006D4E41">
      <w:pPr>
        <w:keepNext/>
        <w:keepLines/>
        <w:spacing w:after="0" w:line="240" w:lineRule="auto"/>
        <w:jc w:val="center"/>
        <w:rPr>
          <w:rFonts w:ascii="Times New Roman" w:eastAsia="Times New Roman" w:hAnsi="Times New Roman" w:cs="Times New Roman"/>
          <w:sz w:val="24"/>
          <w:szCs w:val="24"/>
          <w:lang w:eastAsia="ru-RU"/>
        </w:rPr>
      </w:pPr>
      <w:r w:rsidRPr="00571EE8">
        <w:rPr>
          <w:rFonts w:ascii="Times New Roman" w:eastAsia="Times New Roman" w:hAnsi="Times New Roman" w:cs="Times New Roman"/>
          <w:sz w:val="24"/>
          <w:szCs w:val="24"/>
          <w:lang w:eastAsia="ru-RU"/>
        </w:rPr>
        <w:t>к Порядку</w:t>
      </w:r>
    </w:p>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Рекомендуемый образец</w:t>
      </w:r>
    </w:p>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Расчеты (обоснования)</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 плану финансово-хозяйственной деятельности</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государственного (муниципального) учреждения</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          1. Расчеты (обоснования) выплат персоналу (строка 210)</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Courier New" w:eastAsia="Times New Roman" w:hAnsi="Courier New" w:cs="Courier New"/>
          <w:sz w:val="20"/>
          <w:szCs w:val="20"/>
          <w:lang w:eastAsia="ru-RU"/>
        </w:rPr>
      </w:pP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            1.1. Расчеты (обоснования) расходов на оплату труда</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12"/>
        <w:gridCol w:w="850"/>
        <w:gridCol w:w="709"/>
        <w:gridCol w:w="850"/>
        <w:gridCol w:w="1276"/>
        <w:gridCol w:w="1418"/>
        <w:gridCol w:w="850"/>
        <w:gridCol w:w="992"/>
        <w:gridCol w:w="1560"/>
      </w:tblGrid>
      <w:tr w:rsidR="00571EE8" w:rsidRPr="00571EE8" w:rsidTr="00EF63D0">
        <w:tc>
          <w:tcPr>
            <w:tcW w:w="510"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 xml:space="preserve">N </w:t>
            </w:r>
            <w:proofErr w:type="gramStart"/>
            <w:r w:rsidRPr="00571EE8">
              <w:rPr>
                <w:rFonts w:ascii="Times New Roman" w:eastAsia="Times New Roman" w:hAnsi="Times New Roman" w:cs="Times New Roman"/>
                <w:lang w:eastAsia="ru-RU"/>
              </w:rPr>
              <w:t>п</w:t>
            </w:r>
            <w:proofErr w:type="gramEnd"/>
            <w:r w:rsidRPr="00571EE8">
              <w:rPr>
                <w:rFonts w:ascii="Times New Roman" w:eastAsia="Times New Roman" w:hAnsi="Times New Roman" w:cs="Times New Roman"/>
                <w:lang w:eastAsia="ru-RU"/>
              </w:rPr>
              <w:t>/п</w:t>
            </w:r>
          </w:p>
        </w:tc>
        <w:tc>
          <w:tcPr>
            <w:tcW w:w="1112"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Должность, группа должностей</w:t>
            </w:r>
          </w:p>
        </w:tc>
        <w:tc>
          <w:tcPr>
            <w:tcW w:w="850"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Установленная численность, единиц</w:t>
            </w:r>
          </w:p>
        </w:tc>
        <w:tc>
          <w:tcPr>
            <w:tcW w:w="4253" w:type="dxa"/>
            <w:gridSpan w:val="4"/>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 xml:space="preserve">Среднемесячный </w:t>
            </w:r>
            <w:proofErr w:type="gramStart"/>
            <w:r w:rsidRPr="00571EE8">
              <w:rPr>
                <w:rFonts w:ascii="Times New Roman" w:eastAsia="Times New Roman" w:hAnsi="Times New Roman" w:cs="Times New Roman"/>
                <w:lang w:eastAsia="ru-RU"/>
              </w:rPr>
              <w:t>размер оплаты труда</w:t>
            </w:r>
            <w:proofErr w:type="gramEnd"/>
            <w:r w:rsidRPr="00571EE8">
              <w:rPr>
                <w:rFonts w:ascii="Times New Roman" w:eastAsia="Times New Roman" w:hAnsi="Times New Roman" w:cs="Times New Roman"/>
                <w:lang w:eastAsia="ru-RU"/>
              </w:rPr>
              <w:t xml:space="preserve"> на одного работника, руб.</w:t>
            </w:r>
          </w:p>
        </w:tc>
        <w:tc>
          <w:tcPr>
            <w:tcW w:w="850"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Ежемесячная надбавка к должностному окладу, %</w:t>
            </w:r>
          </w:p>
        </w:tc>
        <w:tc>
          <w:tcPr>
            <w:tcW w:w="992"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Районный коэффициент</w:t>
            </w:r>
          </w:p>
        </w:tc>
        <w:tc>
          <w:tcPr>
            <w:tcW w:w="1560"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Фонд оплаты труда в год, руб. (гр. 3 x гр. 4 x (1 + гр. 8 / 100) x гр. 9 x 12)</w:t>
            </w:r>
          </w:p>
        </w:tc>
      </w:tr>
      <w:tr w:rsidR="00571EE8" w:rsidRPr="00571EE8" w:rsidTr="00EF63D0">
        <w:tc>
          <w:tcPr>
            <w:tcW w:w="510" w:type="dxa"/>
            <w:vMerge/>
          </w:tcPr>
          <w:p w:rsidR="00571EE8" w:rsidRPr="00571EE8" w:rsidRDefault="00571EE8" w:rsidP="006D4E41">
            <w:pPr>
              <w:keepNext/>
              <w:keepLines/>
              <w:rPr>
                <w:rFonts w:ascii="Times New Roman" w:hAnsi="Times New Roman" w:cs="Times New Roman"/>
              </w:rPr>
            </w:pPr>
          </w:p>
        </w:tc>
        <w:tc>
          <w:tcPr>
            <w:tcW w:w="1112" w:type="dxa"/>
            <w:vMerge/>
          </w:tcPr>
          <w:p w:rsidR="00571EE8" w:rsidRPr="00571EE8" w:rsidRDefault="00571EE8" w:rsidP="006D4E41">
            <w:pPr>
              <w:keepNext/>
              <w:keepLines/>
              <w:rPr>
                <w:rFonts w:ascii="Times New Roman" w:hAnsi="Times New Roman" w:cs="Times New Roman"/>
              </w:rPr>
            </w:pPr>
          </w:p>
        </w:tc>
        <w:tc>
          <w:tcPr>
            <w:tcW w:w="850" w:type="dxa"/>
            <w:vMerge/>
          </w:tcPr>
          <w:p w:rsidR="00571EE8" w:rsidRPr="00571EE8" w:rsidRDefault="00571EE8" w:rsidP="006D4E41">
            <w:pPr>
              <w:keepNext/>
              <w:keepLines/>
              <w:rPr>
                <w:rFonts w:ascii="Times New Roman" w:hAnsi="Times New Roman" w:cs="Times New Roman"/>
              </w:rPr>
            </w:pPr>
          </w:p>
        </w:tc>
        <w:tc>
          <w:tcPr>
            <w:tcW w:w="709" w:type="dxa"/>
            <w:vMerge w:val="restart"/>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всего</w:t>
            </w:r>
          </w:p>
        </w:tc>
        <w:tc>
          <w:tcPr>
            <w:tcW w:w="3544" w:type="dxa"/>
            <w:gridSpan w:val="3"/>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в том числе:</w:t>
            </w:r>
          </w:p>
        </w:tc>
        <w:tc>
          <w:tcPr>
            <w:tcW w:w="850" w:type="dxa"/>
            <w:vMerge/>
          </w:tcPr>
          <w:p w:rsidR="00571EE8" w:rsidRPr="00571EE8" w:rsidRDefault="00571EE8" w:rsidP="006D4E41">
            <w:pPr>
              <w:keepNext/>
              <w:keepLines/>
              <w:rPr>
                <w:rFonts w:ascii="Times New Roman" w:hAnsi="Times New Roman" w:cs="Times New Roman"/>
              </w:rPr>
            </w:pPr>
          </w:p>
        </w:tc>
        <w:tc>
          <w:tcPr>
            <w:tcW w:w="992" w:type="dxa"/>
            <w:vMerge/>
          </w:tcPr>
          <w:p w:rsidR="00571EE8" w:rsidRPr="00571EE8" w:rsidRDefault="00571EE8" w:rsidP="006D4E41">
            <w:pPr>
              <w:keepNext/>
              <w:keepLines/>
              <w:rPr>
                <w:rFonts w:ascii="Times New Roman" w:hAnsi="Times New Roman" w:cs="Times New Roman"/>
              </w:rPr>
            </w:pPr>
          </w:p>
        </w:tc>
        <w:tc>
          <w:tcPr>
            <w:tcW w:w="1560" w:type="dxa"/>
            <w:vMerge/>
          </w:tcPr>
          <w:p w:rsidR="00571EE8" w:rsidRPr="00571EE8" w:rsidRDefault="00571EE8" w:rsidP="006D4E41">
            <w:pPr>
              <w:keepNext/>
              <w:keepLines/>
              <w:rPr>
                <w:rFonts w:ascii="Times New Roman" w:hAnsi="Times New Roman" w:cs="Times New Roman"/>
              </w:rPr>
            </w:pPr>
          </w:p>
        </w:tc>
      </w:tr>
      <w:tr w:rsidR="00571EE8" w:rsidRPr="00571EE8" w:rsidTr="00EF63D0">
        <w:tc>
          <w:tcPr>
            <w:tcW w:w="510" w:type="dxa"/>
            <w:vMerge/>
          </w:tcPr>
          <w:p w:rsidR="00571EE8" w:rsidRPr="00571EE8" w:rsidRDefault="00571EE8" w:rsidP="006D4E41">
            <w:pPr>
              <w:keepNext/>
              <w:keepLines/>
              <w:rPr>
                <w:rFonts w:ascii="Times New Roman" w:hAnsi="Times New Roman" w:cs="Times New Roman"/>
              </w:rPr>
            </w:pPr>
          </w:p>
        </w:tc>
        <w:tc>
          <w:tcPr>
            <w:tcW w:w="1112" w:type="dxa"/>
            <w:vMerge/>
          </w:tcPr>
          <w:p w:rsidR="00571EE8" w:rsidRPr="00571EE8" w:rsidRDefault="00571EE8" w:rsidP="006D4E41">
            <w:pPr>
              <w:keepNext/>
              <w:keepLines/>
              <w:rPr>
                <w:rFonts w:ascii="Times New Roman" w:hAnsi="Times New Roman" w:cs="Times New Roman"/>
              </w:rPr>
            </w:pPr>
          </w:p>
        </w:tc>
        <w:tc>
          <w:tcPr>
            <w:tcW w:w="850" w:type="dxa"/>
            <w:vMerge/>
          </w:tcPr>
          <w:p w:rsidR="00571EE8" w:rsidRPr="00571EE8" w:rsidRDefault="00571EE8" w:rsidP="006D4E41">
            <w:pPr>
              <w:keepNext/>
              <w:keepLines/>
              <w:rPr>
                <w:rFonts w:ascii="Times New Roman" w:hAnsi="Times New Roman" w:cs="Times New Roman"/>
              </w:rPr>
            </w:pPr>
          </w:p>
        </w:tc>
        <w:tc>
          <w:tcPr>
            <w:tcW w:w="709" w:type="dxa"/>
            <w:vMerge/>
          </w:tcPr>
          <w:p w:rsidR="00571EE8" w:rsidRPr="00571EE8" w:rsidRDefault="00571EE8" w:rsidP="006D4E41">
            <w:pPr>
              <w:keepNext/>
              <w:keepLines/>
              <w:rPr>
                <w:rFonts w:ascii="Times New Roman" w:hAnsi="Times New Roman" w:cs="Times New Roman"/>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по должностному окладу</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по выплатам компенсационного характера</w:t>
            </w:r>
          </w:p>
        </w:tc>
        <w:tc>
          <w:tcPr>
            <w:tcW w:w="14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по выплатам стимулирующего характера</w:t>
            </w:r>
          </w:p>
        </w:tc>
        <w:tc>
          <w:tcPr>
            <w:tcW w:w="850" w:type="dxa"/>
            <w:vMerge/>
          </w:tcPr>
          <w:p w:rsidR="00571EE8" w:rsidRPr="00571EE8" w:rsidRDefault="00571EE8" w:rsidP="006D4E41">
            <w:pPr>
              <w:keepNext/>
              <w:keepLines/>
              <w:rPr>
                <w:rFonts w:ascii="Times New Roman" w:hAnsi="Times New Roman" w:cs="Times New Roman"/>
              </w:rPr>
            </w:pPr>
          </w:p>
        </w:tc>
        <w:tc>
          <w:tcPr>
            <w:tcW w:w="992" w:type="dxa"/>
            <w:vMerge/>
          </w:tcPr>
          <w:p w:rsidR="00571EE8" w:rsidRPr="00571EE8" w:rsidRDefault="00571EE8" w:rsidP="006D4E41">
            <w:pPr>
              <w:keepNext/>
              <w:keepLines/>
              <w:rPr>
                <w:rFonts w:ascii="Times New Roman" w:hAnsi="Times New Roman" w:cs="Times New Roman"/>
              </w:rPr>
            </w:pPr>
          </w:p>
        </w:tc>
        <w:tc>
          <w:tcPr>
            <w:tcW w:w="1560" w:type="dxa"/>
            <w:vMerge/>
          </w:tcPr>
          <w:p w:rsidR="00571EE8" w:rsidRPr="00571EE8" w:rsidRDefault="00571EE8" w:rsidP="006D4E41">
            <w:pPr>
              <w:keepNext/>
              <w:keepLines/>
              <w:rPr>
                <w:rFonts w:ascii="Times New Roman" w:hAnsi="Times New Roman" w:cs="Times New Roman"/>
              </w:rPr>
            </w:pPr>
          </w:p>
        </w:tc>
      </w:tr>
      <w:tr w:rsidR="00571EE8" w:rsidRPr="00571EE8" w:rsidTr="00EF63D0">
        <w:tc>
          <w:tcPr>
            <w:tcW w:w="5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1</w:t>
            </w:r>
          </w:p>
        </w:tc>
        <w:tc>
          <w:tcPr>
            <w:tcW w:w="11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2</w:t>
            </w: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3</w:t>
            </w:r>
          </w:p>
        </w:tc>
        <w:tc>
          <w:tcPr>
            <w:tcW w:w="7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4</w:t>
            </w: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5</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6</w:t>
            </w:r>
          </w:p>
        </w:tc>
        <w:tc>
          <w:tcPr>
            <w:tcW w:w="14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7</w:t>
            </w: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8</w:t>
            </w:r>
          </w:p>
        </w:tc>
        <w:tc>
          <w:tcPr>
            <w:tcW w:w="99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9</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10</w:t>
            </w:r>
          </w:p>
        </w:tc>
      </w:tr>
      <w:tr w:rsidR="00571EE8" w:rsidRPr="00571EE8" w:rsidTr="00EF63D0">
        <w:tc>
          <w:tcPr>
            <w:tcW w:w="5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1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7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99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5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1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7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99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5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1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7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4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99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1622" w:type="dxa"/>
            <w:gridSpan w:val="2"/>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Итого:</w:t>
            </w:r>
          </w:p>
        </w:tc>
        <w:tc>
          <w:tcPr>
            <w:tcW w:w="85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709"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p>
        </w:tc>
        <w:tc>
          <w:tcPr>
            <w:tcW w:w="85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1276"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1418"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850" w:type="dxa"/>
          </w:tcPr>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992"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156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1.2. Расчеты (обоснования) выплат персоналу при направлении</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в служебные командировки</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02"/>
        <w:gridCol w:w="2409"/>
        <w:gridCol w:w="1560"/>
        <w:gridCol w:w="1275"/>
        <w:gridCol w:w="2127"/>
      </w:tblGrid>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 xml:space="preserve">N </w:t>
            </w:r>
            <w:proofErr w:type="gramStart"/>
            <w:r w:rsidRPr="00571EE8">
              <w:rPr>
                <w:rFonts w:ascii="Times New Roman" w:eastAsia="Times New Roman" w:hAnsi="Times New Roman" w:cs="Times New Roman"/>
                <w:lang w:eastAsia="ru-RU"/>
              </w:rPr>
              <w:t>п</w:t>
            </w:r>
            <w:proofErr w:type="gramEnd"/>
            <w:r w:rsidRPr="00571EE8">
              <w:rPr>
                <w:rFonts w:ascii="Times New Roman" w:eastAsia="Times New Roman" w:hAnsi="Times New Roman" w:cs="Times New Roman"/>
                <w:lang w:eastAsia="ru-RU"/>
              </w:rPr>
              <w:t>/п</w:t>
            </w:r>
          </w:p>
        </w:tc>
        <w:tc>
          <w:tcPr>
            <w:tcW w:w="230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Наименование расходов</w:t>
            </w:r>
          </w:p>
        </w:tc>
        <w:tc>
          <w:tcPr>
            <w:tcW w:w="24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Средний размер выплаты на одного работника в день, руб.</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Количество работников, чел.</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Количество дней</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Сумма, руб. (гр. 3 x гр. 4 x гр. 5)</w:t>
            </w: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1</w:t>
            </w:r>
          </w:p>
        </w:tc>
        <w:tc>
          <w:tcPr>
            <w:tcW w:w="230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2</w:t>
            </w:r>
          </w:p>
        </w:tc>
        <w:tc>
          <w:tcPr>
            <w:tcW w:w="24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3</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4</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5</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6</w:t>
            </w: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30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4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30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4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302"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Итого:</w:t>
            </w:r>
          </w:p>
        </w:tc>
        <w:tc>
          <w:tcPr>
            <w:tcW w:w="240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1.3. Расчеты (обоснования) выплат персоналу по уходу</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за ребенком</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76"/>
        <w:gridCol w:w="2410"/>
        <w:gridCol w:w="1985"/>
        <w:gridCol w:w="1275"/>
        <w:gridCol w:w="2127"/>
      </w:tblGrid>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18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расходов</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Численность работников, получающих пособие</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выплат в год на одного работника</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выплаты (пособия) в месяц, руб.</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Сумма, руб. (гр. 3 x гр. 4 x гр. 5)</w:t>
            </w: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18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6</w:t>
            </w: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4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76"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27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1.4. Расчеты (обоснования) страховых взносов на </w:t>
      </w:r>
      <w:proofErr w:type="gramStart"/>
      <w:r w:rsidRPr="00571EE8">
        <w:rPr>
          <w:rFonts w:ascii="Times New Roman" w:eastAsia="Times New Roman" w:hAnsi="Times New Roman" w:cs="Times New Roman"/>
          <w:sz w:val="28"/>
          <w:szCs w:val="28"/>
          <w:lang w:eastAsia="ru-RU"/>
        </w:rPr>
        <w:t>обязательное</w:t>
      </w:r>
      <w:proofErr w:type="gramEnd"/>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страхование в Пенсионный фонд Российской Федерации, в Фонд</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социального страхования Российской Федерации, в </w:t>
      </w:r>
      <w:proofErr w:type="gramStart"/>
      <w:r w:rsidRPr="00571EE8">
        <w:rPr>
          <w:rFonts w:ascii="Times New Roman" w:eastAsia="Times New Roman" w:hAnsi="Times New Roman" w:cs="Times New Roman"/>
          <w:sz w:val="28"/>
          <w:szCs w:val="28"/>
          <w:lang w:eastAsia="ru-RU"/>
        </w:rPr>
        <w:t>Федеральный</w:t>
      </w:r>
      <w:proofErr w:type="gramEnd"/>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фонд обязательного медицинского страхования</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010"/>
        <w:gridCol w:w="1877"/>
        <w:gridCol w:w="1560"/>
      </w:tblGrid>
      <w:tr w:rsidR="00571EE8" w:rsidRPr="00571EE8" w:rsidTr="00EF63D0">
        <w:tc>
          <w:tcPr>
            <w:tcW w:w="68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60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государственного внебюджетного фонда</w:t>
            </w:r>
          </w:p>
        </w:tc>
        <w:tc>
          <w:tcPr>
            <w:tcW w:w="18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базы для начисления страховых взносов, руб.</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Сумма взноса, руб.</w:t>
            </w:r>
          </w:p>
        </w:tc>
      </w:tr>
      <w:tr w:rsidR="00571EE8" w:rsidRPr="00571EE8" w:rsidTr="00EF63D0">
        <w:tc>
          <w:tcPr>
            <w:tcW w:w="68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60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8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56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601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Страховые взносы в Пенсионный фонд Российской Федерации, всего</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1.1.</w:t>
            </w:r>
          </w:p>
        </w:tc>
        <w:tc>
          <w:tcPr>
            <w:tcW w:w="6010" w:type="dxa"/>
          </w:tcPr>
          <w:p w:rsidR="00571EE8" w:rsidRPr="00571EE8" w:rsidRDefault="00571EE8" w:rsidP="006D4E41">
            <w:pPr>
              <w:keepNext/>
              <w:keepLines/>
              <w:autoSpaceDE w:val="0"/>
              <w:autoSpaceDN w:val="0"/>
              <w:spacing w:after="0" w:line="240" w:lineRule="auto"/>
              <w:ind w:firstLine="283"/>
              <w:jc w:val="both"/>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в том числе:</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по ставке 22,0%</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1.2.</w:t>
            </w:r>
          </w:p>
        </w:tc>
        <w:tc>
          <w:tcPr>
            <w:tcW w:w="6010" w:type="dxa"/>
          </w:tcPr>
          <w:p w:rsidR="00571EE8" w:rsidRPr="00571EE8" w:rsidRDefault="00571EE8" w:rsidP="006D4E41">
            <w:pPr>
              <w:keepNext/>
              <w:keepLines/>
              <w:autoSpaceDE w:val="0"/>
              <w:autoSpaceDN w:val="0"/>
              <w:spacing w:after="0" w:line="240" w:lineRule="auto"/>
              <w:ind w:left="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по ставке 10,0%</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1.3.</w:t>
            </w:r>
          </w:p>
        </w:tc>
        <w:tc>
          <w:tcPr>
            <w:tcW w:w="6010" w:type="dxa"/>
          </w:tcPr>
          <w:p w:rsidR="00571EE8" w:rsidRPr="00571EE8" w:rsidRDefault="00571EE8" w:rsidP="006D4E41">
            <w:pPr>
              <w:keepNext/>
              <w:keepLines/>
              <w:autoSpaceDE w:val="0"/>
              <w:autoSpaceDN w:val="0"/>
              <w:spacing w:after="0" w:line="240" w:lineRule="auto"/>
              <w:ind w:firstLine="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 применением пониженных тарифов взносов в Пенсионный фонд Российской Федерации для отдельных категорий плательщиков</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601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Страховые взносы в Фонд социального страхования Российской Федерации, всего</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2.1.</w:t>
            </w:r>
          </w:p>
        </w:tc>
        <w:tc>
          <w:tcPr>
            <w:tcW w:w="6010" w:type="dxa"/>
          </w:tcPr>
          <w:p w:rsidR="00571EE8" w:rsidRPr="00571EE8" w:rsidRDefault="00571EE8" w:rsidP="006D4E41">
            <w:pPr>
              <w:keepNext/>
              <w:keepLines/>
              <w:autoSpaceDE w:val="0"/>
              <w:autoSpaceDN w:val="0"/>
              <w:spacing w:after="0" w:line="240" w:lineRule="auto"/>
              <w:ind w:left="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в том числе:</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обязательное социальное страхование на случай временной нетрудоспособности и в связи с материнством по ставке 2,9%</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2.2.</w:t>
            </w:r>
          </w:p>
        </w:tc>
        <w:tc>
          <w:tcPr>
            <w:tcW w:w="6010" w:type="dxa"/>
          </w:tcPr>
          <w:p w:rsidR="00571EE8" w:rsidRPr="00571EE8" w:rsidRDefault="00571EE8" w:rsidP="006D4E41">
            <w:pPr>
              <w:keepNext/>
              <w:keepLines/>
              <w:autoSpaceDE w:val="0"/>
              <w:autoSpaceDN w:val="0"/>
              <w:spacing w:after="0" w:line="240" w:lineRule="auto"/>
              <w:ind w:firstLine="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 применением ставки взносов в Фонд социального страхования Российской Федерации по ставке 0,0%</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2.3.</w:t>
            </w:r>
          </w:p>
        </w:tc>
        <w:tc>
          <w:tcPr>
            <w:tcW w:w="6010" w:type="dxa"/>
          </w:tcPr>
          <w:p w:rsidR="00571EE8" w:rsidRPr="00571EE8" w:rsidRDefault="00571EE8" w:rsidP="006D4E41">
            <w:pPr>
              <w:keepNext/>
              <w:keepLines/>
              <w:autoSpaceDE w:val="0"/>
              <w:autoSpaceDN w:val="0"/>
              <w:spacing w:after="0" w:line="240" w:lineRule="auto"/>
              <w:ind w:firstLine="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обязательное социальное страхование от несчастных случаев на производстве и профессиональных заболеваний по ставке 0,2%</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lastRenderedPageBreak/>
              <w:t>2.4.</w:t>
            </w:r>
          </w:p>
        </w:tc>
        <w:tc>
          <w:tcPr>
            <w:tcW w:w="6010" w:type="dxa"/>
          </w:tcPr>
          <w:p w:rsidR="00571EE8" w:rsidRPr="00571EE8" w:rsidRDefault="00571EE8" w:rsidP="006D4E41">
            <w:pPr>
              <w:keepNext/>
              <w:keepLines/>
              <w:autoSpaceDE w:val="0"/>
              <w:autoSpaceDN w:val="0"/>
              <w:spacing w:after="0" w:line="240" w:lineRule="auto"/>
              <w:ind w:firstLine="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обязательное социальное страхование от несчастных случаев на производстве и профессиональных заболеваний по ставке 0,_% &lt;*&gt;</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2.5.</w:t>
            </w:r>
          </w:p>
        </w:tc>
        <w:tc>
          <w:tcPr>
            <w:tcW w:w="6010" w:type="dxa"/>
          </w:tcPr>
          <w:p w:rsidR="00571EE8" w:rsidRPr="00571EE8" w:rsidRDefault="00571EE8" w:rsidP="006D4E41">
            <w:pPr>
              <w:keepNext/>
              <w:keepLines/>
              <w:autoSpaceDE w:val="0"/>
              <w:autoSpaceDN w:val="0"/>
              <w:spacing w:after="0" w:line="240" w:lineRule="auto"/>
              <w:ind w:firstLine="567"/>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обязательное социальное страхование от несчастных случаев на производстве и профессиональных заболеваний по ставке 0,_% &lt;*&gt;</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6010" w:type="dxa"/>
          </w:tcPr>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Страховые взносы в Федеральный фонд обязательного медицинского страхования, всего (по ставке 5,1%)</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8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6010"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877"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560" w:type="dxa"/>
            <w:vAlign w:val="center"/>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both"/>
        <w:rPr>
          <w:rFonts w:ascii="Courier New" w:eastAsia="Times New Roman" w:hAnsi="Courier New" w:cs="Courier New"/>
          <w:sz w:val="20"/>
          <w:szCs w:val="20"/>
          <w:lang w:eastAsia="ru-RU"/>
        </w:rPr>
      </w:pPr>
      <w:r w:rsidRPr="00571EE8">
        <w:rPr>
          <w:rFonts w:ascii="Courier New" w:eastAsia="Times New Roman" w:hAnsi="Courier New" w:cs="Courier New"/>
          <w:sz w:val="20"/>
          <w:szCs w:val="20"/>
          <w:lang w:eastAsia="ru-RU"/>
        </w:rPr>
        <w:t xml:space="preserve">    --------------------------------</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r w:rsidRPr="00571EE8">
        <w:rPr>
          <w:rFonts w:ascii="Times New Roman" w:eastAsia="Times New Roman" w:hAnsi="Times New Roman" w:cs="Times New Roman"/>
          <w:sz w:val="20"/>
          <w:szCs w:val="20"/>
          <w:lang w:eastAsia="ru-RU"/>
        </w:rPr>
        <w:t>&lt;*&gt;   Указываются   страховые  тарифы,  дифференцированные  по  классам</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r w:rsidRPr="00571EE8">
        <w:rPr>
          <w:rFonts w:ascii="Times New Roman" w:eastAsia="Times New Roman" w:hAnsi="Times New Roman" w:cs="Times New Roman"/>
          <w:sz w:val="20"/>
          <w:szCs w:val="20"/>
          <w:lang w:eastAsia="ru-RU"/>
        </w:rPr>
        <w:t xml:space="preserve">профессионального  риска,  </w:t>
      </w:r>
      <w:proofErr w:type="gramStart"/>
      <w:r w:rsidRPr="00571EE8">
        <w:rPr>
          <w:rFonts w:ascii="Times New Roman" w:eastAsia="Times New Roman" w:hAnsi="Times New Roman" w:cs="Times New Roman"/>
          <w:sz w:val="20"/>
          <w:szCs w:val="20"/>
          <w:lang w:eastAsia="ru-RU"/>
        </w:rPr>
        <w:t>установленные</w:t>
      </w:r>
      <w:proofErr w:type="gramEnd"/>
      <w:r w:rsidRPr="00571EE8">
        <w:rPr>
          <w:rFonts w:ascii="Times New Roman" w:eastAsia="Times New Roman" w:hAnsi="Times New Roman" w:cs="Times New Roman"/>
          <w:sz w:val="20"/>
          <w:szCs w:val="20"/>
          <w:lang w:eastAsia="ru-RU"/>
        </w:rPr>
        <w:t xml:space="preserve">  Федеральным </w:t>
      </w:r>
      <w:hyperlink r:id="rId12" w:history="1">
        <w:r w:rsidRPr="00571EE8">
          <w:rPr>
            <w:rFonts w:ascii="Times New Roman" w:eastAsia="Times New Roman" w:hAnsi="Times New Roman" w:cs="Times New Roman"/>
            <w:sz w:val="20"/>
            <w:szCs w:val="20"/>
            <w:lang w:eastAsia="ru-RU"/>
          </w:rPr>
          <w:t>законом</w:t>
        </w:r>
      </w:hyperlink>
      <w:r w:rsidRPr="00571EE8">
        <w:rPr>
          <w:rFonts w:ascii="Times New Roman" w:eastAsia="Times New Roman" w:hAnsi="Times New Roman" w:cs="Times New Roman"/>
          <w:sz w:val="20"/>
          <w:szCs w:val="20"/>
          <w:lang w:eastAsia="ru-RU"/>
        </w:rPr>
        <w:t xml:space="preserve"> от 22 декабря</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r w:rsidRPr="00571EE8">
        <w:rPr>
          <w:rFonts w:ascii="Times New Roman" w:eastAsia="Times New Roman" w:hAnsi="Times New Roman" w:cs="Times New Roman"/>
          <w:sz w:val="20"/>
          <w:szCs w:val="20"/>
          <w:lang w:eastAsia="ru-RU"/>
        </w:rPr>
        <w:t xml:space="preserve">2005   г.    N  179-ФЗ  "О  страховых  тарифах  на  </w:t>
      </w:r>
      <w:proofErr w:type="gramStart"/>
      <w:r w:rsidRPr="00571EE8">
        <w:rPr>
          <w:rFonts w:ascii="Times New Roman" w:eastAsia="Times New Roman" w:hAnsi="Times New Roman" w:cs="Times New Roman"/>
          <w:sz w:val="20"/>
          <w:szCs w:val="20"/>
          <w:lang w:eastAsia="ru-RU"/>
        </w:rPr>
        <w:t>обязательное</w:t>
      </w:r>
      <w:proofErr w:type="gramEnd"/>
      <w:r w:rsidRPr="00571EE8">
        <w:rPr>
          <w:rFonts w:ascii="Times New Roman" w:eastAsia="Times New Roman" w:hAnsi="Times New Roman" w:cs="Times New Roman"/>
          <w:sz w:val="20"/>
          <w:szCs w:val="20"/>
          <w:lang w:eastAsia="ru-RU"/>
        </w:rPr>
        <w:t xml:space="preserve"> социальное</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r w:rsidRPr="00571EE8">
        <w:rPr>
          <w:rFonts w:ascii="Times New Roman" w:eastAsia="Times New Roman" w:hAnsi="Times New Roman" w:cs="Times New Roman"/>
          <w:sz w:val="20"/>
          <w:szCs w:val="20"/>
          <w:lang w:eastAsia="ru-RU"/>
        </w:rPr>
        <w:t>страхование  от  несчастных  случаев  на  производстве  и  профессиональных</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571EE8">
        <w:rPr>
          <w:rFonts w:ascii="Times New Roman" w:eastAsia="Times New Roman" w:hAnsi="Times New Roman" w:cs="Times New Roman"/>
          <w:sz w:val="20"/>
          <w:szCs w:val="20"/>
          <w:lang w:eastAsia="ru-RU"/>
        </w:rPr>
        <w:t>заболеваний  на  2006 год" (Собрание законодательства Российской Федерации,</w:t>
      </w:r>
      <w:proofErr w:type="gramEnd"/>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571EE8">
        <w:rPr>
          <w:rFonts w:ascii="Times New Roman" w:eastAsia="Times New Roman" w:hAnsi="Times New Roman" w:cs="Times New Roman"/>
          <w:sz w:val="20"/>
          <w:szCs w:val="20"/>
          <w:lang w:eastAsia="ru-RU"/>
        </w:rPr>
        <w:t>2005, N 52, ст. 5592; 2015, N 51, ст. 7233).</w:t>
      </w:r>
      <w:proofErr w:type="gramEnd"/>
    </w:p>
    <w:p w:rsidR="00571EE8" w:rsidRPr="00571EE8" w:rsidRDefault="00571EE8" w:rsidP="006D4E41">
      <w:pPr>
        <w:keepNext/>
        <w:keepLines/>
        <w:autoSpaceDE w:val="0"/>
        <w:autoSpaceDN w:val="0"/>
        <w:spacing w:after="0" w:line="240" w:lineRule="auto"/>
        <w:jc w:val="both"/>
        <w:rPr>
          <w:rFonts w:ascii="Courier New" w:eastAsia="Times New Roman" w:hAnsi="Courier New" w:cs="Courier New"/>
          <w:sz w:val="20"/>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2. Расчеты (обоснования) расходов на социальные и иные</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выплаты населению</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948"/>
        <w:gridCol w:w="2218"/>
        <w:gridCol w:w="1701"/>
        <w:gridCol w:w="2410"/>
      </w:tblGrid>
      <w:tr w:rsidR="00571EE8" w:rsidRPr="00571EE8" w:rsidTr="00EF63D0">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показателя</w:t>
            </w:r>
          </w:p>
        </w:tc>
        <w:tc>
          <w:tcPr>
            <w:tcW w:w="22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одной выплаты, руб.</w:t>
            </w: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выплат в год</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Общая сумма выплат, руб. (гр. 3 x гр. 4)</w:t>
            </w:r>
          </w:p>
        </w:tc>
      </w:tr>
      <w:tr w:rsidR="00571EE8" w:rsidRPr="00571EE8" w:rsidTr="00EF63D0">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22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r>
      <w:tr w:rsidR="00571EE8" w:rsidRPr="00571EE8" w:rsidTr="00EF63D0">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2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2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85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948"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22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410"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3. Расчет (обоснование) расходов на уплату налогов,</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сборов и иных платежей</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948"/>
        <w:gridCol w:w="1814"/>
        <w:gridCol w:w="2076"/>
        <w:gridCol w:w="2552"/>
      </w:tblGrid>
      <w:tr w:rsidR="00571EE8" w:rsidRPr="00571EE8" w:rsidTr="00EF63D0">
        <w:tc>
          <w:tcPr>
            <w:tcW w:w="7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 xml:space="preserve">N </w:t>
            </w:r>
            <w:proofErr w:type="gramStart"/>
            <w:r w:rsidRPr="00571EE8">
              <w:rPr>
                <w:rFonts w:ascii="Times New Roman" w:eastAsia="Times New Roman" w:hAnsi="Times New Roman" w:cs="Times New Roman"/>
                <w:lang w:eastAsia="ru-RU"/>
              </w:rPr>
              <w:t>п</w:t>
            </w:r>
            <w:proofErr w:type="gramEnd"/>
            <w:r w:rsidRPr="00571EE8">
              <w:rPr>
                <w:rFonts w:ascii="Times New Roman" w:eastAsia="Times New Roman" w:hAnsi="Times New Roman" w:cs="Times New Roman"/>
                <w:lang w:eastAsia="ru-RU"/>
              </w:rPr>
              <w:t>/п</w:t>
            </w: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Наименование расходов</w:t>
            </w:r>
          </w:p>
        </w:tc>
        <w:tc>
          <w:tcPr>
            <w:tcW w:w="181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Налоговая база, руб.</w:t>
            </w:r>
          </w:p>
        </w:tc>
        <w:tc>
          <w:tcPr>
            <w:tcW w:w="20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Ставка налога, %</w:t>
            </w: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Сумма исчисленного налога, подлежащего уплате, руб. (гр. 3 x гр. 4 / 100)</w:t>
            </w:r>
          </w:p>
        </w:tc>
      </w:tr>
      <w:tr w:rsidR="00571EE8" w:rsidRPr="00571EE8" w:rsidTr="00EF63D0">
        <w:tc>
          <w:tcPr>
            <w:tcW w:w="7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lastRenderedPageBreak/>
              <w:t>1</w:t>
            </w: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2</w:t>
            </w:r>
          </w:p>
        </w:tc>
        <w:tc>
          <w:tcPr>
            <w:tcW w:w="181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3</w:t>
            </w:r>
          </w:p>
        </w:tc>
        <w:tc>
          <w:tcPr>
            <w:tcW w:w="20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4</w:t>
            </w: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5</w:t>
            </w:r>
          </w:p>
        </w:tc>
      </w:tr>
      <w:tr w:rsidR="00571EE8" w:rsidRPr="00571EE8" w:rsidTr="00EF63D0">
        <w:tc>
          <w:tcPr>
            <w:tcW w:w="7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81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0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7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94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81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0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7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948"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Итого:</w:t>
            </w:r>
          </w:p>
        </w:tc>
        <w:tc>
          <w:tcPr>
            <w:tcW w:w="181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0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x</w:t>
            </w: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4. Расчет (обоснование) расходов на </w:t>
      </w:r>
      <w:proofErr w:type="gramStart"/>
      <w:r w:rsidRPr="00571EE8">
        <w:rPr>
          <w:rFonts w:ascii="Times New Roman" w:eastAsia="Times New Roman" w:hAnsi="Times New Roman" w:cs="Times New Roman"/>
          <w:sz w:val="28"/>
          <w:szCs w:val="28"/>
          <w:lang w:eastAsia="ru-RU"/>
        </w:rPr>
        <w:t>безвозмездные</w:t>
      </w:r>
      <w:proofErr w:type="gramEnd"/>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перечисления организациям</w:t>
      </w:r>
    </w:p>
    <w:p w:rsidR="00571EE8" w:rsidRPr="00571EE8" w:rsidRDefault="00571EE8" w:rsidP="006D4E41">
      <w:pPr>
        <w:keepNext/>
        <w:keepLines/>
        <w:autoSpaceDE w:val="0"/>
        <w:autoSpaceDN w:val="0"/>
        <w:spacing w:after="0" w:line="240" w:lineRule="auto"/>
        <w:jc w:val="both"/>
        <w:rPr>
          <w:rFonts w:ascii="Courier New" w:eastAsia="Times New Roman" w:hAnsi="Courier New" w:cs="Courier New"/>
          <w:sz w:val="20"/>
          <w:szCs w:val="20"/>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154"/>
        <w:gridCol w:w="2359"/>
        <w:gridCol w:w="1843"/>
        <w:gridCol w:w="2977"/>
      </w:tblGrid>
      <w:tr w:rsidR="00571EE8" w:rsidRPr="00571EE8" w:rsidTr="00EF63D0">
        <w:tc>
          <w:tcPr>
            <w:tcW w:w="7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21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показателя</w:t>
            </w:r>
          </w:p>
        </w:tc>
        <w:tc>
          <w:tcPr>
            <w:tcW w:w="23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одной выплаты, руб.</w:t>
            </w: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выплат в год</w:t>
            </w:r>
          </w:p>
        </w:tc>
        <w:tc>
          <w:tcPr>
            <w:tcW w:w="29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Общая сумма выплат, руб. (гр. 3 x гр. 4)</w:t>
            </w:r>
          </w:p>
        </w:tc>
      </w:tr>
      <w:tr w:rsidR="00571EE8" w:rsidRPr="00571EE8" w:rsidTr="00EF63D0">
        <w:tc>
          <w:tcPr>
            <w:tcW w:w="7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21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23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29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r>
      <w:tr w:rsidR="00571EE8" w:rsidRPr="00571EE8" w:rsidTr="00EF63D0">
        <w:tc>
          <w:tcPr>
            <w:tcW w:w="7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3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9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7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5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3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9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7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54"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23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97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 xml:space="preserve">5. </w:t>
      </w:r>
      <w:proofErr w:type="gramStart"/>
      <w:r w:rsidRPr="00571EE8">
        <w:rPr>
          <w:rFonts w:ascii="Times New Roman" w:eastAsia="Times New Roman" w:hAnsi="Times New Roman" w:cs="Times New Roman"/>
          <w:sz w:val="28"/>
          <w:szCs w:val="28"/>
          <w:lang w:eastAsia="ru-RU"/>
        </w:rPr>
        <w:t>Расчет (обоснование) прочих расходов (кроме расходов</w:t>
      </w:r>
      <w:proofErr w:type="gramEnd"/>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на закупку товаров, работ, услуг)</w:t>
      </w:r>
    </w:p>
    <w:p w:rsidR="00571EE8" w:rsidRPr="00571EE8" w:rsidRDefault="00571EE8" w:rsidP="006D4E41">
      <w:pPr>
        <w:keepNext/>
        <w:keepLines/>
        <w:autoSpaceDE w:val="0"/>
        <w:autoSpaceDN w:val="0"/>
        <w:spacing w:after="0" w:line="240" w:lineRule="auto"/>
        <w:jc w:val="both"/>
        <w:rPr>
          <w:rFonts w:ascii="Courier New" w:eastAsia="Times New Roman" w:hAnsi="Courier New" w:cs="Courier New"/>
          <w:sz w:val="20"/>
          <w:szCs w:val="20"/>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06"/>
        <w:gridCol w:w="1843"/>
        <w:gridCol w:w="1276"/>
        <w:gridCol w:w="2835"/>
      </w:tblGrid>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360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показателя</w:t>
            </w: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одной выплаты, руб.</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выплат в год</w:t>
            </w:r>
          </w:p>
        </w:tc>
        <w:tc>
          <w:tcPr>
            <w:tcW w:w="28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Общая сумма выплат, руб. (гр. 3 x гр. 4)</w:t>
            </w: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360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28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60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8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60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843"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8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Calibri" w:eastAsia="Times New Roman" w:hAnsi="Calibri" w:cs="Calibri"/>
                <w:szCs w:val="20"/>
                <w:lang w:eastAsia="ru-RU"/>
              </w:rPr>
            </w:pPr>
          </w:p>
        </w:tc>
        <w:tc>
          <w:tcPr>
            <w:tcW w:w="3606" w:type="dxa"/>
          </w:tcPr>
          <w:p w:rsidR="00571EE8" w:rsidRPr="00571EE8" w:rsidRDefault="00571EE8" w:rsidP="006D4E41">
            <w:pPr>
              <w:keepNext/>
              <w:keepLines/>
              <w:autoSpaceDE w:val="0"/>
              <w:autoSpaceDN w:val="0"/>
              <w:spacing w:after="0" w:line="240" w:lineRule="auto"/>
              <w:jc w:val="right"/>
              <w:rPr>
                <w:rFonts w:ascii="Calibri" w:eastAsia="Times New Roman" w:hAnsi="Calibri" w:cs="Calibri"/>
                <w:szCs w:val="20"/>
                <w:lang w:eastAsia="ru-RU"/>
              </w:rPr>
            </w:pPr>
            <w:r w:rsidRPr="00571EE8">
              <w:rPr>
                <w:rFonts w:ascii="Calibri" w:eastAsia="Times New Roman" w:hAnsi="Calibri" w:cs="Calibri"/>
                <w:szCs w:val="20"/>
                <w:lang w:eastAsia="ru-RU"/>
              </w:rPr>
              <w:t>Итого:</w:t>
            </w:r>
          </w:p>
        </w:tc>
        <w:tc>
          <w:tcPr>
            <w:tcW w:w="1843" w:type="dxa"/>
          </w:tcPr>
          <w:p w:rsidR="00571EE8" w:rsidRPr="00571EE8" w:rsidRDefault="00571EE8" w:rsidP="006D4E41">
            <w:pPr>
              <w:keepNext/>
              <w:keepLines/>
              <w:autoSpaceDE w:val="0"/>
              <w:autoSpaceDN w:val="0"/>
              <w:spacing w:after="0" w:line="240" w:lineRule="auto"/>
              <w:jc w:val="center"/>
              <w:rPr>
                <w:rFonts w:ascii="Calibri" w:eastAsia="Times New Roman" w:hAnsi="Calibri" w:cs="Calibri"/>
                <w:szCs w:val="20"/>
                <w:lang w:eastAsia="ru-RU"/>
              </w:rPr>
            </w:pPr>
            <w:r w:rsidRPr="00571EE8">
              <w:rPr>
                <w:rFonts w:ascii="Calibri" w:eastAsia="Times New Roman" w:hAnsi="Calibri" w:cs="Calibri"/>
                <w:szCs w:val="20"/>
                <w:lang w:eastAsia="ru-RU"/>
              </w:rPr>
              <w:t>x</w:t>
            </w:r>
          </w:p>
        </w:tc>
        <w:tc>
          <w:tcPr>
            <w:tcW w:w="1276" w:type="dxa"/>
          </w:tcPr>
          <w:p w:rsidR="00571EE8" w:rsidRPr="00571EE8" w:rsidRDefault="00571EE8" w:rsidP="006D4E41">
            <w:pPr>
              <w:keepNext/>
              <w:keepLines/>
              <w:autoSpaceDE w:val="0"/>
              <w:autoSpaceDN w:val="0"/>
              <w:spacing w:after="0" w:line="240" w:lineRule="auto"/>
              <w:jc w:val="center"/>
              <w:rPr>
                <w:rFonts w:ascii="Calibri" w:eastAsia="Times New Roman" w:hAnsi="Calibri" w:cs="Calibri"/>
                <w:szCs w:val="20"/>
                <w:lang w:eastAsia="ru-RU"/>
              </w:rPr>
            </w:pPr>
            <w:r w:rsidRPr="00571EE8">
              <w:rPr>
                <w:rFonts w:ascii="Calibri" w:eastAsia="Times New Roman" w:hAnsi="Calibri" w:cs="Calibri"/>
                <w:szCs w:val="20"/>
                <w:lang w:eastAsia="ru-RU"/>
              </w:rPr>
              <w:t>x</w:t>
            </w:r>
          </w:p>
        </w:tc>
        <w:tc>
          <w:tcPr>
            <w:tcW w:w="2835" w:type="dxa"/>
          </w:tcPr>
          <w:p w:rsidR="00571EE8" w:rsidRPr="00571EE8" w:rsidRDefault="00571EE8" w:rsidP="006D4E41">
            <w:pPr>
              <w:keepNext/>
              <w:keepLines/>
              <w:autoSpaceDE w:val="0"/>
              <w:autoSpaceDN w:val="0"/>
              <w:spacing w:after="0" w:line="240" w:lineRule="auto"/>
              <w:jc w:val="center"/>
              <w:rPr>
                <w:rFonts w:ascii="Calibri" w:eastAsia="Times New Roman" w:hAnsi="Calibri" w:cs="Calibri"/>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r w:rsidRPr="00571EE8">
        <w:rPr>
          <w:rFonts w:ascii="Courier New" w:eastAsia="Times New Roman" w:hAnsi="Courier New" w:cs="Courier New"/>
          <w:sz w:val="20"/>
          <w:szCs w:val="20"/>
          <w:lang w:eastAsia="ru-RU"/>
        </w:rPr>
        <w:t xml:space="preserve">     </w:t>
      </w:r>
      <w:r w:rsidRPr="00571EE8">
        <w:rPr>
          <w:rFonts w:ascii="Times New Roman" w:eastAsia="Times New Roman" w:hAnsi="Times New Roman" w:cs="Times New Roman"/>
          <w:sz w:val="28"/>
          <w:szCs w:val="28"/>
          <w:lang w:eastAsia="ru-RU"/>
        </w:rPr>
        <w:t>6. Расчет (обоснование) расходов на закупку товаров, работ, услуг</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Код видов расходов ______________________________________________________</w:t>
      </w:r>
    </w:p>
    <w:p w:rsidR="00571EE8" w:rsidRPr="00571EE8" w:rsidRDefault="00571EE8" w:rsidP="006D4E41">
      <w:pPr>
        <w:keepNext/>
        <w:keepLines/>
        <w:autoSpaceDE w:val="0"/>
        <w:autoSpaceDN w:val="0"/>
        <w:spacing w:after="0" w:line="240" w:lineRule="auto"/>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lastRenderedPageBreak/>
        <w:t>Источник финансового обеспечения ________________________________________</w:t>
      </w:r>
    </w:p>
    <w:p w:rsidR="00571EE8" w:rsidRPr="00571EE8" w:rsidRDefault="00571EE8" w:rsidP="006D4E41">
      <w:pPr>
        <w:keepNext/>
        <w:keepLines/>
        <w:autoSpaceDE w:val="0"/>
        <w:autoSpaceDN w:val="0"/>
        <w:spacing w:after="0" w:line="240" w:lineRule="auto"/>
        <w:jc w:val="both"/>
        <w:rPr>
          <w:rFonts w:ascii="Times New Roman" w:eastAsia="Times New Roman" w:hAnsi="Times New Roman" w:cs="Times New Roman"/>
          <w:sz w:val="28"/>
          <w:szCs w:val="28"/>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6.1. Расчет (обоснование) расходов на оплату услуг связи</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1565"/>
        <w:gridCol w:w="1559"/>
        <w:gridCol w:w="1276"/>
        <w:gridCol w:w="1985"/>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31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расходов</w:t>
            </w:r>
          </w:p>
        </w:tc>
        <w:tc>
          <w:tcPr>
            <w:tcW w:w="156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номеров</w:t>
            </w:r>
          </w:p>
        </w:tc>
        <w:tc>
          <w:tcPr>
            <w:tcW w:w="15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платежей в год</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Стоимость за единицу, руб.</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Сумма, руб. (гр. 3 x гр. 4 x гр. 5)</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31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56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5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6</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1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118"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6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118"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56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5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276"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98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6.2. Расчет (обоснование) расходов на оплату транспортных услуг</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345"/>
        <w:gridCol w:w="1905"/>
        <w:gridCol w:w="1701"/>
        <w:gridCol w:w="2552"/>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 xml:space="preserve">N </w:t>
            </w:r>
            <w:proofErr w:type="gramStart"/>
            <w:r w:rsidRPr="00571EE8">
              <w:rPr>
                <w:rFonts w:ascii="Times New Roman" w:eastAsia="Times New Roman" w:hAnsi="Times New Roman" w:cs="Times New Roman"/>
                <w:lang w:eastAsia="ru-RU"/>
              </w:rPr>
              <w:t>п</w:t>
            </w:r>
            <w:proofErr w:type="gramEnd"/>
            <w:r w:rsidRPr="00571EE8">
              <w:rPr>
                <w:rFonts w:ascii="Times New Roman" w:eastAsia="Times New Roman" w:hAnsi="Times New Roman" w:cs="Times New Roman"/>
                <w:lang w:eastAsia="ru-RU"/>
              </w:rPr>
              <w:t>/п</w:t>
            </w:r>
          </w:p>
        </w:tc>
        <w:tc>
          <w:tcPr>
            <w:tcW w:w="334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Наименование расходов</w:t>
            </w:r>
          </w:p>
        </w:tc>
        <w:tc>
          <w:tcPr>
            <w:tcW w:w="190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Количество услуг перевозки</w:t>
            </w: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Цена услуги перевозки, руб.</w:t>
            </w: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Сумма, руб. (гр. 3 x гр. 4)</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1</w:t>
            </w:r>
          </w:p>
        </w:tc>
        <w:tc>
          <w:tcPr>
            <w:tcW w:w="334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2</w:t>
            </w:r>
          </w:p>
        </w:tc>
        <w:tc>
          <w:tcPr>
            <w:tcW w:w="190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3</w:t>
            </w: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4</w:t>
            </w: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5</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334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90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334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90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3345"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lang w:eastAsia="ru-RU"/>
              </w:rPr>
            </w:pPr>
            <w:r w:rsidRPr="00571EE8">
              <w:rPr>
                <w:rFonts w:ascii="Times New Roman" w:eastAsia="Times New Roman" w:hAnsi="Times New Roman" w:cs="Times New Roman"/>
                <w:lang w:eastAsia="ru-RU"/>
              </w:rPr>
              <w:t>Итого:</w:t>
            </w:r>
          </w:p>
        </w:tc>
        <w:tc>
          <w:tcPr>
            <w:tcW w:w="190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170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c>
          <w:tcPr>
            <w:tcW w:w="255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6.3. Расчет (обоснование) расходов на оплату коммунальных услуг</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4"/>
        <w:gridCol w:w="1531"/>
        <w:gridCol w:w="1934"/>
        <w:gridCol w:w="1417"/>
        <w:gridCol w:w="2127"/>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24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показателя</w:t>
            </w:r>
          </w:p>
        </w:tc>
        <w:tc>
          <w:tcPr>
            <w:tcW w:w="153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Размер потребления ресурсов</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Тариф (с учетом НДС), руб.</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Индексация, %</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Сумма, руб. (гр. 4 x гр. 5 x гр. 6)</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24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53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6</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6</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3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9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3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494"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531"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6.4. Расчет (обоснование) расходов на оплату аренды имущества</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4"/>
        <w:gridCol w:w="1935"/>
        <w:gridCol w:w="1417"/>
        <w:gridCol w:w="2127"/>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40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показателя</w:t>
            </w:r>
          </w:p>
        </w:tc>
        <w:tc>
          <w:tcPr>
            <w:tcW w:w="19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Ставка арендной платы</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Стоимость с учетом НДС, руб.</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40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9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6</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4"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93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6.5. Расчет (обоснование) расходов на оплату работ, услуг</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по содержанию имущества</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025"/>
        <w:gridCol w:w="1934"/>
        <w:gridCol w:w="1417"/>
        <w:gridCol w:w="2127"/>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402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расходов</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Объект</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работ (услуг)</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Стоимость работ (услуг), руб.</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402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5</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5"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4025"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93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6.6. Расчет (обоснование) расходов на оплату прочих работ, услуг</w:t>
      </w: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959"/>
        <w:gridCol w:w="1417"/>
        <w:gridCol w:w="2127"/>
      </w:tblGrid>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59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расходов</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 договоров</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Стоимость услуги, руб.</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59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59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5959"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62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5959"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41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6.7. Расчет (обоснование) расходов на приобретение основных</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r w:rsidRPr="00571EE8">
        <w:rPr>
          <w:rFonts w:ascii="Times New Roman" w:eastAsia="Times New Roman" w:hAnsi="Times New Roman" w:cs="Times New Roman"/>
          <w:sz w:val="28"/>
          <w:szCs w:val="28"/>
          <w:lang w:eastAsia="ru-RU"/>
        </w:rPr>
        <w:t>средств, материальных запасов</w:t>
      </w:r>
    </w:p>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12"/>
        <w:gridCol w:w="1537"/>
        <w:gridCol w:w="1984"/>
        <w:gridCol w:w="2127"/>
      </w:tblGrid>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 xml:space="preserve">N </w:t>
            </w:r>
            <w:proofErr w:type="gramStart"/>
            <w:r w:rsidRPr="00571EE8">
              <w:rPr>
                <w:rFonts w:ascii="Times New Roman" w:eastAsia="Times New Roman" w:hAnsi="Times New Roman" w:cs="Times New Roman"/>
                <w:szCs w:val="20"/>
                <w:lang w:eastAsia="ru-RU"/>
              </w:rPr>
              <w:t>п</w:t>
            </w:r>
            <w:proofErr w:type="gramEnd"/>
            <w:r w:rsidRPr="00571EE8">
              <w:rPr>
                <w:rFonts w:ascii="Times New Roman" w:eastAsia="Times New Roman" w:hAnsi="Times New Roman" w:cs="Times New Roman"/>
                <w:szCs w:val="20"/>
                <w:lang w:eastAsia="ru-RU"/>
              </w:rPr>
              <w:t>/п</w:t>
            </w:r>
          </w:p>
        </w:tc>
        <w:tc>
          <w:tcPr>
            <w:tcW w:w="39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Наименование расходов</w:t>
            </w:r>
          </w:p>
        </w:tc>
        <w:tc>
          <w:tcPr>
            <w:tcW w:w="15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Количество</w:t>
            </w:r>
          </w:p>
        </w:tc>
        <w:tc>
          <w:tcPr>
            <w:tcW w:w="198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Средняя стоимость, руб.</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Сумма, руб. (гр. 2 x гр. 3)</w:t>
            </w: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9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1</w:t>
            </w:r>
          </w:p>
        </w:tc>
        <w:tc>
          <w:tcPr>
            <w:tcW w:w="15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2</w:t>
            </w:r>
          </w:p>
        </w:tc>
        <w:tc>
          <w:tcPr>
            <w:tcW w:w="198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3</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4</w:t>
            </w: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9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912"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5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r w:rsidR="00571EE8" w:rsidRPr="00571EE8" w:rsidTr="00EF63D0">
        <w:tc>
          <w:tcPr>
            <w:tcW w:w="56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3912" w:type="dxa"/>
          </w:tcPr>
          <w:p w:rsidR="00571EE8" w:rsidRPr="00571EE8" w:rsidRDefault="00571EE8" w:rsidP="006D4E41">
            <w:pPr>
              <w:keepNext/>
              <w:keepLines/>
              <w:autoSpaceDE w:val="0"/>
              <w:autoSpaceDN w:val="0"/>
              <w:spacing w:after="0" w:line="240" w:lineRule="auto"/>
              <w:jc w:val="right"/>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Итого:</w:t>
            </w:r>
          </w:p>
        </w:tc>
        <w:tc>
          <w:tcPr>
            <w:tcW w:w="153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c>
          <w:tcPr>
            <w:tcW w:w="1984"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r w:rsidRPr="00571EE8">
              <w:rPr>
                <w:rFonts w:ascii="Times New Roman" w:eastAsia="Times New Roman" w:hAnsi="Times New Roman" w:cs="Times New Roman"/>
                <w:szCs w:val="20"/>
                <w:lang w:eastAsia="ru-RU"/>
              </w:rPr>
              <w:t>x</w:t>
            </w:r>
          </w:p>
        </w:tc>
        <w:tc>
          <w:tcPr>
            <w:tcW w:w="2127" w:type="dxa"/>
          </w:tcPr>
          <w:p w:rsidR="00571EE8" w:rsidRPr="00571EE8" w:rsidRDefault="00571EE8" w:rsidP="006D4E41">
            <w:pPr>
              <w:keepNext/>
              <w:keepLines/>
              <w:autoSpaceDE w:val="0"/>
              <w:autoSpaceDN w:val="0"/>
              <w:spacing w:after="0" w:line="240" w:lineRule="auto"/>
              <w:jc w:val="center"/>
              <w:rPr>
                <w:rFonts w:ascii="Times New Roman" w:eastAsia="Times New Roman" w:hAnsi="Times New Roman" w:cs="Times New Roman"/>
                <w:szCs w:val="20"/>
                <w:lang w:eastAsia="ru-RU"/>
              </w:rPr>
            </w:pPr>
          </w:p>
        </w:tc>
      </w:tr>
    </w:tbl>
    <w:p w:rsidR="00571EE8" w:rsidRPr="00571EE8" w:rsidRDefault="00571EE8" w:rsidP="006D4E41">
      <w:pPr>
        <w:keepNext/>
        <w:keepLines/>
        <w:autoSpaceDE w:val="0"/>
        <w:autoSpaceDN w:val="0"/>
        <w:spacing w:after="0" w:line="240" w:lineRule="auto"/>
        <w:jc w:val="right"/>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autoSpaceDE w:val="0"/>
        <w:autoSpaceDN w:val="0"/>
        <w:spacing w:after="0" w:line="240" w:lineRule="auto"/>
        <w:jc w:val="both"/>
        <w:rPr>
          <w:rFonts w:ascii="Calibri" w:eastAsia="Times New Roman" w:hAnsi="Calibri" w:cs="Calibri"/>
          <w:szCs w:val="20"/>
          <w:lang w:eastAsia="ru-RU"/>
        </w:rPr>
      </w:pPr>
    </w:p>
    <w:p w:rsidR="00571EE8" w:rsidRPr="00571EE8" w:rsidRDefault="00571EE8" w:rsidP="006D4E41">
      <w:pPr>
        <w:keepNext/>
        <w:keepLines/>
        <w:rPr>
          <w:rFonts w:asciiTheme="minorHAnsi" w:hAnsiTheme="minorHAnsi" w:cstheme="minorBidi"/>
        </w:rPr>
      </w:pPr>
    </w:p>
    <w:p w:rsidR="00571EE8" w:rsidRPr="00571EE8" w:rsidRDefault="00571EE8" w:rsidP="006D4E41">
      <w:pPr>
        <w:keepNext/>
        <w:keepLines/>
      </w:pPr>
    </w:p>
    <w:p w:rsidR="00B54C21" w:rsidRDefault="00B54C21" w:rsidP="00EF4519">
      <w:pPr>
        <w:suppressAutoHyphens/>
        <w:spacing w:after="0" w:line="240" w:lineRule="auto"/>
        <w:ind w:left="4956"/>
        <w:jc w:val="center"/>
        <w:rPr>
          <w:rFonts w:ascii="Times New Roman" w:eastAsia="Calibri" w:hAnsi="Times New Roman" w:cs="Times New Roman"/>
          <w:sz w:val="24"/>
          <w:szCs w:val="24"/>
          <w:lang w:eastAsia="ru-RU"/>
        </w:rPr>
      </w:pPr>
    </w:p>
    <w:sectPr w:rsidR="00B54C21" w:rsidSect="0050225E">
      <w:pgSz w:w="11906" w:h="16838"/>
      <w:pgMar w:top="1134" w:right="851" w:bottom="1134" w:left="0"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B3ADE"/>
    <w:multiLevelType w:val="hybridMultilevel"/>
    <w:tmpl w:val="C29ED0DE"/>
    <w:lvl w:ilvl="0" w:tplc="7EA88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AEF5BBC"/>
    <w:multiLevelType w:val="multilevel"/>
    <w:tmpl w:val="24A8AC48"/>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32570353"/>
    <w:multiLevelType w:val="multilevel"/>
    <w:tmpl w:val="87B4A448"/>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E51B84"/>
    <w:multiLevelType w:val="hybridMultilevel"/>
    <w:tmpl w:val="C442B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DE715FB"/>
    <w:multiLevelType w:val="hybridMultilevel"/>
    <w:tmpl w:val="258009DA"/>
    <w:lvl w:ilvl="0" w:tplc="4ED6D5F8">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9AD2B03"/>
    <w:multiLevelType w:val="hybridMultilevel"/>
    <w:tmpl w:val="2CF050F0"/>
    <w:lvl w:ilvl="0" w:tplc="4588F7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F72E61"/>
    <w:multiLevelType w:val="multilevel"/>
    <w:tmpl w:val="4DB8EFB0"/>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868" w:hanging="720"/>
      </w:pPr>
    </w:lvl>
    <w:lvl w:ilvl="3">
      <w:start w:val="1"/>
      <w:numFmt w:val="decimal"/>
      <w:isLgl/>
      <w:lvlText w:val="%1.%2.%3.%4."/>
      <w:lvlJc w:val="left"/>
      <w:pPr>
        <w:ind w:left="1303" w:hanging="1080"/>
      </w:pPr>
    </w:lvl>
    <w:lvl w:ilvl="4">
      <w:start w:val="1"/>
      <w:numFmt w:val="decimal"/>
      <w:isLgl/>
      <w:lvlText w:val="%1.%2.%3.%4.%5."/>
      <w:lvlJc w:val="left"/>
      <w:pPr>
        <w:ind w:left="1378" w:hanging="1080"/>
      </w:pPr>
    </w:lvl>
    <w:lvl w:ilvl="5">
      <w:start w:val="1"/>
      <w:numFmt w:val="decimal"/>
      <w:isLgl/>
      <w:lvlText w:val="%1.%2.%3.%4.%5.%6."/>
      <w:lvlJc w:val="left"/>
      <w:pPr>
        <w:ind w:left="1813" w:hanging="1440"/>
      </w:pPr>
    </w:lvl>
    <w:lvl w:ilvl="6">
      <w:start w:val="1"/>
      <w:numFmt w:val="decimal"/>
      <w:isLgl/>
      <w:lvlText w:val="%1.%2.%3.%4.%5.%6.%7."/>
      <w:lvlJc w:val="left"/>
      <w:pPr>
        <w:ind w:left="2248" w:hanging="1800"/>
      </w:pPr>
    </w:lvl>
    <w:lvl w:ilvl="7">
      <w:start w:val="1"/>
      <w:numFmt w:val="decimal"/>
      <w:isLgl/>
      <w:lvlText w:val="%1.%2.%3.%4.%5.%6.%7.%8."/>
      <w:lvlJc w:val="left"/>
      <w:pPr>
        <w:ind w:left="2323" w:hanging="1800"/>
      </w:pPr>
    </w:lvl>
    <w:lvl w:ilvl="8">
      <w:start w:val="1"/>
      <w:numFmt w:val="decimal"/>
      <w:isLgl/>
      <w:lvlText w:val="%1.%2.%3.%4.%5.%6.%7.%8.%9."/>
      <w:lvlJc w:val="left"/>
      <w:pPr>
        <w:ind w:left="2758" w:hanging="2160"/>
      </w:pPr>
    </w:lvl>
  </w:abstractNum>
  <w:abstractNum w:abstractNumId="7">
    <w:nsid w:val="50645274"/>
    <w:multiLevelType w:val="hybridMultilevel"/>
    <w:tmpl w:val="8C7AB66C"/>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51F44970"/>
    <w:multiLevelType w:val="hybridMultilevel"/>
    <w:tmpl w:val="FD82199E"/>
    <w:lvl w:ilvl="0" w:tplc="934069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69B148C"/>
    <w:multiLevelType w:val="hybridMultilevel"/>
    <w:tmpl w:val="3676D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707583"/>
    <w:multiLevelType w:val="hybridMultilevel"/>
    <w:tmpl w:val="E840A100"/>
    <w:lvl w:ilvl="0" w:tplc="EC2868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C3D7EA8"/>
    <w:multiLevelType w:val="hybridMultilevel"/>
    <w:tmpl w:val="44F258AE"/>
    <w:lvl w:ilvl="0" w:tplc="6CDA7186">
      <w:start w:val="2"/>
      <w:numFmt w:val="decimal"/>
      <w:lvlText w:val="%1."/>
      <w:lvlJc w:val="left"/>
      <w:pPr>
        <w:tabs>
          <w:tab w:val="num" w:pos="720"/>
        </w:tabs>
        <w:ind w:left="720" w:hanging="360"/>
      </w:pPr>
      <w:rPr>
        <w:rFonts w:hint="default"/>
      </w:rPr>
    </w:lvl>
    <w:lvl w:ilvl="1" w:tplc="A434D35E">
      <w:numFmt w:val="none"/>
      <w:lvlText w:val=""/>
      <w:lvlJc w:val="left"/>
      <w:pPr>
        <w:tabs>
          <w:tab w:val="num" w:pos="360"/>
        </w:tabs>
      </w:pPr>
    </w:lvl>
    <w:lvl w:ilvl="2" w:tplc="681EDDD4">
      <w:numFmt w:val="none"/>
      <w:lvlText w:val=""/>
      <w:lvlJc w:val="left"/>
      <w:pPr>
        <w:tabs>
          <w:tab w:val="num" w:pos="360"/>
        </w:tabs>
      </w:pPr>
    </w:lvl>
    <w:lvl w:ilvl="3" w:tplc="926A81C6">
      <w:numFmt w:val="none"/>
      <w:lvlText w:val=""/>
      <w:lvlJc w:val="left"/>
      <w:pPr>
        <w:tabs>
          <w:tab w:val="num" w:pos="360"/>
        </w:tabs>
      </w:pPr>
    </w:lvl>
    <w:lvl w:ilvl="4" w:tplc="0F602F00">
      <w:numFmt w:val="none"/>
      <w:lvlText w:val=""/>
      <w:lvlJc w:val="left"/>
      <w:pPr>
        <w:tabs>
          <w:tab w:val="num" w:pos="360"/>
        </w:tabs>
      </w:pPr>
    </w:lvl>
    <w:lvl w:ilvl="5" w:tplc="61324C14">
      <w:numFmt w:val="none"/>
      <w:lvlText w:val=""/>
      <w:lvlJc w:val="left"/>
      <w:pPr>
        <w:tabs>
          <w:tab w:val="num" w:pos="360"/>
        </w:tabs>
      </w:pPr>
    </w:lvl>
    <w:lvl w:ilvl="6" w:tplc="1C32038E">
      <w:numFmt w:val="none"/>
      <w:lvlText w:val=""/>
      <w:lvlJc w:val="left"/>
      <w:pPr>
        <w:tabs>
          <w:tab w:val="num" w:pos="360"/>
        </w:tabs>
      </w:pPr>
    </w:lvl>
    <w:lvl w:ilvl="7" w:tplc="B05E82C6">
      <w:numFmt w:val="none"/>
      <w:lvlText w:val=""/>
      <w:lvlJc w:val="left"/>
      <w:pPr>
        <w:tabs>
          <w:tab w:val="num" w:pos="360"/>
        </w:tabs>
      </w:pPr>
    </w:lvl>
    <w:lvl w:ilvl="8" w:tplc="51BACA66">
      <w:numFmt w:val="none"/>
      <w:lvlText w:val=""/>
      <w:lvlJc w:val="left"/>
      <w:pPr>
        <w:tabs>
          <w:tab w:val="num" w:pos="360"/>
        </w:tabs>
      </w:pPr>
    </w:lvl>
  </w:abstractNum>
  <w:num w:numId="1">
    <w:abstractNumId w:val="10"/>
  </w:num>
  <w:num w:numId="2">
    <w:abstractNumId w:val="8"/>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3"/>
  </w:num>
  <w:num w:numId="9">
    <w:abstractNumId w:val="7"/>
  </w:num>
  <w:num w:numId="10">
    <w:abstractNumId w:val="5"/>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01"/>
    <w:rsid w:val="00002942"/>
    <w:rsid w:val="00002AB9"/>
    <w:rsid w:val="00002D96"/>
    <w:rsid w:val="0000303B"/>
    <w:rsid w:val="000039C1"/>
    <w:rsid w:val="00005613"/>
    <w:rsid w:val="00005F44"/>
    <w:rsid w:val="000065DF"/>
    <w:rsid w:val="00007426"/>
    <w:rsid w:val="00010B06"/>
    <w:rsid w:val="00011CBA"/>
    <w:rsid w:val="00013E2B"/>
    <w:rsid w:val="00017262"/>
    <w:rsid w:val="00017521"/>
    <w:rsid w:val="000175B2"/>
    <w:rsid w:val="00017BEB"/>
    <w:rsid w:val="00020AD1"/>
    <w:rsid w:val="00021978"/>
    <w:rsid w:val="00024D8F"/>
    <w:rsid w:val="00024F06"/>
    <w:rsid w:val="000251BC"/>
    <w:rsid w:val="00025AD1"/>
    <w:rsid w:val="00031D0A"/>
    <w:rsid w:val="000321AF"/>
    <w:rsid w:val="00032C5D"/>
    <w:rsid w:val="00035F79"/>
    <w:rsid w:val="00040E9A"/>
    <w:rsid w:val="00042CD7"/>
    <w:rsid w:val="000436E6"/>
    <w:rsid w:val="00043F46"/>
    <w:rsid w:val="00046818"/>
    <w:rsid w:val="00047636"/>
    <w:rsid w:val="00047BCF"/>
    <w:rsid w:val="00052FD4"/>
    <w:rsid w:val="00055B9B"/>
    <w:rsid w:val="0006019E"/>
    <w:rsid w:val="00060ACC"/>
    <w:rsid w:val="00063E94"/>
    <w:rsid w:val="00064414"/>
    <w:rsid w:val="0006545F"/>
    <w:rsid w:val="000659D4"/>
    <w:rsid w:val="00066CCA"/>
    <w:rsid w:val="00070545"/>
    <w:rsid w:val="000719B0"/>
    <w:rsid w:val="0007325E"/>
    <w:rsid w:val="0007492A"/>
    <w:rsid w:val="00075C87"/>
    <w:rsid w:val="00076170"/>
    <w:rsid w:val="00076B7D"/>
    <w:rsid w:val="00077456"/>
    <w:rsid w:val="00083126"/>
    <w:rsid w:val="00085302"/>
    <w:rsid w:val="0008586C"/>
    <w:rsid w:val="00086581"/>
    <w:rsid w:val="000878F3"/>
    <w:rsid w:val="00091A54"/>
    <w:rsid w:val="0009418B"/>
    <w:rsid w:val="00094840"/>
    <w:rsid w:val="00095892"/>
    <w:rsid w:val="000A05FA"/>
    <w:rsid w:val="000A195B"/>
    <w:rsid w:val="000A19E2"/>
    <w:rsid w:val="000A4CD1"/>
    <w:rsid w:val="000A6392"/>
    <w:rsid w:val="000B02B9"/>
    <w:rsid w:val="000B0C48"/>
    <w:rsid w:val="000B13E1"/>
    <w:rsid w:val="000B1769"/>
    <w:rsid w:val="000B1FFA"/>
    <w:rsid w:val="000B2CD3"/>
    <w:rsid w:val="000B2FFF"/>
    <w:rsid w:val="000B7957"/>
    <w:rsid w:val="000B7BDC"/>
    <w:rsid w:val="000C0259"/>
    <w:rsid w:val="000C03B9"/>
    <w:rsid w:val="000C508C"/>
    <w:rsid w:val="000C6492"/>
    <w:rsid w:val="000C723C"/>
    <w:rsid w:val="000C7E8E"/>
    <w:rsid w:val="000D02FC"/>
    <w:rsid w:val="000D097F"/>
    <w:rsid w:val="000D0CA0"/>
    <w:rsid w:val="000D1DEE"/>
    <w:rsid w:val="000D30CE"/>
    <w:rsid w:val="000D3A60"/>
    <w:rsid w:val="000D42CC"/>
    <w:rsid w:val="000D593B"/>
    <w:rsid w:val="000D5B57"/>
    <w:rsid w:val="000D6F12"/>
    <w:rsid w:val="000E0856"/>
    <w:rsid w:val="000E2AD8"/>
    <w:rsid w:val="000E7065"/>
    <w:rsid w:val="000E71F7"/>
    <w:rsid w:val="000F04BB"/>
    <w:rsid w:val="000F053E"/>
    <w:rsid w:val="000F16E6"/>
    <w:rsid w:val="000F211A"/>
    <w:rsid w:val="000F2E1E"/>
    <w:rsid w:val="000F4664"/>
    <w:rsid w:val="000F6D15"/>
    <w:rsid w:val="000F6D21"/>
    <w:rsid w:val="001035EA"/>
    <w:rsid w:val="00103F3C"/>
    <w:rsid w:val="0010408B"/>
    <w:rsid w:val="00105CC9"/>
    <w:rsid w:val="001069F8"/>
    <w:rsid w:val="00107EAE"/>
    <w:rsid w:val="001106A9"/>
    <w:rsid w:val="00111BD9"/>
    <w:rsid w:val="0012084E"/>
    <w:rsid w:val="00121CB4"/>
    <w:rsid w:val="0012204A"/>
    <w:rsid w:val="001233B0"/>
    <w:rsid w:val="001233DE"/>
    <w:rsid w:val="00123626"/>
    <w:rsid w:val="00126BC5"/>
    <w:rsid w:val="00126BDA"/>
    <w:rsid w:val="00130EF0"/>
    <w:rsid w:val="0013293C"/>
    <w:rsid w:val="001340F9"/>
    <w:rsid w:val="001348D6"/>
    <w:rsid w:val="00134CCB"/>
    <w:rsid w:val="00143853"/>
    <w:rsid w:val="00146228"/>
    <w:rsid w:val="00147ECB"/>
    <w:rsid w:val="00151B5F"/>
    <w:rsid w:val="00152A9B"/>
    <w:rsid w:val="00152E35"/>
    <w:rsid w:val="0015327B"/>
    <w:rsid w:val="0015406B"/>
    <w:rsid w:val="001540A7"/>
    <w:rsid w:val="0015798C"/>
    <w:rsid w:val="00160162"/>
    <w:rsid w:val="00161CE3"/>
    <w:rsid w:val="00162306"/>
    <w:rsid w:val="00162EC9"/>
    <w:rsid w:val="00165A30"/>
    <w:rsid w:val="00166FC6"/>
    <w:rsid w:val="0017063E"/>
    <w:rsid w:val="001707F2"/>
    <w:rsid w:val="00170DC9"/>
    <w:rsid w:val="001739DA"/>
    <w:rsid w:val="001775E0"/>
    <w:rsid w:val="001818BB"/>
    <w:rsid w:val="00181C6E"/>
    <w:rsid w:val="0018231C"/>
    <w:rsid w:val="00185052"/>
    <w:rsid w:val="0018531B"/>
    <w:rsid w:val="00187ADC"/>
    <w:rsid w:val="00190E97"/>
    <w:rsid w:val="00191BE2"/>
    <w:rsid w:val="00193A8B"/>
    <w:rsid w:val="00193BB8"/>
    <w:rsid w:val="001A556A"/>
    <w:rsid w:val="001B1F3B"/>
    <w:rsid w:val="001B23E1"/>
    <w:rsid w:val="001B4DAE"/>
    <w:rsid w:val="001B5866"/>
    <w:rsid w:val="001B58ED"/>
    <w:rsid w:val="001B73DA"/>
    <w:rsid w:val="001B7925"/>
    <w:rsid w:val="001C1D63"/>
    <w:rsid w:val="001C31F7"/>
    <w:rsid w:val="001C3E17"/>
    <w:rsid w:val="001D0AA4"/>
    <w:rsid w:val="001D1D6C"/>
    <w:rsid w:val="001D3178"/>
    <w:rsid w:val="001D5DB4"/>
    <w:rsid w:val="001E2D5F"/>
    <w:rsid w:val="001E4CD1"/>
    <w:rsid w:val="001E52F7"/>
    <w:rsid w:val="001E6CBA"/>
    <w:rsid w:val="001F26C9"/>
    <w:rsid w:val="001F4398"/>
    <w:rsid w:val="001F4F53"/>
    <w:rsid w:val="001F5199"/>
    <w:rsid w:val="001F62A6"/>
    <w:rsid w:val="001F6463"/>
    <w:rsid w:val="00200AA7"/>
    <w:rsid w:val="00200AD7"/>
    <w:rsid w:val="00200C03"/>
    <w:rsid w:val="00201747"/>
    <w:rsid w:val="00201F4B"/>
    <w:rsid w:val="002022B1"/>
    <w:rsid w:val="0020601A"/>
    <w:rsid w:val="00206080"/>
    <w:rsid w:val="00207A03"/>
    <w:rsid w:val="00212B0B"/>
    <w:rsid w:val="00213752"/>
    <w:rsid w:val="00214E21"/>
    <w:rsid w:val="00215AB3"/>
    <w:rsid w:val="002162A3"/>
    <w:rsid w:val="00216909"/>
    <w:rsid w:val="00220362"/>
    <w:rsid w:val="00222375"/>
    <w:rsid w:val="00222A1F"/>
    <w:rsid w:val="00224683"/>
    <w:rsid w:val="00227C9D"/>
    <w:rsid w:val="002321F8"/>
    <w:rsid w:val="00232E01"/>
    <w:rsid w:val="00233B35"/>
    <w:rsid w:val="002340A4"/>
    <w:rsid w:val="0024197E"/>
    <w:rsid w:val="002419A4"/>
    <w:rsid w:val="00242974"/>
    <w:rsid w:val="00243CD2"/>
    <w:rsid w:val="002440A3"/>
    <w:rsid w:val="0024453D"/>
    <w:rsid w:val="00246318"/>
    <w:rsid w:val="002527BA"/>
    <w:rsid w:val="00253C37"/>
    <w:rsid w:val="00255A33"/>
    <w:rsid w:val="0025780C"/>
    <w:rsid w:val="00257B98"/>
    <w:rsid w:val="00257D8D"/>
    <w:rsid w:val="002601B0"/>
    <w:rsid w:val="00260974"/>
    <w:rsid w:val="00263245"/>
    <w:rsid w:val="002647E1"/>
    <w:rsid w:val="002660C4"/>
    <w:rsid w:val="00266CC1"/>
    <w:rsid w:val="00266DDD"/>
    <w:rsid w:val="00270FCF"/>
    <w:rsid w:val="00271E56"/>
    <w:rsid w:val="002745EF"/>
    <w:rsid w:val="00280FB3"/>
    <w:rsid w:val="00281760"/>
    <w:rsid w:val="00283BE3"/>
    <w:rsid w:val="00283D41"/>
    <w:rsid w:val="002873ED"/>
    <w:rsid w:val="00291DB1"/>
    <w:rsid w:val="0029200F"/>
    <w:rsid w:val="0029322E"/>
    <w:rsid w:val="00294B2A"/>
    <w:rsid w:val="00295002"/>
    <w:rsid w:val="00297503"/>
    <w:rsid w:val="00297BBB"/>
    <w:rsid w:val="002A1398"/>
    <w:rsid w:val="002A4F4C"/>
    <w:rsid w:val="002B009A"/>
    <w:rsid w:val="002B0D5C"/>
    <w:rsid w:val="002B13E3"/>
    <w:rsid w:val="002B2493"/>
    <w:rsid w:val="002B454B"/>
    <w:rsid w:val="002B56CA"/>
    <w:rsid w:val="002B60CE"/>
    <w:rsid w:val="002B6F9B"/>
    <w:rsid w:val="002B7541"/>
    <w:rsid w:val="002B7677"/>
    <w:rsid w:val="002D18D0"/>
    <w:rsid w:val="002D2553"/>
    <w:rsid w:val="002D3825"/>
    <w:rsid w:val="002D52D8"/>
    <w:rsid w:val="002D7731"/>
    <w:rsid w:val="002E0D44"/>
    <w:rsid w:val="002E26E9"/>
    <w:rsid w:val="002E303F"/>
    <w:rsid w:val="002E48CE"/>
    <w:rsid w:val="002E53AF"/>
    <w:rsid w:val="002E6A03"/>
    <w:rsid w:val="002F035F"/>
    <w:rsid w:val="002F1D52"/>
    <w:rsid w:val="002F275C"/>
    <w:rsid w:val="002F3606"/>
    <w:rsid w:val="002F4F28"/>
    <w:rsid w:val="002F4FB2"/>
    <w:rsid w:val="002F5C9C"/>
    <w:rsid w:val="002F6A52"/>
    <w:rsid w:val="002F76A4"/>
    <w:rsid w:val="0030137F"/>
    <w:rsid w:val="003034E4"/>
    <w:rsid w:val="0030729D"/>
    <w:rsid w:val="00310175"/>
    <w:rsid w:val="003128B8"/>
    <w:rsid w:val="00313924"/>
    <w:rsid w:val="003144F7"/>
    <w:rsid w:val="003150F6"/>
    <w:rsid w:val="00315BC0"/>
    <w:rsid w:val="00316DFB"/>
    <w:rsid w:val="00321A04"/>
    <w:rsid w:val="0032360C"/>
    <w:rsid w:val="00327111"/>
    <w:rsid w:val="00331452"/>
    <w:rsid w:val="00332718"/>
    <w:rsid w:val="00333DEF"/>
    <w:rsid w:val="00333F81"/>
    <w:rsid w:val="00334380"/>
    <w:rsid w:val="00335972"/>
    <w:rsid w:val="00335B8F"/>
    <w:rsid w:val="0033732C"/>
    <w:rsid w:val="00337FC8"/>
    <w:rsid w:val="00343440"/>
    <w:rsid w:val="00343B03"/>
    <w:rsid w:val="00343CF0"/>
    <w:rsid w:val="00343E45"/>
    <w:rsid w:val="003452B4"/>
    <w:rsid w:val="00347290"/>
    <w:rsid w:val="003505C6"/>
    <w:rsid w:val="00350D96"/>
    <w:rsid w:val="00353280"/>
    <w:rsid w:val="00355FF4"/>
    <w:rsid w:val="003623B0"/>
    <w:rsid w:val="0036378B"/>
    <w:rsid w:val="003639CE"/>
    <w:rsid w:val="003642DE"/>
    <w:rsid w:val="00364B8E"/>
    <w:rsid w:val="00365257"/>
    <w:rsid w:val="00365710"/>
    <w:rsid w:val="00367DC3"/>
    <w:rsid w:val="00370E5E"/>
    <w:rsid w:val="00371960"/>
    <w:rsid w:val="00372B88"/>
    <w:rsid w:val="00372DDC"/>
    <w:rsid w:val="00377592"/>
    <w:rsid w:val="00377ABD"/>
    <w:rsid w:val="0038001C"/>
    <w:rsid w:val="0038051C"/>
    <w:rsid w:val="00381A86"/>
    <w:rsid w:val="00381DC8"/>
    <w:rsid w:val="003830DD"/>
    <w:rsid w:val="00384FC7"/>
    <w:rsid w:val="003872DE"/>
    <w:rsid w:val="00387901"/>
    <w:rsid w:val="003917F2"/>
    <w:rsid w:val="00392664"/>
    <w:rsid w:val="00392AA0"/>
    <w:rsid w:val="003937CE"/>
    <w:rsid w:val="003957D9"/>
    <w:rsid w:val="0039582D"/>
    <w:rsid w:val="00395CF1"/>
    <w:rsid w:val="003A10BE"/>
    <w:rsid w:val="003A2474"/>
    <w:rsid w:val="003A2599"/>
    <w:rsid w:val="003A2D05"/>
    <w:rsid w:val="003A37C8"/>
    <w:rsid w:val="003A37D9"/>
    <w:rsid w:val="003A47BB"/>
    <w:rsid w:val="003A5F10"/>
    <w:rsid w:val="003A7983"/>
    <w:rsid w:val="003B0AB7"/>
    <w:rsid w:val="003B0D99"/>
    <w:rsid w:val="003B13ED"/>
    <w:rsid w:val="003B3389"/>
    <w:rsid w:val="003B3C78"/>
    <w:rsid w:val="003B47CD"/>
    <w:rsid w:val="003B6104"/>
    <w:rsid w:val="003C08B5"/>
    <w:rsid w:val="003C0AE3"/>
    <w:rsid w:val="003C27F2"/>
    <w:rsid w:val="003C3275"/>
    <w:rsid w:val="003C448E"/>
    <w:rsid w:val="003C4F83"/>
    <w:rsid w:val="003C6377"/>
    <w:rsid w:val="003C671A"/>
    <w:rsid w:val="003C6B27"/>
    <w:rsid w:val="003D0A1D"/>
    <w:rsid w:val="003D2000"/>
    <w:rsid w:val="003D27D5"/>
    <w:rsid w:val="003D5C76"/>
    <w:rsid w:val="003D6794"/>
    <w:rsid w:val="003D6B1C"/>
    <w:rsid w:val="003E07CD"/>
    <w:rsid w:val="003E3B8F"/>
    <w:rsid w:val="003E684F"/>
    <w:rsid w:val="003E7813"/>
    <w:rsid w:val="003F4A5A"/>
    <w:rsid w:val="003F4D13"/>
    <w:rsid w:val="003F5FB2"/>
    <w:rsid w:val="00403A27"/>
    <w:rsid w:val="00403B4A"/>
    <w:rsid w:val="0040463E"/>
    <w:rsid w:val="00405741"/>
    <w:rsid w:val="004066D1"/>
    <w:rsid w:val="0040710D"/>
    <w:rsid w:val="00410315"/>
    <w:rsid w:val="00410A06"/>
    <w:rsid w:val="0041178A"/>
    <w:rsid w:val="00412E18"/>
    <w:rsid w:val="0041304E"/>
    <w:rsid w:val="00414D4E"/>
    <w:rsid w:val="004163AE"/>
    <w:rsid w:val="00420C2D"/>
    <w:rsid w:val="0042130A"/>
    <w:rsid w:val="00421522"/>
    <w:rsid w:val="0042399F"/>
    <w:rsid w:val="004246FD"/>
    <w:rsid w:val="00424B37"/>
    <w:rsid w:val="00424D00"/>
    <w:rsid w:val="00426362"/>
    <w:rsid w:val="00427431"/>
    <w:rsid w:val="004306BE"/>
    <w:rsid w:val="0043154F"/>
    <w:rsid w:val="00432520"/>
    <w:rsid w:val="00436ED9"/>
    <w:rsid w:val="00442B11"/>
    <w:rsid w:val="00446C25"/>
    <w:rsid w:val="00447A76"/>
    <w:rsid w:val="0045351A"/>
    <w:rsid w:val="00454692"/>
    <w:rsid w:val="00454E67"/>
    <w:rsid w:val="004553A4"/>
    <w:rsid w:val="004570D7"/>
    <w:rsid w:val="00461060"/>
    <w:rsid w:val="00461DDF"/>
    <w:rsid w:val="00463057"/>
    <w:rsid w:val="00465184"/>
    <w:rsid w:val="004662B5"/>
    <w:rsid w:val="00467651"/>
    <w:rsid w:val="004704B2"/>
    <w:rsid w:val="00471834"/>
    <w:rsid w:val="0047694A"/>
    <w:rsid w:val="0047746A"/>
    <w:rsid w:val="00480BBC"/>
    <w:rsid w:val="00481CFF"/>
    <w:rsid w:val="00482ADB"/>
    <w:rsid w:val="00482C9D"/>
    <w:rsid w:val="004835C9"/>
    <w:rsid w:val="00483879"/>
    <w:rsid w:val="004840A8"/>
    <w:rsid w:val="004854F8"/>
    <w:rsid w:val="00486096"/>
    <w:rsid w:val="004869EC"/>
    <w:rsid w:val="00487484"/>
    <w:rsid w:val="004876D7"/>
    <w:rsid w:val="0048795C"/>
    <w:rsid w:val="00491344"/>
    <w:rsid w:val="00491368"/>
    <w:rsid w:val="00492CDA"/>
    <w:rsid w:val="00493426"/>
    <w:rsid w:val="0049392B"/>
    <w:rsid w:val="00493EF0"/>
    <w:rsid w:val="00494A26"/>
    <w:rsid w:val="004955B9"/>
    <w:rsid w:val="00497204"/>
    <w:rsid w:val="004974CE"/>
    <w:rsid w:val="004A2467"/>
    <w:rsid w:val="004A3B19"/>
    <w:rsid w:val="004A4ED0"/>
    <w:rsid w:val="004A57BE"/>
    <w:rsid w:val="004A5B2A"/>
    <w:rsid w:val="004A5D75"/>
    <w:rsid w:val="004A6361"/>
    <w:rsid w:val="004B0E06"/>
    <w:rsid w:val="004B20A1"/>
    <w:rsid w:val="004B4F55"/>
    <w:rsid w:val="004B5014"/>
    <w:rsid w:val="004C04B1"/>
    <w:rsid w:val="004C34ED"/>
    <w:rsid w:val="004C3CA4"/>
    <w:rsid w:val="004C4911"/>
    <w:rsid w:val="004C5C1F"/>
    <w:rsid w:val="004C61DB"/>
    <w:rsid w:val="004C6470"/>
    <w:rsid w:val="004C7A6B"/>
    <w:rsid w:val="004D1CDC"/>
    <w:rsid w:val="004D2CD6"/>
    <w:rsid w:val="004D4612"/>
    <w:rsid w:val="004D6768"/>
    <w:rsid w:val="004E5D98"/>
    <w:rsid w:val="004E6B02"/>
    <w:rsid w:val="004E74C6"/>
    <w:rsid w:val="004E7625"/>
    <w:rsid w:val="004E78D1"/>
    <w:rsid w:val="004F0C88"/>
    <w:rsid w:val="004F0E93"/>
    <w:rsid w:val="004F18F2"/>
    <w:rsid w:val="004F20DC"/>
    <w:rsid w:val="004F278B"/>
    <w:rsid w:val="004F31D2"/>
    <w:rsid w:val="004F3D5F"/>
    <w:rsid w:val="004F44EF"/>
    <w:rsid w:val="004F4CC8"/>
    <w:rsid w:val="004F5F75"/>
    <w:rsid w:val="004F632E"/>
    <w:rsid w:val="0050070F"/>
    <w:rsid w:val="00501360"/>
    <w:rsid w:val="00501392"/>
    <w:rsid w:val="0050225E"/>
    <w:rsid w:val="005049A7"/>
    <w:rsid w:val="00505CDA"/>
    <w:rsid w:val="005070C0"/>
    <w:rsid w:val="0051197A"/>
    <w:rsid w:val="00513A0C"/>
    <w:rsid w:val="00525DA0"/>
    <w:rsid w:val="00525FFE"/>
    <w:rsid w:val="00526824"/>
    <w:rsid w:val="005268E8"/>
    <w:rsid w:val="00530C7B"/>
    <w:rsid w:val="00531001"/>
    <w:rsid w:val="00531F3B"/>
    <w:rsid w:val="00534925"/>
    <w:rsid w:val="00536C44"/>
    <w:rsid w:val="00536E40"/>
    <w:rsid w:val="00541228"/>
    <w:rsid w:val="00541CDE"/>
    <w:rsid w:val="00543602"/>
    <w:rsid w:val="00543BE4"/>
    <w:rsid w:val="00544384"/>
    <w:rsid w:val="00544D60"/>
    <w:rsid w:val="00545373"/>
    <w:rsid w:val="0054544A"/>
    <w:rsid w:val="005478DA"/>
    <w:rsid w:val="0055090A"/>
    <w:rsid w:val="005520E5"/>
    <w:rsid w:val="00554528"/>
    <w:rsid w:val="00555AF5"/>
    <w:rsid w:val="0055651F"/>
    <w:rsid w:val="005579FE"/>
    <w:rsid w:val="00557B8A"/>
    <w:rsid w:val="00562EE2"/>
    <w:rsid w:val="00563B1F"/>
    <w:rsid w:val="00571EE8"/>
    <w:rsid w:val="00572735"/>
    <w:rsid w:val="0057385E"/>
    <w:rsid w:val="005747A2"/>
    <w:rsid w:val="00574EAC"/>
    <w:rsid w:val="00576ABF"/>
    <w:rsid w:val="00577000"/>
    <w:rsid w:val="0057771C"/>
    <w:rsid w:val="00577AD4"/>
    <w:rsid w:val="005810EC"/>
    <w:rsid w:val="0058423E"/>
    <w:rsid w:val="005845CD"/>
    <w:rsid w:val="00584DD1"/>
    <w:rsid w:val="00586FD3"/>
    <w:rsid w:val="0058737A"/>
    <w:rsid w:val="00590AF3"/>
    <w:rsid w:val="005911D0"/>
    <w:rsid w:val="00592AC1"/>
    <w:rsid w:val="0059492B"/>
    <w:rsid w:val="00595EF8"/>
    <w:rsid w:val="005961EA"/>
    <w:rsid w:val="005968EC"/>
    <w:rsid w:val="00597571"/>
    <w:rsid w:val="00597ABB"/>
    <w:rsid w:val="005A3F80"/>
    <w:rsid w:val="005A5291"/>
    <w:rsid w:val="005A58E9"/>
    <w:rsid w:val="005A6B85"/>
    <w:rsid w:val="005A7B7C"/>
    <w:rsid w:val="005B09D3"/>
    <w:rsid w:val="005B234C"/>
    <w:rsid w:val="005B3EAB"/>
    <w:rsid w:val="005C04C9"/>
    <w:rsid w:val="005C0F0D"/>
    <w:rsid w:val="005C1AE1"/>
    <w:rsid w:val="005C1F54"/>
    <w:rsid w:val="005C27FE"/>
    <w:rsid w:val="005C2C6C"/>
    <w:rsid w:val="005C2EF7"/>
    <w:rsid w:val="005C3D70"/>
    <w:rsid w:val="005C501C"/>
    <w:rsid w:val="005C574C"/>
    <w:rsid w:val="005C591E"/>
    <w:rsid w:val="005C5D21"/>
    <w:rsid w:val="005C797F"/>
    <w:rsid w:val="005D032A"/>
    <w:rsid w:val="005D0D15"/>
    <w:rsid w:val="005D16B6"/>
    <w:rsid w:val="005D2A5E"/>
    <w:rsid w:val="005D320E"/>
    <w:rsid w:val="005D35B8"/>
    <w:rsid w:val="005D440B"/>
    <w:rsid w:val="005D4E97"/>
    <w:rsid w:val="005D5D21"/>
    <w:rsid w:val="005D6DE4"/>
    <w:rsid w:val="005E1760"/>
    <w:rsid w:val="005E57F9"/>
    <w:rsid w:val="005E7294"/>
    <w:rsid w:val="005F1240"/>
    <w:rsid w:val="005F3A13"/>
    <w:rsid w:val="005F58DE"/>
    <w:rsid w:val="005F683B"/>
    <w:rsid w:val="005F7B75"/>
    <w:rsid w:val="00604061"/>
    <w:rsid w:val="006045EB"/>
    <w:rsid w:val="00605D5B"/>
    <w:rsid w:val="00607941"/>
    <w:rsid w:val="0061066F"/>
    <w:rsid w:val="00613931"/>
    <w:rsid w:val="006178CA"/>
    <w:rsid w:val="00621C16"/>
    <w:rsid w:val="0062374C"/>
    <w:rsid w:val="00624BA4"/>
    <w:rsid w:val="00627BCD"/>
    <w:rsid w:val="00627BEE"/>
    <w:rsid w:val="00627CC4"/>
    <w:rsid w:val="00630376"/>
    <w:rsid w:val="006304C7"/>
    <w:rsid w:val="00630F85"/>
    <w:rsid w:val="00634282"/>
    <w:rsid w:val="00634C07"/>
    <w:rsid w:val="006356DB"/>
    <w:rsid w:val="00636803"/>
    <w:rsid w:val="006373A0"/>
    <w:rsid w:val="00640C2D"/>
    <w:rsid w:val="00641DEE"/>
    <w:rsid w:val="00642232"/>
    <w:rsid w:val="006436E4"/>
    <w:rsid w:val="006442B9"/>
    <w:rsid w:val="00645F0B"/>
    <w:rsid w:val="00651110"/>
    <w:rsid w:val="00656938"/>
    <w:rsid w:val="00657478"/>
    <w:rsid w:val="00662C4E"/>
    <w:rsid w:val="0066636D"/>
    <w:rsid w:val="0067101F"/>
    <w:rsid w:val="00671220"/>
    <w:rsid w:val="006713BA"/>
    <w:rsid w:val="0067390B"/>
    <w:rsid w:val="00676563"/>
    <w:rsid w:val="006807BB"/>
    <w:rsid w:val="00681100"/>
    <w:rsid w:val="006829A9"/>
    <w:rsid w:val="006830E4"/>
    <w:rsid w:val="0068505B"/>
    <w:rsid w:val="006852C2"/>
    <w:rsid w:val="006924D2"/>
    <w:rsid w:val="00693EE0"/>
    <w:rsid w:val="0069556F"/>
    <w:rsid w:val="006970DE"/>
    <w:rsid w:val="006A0E88"/>
    <w:rsid w:val="006A302E"/>
    <w:rsid w:val="006A31F0"/>
    <w:rsid w:val="006A4F5F"/>
    <w:rsid w:val="006A5228"/>
    <w:rsid w:val="006A54DF"/>
    <w:rsid w:val="006A68E8"/>
    <w:rsid w:val="006A6986"/>
    <w:rsid w:val="006B35C3"/>
    <w:rsid w:val="006B3BA2"/>
    <w:rsid w:val="006B4BC4"/>
    <w:rsid w:val="006C0AF9"/>
    <w:rsid w:val="006C4157"/>
    <w:rsid w:val="006C5442"/>
    <w:rsid w:val="006C5597"/>
    <w:rsid w:val="006C61CE"/>
    <w:rsid w:val="006C63E3"/>
    <w:rsid w:val="006C660E"/>
    <w:rsid w:val="006C7950"/>
    <w:rsid w:val="006D2518"/>
    <w:rsid w:val="006D3A63"/>
    <w:rsid w:val="006D3FBF"/>
    <w:rsid w:val="006D4188"/>
    <w:rsid w:val="006D4E41"/>
    <w:rsid w:val="006E064C"/>
    <w:rsid w:val="006E14D8"/>
    <w:rsid w:val="006E1AB4"/>
    <w:rsid w:val="006E2E26"/>
    <w:rsid w:val="006E35D2"/>
    <w:rsid w:val="006E3665"/>
    <w:rsid w:val="006E3EEA"/>
    <w:rsid w:val="006E50B3"/>
    <w:rsid w:val="006E569C"/>
    <w:rsid w:val="006E5C89"/>
    <w:rsid w:val="006E6415"/>
    <w:rsid w:val="006F055A"/>
    <w:rsid w:val="006F44CC"/>
    <w:rsid w:val="006F4BE7"/>
    <w:rsid w:val="006F6807"/>
    <w:rsid w:val="006F6F8B"/>
    <w:rsid w:val="006F717D"/>
    <w:rsid w:val="00700092"/>
    <w:rsid w:val="0070051B"/>
    <w:rsid w:val="00700603"/>
    <w:rsid w:val="0070293D"/>
    <w:rsid w:val="007033F8"/>
    <w:rsid w:val="007052C7"/>
    <w:rsid w:val="00712321"/>
    <w:rsid w:val="007162F3"/>
    <w:rsid w:val="007164C1"/>
    <w:rsid w:val="00716768"/>
    <w:rsid w:val="0071688F"/>
    <w:rsid w:val="00716952"/>
    <w:rsid w:val="00717BED"/>
    <w:rsid w:val="00717C16"/>
    <w:rsid w:val="007210A7"/>
    <w:rsid w:val="007222DD"/>
    <w:rsid w:val="007239D5"/>
    <w:rsid w:val="00723A9C"/>
    <w:rsid w:val="00726605"/>
    <w:rsid w:val="0073092E"/>
    <w:rsid w:val="007340E4"/>
    <w:rsid w:val="00735C82"/>
    <w:rsid w:val="00735F9A"/>
    <w:rsid w:val="007401D5"/>
    <w:rsid w:val="00741E59"/>
    <w:rsid w:val="00742357"/>
    <w:rsid w:val="007471F6"/>
    <w:rsid w:val="00747721"/>
    <w:rsid w:val="00750961"/>
    <w:rsid w:val="00752D6E"/>
    <w:rsid w:val="00752EDE"/>
    <w:rsid w:val="007535CD"/>
    <w:rsid w:val="00753786"/>
    <w:rsid w:val="00753C2A"/>
    <w:rsid w:val="00753ED5"/>
    <w:rsid w:val="00754298"/>
    <w:rsid w:val="007545B6"/>
    <w:rsid w:val="007548D9"/>
    <w:rsid w:val="00754B4C"/>
    <w:rsid w:val="00757E45"/>
    <w:rsid w:val="00762E1A"/>
    <w:rsid w:val="00763986"/>
    <w:rsid w:val="00763CDD"/>
    <w:rsid w:val="007656C0"/>
    <w:rsid w:val="0076593E"/>
    <w:rsid w:val="00770A4D"/>
    <w:rsid w:val="00772CD0"/>
    <w:rsid w:val="00773292"/>
    <w:rsid w:val="00774801"/>
    <w:rsid w:val="0077494D"/>
    <w:rsid w:val="007760F0"/>
    <w:rsid w:val="00776B6A"/>
    <w:rsid w:val="00777CA4"/>
    <w:rsid w:val="00780E87"/>
    <w:rsid w:val="00782868"/>
    <w:rsid w:val="00783DC5"/>
    <w:rsid w:val="007864AA"/>
    <w:rsid w:val="007878DB"/>
    <w:rsid w:val="00787CBD"/>
    <w:rsid w:val="00791245"/>
    <w:rsid w:val="00793B7A"/>
    <w:rsid w:val="0079735D"/>
    <w:rsid w:val="00797D6A"/>
    <w:rsid w:val="007A1724"/>
    <w:rsid w:val="007A20D9"/>
    <w:rsid w:val="007A2130"/>
    <w:rsid w:val="007A466C"/>
    <w:rsid w:val="007A547F"/>
    <w:rsid w:val="007B03E1"/>
    <w:rsid w:val="007B083C"/>
    <w:rsid w:val="007B1526"/>
    <w:rsid w:val="007B4340"/>
    <w:rsid w:val="007B6087"/>
    <w:rsid w:val="007B7B67"/>
    <w:rsid w:val="007C15E6"/>
    <w:rsid w:val="007C1CE4"/>
    <w:rsid w:val="007C27D1"/>
    <w:rsid w:val="007C2C82"/>
    <w:rsid w:val="007C6890"/>
    <w:rsid w:val="007C6950"/>
    <w:rsid w:val="007C750A"/>
    <w:rsid w:val="007D0BD5"/>
    <w:rsid w:val="007D1892"/>
    <w:rsid w:val="007D37AA"/>
    <w:rsid w:val="007D4777"/>
    <w:rsid w:val="007D5387"/>
    <w:rsid w:val="007D5B22"/>
    <w:rsid w:val="007D5E14"/>
    <w:rsid w:val="007D755A"/>
    <w:rsid w:val="007E1FFE"/>
    <w:rsid w:val="007E2BA1"/>
    <w:rsid w:val="007E3149"/>
    <w:rsid w:val="007E340B"/>
    <w:rsid w:val="007E61A9"/>
    <w:rsid w:val="007F1FBF"/>
    <w:rsid w:val="007F268E"/>
    <w:rsid w:val="007F2CD7"/>
    <w:rsid w:val="007F39A6"/>
    <w:rsid w:val="007F4105"/>
    <w:rsid w:val="007F7457"/>
    <w:rsid w:val="00801DAF"/>
    <w:rsid w:val="00805E99"/>
    <w:rsid w:val="00807410"/>
    <w:rsid w:val="00811846"/>
    <w:rsid w:val="00811B8D"/>
    <w:rsid w:val="00812FEB"/>
    <w:rsid w:val="00813822"/>
    <w:rsid w:val="00813A82"/>
    <w:rsid w:val="008143BC"/>
    <w:rsid w:val="008151DD"/>
    <w:rsid w:val="00816E4E"/>
    <w:rsid w:val="00817B35"/>
    <w:rsid w:val="00820DC3"/>
    <w:rsid w:val="00820DEA"/>
    <w:rsid w:val="00823214"/>
    <w:rsid w:val="0082411E"/>
    <w:rsid w:val="008241C2"/>
    <w:rsid w:val="008249C9"/>
    <w:rsid w:val="00831D2C"/>
    <w:rsid w:val="00833CE2"/>
    <w:rsid w:val="0083418C"/>
    <w:rsid w:val="00837384"/>
    <w:rsid w:val="008433D0"/>
    <w:rsid w:val="00846757"/>
    <w:rsid w:val="008556C9"/>
    <w:rsid w:val="00857FD5"/>
    <w:rsid w:val="0086022B"/>
    <w:rsid w:val="00860421"/>
    <w:rsid w:val="00860D7B"/>
    <w:rsid w:val="00862061"/>
    <w:rsid w:val="00862BC7"/>
    <w:rsid w:val="008636E3"/>
    <w:rsid w:val="00863D44"/>
    <w:rsid w:val="008645BE"/>
    <w:rsid w:val="00866538"/>
    <w:rsid w:val="00866CC3"/>
    <w:rsid w:val="00866D22"/>
    <w:rsid w:val="00870656"/>
    <w:rsid w:val="008706E8"/>
    <w:rsid w:val="00871696"/>
    <w:rsid w:val="0087337C"/>
    <w:rsid w:val="00873DAC"/>
    <w:rsid w:val="00874500"/>
    <w:rsid w:val="00875067"/>
    <w:rsid w:val="00877020"/>
    <w:rsid w:val="008816C8"/>
    <w:rsid w:val="00882750"/>
    <w:rsid w:val="00883A10"/>
    <w:rsid w:val="0088457D"/>
    <w:rsid w:val="00885495"/>
    <w:rsid w:val="008860EA"/>
    <w:rsid w:val="00892454"/>
    <w:rsid w:val="00892FA6"/>
    <w:rsid w:val="008933A3"/>
    <w:rsid w:val="00895208"/>
    <w:rsid w:val="008956A2"/>
    <w:rsid w:val="0089598F"/>
    <w:rsid w:val="00896C23"/>
    <w:rsid w:val="00896DDE"/>
    <w:rsid w:val="008A0749"/>
    <w:rsid w:val="008A1CF6"/>
    <w:rsid w:val="008A3046"/>
    <w:rsid w:val="008A396C"/>
    <w:rsid w:val="008A487C"/>
    <w:rsid w:val="008B0755"/>
    <w:rsid w:val="008B1042"/>
    <w:rsid w:val="008B2437"/>
    <w:rsid w:val="008B2F7E"/>
    <w:rsid w:val="008B3122"/>
    <w:rsid w:val="008B57E5"/>
    <w:rsid w:val="008B7177"/>
    <w:rsid w:val="008B7B6F"/>
    <w:rsid w:val="008C1B32"/>
    <w:rsid w:val="008C309F"/>
    <w:rsid w:val="008C32B8"/>
    <w:rsid w:val="008C7067"/>
    <w:rsid w:val="008D0097"/>
    <w:rsid w:val="008D26BE"/>
    <w:rsid w:val="008D34C6"/>
    <w:rsid w:val="008D753D"/>
    <w:rsid w:val="008D7C89"/>
    <w:rsid w:val="008E3587"/>
    <w:rsid w:val="008E39DF"/>
    <w:rsid w:val="008E4208"/>
    <w:rsid w:val="008E4478"/>
    <w:rsid w:val="008E47DB"/>
    <w:rsid w:val="008E5C41"/>
    <w:rsid w:val="008E7D17"/>
    <w:rsid w:val="008F0A7C"/>
    <w:rsid w:val="008F1DB8"/>
    <w:rsid w:val="008F2D2C"/>
    <w:rsid w:val="008F3836"/>
    <w:rsid w:val="008F4A9E"/>
    <w:rsid w:val="008F6B37"/>
    <w:rsid w:val="00902BF1"/>
    <w:rsid w:val="00904F12"/>
    <w:rsid w:val="00905F74"/>
    <w:rsid w:val="00906889"/>
    <w:rsid w:val="00910297"/>
    <w:rsid w:val="00910C0F"/>
    <w:rsid w:val="0091266C"/>
    <w:rsid w:val="00912A02"/>
    <w:rsid w:val="00916BB7"/>
    <w:rsid w:val="00920422"/>
    <w:rsid w:val="00922290"/>
    <w:rsid w:val="00923F61"/>
    <w:rsid w:val="0092462D"/>
    <w:rsid w:val="00924AF6"/>
    <w:rsid w:val="00924E58"/>
    <w:rsid w:val="009252BA"/>
    <w:rsid w:val="0092621F"/>
    <w:rsid w:val="0093149E"/>
    <w:rsid w:val="00932255"/>
    <w:rsid w:val="009324D8"/>
    <w:rsid w:val="00932771"/>
    <w:rsid w:val="00932AF3"/>
    <w:rsid w:val="00934F30"/>
    <w:rsid w:val="00936F6C"/>
    <w:rsid w:val="00940684"/>
    <w:rsid w:val="00941799"/>
    <w:rsid w:val="0094252B"/>
    <w:rsid w:val="00942648"/>
    <w:rsid w:val="00942CCB"/>
    <w:rsid w:val="00943B3A"/>
    <w:rsid w:val="00951280"/>
    <w:rsid w:val="00951693"/>
    <w:rsid w:val="00952CAA"/>
    <w:rsid w:val="009543D8"/>
    <w:rsid w:val="00956D20"/>
    <w:rsid w:val="00961249"/>
    <w:rsid w:val="00961F03"/>
    <w:rsid w:val="00962B2B"/>
    <w:rsid w:val="00962EB9"/>
    <w:rsid w:val="009658E8"/>
    <w:rsid w:val="00966815"/>
    <w:rsid w:val="009669F9"/>
    <w:rsid w:val="00967F75"/>
    <w:rsid w:val="00970D73"/>
    <w:rsid w:val="00971633"/>
    <w:rsid w:val="00971FCD"/>
    <w:rsid w:val="00972262"/>
    <w:rsid w:val="00973586"/>
    <w:rsid w:val="009758F9"/>
    <w:rsid w:val="00975EC5"/>
    <w:rsid w:val="00976608"/>
    <w:rsid w:val="009768FC"/>
    <w:rsid w:val="00980EA0"/>
    <w:rsid w:val="00983452"/>
    <w:rsid w:val="00984A37"/>
    <w:rsid w:val="00985489"/>
    <w:rsid w:val="00986170"/>
    <w:rsid w:val="00986DE3"/>
    <w:rsid w:val="009942DF"/>
    <w:rsid w:val="00995EC5"/>
    <w:rsid w:val="00997018"/>
    <w:rsid w:val="009A1B81"/>
    <w:rsid w:val="009A260A"/>
    <w:rsid w:val="009A32CF"/>
    <w:rsid w:val="009A51E2"/>
    <w:rsid w:val="009A5BED"/>
    <w:rsid w:val="009A5DCF"/>
    <w:rsid w:val="009A71A6"/>
    <w:rsid w:val="009A7645"/>
    <w:rsid w:val="009B0838"/>
    <w:rsid w:val="009B1BCC"/>
    <w:rsid w:val="009B21CF"/>
    <w:rsid w:val="009B2DED"/>
    <w:rsid w:val="009B3272"/>
    <w:rsid w:val="009B6ECC"/>
    <w:rsid w:val="009B7625"/>
    <w:rsid w:val="009C0669"/>
    <w:rsid w:val="009C13E5"/>
    <w:rsid w:val="009C1F5B"/>
    <w:rsid w:val="009C42D1"/>
    <w:rsid w:val="009C5760"/>
    <w:rsid w:val="009C6B61"/>
    <w:rsid w:val="009C7DA2"/>
    <w:rsid w:val="009D4C45"/>
    <w:rsid w:val="009E26F4"/>
    <w:rsid w:val="009E2DEF"/>
    <w:rsid w:val="009E30E0"/>
    <w:rsid w:val="009E3B1A"/>
    <w:rsid w:val="009E3E09"/>
    <w:rsid w:val="009E3ED5"/>
    <w:rsid w:val="009E58E1"/>
    <w:rsid w:val="009F05A6"/>
    <w:rsid w:val="009F11E1"/>
    <w:rsid w:val="009F31FA"/>
    <w:rsid w:val="009F452E"/>
    <w:rsid w:val="009F4623"/>
    <w:rsid w:val="009F4D4D"/>
    <w:rsid w:val="009F65E4"/>
    <w:rsid w:val="00A00078"/>
    <w:rsid w:val="00A00D4C"/>
    <w:rsid w:val="00A02636"/>
    <w:rsid w:val="00A033B9"/>
    <w:rsid w:val="00A04A13"/>
    <w:rsid w:val="00A06593"/>
    <w:rsid w:val="00A0683D"/>
    <w:rsid w:val="00A0738F"/>
    <w:rsid w:val="00A07D01"/>
    <w:rsid w:val="00A10363"/>
    <w:rsid w:val="00A10A57"/>
    <w:rsid w:val="00A110B8"/>
    <w:rsid w:val="00A12280"/>
    <w:rsid w:val="00A14D72"/>
    <w:rsid w:val="00A17E0A"/>
    <w:rsid w:val="00A204DD"/>
    <w:rsid w:val="00A20D0A"/>
    <w:rsid w:val="00A211FE"/>
    <w:rsid w:val="00A226A5"/>
    <w:rsid w:val="00A23092"/>
    <w:rsid w:val="00A23B5A"/>
    <w:rsid w:val="00A26960"/>
    <w:rsid w:val="00A27560"/>
    <w:rsid w:val="00A275B5"/>
    <w:rsid w:val="00A2770A"/>
    <w:rsid w:val="00A31873"/>
    <w:rsid w:val="00A31D4D"/>
    <w:rsid w:val="00A33C80"/>
    <w:rsid w:val="00A34EDB"/>
    <w:rsid w:val="00A357F0"/>
    <w:rsid w:val="00A37526"/>
    <w:rsid w:val="00A400C0"/>
    <w:rsid w:val="00A40DA5"/>
    <w:rsid w:val="00A41E8C"/>
    <w:rsid w:val="00A42E52"/>
    <w:rsid w:val="00A44FDB"/>
    <w:rsid w:val="00A45480"/>
    <w:rsid w:val="00A5249A"/>
    <w:rsid w:val="00A52ADE"/>
    <w:rsid w:val="00A53487"/>
    <w:rsid w:val="00A55EF2"/>
    <w:rsid w:val="00A571B6"/>
    <w:rsid w:val="00A572AB"/>
    <w:rsid w:val="00A6061C"/>
    <w:rsid w:val="00A61B41"/>
    <w:rsid w:val="00A62080"/>
    <w:rsid w:val="00A640B4"/>
    <w:rsid w:val="00A65C5E"/>
    <w:rsid w:val="00A703F1"/>
    <w:rsid w:val="00A7255B"/>
    <w:rsid w:val="00A72A70"/>
    <w:rsid w:val="00A735E7"/>
    <w:rsid w:val="00A73C92"/>
    <w:rsid w:val="00A746E6"/>
    <w:rsid w:val="00A74D1E"/>
    <w:rsid w:val="00A758C8"/>
    <w:rsid w:val="00A7683F"/>
    <w:rsid w:val="00A76A65"/>
    <w:rsid w:val="00A76A91"/>
    <w:rsid w:val="00A76C5C"/>
    <w:rsid w:val="00A77101"/>
    <w:rsid w:val="00A77DFD"/>
    <w:rsid w:val="00A77FCE"/>
    <w:rsid w:val="00A801D5"/>
    <w:rsid w:val="00A8023B"/>
    <w:rsid w:val="00A80644"/>
    <w:rsid w:val="00A81945"/>
    <w:rsid w:val="00A84736"/>
    <w:rsid w:val="00A8569A"/>
    <w:rsid w:val="00A8689C"/>
    <w:rsid w:val="00A901E5"/>
    <w:rsid w:val="00A91A71"/>
    <w:rsid w:val="00A92CF5"/>
    <w:rsid w:val="00A942A4"/>
    <w:rsid w:val="00A9519E"/>
    <w:rsid w:val="00A95226"/>
    <w:rsid w:val="00AA28FB"/>
    <w:rsid w:val="00AA2B7C"/>
    <w:rsid w:val="00AA6B7D"/>
    <w:rsid w:val="00AA7160"/>
    <w:rsid w:val="00AA7DC5"/>
    <w:rsid w:val="00AB01E3"/>
    <w:rsid w:val="00AB18C9"/>
    <w:rsid w:val="00AB3298"/>
    <w:rsid w:val="00AB49D7"/>
    <w:rsid w:val="00AB56CC"/>
    <w:rsid w:val="00AB7E8A"/>
    <w:rsid w:val="00AC1092"/>
    <w:rsid w:val="00AC2A10"/>
    <w:rsid w:val="00AC32B7"/>
    <w:rsid w:val="00AC5AE9"/>
    <w:rsid w:val="00AC70BC"/>
    <w:rsid w:val="00AC7A9C"/>
    <w:rsid w:val="00AD1B53"/>
    <w:rsid w:val="00AD3B18"/>
    <w:rsid w:val="00AD6CD1"/>
    <w:rsid w:val="00AD7D68"/>
    <w:rsid w:val="00AE00B7"/>
    <w:rsid w:val="00AE02CD"/>
    <w:rsid w:val="00AE482D"/>
    <w:rsid w:val="00AE5651"/>
    <w:rsid w:val="00AE666E"/>
    <w:rsid w:val="00AE71FB"/>
    <w:rsid w:val="00AE7AF5"/>
    <w:rsid w:val="00AE7C56"/>
    <w:rsid w:val="00AF10EA"/>
    <w:rsid w:val="00AF36ED"/>
    <w:rsid w:val="00AF6F7D"/>
    <w:rsid w:val="00B0018C"/>
    <w:rsid w:val="00B0105B"/>
    <w:rsid w:val="00B01F50"/>
    <w:rsid w:val="00B0213B"/>
    <w:rsid w:val="00B02A76"/>
    <w:rsid w:val="00B04BAC"/>
    <w:rsid w:val="00B05B46"/>
    <w:rsid w:val="00B05FA2"/>
    <w:rsid w:val="00B07975"/>
    <w:rsid w:val="00B10891"/>
    <w:rsid w:val="00B11BFA"/>
    <w:rsid w:val="00B11F01"/>
    <w:rsid w:val="00B12510"/>
    <w:rsid w:val="00B13503"/>
    <w:rsid w:val="00B17D57"/>
    <w:rsid w:val="00B2007C"/>
    <w:rsid w:val="00B206C3"/>
    <w:rsid w:val="00B20DDB"/>
    <w:rsid w:val="00B21273"/>
    <w:rsid w:val="00B2398B"/>
    <w:rsid w:val="00B23A19"/>
    <w:rsid w:val="00B25251"/>
    <w:rsid w:val="00B259E5"/>
    <w:rsid w:val="00B26C50"/>
    <w:rsid w:val="00B26F22"/>
    <w:rsid w:val="00B273B8"/>
    <w:rsid w:val="00B312BF"/>
    <w:rsid w:val="00B31B9F"/>
    <w:rsid w:val="00B34B2F"/>
    <w:rsid w:val="00B356A8"/>
    <w:rsid w:val="00B35FFC"/>
    <w:rsid w:val="00B36257"/>
    <w:rsid w:val="00B40F9D"/>
    <w:rsid w:val="00B4134C"/>
    <w:rsid w:val="00B4188C"/>
    <w:rsid w:val="00B432C1"/>
    <w:rsid w:val="00B44056"/>
    <w:rsid w:val="00B45DB3"/>
    <w:rsid w:val="00B47441"/>
    <w:rsid w:val="00B47DB6"/>
    <w:rsid w:val="00B54C21"/>
    <w:rsid w:val="00B55B58"/>
    <w:rsid w:val="00B61CB8"/>
    <w:rsid w:val="00B62394"/>
    <w:rsid w:val="00B63BB2"/>
    <w:rsid w:val="00B63D57"/>
    <w:rsid w:val="00B644E7"/>
    <w:rsid w:val="00B648B8"/>
    <w:rsid w:val="00B64C29"/>
    <w:rsid w:val="00B6532C"/>
    <w:rsid w:val="00B675F2"/>
    <w:rsid w:val="00B67EED"/>
    <w:rsid w:val="00B70B51"/>
    <w:rsid w:val="00B70FED"/>
    <w:rsid w:val="00B72B1B"/>
    <w:rsid w:val="00B731DB"/>
    <w:rsid w:val="00B73F83"/>
    <w:rsid w:val="00B80B56"/>
    <w:rsid w:val="00B81749"/>
    <w:rsid w:val="00B82194"/>
    <w:rsid w:val="00B856F4"/>
    <w:rsid w:val="00B87E71"/>
    <w:rsid w:val="00B945D0"/>
    <w:rsid w:val="00B94C19"/>
    <w:rsid w:val="00B95101"/>
    <w:rsid w:val="00B9555F"/>
    <w:rsid w:val="00B9606A"/>
    <w:rsid w:val="00BA07C4"/>
    <w:rsid w:val="00BA2DA0"/>
    <w:rsid w:val="00BA3B89"/>
    <w:rsid w:val="00BA5588"/>
    <w:rsid w:val="00BA5891"/>
    <w:rsid w:val="00BA6126"/>
    <w:rsid w:val="00BB1426"/>
    <w:rsid w:val="00BB3041"/>
    <w:rsid w:val="00BB5F0A"/>
    <w:rsid w:val="00BB6F22"/>
    <w:rsid w:val="00BB735A"/>
    <w:rsid w:val="00BB7749"/>
    <w:rsid w:val="00BC158B"/>
    <w:rsid w:val="00BC3899"/>
    <w:rsid w:val="00BC4227"/>
    <w:rsid w:val="00BC647C"/>
    <w:rsid w:val="00BC76B2"/>
    <w:rsid w:val="00BD0314"/>
    <w:rsid w:val="00BD102E"/>
    <w:rsid w:val="00BD1D1D"/>
    <w:rsid w:val="00BD22A1"/>
    <w:rsid w:val="00BD38F2"/>
    <w:rsid w:val="00BD3AD2"/>
    <w:rsid w:val="00BD5606"/>
    <w:rsid w:val="00BE50A6"/>
    <w:rsid w:val="00BE6D0E"/>
    <w:rsid w:val="00BE7188"/>
    <w:rsid w:val="00BF1803"/>
    <w:rsid w:val="00BF18BD"/>
    <w:rsid w:val="00BF40E2"/>
    <w:rsid w:val="00BF431C"/>
    <w:rsid w:val="00BF48FD"/>
    <w:rsid w:val="00BF7610"/>
    <w:rsid w:val="00BF78F8"/>
    <w:rsid w:val="00C01512"/>
    <w:rsid w:val="00C064EC"/>
    <w:rsid w:val="00C11B3E"/>
    <w:rsid w:val="00C12D0C"/>
    <w:rsid w:val="00C13069"/>
    <w:rsid w:val="00C13D76"/>
    <w:rsid w:val="00C14285"/>
    <w:rsid w:val="00C16525"/>
    <w:rsid w:val="00C206EA"/>
    <w:rsid w:val="00C21310"/>
    <w:rsid w:val="00C22BCE"/>
    <w:rsid w:val="00C245B5"/>
    <w:rsid w:val="00C25066"/>
    <w:rsid w:val="00C26510"/>
    <w:rsid w:val="00C272B3"/>
    <w:rsid w:val="00C3083E"/>
    <w:rsid w:val="00C32116"/>
    <w:rsid w:val="00C34B14"/>
    <w:rsid w:val="00C36BAC"/>
    <w:rsid w:val="00C405E9"/>
    <w:rsid w:val="00C4429C"/>
    <w:rsid w:val="00C46BF7"/>
    <w:rsid w:val="00C50A51"/>
    <w:rsid w:val="00C51DD9"/>
    <w:rsid w:val="00C542CC"/>
    <w:rsid w:val="00C54552"/>
    <w:rsid w:val="00C571EB"/>
    <w:rsid w:val="00C60BFC"/>
    <w:rsid w:val="00C62C42"/>
    <w:rsid w:val="00C6320E"/>
    <w:rsid w:val="00C63B6B"/>
    <w:rsid w:val="00C63C7B"/>
    <w:rsid w:val="00C641FD"/>
    <w:rsid w:val="00C64732"/>
    <w:rsid w:val="00C65DC4"/>
    <w:rsid w:val="00C66C7B"/>
    <w:rsid w:val="00C6723C"/>
    <w:rsid w:val="00C7047F"/>
    <w:rsid w:val="00C7210A"/>
    <w:rsid w:val="00C73E01"/>
    <w:rsid w:val="00C74563"/>
    <w:rsid w:val="00C80086"/>
    <w:rsid w:val="00C81420"/>
    <w:rsid w:val="00C851E0"/>
    <w:rsid w:val="00C8550B"/>
    <w:rsid w:val="00C87CCC"/>
    <w:rsid w:val="00C90136"/>
    <w:rsid w:val="00C92FC8"/>
    <w:rsid w:val="00C93753"/>
    <w:rsid w:val="00C95034"/>
    <w:rsid w:val="00CA0D02"/>
    <w:rsid w:val="00CA2754"/>
    <w:rsid w:val="00CA3640"/>
    <w:rsid w:val="00CA4603"/>
    <w:rsid w:val="00CA5B19"/>
    <w:rsid w:val="00CB1D65"/>
    <w:rsid w:val="00CB22D0"/>
    <w:rsid w:val="00CB26CD"/>
    <w:rsid w:val="00CB436A"/>
    <w:rsid w:val="00CB7130"/>
    <w:rsid w:val="00CC04F1"/>
    <w:rsid w:val="00CC5493"/>
    <w:rsid w:val="00CC5688"/>
    <w:rsid w:val="00CC7CE3"/>
    <w:rsid w:val="00CC7EC6"/>
    <w:rsid w:val="00CD1DA0"/>
    <w:rsid w:val="00CD47F2"/>
    <w:rsid w:val="00CD4AD9"/>
    <w:rsid w:val="00CD769D"/>
    <w:rsid w:val="00CE051C"/>
    <w:rsid w:val="00CE095B"/>
    <w:rsid w:val="00CE1174"/>
    <w:rsid w:val="00CE12BD"/>
    <w:rsid w:val="00CE20F8"/>
    <w:rsid w:val="00CE32D1"/>
    <w:rsid w:val="00CE372A"/>
    <w:rsid w:val="00CE39BE"/>
    <w:rsid w:val="00CE58F4"/>
    <w:rsid w:val="00CE6235"/>
    <w:rsid w:val="00CE7D25"/>
    <w:rsid w:val="00CF100A"/>
    <w:rsid w:val="00CF1D21"/>
    <w:rsid w:val="00CF36D6"/>
    <w:rsid w:val="00CF4409"/>
    <w:rsid w:val="00CF4B04"/>
    <w:rsid w:val="00D0087B"/>
    <w:rsid w:val="00D00D8E"/>
    <w:rsid w:val="00D01655"/>
    <w:rsid w:val="00D01C58"/>
    <w:rsid w:val="00D01C82"/>
    <w:rsid w:val="00D02AA9"/>
    <w:rsid w:val="00D04ECE"/>
    <w:rsid w:val="00D1064D"/>
    <w:rsid w:val="00D12047"/>
    <w:rsid w:val="00D12559"/>
    <w:rsid w:val="00D1456A"/>
    <w:rsid w:val="00D20484"/>
    <w:rsid w:val="00D20A25"/>
    <w:rsid w:val="00D21AD6"/>
    <w:rsid w:val="00D23A42"/>
    <w:rsid w:val="00D269BB"/>
    <w:rsid w:val="00D26DBD"/>
    <w:rsid w:val="00D278AD"/>
    <w:rsid w:val="00D31103"/>
    <w:rsid w:val="00D32FBB"/>
    <w:rsid w:val="00D33744"/>
    <w:rsid w:val="00D3541E"/>
    <w:rsid w:val="00D4287B"/>
    <w:rsid w:val="00D42E95"/>
    <w:rsid w:val="00D4397E"/>
    <w:rsid w:val="00D43B5F"/>
    <w:rsid w:val="00D50969"/>
    <w:rsid w:val="00D5226D"/>
    <w:rsid w:val="00D52C51"/>
    <w:rsid w:val="00D52D00"/>
    <w:rsid w:val="00D53BA8"/>
    <w:rsid w:val="00D54548"/>
    <w:rsid w:val="00D570DF"/>
    <w:rsid w:val="00D5726D"/>
    <w:rsid w:val="00D607AF"/>
    <w:rsid w:val="00D612DD"/>
    <w:rsid w:val="00D620AC"/>
    <w:rsid w:val="00D629F5"/>
    <w:rsid w:val="00D6338F"/>
    <w:rsid w:val="00D63FB0"/>
    <w:rsid w:val="00D64FD7"/>
    <w:rsid w:val="00D65966"/>
    <w:rsid w:val="00D65C5F"/>
    <w:rsid w:val="00D7069F"/>
    <w:rsid w:val="00D71CBB"/>
    <w:rsid w:val="00D725CA"/>
    <w:rsid w:val="00D73A28"/>
    <w:rsid w:val="00D74ECC"/>
    <w:rsid w:val="00D76AA7"/>
    <w:rsid w:val="00D81301"/>
    <w:rsid w:val="00D81508"/>
    <w:rsid w:val="00D853B4"/>
    <w:rsid w:val="00D86B81"/>
    <w:rsid w:val="00D86C9C"/>
    <w:rsid w:val="00D90418"/>
    <w:rsid w:val="00D913C2"/>
    <w:rsid w:val="00D92ED4"/>
    <w:rsid w:val="00D9504B"/>
    <w:rsid w:val="00DA2DD4"/>
    <w:rsid w:val="00DA327A"/>
    <w:rsid w:val="00DA34D1"/>
    <w:rsid w:val="00DA4014"/>
    <w:rsid w:val="00DA448B"/>
    <w:rsid w:val="00DA530F"/>
    <w:rsid w:val="00DA583B"/>
    <w:rsid w:val="00DA5E57"/>
    <w:rsid w:val="00DA6825"/>
    <w:rsid w:val="00DA7470"/>
    <w:rsid w:val="00DB0C0C"/>
    <w:rsid w:val="00DB1A14"/>
    <w:rsid w:val="00DB2369"/>
    <w:rsid w:val="00DB2671"/>
    <w:rsid w:val="00DB28E5"/>
    <w:rsid w:val="00DB4BBA"/>
    <w:rsid w:val="00DB4CB0"/>
    <w:rsid w:val="00DC04E3"/>
    <w:rsid w:val="00DC0A28"/>
    <w:rsid w:val="00DC191C"/>
    <w:rsid w:val="00DC31F3"/>
    <w:rsid w:val="00DC519A"/>
    <w:rsid w:val="00DC7BF9"/>
    <w:rsid w:val="00DD03E6"/>
    <w:rsid w:val="00DD09A6"/>
    <w:rsid w:val="00DD1BA6"/>
    <w:rsid w:val="00DD3D76"/>
    <w:rsid w:val="00DD4A47"/>
    <w:rsid w:val="00DD6C90"/>
    <w:rsid w:val="00DE079D"/>
    <w:rsid w:val="00DE1F6E"/>
    <w:rsid w:val="00DE2153"/>
    <w:rsid w:val="00DE2BFF"/>
    <w:rsid w:val="00DE351D"/>
    <w:rsid w:val="00DE449A"/>
    <w:rsid w:val="00DE543C"/>
    <w:rsid w:val="00DF1579"/>
    <w:rsid w:val="00DF44C2"/>
    <w:rsid w:val="00DF451A"/>
    <w:rsid w:val="00DF53F3"/>
    <w:rsid w:val="00DF696A"/>
    <w:rsid w:val="00E03A2A"/>
    <w:rsid w:val="00E03FDC"/>
    <w:rsid w:val="00E046E3"/>
    <w:rsid w:val="00E06134"/>
    <w:rsid w:val="00E06639"/>
    <w:rsid w:val="00E11EAD"/>
    <w:rsid w:val="00E13956"/>
    <w:rsid w:val="00E15D6C"/>
    <w:rsid w:val="00E160AE"/>
    <w:rsid w:val="00E175AC"/>
    <w:rsid w:val="00E175AD"/>
    <w:rsid w:val="00E17A92"/>
    <w:rsid w:val="00E20E47"/>
    <w:rsid w:val="00E221F1"/>
    <w:rsid w:val="00E23183"/>
    <w:rsid w:val="00E2479D"/>
    <w:rsid w:val="00E269B0"/>
    <w:rsid w:val="00E26FB1"/>
    <w:rsid w:val="00E30CBD"/>
    <w:rsid w:val="00E31E68"/>
    <w:rsid w:val="00E3299F"/>
    <w:rsid w:val="00E33438"/>
    <w:rsid w:val="00E334CE"/>
    <w:rsid w:val="00E345E9"/>
    <w:rsid w:val="00E43833"/>
    <w:rsid w:val="00E44671"/>
    <w:rsid w:val="00E4514C"/>
    <w:rsid w:val="00E45184"/>
    <w:rsid w:val="00E4670A"/>
    <w:rsid w:val="00E46BE3"/>
    <w:rsid w:val="00E47D5A"/>
    <w:rsid w:val="00E510B7"/>
    <w:rsid w:val="00E51E86"/>
    <w:rsid w:val="00E52259"/>
    <w:rsid w:val="00E54D2F"/>
    <w:rsid w:val="00E56DB4"/>
    <w:rsid w:val="00E6144A"/>
    <w:rsid w:val="00E62827"/>
    <w:rsid w:val="00E631FF"/>
    <w:rsid w:val="00E63F1C"/>
    <w:rsid w:val="00E64CF2"/>
    <w:rsid w:val="00E6771F"/>
    <w:rsid w:val="00E70E12"/>
    <w:rsid w:val="00E71943"/>
    <w:rsid w:val="00E725E1"/>
    <w:rsid w:val="00E73622"/>
    <w:rsid w:val="00E763DB"/>
    <w:rsid w:val="00E77106"/>
    <w:rsid w:val="00E7785E"/>
    <w:rsid w:val="00E80154"/>
    <w:rsid w:val="00E80969"/>
    <w:rsid w:val="00E85D78"/>
    <w:rsid w:val="00E86359"/>
    <w:rsid w:val="00E87729"/>
    <w:rsid w:val="00E87E0E"/>
    <w:rsid w:val="00E9364E"/>
    <w:rsid w:val="00E94E5B"/>
    <w:rsid w:val="00E96BC9"/>
    <w:rsid w:val="00E974CF"/>
    <w:rsid w:val="00E97F72"/>
    <w:rsid w:val="00EA0D19"/>
    <w:rsid w:val="00EA301F"/>
    <w:rsid w:val="00EA3F71"/>
    <w:rsid w:val="00EA6532"/>
    <w:rsid w:val="00EB00EA"/>
    <w:rsid w:val="00EB0595"/>
    <w:rsid w:val="00EB05FF"/>
    <w:rsid w:val="00EB091A"/>
    <w:rsid w:val="00EB2ACE"/>
    <w:rsid w:val="00EB55E3"/>
    <w:rsid w:val="00EB5AD0"/>
    <w:rsid w:val="00EB764A"/>
    <w:rsid w:val="00EC211C"/>
    <w:rsid w:val="00EC4311"/>
    <w:rsid w:val="00EC4D2D"/>
    <w:rsid w:val="00EC51D8"/>
    <w:rsid w:val="00EC660D"/>
    <w:rsid w:val="00EC6658"/>
    <w:rsid w:val="00EC6845"/>
    <w:rsid w:val="00ED106B"/>
    <w:rsid w:val="00ED2BCC"/>
    <w:rsid w:val="00ED38C2"/>
    <w:rsid w:val="00ED4796"/>
    <w:rsid w:val="00EE0917"/>
    <w:rsid w:val="00EE11A6"/>
    <w:rsid w:val="00EE1D08"/>
    <w:rsid w:val="00EE2DB2"/>
    <w:rsid w:val="00EE3B06"/>
    <w:rsid w:val="00EE40F2"/>
    <w:rsid w:val="00EE6725"/>
    <w:rsid w:val="00EE6FF4"/>
    <w:rsid w:val="00EE7312"/>
    <w:rsid w:val="00EF005B"/>
    <w:rsid w:val="00EF0404"/>
    <w:rsid w:val="00EF11FE"/>
    <w:rsid w:val="00EF25E7"/>
    <w:rsid w:val="00EF4519"/>
    <w:rsid w:val="00EF56C5"/>
    <w:rsid w:val="00EF5F8D"/>
    <w:rsid w:val="00EF6453"/>
    <w:rsid w:val="00F004C5"/>
    <w:rsid w:val="00F01E1E"/>
    <w:rsid w:val="00F029CE"/>
    <w:rsid w:val="00F0399C"/>
    <w:rsid w:val="00F069B1"/>
    <w:rsid w:val="00F06A46"/>
    <w:rsid w:val="00F06B57"/>
    <w:rsid w:val="00F07C90"/>
    <w:rsid w:val="00F10AD3"/>
    <w:rsid w:val="00F1195A"/>
    <w:rsid w:val="00F132E2"/>
    <w:rsid w:val="00F136DF"/>
    <w:rsid w:val="00F13B52"/>
    <w:rsid w:val="00F155C2"/>
    <w:rsid w:val="00F17AF5"/>
    <w:rsid w:val="00F23C6A"/>
    <w:rsid w:val="00F24626"/>
    <w:rsid w:val="00F25C8A"/>
    <w:rsid w:val="00F26229"/>
    <w:rsid w:val="00F30BB5"/>
    <w:rsid w:val="00F40AE7"/>
    <w:rsid w:val="00F40C8F"/>
    <w:rsid w:val="00F428F6"/>
    <w:rsid w:val="00F42B8C"/>
    <w:rsid w:val="00F43FD9"/>
    <w:rsid w:val="00F458A7"/>
    <w:rsid w:val="00F45F33"/>
    <w:rsid w:val="00F4784D"/>
    <w:rsid w:val="00F50DDC"/>
    <w:rsid w:val="00F52757"/>
    <w:rsid w:val="00F53D4A"/>
    <w:rsid w:val="00F54431"/>
    <w:rsid w:val="00F54BAC"/>
    <w:rsid w:val="00F556E2"/>
    <w:rsid w:val="00F64505"/>
    <w:rsid w:val="00F7035F"/>
    <w:rsid w:val="00F71635"/>
    <w:rsid w:val="00F73C14"/>
    <w:rsid w:val="00F74F0C"/>
    <w:rsid w:val="00F776F8"/>
    <w:rsid w:val="00F77B06"/>
    <w:rsid w:val="00F805F8"/>
    <w:rsid w:val="00F82A24"/>
    <w:rsid w:val="00F839FC"/>
    <w:rsid w:val="00F844FE"/>
    <w:rsid w:val="00F84A42"/>
    <w:rsid w:val="00F84EB5"/>
    <w:rsid w:val="00F85700"/>
    <w:rsid w:val="00F85EC0"/>
    <w:rsid w:val="00F91DC2"/>
    <w:rsid w:val="00F92333"/>
    <w:rsid w:val="00F92383"/>
    <w:rsid w:val="00F94741"/>
    <w:rsid w:val="00F95027"/>
    <w:rsid w:val="00F955AB"/>
    <w:rsid w:val="00F97AEB"/>
    <w:rsid w:val="00FA10F2"/>
    <w:rsid w:val="00FA12D7"/>
    <w:rsid w:val="00FA16E7"/>
    <w:rsid w:val="00FA2311"/>
    <w:rsid w:val="00FA3A2B"/>
    <w:rsid w:val="00FA3A5A"/>
    <w:rsid w:val="00FA478B"/>
    <w:rsid w:val="00FA4BB6"/>
    <w:rsid w:val="00FA4FD9"/>
    <w:rsid w:val="00FA5154"/>
    <w:rsid w:val="00FB0BF3"/>
    <w:rsid w:val="00FB3406"/>
    <w:rsid w:val="00FB599D"/>
    <w:rsid w:val="00FB68C8"/>
    <w:rsid w:val="00FB7C0C"/>
    <w:rsid w:val="00FC1CA8"/>
    <w:rsid w:val="00FC1CE9"/>
    <w:rsid w:val="00FC1EB9"/>
    <w:rsid w:val="00FC3EF2"/>
    <w:rsid w:val="00FC42CF"/>
    <w:rsid w:val="00FC5BB9"/>
    <w:rsid w:val="00FC5DCA"/>
    <w:rsid w:val="00FC6361"/>
    <w:rsid w:val="00FC66B1"/>
    <w:rsid w:val="00FC6B9D"/>
    <w:rsid w:val="00FD0618"/>
    <w:rsid w:val="00FD2F71"/>
    <w:rsid w:val="00FD3942"/>
    <w:rsid w:val="00FD523D"/>
    <w:rsid w:val="00FD5F33"/>
    <w:rsid w:val="00FD631C"/>
    <w:rsid w:val="00FD6483"/>
    <w:rsid w:val="00FD7132"/>
    <w:rsid w:val="00FD7DB8"/>
    <w:rsid w:val="00FE0D7F"/>
    <w:rsid w:val="00FE1F3C"/>
    <w:rsid w:val="00FE2CD0"/>
    <w:rsid w:val="00FE3498"/>
    <w:rsid w:val="00FE481A"/>
    <w:rsid w:val="00FE4F2A"/>
    <w:rsid w:val="00FE50C6"/>
    <w:rsid w:val="00FE6B40"/>
    <w:rsid w:val="00FE6ED7"/>
    <w:rsid w:val="00FE7B80"/>
    <w:rsid w:val="00FF00F4"/>
    <w:rsid w:val="00FF0B31"/>
    <w:rsid w:val="00FF3420"/>
    <w:rsid w:val="00FF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291"/>
  </w:style>
  <w:style w:type="paragraph" w:styleId="1">
    <w:name w:val="heading 1"/>
    <w:basedOn w:val="a"/>
    <w:next w:val="a"/>
    <w:link w:val="10"/>
    <w:uiPriority w:val="9"/>
    <w:qFormat/>
    <w:rsid w:val="005B3EA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B3EA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B3EA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B3EA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B3EAB"/>
    <w:pPr>
      <w:spacing w:after="0" w:line="271" w:lineRule="auto"/>
      <w:outlineLvl w:val="4"/>
    </w:pPr>
    <w:rPr>
      <w:i/>
      <w:iCs/>
      <w:sz w:val="24"/>
      <w:szCs w:val="24"/>
    </w:rPr>
  </w:style>
  <w:style w:type="paragraph" w:styleId="6">
    <w:name w:val="heading 6"/>
    <w:basedOn w:val="a"/>
    <w:next w:val="a"/>
    <w:link w:val="60"/>
    <w:uiPriority w:val="9"/>
    <w:semiHidden/>
    <w:unhideWhenUsed/>
    <w:qFormat/>
    <w:rsid w:val="005B3EAB"/>
    <w:pPr>
      <w:shd w:val="clear" w:color="auto" w:fill="FFFFFF"/>
      <w:spacing w:after="0" w:line="271" w:lineRule="auto"/>
      <w:outlineLvl w:val="5"/>
    </w:pPr>
    <w:rPr>
      <w:b/>
      <w:bCs/>
      <w:color w:val="595959"/>
      <w:spacing w:val="5"/>
    </w:rPr>
  </w:style>
  <w:style w:type="paragraph" w:styleId="7">
    <w:name w:val="heading 7"/>
    <w:basedOn w:val="a"/>
    <w:next w:val="a"/>
    <w:link w:val="70"/>
    <w:uiPriority w:val="9"/>
    <w:semiHidden/>
    <w:unhideWhenUsed/>
    <w:qFormat/>
    <w:rsid w:val="005B3EAB"/>
    <w:pPr>
      <w:spacing w:after="0"/>
      <w:outlineLvl w:val="6"/>
    </w:pPr>
    <w:rPr>
      <w:b/>
      <w:bCs/>
      <w:i/>
      <w:iCs/>
      <w:color w:val="5A5A5A"/>
      <w:sz w:val="20"/>
      <w:szCs w:val="20"/>
    </w:rPr>
  </w:style>
  <w:style w:type="paragraph" w:styleId="8">
    <w:name w:val="heading 8"/>
    <w:basedOn w:val="a"/>
    <w:next w:val="a"/>
    <w:link w:val="80"/>
    <w:uiPriority w:val="9"/>
    <w:semiHidden/>
    <w:unhideWhenUsed/>
    <w:qFormat/>
    <w:rsid w:val="005B3EAB"/>
    <w:pPr>
      <w:spacing w:after="0"/>
      <w:outlineLvl w:val="7"/>
    </w:pPr>
    <w:rPr>
      <w:b/>
      <w:bCs/>
      <w:color w:val="7F7F7F"/>
      <w:sz w:val="20"/>
      <w:szCs w:val="20"/>
    </w:rPr>
  </w:style>
  <w:style w:type="paragraph" w:styleId="9">
    <w:name w:val="heading 9"/>
    <w:basedOn w:val="a"/>
    <w:next w:val="a"/>
    <w:link w:val="90"/>
    <w:uiPriority w:val="9"/>
    <w:semiHidden/>
    <w:unhideWhenUsed/>
    <w:qFormat/>
    <w:rsid w:val="005B3EAB"/>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3EAB"/>
    <w:rPr>
      <w:smallCaps/>
      <w:spacing w:val="5"/>
      <w:sz w:val="36"/>
      <w:szCs w:val="36"/>
    </w:rPr>
  </w:style>
  <w:style w:type="character" w:customStyle="1" w:styleId="20">
    <w:name w:val="Заголовок 2 Знак"/>
    <w:link w:val="2"/>
    <w:uiPriority w:val="9"/>
    <w:semiHidden/>
    <w:rsid w:val="005B3EAB"/>
    <w:rPr>
      <w:smallCaps/>
      <w:sz w:val="28"/>
      <w:szCs w:val="28"/>
    </w:rPr>
  </w:style>
  <w:style w:type="character" w:customStyle="1" w:styleId="30">
    <w:name w:val="Заголовок 3 Знак"/>
    <w:link w:val="3"/>
    <w:uiPriority w:val="9"/>
    <w:semiHidden/>
    <w:rsid w:val="005B3EAB"/>
    <w:rPr>
      <w:i/>
      <w:iCs/>
      <w:smallCaps/>
      <w:spacing w:val="5"/>
      <w:sz w:val="26"/>
      <w:szCs w:val="26"/>
    </w:rPr>
  </w:style>
  <w:style w:type="character" w:customStyle="1" w:styleId="40">
    <w:name w:val="Заголовок 4 Знак"/>
    <w:link w:val="4"/>
    <w:uiPriority w:val="9"/>
    <w:semiHidden/>
    <w:rsid w:val="005B3EAB"/>
    <w:rPr>
      <w:b/>
      <w:bCs/>
      <w:spacing w:val="5"/>
      <w:sz w:val="24"/>
      <w:szCs w:val="24"/>
    </w:rPr>
  </w:style>
  <w:style w:type="character" w:customStyle="1" w:styleId="50">
    <w:name w:val="Заголовок 5 Знак"/>
    <w:link w:val="5"/>
    <w:uiPriority w:val="9"/>
    <w:semiHidden/>
    <w:rsid w:val="005B3EAB"/>
    <w:rPr>
      <w:i/>
      <w:iCs/>
      <w:sz w:val="24"/>
      <w:szCs w:val="24"/>
    </w:rPr>
  </w:style>
  <w:style w:type="character" w:customStyle="1" w:styleId="60">
    <w:name w:val="Заголовок 6 Знак"/>
    <w:link w:val="6"/>
    <w:uiPriority w:val="9"/>
    <w:semiHidden/>
    <w:rsid w:val="005B3EAB"/>
    <w:rPr>
      <w:b/>
      <w:bCs/>
      <w:color w:val="595959"/>
      <w:spacing w:val="5"/>
      <w:shd w:val="clear" w:color="auto" w:fill="FFFFFF"/>
    </w:rPr>
  </w:style>
  <w:style w:type="character" w:customStyle="1" w:styleId="70">
    <w:name w:val="Заголовок 7 Знак"/>
    <w:link w:val="7"/>
    <w:uiPriority w:val="9"/>
    <w:semiHidden/>
    <w:rsid w:val="005B3EAB"/>
    <w:rPr>
      <w:b/>
      <w:bCs/>
      <w:i/>
      <w:iCs/>
      <w:color w:val="5A5A5A"/>
      <w:sz w:val="20"/>
      <w:szCs w:val="20"/>
    </w:rPr>
  </w:style>
  <w:style w:type="character" w:customStyle="1" w:styleId="80">
    <w:name w:val="Заголовок 8 Знак"/>
    <w:link w:val="8"/>
    <w:uiPriority w:val="9"/>
    <w:semiHidden/>
    <w:rsid w:val="005B3EAB"/>
    <w:rPr>
      <w:b/>
      <w:bCs/>
      <w:color w:val="7F7F7F"/>
      <w:sz w:val="20"/>
      <w:szCs w:val="20"/>
    </w:rPr>
  </w:style>
  <w:style w:type="character" w:customStyle="1" w:styleId="90">
    <w:name w:val="Заголовок 9 Знак"/>
    <w:link w:val="9"/>
    <w:uiPriority w:val="9"/>
    <w:semiHidden/>
    <w:rsid w:val="005B3EAB"/>
    <w:rPr>
      <w:b/>
      <w:bCs/>
      <w:i/>
      <w:iCs/>
      <w:color w:val="7F7F7F"/>
      <w:sz w:val="18"/>
      <w:szCs w:val="18"/>
    </w:rPr>
  </w:style>
  <w:style w:type="paragraph" w:styleId="a3">
    <w:name w:val="Title"/>
    <w:basedOn w:val="a"/>
    <w:next w:val="a"/>
    <w:link w:val="a4"/>
    <w:uiPriority w:val="10"/>
    <w:qFormat/>
    <w:rsid w:val="005B3EAB"/>
    <w:pPr>
      <w:spacing w:after="300" w:line="240" w:lineRule="auto"/>
      <w:contextualSpacing/>
    </w:pPr>
    <w:rPr>
      <w:smallCaps/>
      <w:sz w:val="52"/>
      <w:szCs w:val="52"/>
    </w:rPr>
  </w:style>
  <w:style w:type="character" w:customStyle="1" w:styleId="a4">
    <w:name w:val="Название Знак"/>
    <w:link w:val="a3"/>
    <w:uiPriority w:val="10"/>
    <w:rsid w:val="005B3EAB"/>
    <w:rPr>
      <w:smallCaps/>
      <w:sz w:val="52"/>
      <w:szCs w:val="52"/>
    </w:rPr>
  </w:style>
  <w:style w:type="paragraph" w:styleId="a5">
    <w:name w:val="Subtitle"/>
    <w:basedOn w:val="a"/>
    <w:next w:val="a"/>
    <w:link w:val="a6"/>
    <w:uiPriority w:val="11"/>
    <w:qFormat/>
    <w:rsid w:val="005B3EAB"/>
    <w:rPr>
      <w:i/>
      <w:iCs/>
      <w:smallCaps/>
      <w:spacing w:val="10"/>
      <w:sz w:val="28"/>
      <w:szCs w:val="28"/>
    </w:rPr>
  </w:style>
  <w:style w:type="character" w:customStyle="1" w:styleId="a6">
    <w:name w:val="Подзаголовок Знак"/>
    <w:link w:val="a5"/>
    <w:uiPriority w:val="11"/>
    <w:rsid w:val="005B3EAB"/>
    <w:rPr>
      <w:i/>
      <w:iCs/>
      <w:smallCaps/>
      <w:spacing w:val="10"/>
      <w:sz w:val="28"/>
      <w:szCs w:val="28"/>
    </w:rPr>
  </w:style>
  <w:style w:type="character" w:styleId="a7">
    <w:name w:val="Strong"/>
    <w:uiPriority w:val="22"/>
    <w:qFormat/>
    <w:rsid w:val="005B3EAB"/>
    <w:rPr>
      <w:b/>
      <w:bCs/>
    </w:rPr>
  </w:style>
  <w:style w:type="character" w:styleId="a8">
    <w:name w:val="Emphasis"/>
    <w:uiPriority w:val="20"/>
    <w:qFormat/>
    <w:rsid w:val="005B3EAB"/>
    <w:rPr>
      <w:b/>
      <w:bCs/>
      <w:i/>
      <w:iCs/>
      <w:spacing w:val="10"/>
    </w:rPr>
  </w:style>
  <w:style w:type="paragraph" w:styleId="a9">
    <w:name w:val="No Spacing"/>
    <w:basedOn w:val="a"/>
    <w:uiPriority w:val="1"/>
    <w:qFormat/>
    <w:rsid w:val="005B3EAB"/>
    <w:pPr>
      <w:spacing w:after="0" w:line="240" w:lineRule="auto"/>
    </w:pPr>
  </w:style>
  <w:style w:type="paragraph" w:styleId="aa">
    <w:name w:val="List Paragraph"/>
    <w:basedOn w:val="a"/>
    <w:uiPriority w:val="34"/>
    <w:qFormat/>
    <w:rsid w:val="005B3EAB"/>
    <w:pPr>
      <w:ind w:left="720"/>
      <w:contextualSpacing/>
    </w:pPr>
  </w:style>
  <w:style w:type="paragraph" w:styleId="21">
    <w:name w:val="Quote"/>
    <w:basedOn w:val="a"/>
    <w:next w:val="a"/>
    <w:link w:val="22"/>
    <w:uiPriority w:val="29"/>
    <w:qFormat/>
    <w:rsid w:val="005B3EAB"/>
    <w:rPr>
      <w:i/>
      <w:iCs/>
    </w:rPr>
  </w:style>
  <w:style w:type="character" w:customStyle="1" w:styleId="22">
    <w:name w:val="Цитата 2 Знак"/>
    <w:link w:val="21"/>
    <w:uiPriority w:val="29"/>
    <w:rsid w:val="005B3EAB"/>
    <w:rPr>
      <w:i/>
      <w:iCs/>
    </w:rPr>
  </w:style>
  <w:style w:type="paragraph" w:styleId="ab">
    <w:name w:val="Intense Quote"/>
    <w:basedOn w:val="a"/>
    <w:next w:val="a"/>
    <w:link w:val="ac"/>
    <w:uiPriority w:val="30"/>
    <w:qFormat/>
    <w:rsid w:val="005B3EAB"/>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link w:val="ab"/>
    <w:uiPriority w:val="30"/>
    <w:rsid w:val="005B3EAB"/>
    <w:rPr>
      <w:i/>
      <w:iCs/>
    </w:rPr>
  </w:style>
  <w:style w:type="character" w:styleId="ad">
    <w:name w:val="Subtle Emphasis"/>
    <w:uiPriority w:val="19"/>
    <w:qFormat/>
    <w:rsid w:val="005B3EAB"/>
    <w:rPr>
      <w:i/>
      <w:iCs/>
    </w:rPr>
  </w:style>
  <w:style w:type="character" w:styleId="ae">
    <w:name w:val="Intense Emphasis"/>
    <w:uiPriority w:val="21"/>
    <w:qFormat/>
    <w:rsid w:val="005B3EAB"/>
    <w:rPr>
      <w:b/>
      <w:bCs/>
      <w:i/>
      <w:iCs/>
    </w:rPr>
  </w:style>
  <w:style w:type="character" w:styleId="af">
    <w:name w:val="Subtle Reference"/>
    <w:uiPriority w:val="31"/>
    <w:qFormat/>
    <w:rsid w:val="005B3EAB"/>
    <w:rPr>
      <w:smallCaps/>
    </w:rPr>
  </w:style>
  <w:style w:type="character" w:styleId="af0">
    <w:name w:val="Intense Reference"/>
    <w:uiPriority w:val="32"/>
    <w:qFormat/>
    <w:rsid w:val="005B3EAB"/>
    <w:rPr>
      <w:b/>
      <w:bCs/>
      <w:smallCaps/>
    </w:rPr>
  </w:style>
  <w:style w:type="character" w:styleId="af1">
    <w:name w:val="Book Title"/>
    <w:uiPriority w:val="33"/>
    <w:qFormat/>
    <w:rsid w:val="005B3EAB"/>
    <w:rPr>
      <w:i/>
      <w:iCs/>
      <w:smallCaps/>
      <w:spacing w:val="5"/>
    </w:rPr>
  </w:style>
  <w:style w:type="paragraph" w:styleId="af2">
    <w:name w:val="TOC Heading"/>
    <w:basedOn w:val="1"/>
    <w:next w:val="a"/>
    <w:uiPriority w:val="39"/>
    <w:semiHidden/>
    <w:unhideWhenUsed/>
    <w:qFormat/>
    <w:rsid w:val="005B3EAB"/>
    <w:pPr>
      <w:outlineLvl w:val="9"/>
    </w:pPr>
    <w:rPr>
      <w:lang w:bidi="en-US"/>
    </w:rPr>
  </w:style>
  <w:style w:type="paragraph" w:customStyle="1" w:styleId="ConsPlusCell">
    <w:name w:val="ConsPlusCell"/>
    <w:uiPriority w:val="99"/>
    <w:rsid w:val="005579F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5579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f3">
    <w:name w:val="Table Grid"/>
    <w:basedOn w:val="a1"/>
    <w:uiPriority w:val="59"/>
    <w:rsid w:val="00B94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B54C21"/>
  </w:style>
  <w:style w:type="paragraph" w:customStyle="1" w:styleId="af4">
    <w:name w:val="Знак Знак Знак Знак"/>
    <w:basedOn w:val="a"/>
    <w:rsid w:val="00B54C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5">
    <w:name w:val="Balloon Text"/>
    <w:basedOn w:val="a"/>
    <w:link w:val="af6"/>
    <w:uiPriority w:val="99"/>
    <w:semiHidden/>
    <w:unhideWhenUsed/>
    <w:rsid w:val="00B54C21"/>
    <w:pPr>
      <w:spacing w:after="0" w:line="240" w:lineRule="auto"/>
    </w:pPr>
    <w:rPr>
      <w:rFonts w:ascii="Tahoma" w:eastAsia="Calibri" w:hAnsi="Tahoma" w:cs="Tahoma"/>
      <w:sz w:val="16"/>
      <w:szCs w:val="16"/>
    </w:rPr>
  </w:style>
  <w:style w:type="character" w:customStyle="1" w:styleId="af6">
    <w:name w:val="Текст выноски Знак"/>
    <w:basedOn w:val="a0"/>
    <w:link w:val="af5"/>
    <w:uiPriority w:val="99"/>
    <w:semiHidden/>
    <w:rsid w:val="00B54C21"/>
    <w:rPr>
      <w:rFonts w:ascii="Tahoma" w:eastAsia="Calibri" w:hAnsi="Tahoma" w:cs="Tahoma"/>
      <w:sz w:val="16"/>
      <w:szCs w:val="16"/>
    </w:rPr>
  </w:style>
  <w:style w:type="paragraph" w:styleId="af7">
    <w:name w:val="header"/>
    <w:basedOn w:val="a"/>
    <w:link w:val="af8"/>
    <w:uiPriority w:val="99"/>
    <w:unhideWhenUsed/>
    <w:rsid w:val="00B54C21"/>
    <w:pPr>
      <w:tabs>
        <w:tab w:val="center" w:pos="4677"/>
        <w:tab w:val="right" w:pos="9355"/>
      </w:tabs>
    </w:pPr>
    <w:rPr>
      <w:rFonts w:ascii="Cambria" w:eastAsia="Calibri" w:hAnsi="Cambria" w:cs="Times New Roman"/>
    </w:rPr>
  </w:style>
  <w:style w:type="character" w:customStyle="1" w:styleId="af8">
    <w:name w:val="Верхний колонтитул Знак"/>
    <w:basedOn w:val="a0"/>
    <w:link w:val="af7"/>
    <w:uiPriority w:val="99"/>
    <w:rsid w:val="00B54C21"/>
    <w:rPr>
      <w:rFonts w:ascii="Cambria" w:eastAsia="Calibri" w:hAnsi="Cambria" w:cs="Times New Roman"/>
    </w:rPr>
  </w:style>
  <w:style w:type="paragraph" w:styleId="af9">
    <w:name w:val="footer"/>
    <w:basedOn w:val="a"/>
    <w:link w:val="afa"/>
    <w:uiPriority w:val="99"/>
    <w:unhideWhenUsed/>
    <w:rsid w:val="00B54C21"/>
    <w:pPr>
      <w:tabs>
        <w:tab w:val="center" w:pos="4677"/>
        <w:tab w:val="right" w:pos="9355"/>
      </w:tabs>
    </w:pPr>
    <w:rPr>
      <w:rFonts w:ascii="Cambria" w:eastAsia="Calibri" w:hAnsi="Cambria" w:cs="Times New Roman"/>
    </w:rPr>
  </w:style>
  <w:style w:type="character" w:customStyle="1" w:styleId="afa">
    <w:name w:val="Нижний колонтитул Знак"/>
    <w:basedOn w:val="a0"/>
    <w:link w:val="af9"/>
    <w:uiPriority w:val="99"/>
    <w:rsid w:val="00B54C21"/>
    <w:rPr>
      <w:rFonts w:ascii="Cambria" w:eastAsia="Calibri" w:hAnsi="Cambria" w:cs="Times New Roman"/>
    </w:rPr>
  </w:style>
  <w:style w:type="paragraph" w:customStyle="1" w:styleId="afb">
    <w:name w:val="Знак Знак Знак Знак Знак Знак"/>
    <w:basedOn w:val="a"/>
    <w:rsid w:val="00B54C21"/>
    <w:pPr>
      <w:spacing w:after="160" w:line="240" w:lineRule="exact"/>
      <w:jc w:val="both"/>
    </w:pPr>
    <w:rPr>
      <w:rFonts w:ascii="Verdana" w:eastAsia="Times New Roman" w:hAnsi="Verdana" w:cs="Times New Roman"/>
      <w:sz w:val="20"/>
      <w:szCs w:val="20"/>
      <w:lang w:val="en-US"/>
    </w:rPr>
  </w:style>
  <w:style w:type="paragraph" w:customStyle="1" w:styleId="afc">
    <w:name w:val="Знак"/>
    <w:basedOn w:val="a"/>
    <w:next w:val="a"/>
    <w:semiHidden/>
    <w:rsid w:val="00B54C21"/>
    <w:pPr>
      <w:spacing w:after="160" w:line="240" w:lineRule="exact"/>
    </w:pPr>
    <w:rPr>
      <w:rFonts w:ascii="Arial" w:eastAsia="Times New Roman" w:hAnsi="Arial" w:cs="Arial"/>
      <w:sz w:val="20"/>
      <w:szCs w:val="20"/>
      <w:lang w:val="en-US"/>
    </w:rPr>
  </w:style>
  <w:style w:type="numbering" w:customStyle="1" w:styleId="23">
    <w:name w:val="Нет списка2"/>
    <w:next w:val="a2"/>
    <w:uiPriority w:val="99"/>
    <w:semiHidden/>
    <w:unhideWhenUsed/>
    <w:rsid w:val="0055651F"/>
  </w:style>
  <w:style w:type="numbering" w:customStyle="1" w:styleId="31">
    <w:name w:val="Нет списка3"/>
    <w:next w:val="a2"/>
    <w:uiPriority w:val="99"/>
    <w:semiHidden/>
    <w:unhideWhenUsed/>
    <w:rsid w:val="009C5760"/>
  </w:style>
  <w:style w:type="paragraph" w:customStyle="1" w:styleId="ConsPlusNormal">
    <w:name w:val="ConsPlusNormal"/>
    <w:rsid w:val="009C5760"/>
    <w:pPr>
      <w:autoSpaceDE w:val="0"/>
      <w:autoSpaceDN w:val="0"/>
      <w:adjustRightInd w:val="0"/>
      <w:spacing w:after="0" w:line="240" w:lineRule="auto"/>
    </w:pPr>
    <w:rPr>
      <w:rFonts w:ascii="Times New Roman" w:hAnsi="Times New Roman" w:cs="Times New Roman"/>
      <w:sz w:val="24"/>
      <w:szCs w:val="24"/>
    </w:rPr>
  </w:style>
  <w:style w:type="character" w:styleId="afd">
    <w:name w:val="Hyperlink"/>
    <w:basedOn w:val="a0"/>
    <w:uiPriority w:val="99"/>
    <w:semiHidden/>
    <w:unhideWhenUsed/>
    <w:rsid w:val="009C5760"/>
    <w:rPr>
      <w:color w:val="0000FF"/>
      <w:u w:val="single"/>
    </w:rPr>
  </w:style>
  <w:style w:type="character" w:styleId="afe">
    <w:name w:val="FollowedHyperlink"/>
    <w:basedOn w:val="a0"/>
    <w:uiPriority w:val="99"/>
    <w:semiHidden/>
    <w:unhideWhenUsed/>
    <w:rsid w:val="009C5760"/>
    <w:rPr>
      <w:color w:val="800080"/>
      <w:u w:val="single"/>
    </w:rPr>
  </w:style>
  <w:style w:type="paragraph" w:customStyle="1" w:styleId="xl65">
    <w:name w:val="xl65"/>
    <w:basedOn w:val="a"/>
    <w:rsid w:val="009C5760"/>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
    <w:rsid w:val="009C576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9C5760"/>
    <w:pPr>
      <w:spacing w:before="100" w:beforeAutospacing="1" w:after="100" w:afterAutospacing="1" w:line="240" w:lineRule="auto"/>
    </w:pPr>
    <w:rPr>
      <w:rFonts w:ascii="Arial" w:eastAsia="Times New Roman" w:hAnsi="Arial" w:cs="Arial"/>
      <w:sz w:val="14"/>
      <w:szCs w:val="14"/>
      <w:lang w:eastAsia="ru-RU"/>
    </w:rPr>
  </w:style>
  <w:style w:type="paragraph" w:customStyle="1" w:styleId="xl68">
    <w:name w:val="xl68"/>
    <w:basedOn w:val="a"/>
    <w:rsid w:val="009C576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9">
    <w:name w:val="xl69"/>
    <w:basedOn w:val="a"/>
    <w:rsid w:val="009C5760"/>
    <w:pP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70">
    <w:name w:val="xl70"/>
    <w:basedOn w:val="a"/>
    <w:rsid w:val="009C576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9C5760"/>
    <w:pPr>
      <w:pBdr>
        <w:right w:val="dotDotDash"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9C5760"/>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73">
    <w:name w:val="xl73"/>
    <w:basedOn w:val="a"/>
    <w:rsid w:val="009C5760"/>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74">
    <w:name w:val="xl74"/>
    <w:basedOn w:val="a"/>
    <w:rsid w:val="009C5760"/>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5">
    <w:name w:val="xl75"/>
    <w:basedOn w:val="a"/>
    <w:rsid w:val="009C5760"/>
    <w:pP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76">
    <w:name w:val="xl76"/>
    <w:basedOn w:val="a"/>
    <w:rsid w:val="009C5760"/>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9C576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9C5760"/>
    <w:pPr>
      <w:spacing w:before="100" w:beforeAutospacing="1" w:after="100" w:afterAutospacing="1" w:line="240" w:lineRule="auto"/>
    </w:pPr>
    <w:rPr>
      <w:rFonts w:ascii="Arial" w:eastAsia="Times New Roman" w:hAnsi="Arial" w:cs="Arial"/>
      <w:sz w:val="24"/>
      <w:szCs w:val="24"/>
      <w:lang w:eastAsia="ru-RU"/>
    </w:rPr>
  </w:style>
  <w:style w:type="paragraph" w:customStyle="1" w:styleId="xl79">
    <w:name w:val="xl79"/>
    <w:basedOn w:val="a"/>
    <w:rsid w:val="009C576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rsid w:val="009C5760"/>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1">
    <w:name w:val="xl81"/>
    <w:basedOn w:val="a"/>
    <w:rsid w:val="009C5760"/>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2">
    <w:name w:val="xl82"/>
    <w:basedOn w:val="a"/>
    <w:rsid w:val="009C5760"/>
    <w:pPr>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3">
    <w:name w:val="xl83"/>
    <w:basedOn w:val="a"/>
    <w:rsid w:val="009C5760"/>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
    <w:rsid w:val="009C576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9C576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6">
    <w:name w:val="xl86"/>
    <w:basedOn w:val="a"/>
    <w:rsid w:val="009C5760"/>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7">
    <w:name w:val="xl87"/>
    <w:basedOn w:val="a"/>
    <w:rsid w:val="009C5760"/>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8">
    <w:name w:val="xl88"/>
    <w:basedOn w:val="a"/>
    <w:rsid w:val="009C5760"/>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9">
    <w:name w:val="xl89"/>
    <w:basedOn w:val="a"/>
    <w:rsid w:val="009C5760"/>
    <w:pPr>
      <w:pBdr>
        <w:left w:val="dotDotDash" w:sz="8" w:space="0" w:color="auto"/>
        <w:bottom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0">
    <w:name w:val="xl90"/>
    <w:basedOn w:val="a"/>
    <w:rsid w:val="009C5760"/>
    <w:pPr>
      <w:pBdr>
        <w:bottom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1">
    <w:name w:val="xl91"/>
    <w:basedOn w:val="a"/>
    <w:rsid w:val="009C5760"/>
    <w:pPr>
      <w:pBdr>
        <w:bottom w:val="dotDotDash" w:sz="8" w:space="0" w:color="auto"/>
        <w:right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2">
    <w:name w:val="xl92"/>
    <w:basedOn w:val="a"/>
    <w:rsid w:val="009C5760"/>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3">
    <w:name w:val="xl93"/>
    <w:basedOn w:val="a"/>
    <w:rsid w:val="009C576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4">
    <w:name w:val="xl94"/>
    <w:basedOn w:val="a"/>
    <w:rsid w:val="009C5760"/>
    <w:pP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5">
    <w:name w:val="xl95"/>
    <w:basedOn w:val="a"/>
    <w:rsid w:val="009C5760"/>
    <w:pPr>
      <w:pBdr>
        <w:righ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6">
    <w:name w:val="xl96"/>
    <w:basedOn w:val="a"/>
    <w:rsid w:val="009C5760"/>
    <w:pPr>
      <w:pBdr>
        <w:top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7">
    <w:name w:val="xl97"/>
    <w:basedOn w:val="a"/>
    <w:rsid w:val="009C5760"/>
    <w:pPr>
      <w:pBdr>
        <w:top w:val="dotDotDash" w:sz="8" w:space="0" w:color="auto"/>
        <w:righ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8">
    <w:name w:val="xl98"/>
    <w:basedOn w:val="a"/>
    <w:rsid w:val="009C5760"/>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9">
    <w:name w:val="xl99"/>
    <w:basedOn w:val="a"/>
    <w:rsid w:val="009C5760"/>
    <w:pPr>
      <w:pBdr>
        <w:left w:val="dotDotDash"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0">
    <w:name w:val="xl100"/>
    <w:basedOn w:val="a"/>
    <w:rsid w:val="009C576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
    <w:rsid w:val="009C576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2">
    <w:name w:val="xl102"/>
    <w:basedOn w:val="a"/>
    <w:rsid w:val="009C5760"/>
    <w:pPr>
      <w:spacing w:before="100" w:beforeAutospacing="1" w:after="100" w:afterAutospacing="1" w:line="240" w:lineRule="auto"/>
    </w:pPr>
    <w:rPr>
      <w:rFonts w:ascii="Arial" w:eastAsia="Times New Roman" w:hAnsi="Arial" w:cs="Arial"/>
      <w:sz w:val="13"/>
      <w:szCs w:val="13"/>
      <w:lang w:eastAsia="ru-RU"/>
    </w:rPr>
  </w:style>
  <w:style w:type="paragraph" w:customStyle="1" w:styleId="xl103">
    <w:name w:val="xl103"/>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4">
    <w:name w:val="xl104"/>
    <w:basedOn w:val="a"/>
    <w:rsid w:val="009C576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6">
    <w:name w:val="xl106"/>
    <w:basedOn w:val="a"/>
    <w:rsid w:val="009C576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9C5760"/>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9C5760"/>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9">
    <w:name w:val="xl109"/>
    <w:basedOn w:val="a"/>
    <w:rsid w:val="009C5760"/>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0">
    <w:name w:val="xl110"/>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1">
    <w:name w:val="xl111"/>
    <w:basedOn w:val="a"/>
    <w:rsid w:val="009C5760"/>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2">
    <w:name w:val="xl112"/>
    <w:basedOn w:val="a"/>
    <w:rsid w:val="009C5760"/>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
    <w:rsid w:val="009C57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4">
    <w:name w:val="xl114"/>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
    <w:rsid w:val="009C57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6">
    <w:name w:val="xl116"/>
    <w:basedOn w:val="a"/>
    <w:rsid w:val="009C57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8">
    <w:name w:val="xl118"/>
    <w:basedOn w:val="a"/>
    <w:rsid w:val="009C57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9">
    <w:name w:val="xl119"/>
    <w:basedOn w:val="a"/>
    <w:rsid w:val="009C576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0">
    <w:name w:val="xl120"/>
    <w:basedOn w:val="a"/>
    <w:rsid w:val="009C576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1">
    <w:name w:val="xl121"/>
    <w:basedOn w:val="a"/>
    <w:rsid w:val="009C576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2">
    <w:name w:val="xl122"/>
    <w:basedOn w:val="a"/>
    <w:rsid w:val="009C5760"/>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3">
    <w:name w:val="xl123"/>
    <w:basedOn w:val="a"/>
    <w:rsid w:val="009C576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9C5760"/>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
    <w:rsid w:val="009C5760"/>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6">
    <w:name w:val="xl126"/>
    <w:basedOn w:val="a"/>
    <w:rsid w:val="009C5760"/>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7">
    <w:name w:val="xl127"/>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8">
    <w:name w:val="xl128"/>
    <w:basedOn w:val="a"/>
    <w:rsid w:val="009C5760"/>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9">
    <w:name w:val="xl129"/>
    <w:basedOn w:val="a"/>
    <w:rsid w:val="009C5760"/>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0">
    <w:name w:val="xl130"/>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9C57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3">
    <w:name w:val="xl133"/>
    <w:basedOn w:val="a"/>
    <w:rsid w:val="009C5760"/>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4">
    <w:name w:val="xl134"/>
    <w:basedOn w:val="a"/>
    <w:rsid w:val="009C576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5">
    <w:name w:val="xl135"/>
    <w:basedOn w:val="a"/>
    <w:rsid w:val="009C5760"/>
    <w:pPr>
      <w:pBdr>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6">
    <w:name w:val="xl136"/>
    <w:basedOn w:val="a"/>
    <w:rsid w:val="009C57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9C57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8">
    <w:name w:val="xl138"/>
    <w:basedOn w:val="a"/>
    <w:rsid w:val="009C576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9">
    <w:name w:val="xl139"/>
    <w:basedOn w:val="a"/>
    <w:rsid w:val="009C576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0">
    <w:name w:val="xl140"/>
    <w:basedOn w:val="a"/>
    <w:rsid w:val="009C576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1">
    <w:name w:val="xl141"/>
    <w:basedOn w:val="a"/>
    <w:rsid w:val="009C576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2">
    <w:name w:val="xl142"/>
    <w:basedOn w:val="a"/>
    <w:rsid w:val="009C576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3">
    <w:name w:val="xl143"/>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144">
    <w:name w:val="xl144"/>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9C576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
    <w:rsid w:val="009C576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8">
    <w:name w:val="xl148"/>
    <w:basedOn w:val="a"/>
    <w:rsid w:val="009C576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9">
    <w:name w:val="xl149"/>
    <w:basedOn w:val="a"/>
    <w:rsid w:val="009C5760"/>
    <w:pPr>
      <w:pBdr>
        <w:top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50">
    <w:name w:val="xl150"/>
    <w:basedOn w:val="a"/>
    <w:rsid w:val="009C5760"/>
    <w:pPr>
      <w:pBdr>
        <w:top w:val="dotDotDash" w:sz="8" w:space="0" w:color="auto"/>
        <w:lef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151">
    <w:name w:val="xl151"/>
    <w:basedOn w:val="a"/>
    <w:rsid w:val="009C5760"/>
    <w:pPr>
      <w:pBdr>
        <w:lef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152">
    <w:name w:val="xl152"/>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3">
    <w:name w:val="xl153"/>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
    <w:rsid w:val="009C57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5">
    <w:name w:val="xl155"/>
    <w:basedOn w:val="a"/>
    <w:rsid w:val="009C576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6">
    <w:name w:val="xl156"/>
    <w:basedOn w:val="a"/>
    <w:rsid w:val="009C5760"/>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7">
    <w:name w:val="xl157"/>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8">
    <w:name w:val="xl158"/>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9">
    <w:name w:val="xl159"/>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0">
    <w:name w:val="xl160"/>
    <w:basedOn w:val="a"/>
    <w:rsid w:val="009C576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9C57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64">
    <w:name w:val="xl164"/>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5">
    <w:name w:val="xl165"/>
    <w:basedOn w:val="a"/>
    <w:rsid w:val="009C576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6">
    <w:name w:val="xl166"/>
    <w:basedOn w:val="a"/>
    <w:rsid w:val="009C5760"/>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9C57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8">
    <w:name w:val="xl168"/>
    <w:basedOn w:val="a"/>
    <w:rsid w:val="009C5760"/>
    <w:pPr>
      <w:pBdr>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9">
    <w:name w:val="xl169"/>
    <w:basedOn w:val="a"/>
    <w:rsid w:val="009C5760"/>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0">
    <w:name w:val="xl170"/>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74">
    <w:name w:val="xl174"/>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75">
    <w:name w:val="xl175"/>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9C57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7">
    <w:name w:val="xl177"/>
    <w:basedOn w:val="a"/>
    <w:rsid w:val="009C5760"/>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8">
    <w:name w:val="xl178"/>
    <w:basedOn w:val="a"/>
    <w:rsid w:val="009C576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9C576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9C57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9C576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9C5760"/>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
    <w:rsid w:val="009C576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
    <w:rsid w:val="009C576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6">
    <w:name w:val="xl186"/>
    <w:basedOn w:val="a"/>
    <w:rsid w:val="009C5760"/>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7">
    <w:name w:val="xl187"/>
    <w:basedOn w:val="a"/>
    <w:rsid w:val="009C5760"/>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8">
    <w:name w:val="xl188"/>
    <w:basedOn w:val="a"/>
    <w:rsid w:val="009C576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9C576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9C576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9C576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9C576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9C57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9C576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9C576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9C5760"/>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98">
    <w:name w:val="xl198"/>
    <w:basedOn w:val="a"/>
    <w:rsid w:val="009C57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rsid w:val="009C57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9C576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9C5760"/>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9C57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291"/>
  </w:style>
  <w:style w:type="paragraph" w:styleId="1">
    <w:name w:val="heading 1"/>
    <w:basedOn w:val="a"/>
    <w:next w:val="a"/>
    <w:link w:val="10"/>
    <w:uiPriority w:val="9"/>
    <w:qFormat/>
    <w:rsid w:val="005B3EA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B3EA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B3EA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B3EA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B3EAB"/>
    <w:pPr>
      <w:spacing w:after="0" w:line="271" w:lineRule="auto"/>
      <w:outlineLvl w:val="4"/>
    </w:pPr>
    <w:rPr>
      <w:i/>
      <w:iCs/>
      <w:sz w:val="24"/>
      <w:szCs w:val="24"/>
    </w:rPr>
  </w:style>
  <w:style w:type="paragraph" w:styleId="6">
    <w:name w:val="heading 6"/>
    <w:basedOn w:val="a"/>
    <w:next w:val="a"/>
    <w:link w:val="60"/>
    <w:uiPriority w:val="9"/>
    <w:semiHidden/>
    <w:unhideWhenUsed/>
    <w:qFormat/>
    <w:rsid w:val="005B3EAB"/>
    <w:pPr>
      <w:shd w:val="clear" w:color="auto" w:fill="FFFFFF"/>
      <w:spacing w:after="0" w:line="271" w:lineRule="auto"/>
      <w:outlineLvl w:val="5"/>
    </w:pPr>
    <w:rPr>
      <w:b/>
      <w:bCs/>
      <w:color w:val="595959"/>
      <w:spacing w:val="5"/>
    </w:rPr>
  </w:style>
  <w:style w:type="paragraph" w:styleId="7">
    <w:name w:val="heading 7"/>
    <w:basedOn w:val="a"/>
    <w:next w:val="a"/>
    <w:link w:val="70"/>
    <w:uiPriority w:val="9"/>
    <w:semiHidden/>
    <w:unhideWhenUsed/>
    <w:qFormat/>
    <w:rsid w:val="005B3EAB"/>
    <w:pPr>
      <w:spacing w:after="0"/>
      <w:outlineLvl w:val="6"/>
    </w:pPr>
    <w:rPr>
      <w:b/>
      <w:bCs/>
      <w:i/>
      <w:iCs/>
      <w:color w:val="5A5A5A"/>
      <w:sz w:val="20"/>
      <w:szCs w:val="20"/>
    </w:rPr>
  </w:style>
  <w:style w:type="paragraph" w:styleId="8">
    <w:name w:val="heading 8"/>
    <w:basedOn w:val="a"/>
    <w:next w:val="a"/>
    <w:link w:val="80"/>
    <w:uiPriority w:val="9"/>
    <w:semiHidden/>
    <w:unhideWhenUsed/>
    <w:qFormat/>
    <w:rsid w:val="005B3EAB"/>
    <w:pPr>
      <w:spacing w:after="0"/>
      <w:outlineLvl w:val="7"/>
    </w:pPr>
    <w:rPr>
      <w:b/>
      <w:bCs/>
      <w:color w:val="7F7F7F"/>
      <w:sz w:val="20"/>
      <w:szCs w:val="20"/>
    </w:rPr>
  </w:style>
  <w:style w:type="paragraph" w:styleId="9">
    <w:name w:val="heading 9"/>
    <w:basedOn w:val="a"/>
    <w:next w:val="a"/>
    <w:link w:val="90"/>
    <w:uiPriority w:val="9"/>
    <w:semiHidden/>
    <w:unhideWhenUsed/>
    <w:qFormat/>
    <w:rsid w:val="005B3EAB"/>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3EAB"/>
    <w:rPr>
      <w:smallCaps/>
      <w:spacing w:val="5"/>
      <w:sz w:val="36"/>
      <w:szCs w:val="36"/>
    </w:rPr>
  </w:style>
  <w:style w:type="character" w:customStyle="1" w:styleId="20">
    <w:name w:val="Заголовок 2 Знак"/>
    <w:link w:val="2"/>
    <w:uiPriority w:val="9"/>
    <w:semiHidden/>
    <w:rsid w:val="005B3EAB"/>
    <w:rPr>
      <w:smallCaps/>
      <w:sz w:val="28"/>
      <w:szCs w:val="28"/>
    </w:rPr>
  </w:style>
  <w:style w:type="character" w:customStyle="1" w:styleId="30">
    <w:name w:val="Заголовок 3 Знак"/>
    <w:link w:val="3"/>
    <w:uiPriority w:val="9"/>
    <w:semiHidden/>
    <w:rsid w:val="005B3EAB"/>
    <w:rPr>
      <w:i/>
      <w:iCs/>
      <w:smallCaps/>
      <w:spacing w:val="5"/>
      <w:sz w:val="26"/>
      <w:szCs w:val="26"/>
    </w:rPr>
  </w:style>
  <w:style w:type="character" w:customStyle="1" w:styleId="40">
    <w:name w:val="Заголовок 4 Знак"/>
    <w:link w:val="4"/>
    <w:uiPriority w:val="9"/>
    <w:semiHidden/>
    <w:rsid w:val="005B3EAB"/>
    <w:rPr>
      <w:b/>
      <w:bCs/>
      <w:spacing w:val="5"/>
      <w:sz w:val="24"/>
      <w:szCs w:val="24"/>
    </w:rPr>
  </w:style>
  <w:style w:type="character" w:customStyle="1" w:styleId="50">
    <w:name w:val="Заголовок 5 Знак"/>
    <w:link w:val="5"/>
    <w:uiPriority w:val="9"/>
    <w:semiHidden/>
    <w:rsid w:val="005B3EAB"/>
    <w:rPr>
      <w:i/>
      <w:iCs/>
      <w:sz w:val="24"/>
      <w:szCs w:val="24"/>
    </w:rPr>
  </w:style>
  <w:style w:type="character" w:customStyle="1" w:styleId="60">
    <w:name w:val="Заголовок 6 Знак"/>
    <w:link w:val="6"/>
    <w:uiPriority w:val="9"/>
    <w:semiHidden/>
    <w:rsid w:val="005B3EAB"/>
    <w:rPr>
      <w:b/>
      <w:bCs/>
      <w:color w:val="595959"/>
      <w:spacing w:val="5"/>
      <w:shd w:val="clear" w:color="auto" w:fill="FFFFFF"/>
    </w:rPr>
  </w:style>
  <w:style w:type="character" w:customStyle="1" w:styleId="70">
    <w:name w:val="Заголовок 7 Знак"/>
    <w:link w:val="7"/>
    <w:uiPriority w:val="9"/>
    <w:semiHidden/>
    <w:rsid w:val="005B3EAB"/>
    <w:rPr>
      <w:b/>
      <w:bCs/>
      <w:i/>
      <w:iCs/>
      <w:color w:val="5A5A5A"/>
      <w:sz w:val="20"/>
      <w:szCs w:val="20"/>
    </w:rPr>
  </w:style>
  <w:style w:type="character" w:customStyle="1" w:styleId="80">
    <w:name w:val="Заголовок 8 Знак"/>
    <w:link w:val="8"/>
    <w:uiPriority w:val="9"/>
    <w:semiHidden/>
    <w:rsid w:val="005B3EAB"/>
    <w:rPr>
      <w:b/>
      <w:bCs/>
      <w:color w:val="7F7F7F"/>
      <w:sz w:val="20"/>
      <w:szCs w:val="20"/>
    </w:rPr>
  </w:style>
  <w:style w:type="character" w:customStyle="1" w:styleId="90">
    <w:name w:val="Заголовок 9 Знак"/>
    <w:link w:val="9"/>
    <w:uiPriority w:val="9"/>
    <w:semiHidden/>
    <w:rsid w:val="005B3EAB"/>
    <w:rPr>
      <w:b/>
      <w:bCs/>
      <w:i/>
      <w:iCs/>
      <w:color w:val="7F7F7F"/>
      <w:sz w:val="18"/>
      <w:szCs w:val="18"/>
    </w:rPr>
  </w:style>
  <w:style w:type="paragraph" w:styleId="a3">
    <w:name w:val="Title"/>
    <w:basedOn w:val="a"/>
    <w:next w:val="a"/>
    <w:link w:val="a4"/>
    <w:uiPriority w:val="10"/>
    <w:qFormat/>
    <w:rsid w:val="005B3EAB"/>
    <w:pPr>
      <w:spacing w:after="300" w:line="240" w:lineRule="auto"/>
      <w:contextualSpacing/>
    </w:pPr>
    <w:rPr>
      <w:smallCaps/>
      <w:sz w:val="52"/>
      <w:szCs w:val="52"/>
    </w:rPr>
  </w:style>
  <w:style w:type="character" w:customStyle="1" w:styleId="a4">
    <w:name w:val="Название Знак"/>
    <w:link w:val="a3"/>
    <w:uiPriority w:val="10"/>
    <w:rsid w:val="005B3EAB"/>
    <w:rPr>
      <w:smallCaps/>
      <w:sz w:val="52"/>
      <w:szCs w:val="52"/>
    </w:rPr>
  </w:style>
  <w:style w:type="paragraph" w:styleId="a5">
    <w:name w:val="Subtitle"/>
    <w:basedOn w:val="a"/>
    <w:next w:val="a"/>
    <w:link w:val="a6"/>
    <w:uiPriority w:val="11"/>
    <w:qFormat/>
    <w:rsid w:val="005B3EAB"/>
    <w:rPr>
      <w:i/>
      <w:iCs/>
      <w:smallCaps/>
      <w:spacing w:val="10"/>
      <w:sz w:val="28"/>
      <w:szCs w:val="28"/>
    </w:rPr>
  </w:style>
  <w:style w:type="character" w:customStyle="1" w:styleId="a6">
    <w:name w:val="Подзаголовок Знак"/>
    <w:link w:val="a5"/>
    <w:uiPriority w:val="11"/>
    <w:rsid w:val="005B3EAB"/>
    <w:rPr>
      <w:i/>
      <w:iCs/>
      <w:smallCaps/>
      <w:spacing w:val="10"/>
      <w:sz w:val="28"/>
      <w:szCs w:val="28"/>
    </w:rPr>
  </w:style>
  <w:style w:type="character" w:styleId="a7">
    <w:name w:val="Strong"/>
    <w:uiPriority w:val="22"/>
    <w:qFormat/>
    <w:rsid w:val="005B3EAB"/>
    <w:rPr>
      <w:b/>
      <w:bCs/>
    </w:rPr>
  </w:style>
  <w:style w:type="character" w:styleId="a8">
    <w:name w:val="Emphasis"/>
    <w:uiPriority w:val="20"/>
    <w:qFormat/>
    <w:rsid w:val="005B3EAB"/>
    <w:rPr>
      <w:b/>
      <w:bCs/>
      <w:i/>
      <w:iCs/>
      <w:spacing w:val="10"/>
    </w:rPr>
  </w:style>
  <w:style w:type="paragraph" w:styleId="a9">
    <w:name w:val="No Spacing"/>
    <w:basedOn w:val="a"/>
    <w:uiPriority w:val="1"/>
    <w:qFormat/>
    <w:rsid w:val="005B3EAB"/>
    <w:pPr>
      <w:spacing w:after="0" w:line="240" w:lineRule="auto"/>
    </w:pPr>
  </w:style>
  <w:style w:type="paragraph" w:styleId="aa">
    <w:name w:val="List Paragraph"/>
    <w:basedOn w:val="a"/>
    <w:uiPriority w:val="34"/>
    <w:qFormat/>
    <w:rsid w:val="005B3EAB"/>
    <w:pPr>
      <w:ind w:left="720"/>
      <w:contextualSpacing/>
    </w:pPr>
  </w:style>
  <w:style w:type="paragraph" w:styleId="21">
    <w:name w:val="Quote"/>
    <w:basedOn w:val="a"/>
    <w:next w:val="a"/>
    <w:link w:val="22"/>
    <w:uiPriority w:val="29"/>
    <w:qFormat/>
    <w:rsid w:val="005B3EAB"/>
    <w:rPr>
      <w:i/>
      <w:iCs/>
    </w:rPr>
  </w:style>
  <w:style w:type="character" w:customStyle="1" w:styleId="22">
    <w:name w:val="Цитата 2 Знак"/>
    <w:link w:val="21"/>
    <w:uiPriority w:val="29"/>
    <w:rsid w:val="005B3EAB"/>
    <w:rPr>
      <w:i/>
      <w:iCs/>
    </w:rPr>
  </w:style>
  <w:style w:type="paragraph" w:styleId="ab">
    <w:name w:val="Intense Quote"/>
    <w:basedOn w:val="a"/>
    <w:next w:val="a"/>
    <w:link w:val="ac"/>
    <w:uiPriority w:val="30"/>
    <w:qFormat/>
    <w:rsid w:val="005B3EAB"/>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link w:val="ab"/>
    <w:uiPriority w:val="30"/>
    <w:rsid w:val="005B3EAB"/>
    <w:rPr>
      <w:i/>
      <w:iCs/>
    </w:rPr>
  </w:style>
  <w:style w:type="character" w:styleId="ad">
    <w:name w:val="Subtle Emphasis"/>
    <w:uiPriority w:val="19"/>
    <w:qFormat/>
    <w:rsid w:val="005B3EAB"/>
    <w:rPr>
      <w:i/>
      <w:iCs/>
    </w:rPr>
  </w:style>
  <w:style w:type="character" w:styleId="ae">
    <w:name w:val="Intense Emphasis"/>
    <w:uiPriority w:val="21"/>
    <w:qFormat/>
    <w:rsid w:val="005B3EAB"/>
    <w:rPr>
      <w:b/>
      <w:bCs/>
      <w:i/>
      <w:iCs/>
    </w:rPr>
  </w:style>
  <w:style w:type="character" w:styleId="af">
    <w:name w:val="Subtle Reference"/>
    <w:uiPriority w:val="31"/>
    <w:qFormat/>
    <w:rsid w:val="005B3EAB"/>
    <w:rPr>
      <w:smallCaps/>
    </w:rPr>
  </w:style>
  <w:style w:type="character" w:styleId="af0">
    <w:name w:val="Intense Reference"/>
    <w:uiPriority w:val="32"/>
    <w:qFormat/>
    <w:rsid w:val="005B3EAB"/>
    <w:rPr>
      <w:b/>
      <w:bCs/>
      <w:smallCaps/>
    </w:rPr>
  </w:style>
  <w:style w:type="character" w:styleId="af1">
    <w:name w:val="Book Title"/>
    <w:uiPriority w:val="33"/>
    <w:qFormat/>
    <w:rsid w:val="005B3EAB"/>
    <w:rPr>
      <w:i/>
      <w:iCs/>
      <w:smallCaps/>
      <w:spacing w:val="5"/>
    </w:rPr>
  </w:style>
  <w:style w:type="paragraph" w:styleId="af2">
    <w:name w:val="TOC Heading"/>
    <w:basedOn w:val="1"/>
    <w:next w:val="a"/>
    <w:uiPriority w:val="39"/>
    <w:semiHidden/>
    <w:unhideWhenUsed/>
    <w:qFormat/>
    <w:rsid w:val="005B3EAB"/>
    <w:pPr>
      <w:outlineLvl w:val="9"/>
    </w:pPr>
    <w:rPr>
      <w:lang w:bidi="en-US"/>
    </w:rPr>
  </w:style>
  <w:style w:type="paragraph" w:customStyle="1" w:styleId="ConsPlusCell">
    <w:name w:val="ConsPlusCell"/>
    <w:uiPriority w:val="99"/>
    <w:rsid w:val="005579F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5579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f3">
    <w:name w:val="Table Grid"/>
    <w:basedOn w:val="a1"/>
    <w:uiPriority w:val="59"/>
    <w:rsid w:val="00B94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B54C21"/>
  </w:style>
  <w:style w:type="paragraph" w:customStyle="1" w:styleId="af4">
    <w:name w:val="Знак Знак Знак Знак"/>
    <w:basedOn w:val="a"/>
    <w:rsid w:val="00B54C2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5">
    <w:name w:val="Balloon Text"/>
    <w:basedOn w:val="a"/>
    <w:link w:val="af6"/>
    <w:uiPriority w:val="99"/>
    <w:semiHidden/>
    <w:unhideWhenUsed/>
    <w:rsid w:val="00B54C21"/>
    <w:pPr>
      <w:spacing w:after="0" w:line="240" w:lineRule="auto"/>
    </w:pPr>
    <w:rPr>
      <w:rFonts w:ascii="Tahoma" w:eastAsia="Calibri" w:hAnsi="Tahoma" w:cs="Tahoma"/>
      <w:sz w:val="16"/>
      <w:szCs w:val="16"/>
    </w:rPr>
  </w:style>
  <w:style w:type="character" w:customStyle="1" w:styleId="af6">
    <w:name w:val="Текст выноски Знак"/>
    <w:basedOn w:val="a0"/>
    <w:link w:val="af5"/>
    <w:uiPriority w:val="99"/>
    <w:semiHidden/>
    <w:rsid w:val="00B54C21"/>
    <w:rPr>
      <w:rFonts w:ascii="Tahoma" w:eastAsia="Calibri" w:hAnsi="Tahoma" w:cs="Tahoma"/>
      <w:sz w:val="16"/>
      <w:szCs w:val="16"/>
    </w:rPr>
  </w:style>
  <w:style w:type="paragraph" w:styleId="af7">
    <w:name w:val="header"/>
    <w:basedOn w:val="a"/>
    <w:link w:val="af8"/>
    <w:uiPriority w:val="99"/>
    <w:unhideWhenUsed/>
    <w:rsid w:val="00B54C21"/>
    <w:pPr>
      <w:tabs>
        <w:tab w:val="center" w:pos="4677"/>
        <w:tab w:val="right" w:pos="9355"/>
      </w:tabs>
    </w:pPr>
    <w:rPr>
      <w:rFonts w:ascii="Cambria" w:eastAsia="Calibri" w:hAnsi="Cambria" w:cs="Times New Roman"/>
    </w:rPr>
  </w:style>
  <w:style w:type="character" w:customStyle="1" w:styleId="af8">
    <w:name w:val="Верхний колонтитул Знак"/>
    <w:basedOn w:val="a0"/>
    <w:link w:val="af7"/>
    <w:uiPriority w:val="99"/>
    <w:rsid w:val="00B54C21"/>
    <w:rPr>
      <w:rFonts w:ascii="Cambria" w:eastAsia="Calibri" w:hAnsi="Cambria" w:cs="Times New Roman"/>
    </w:rPr>
  </w:style>
  <w:style w:type="paragraph" w:styleId="af9">
    <w:name w:val="footer"/>
    <w:basedOn w:val="a"/>
    <w:link w:val="afa"/>
    <w:uiPriority w:val="99"/>
    <w:unhideWhenUsed/>
    <w:rsid w:val="00B54C21"/>
    <w:pPr>
      <w:tabs>
        <w:tab w:val="center" w:pos="4677"/>
        <w:tab w:val="right" w:pos="9355"/>
      </w:tabs>
    </w:pPr>
    <w:rPr>
      <w:rFonts w:ascii="Cambria" w:eastAsia="Calibri" w:hAnsi="Cambria" w:cs="Times New Roman"/>
    </w:rPr>
  </w:style>
  <w:style w:type="character" w:customStyle="1" w:styleId="afa">
    <w:name w:val="Нижний колонтитул Знак"/>
    <w:basedOn w:val="a0"/>
    <w:link w:val="af9"/>
    <w:uiPriority w:val="99"/>
    <w:rsid w:val="00B54C21"/>
    <w:rPr>
      <w:rFonts w:ascii="Cambria" w:eastAsia="Calibri" w:hAnsi="Cambria" w:cs="Times New Roman"/>
    </w:rPr>
  </w:style>
  <w:style w:type="paragraph" w:customStyle="1" w:styleId="afb">
    <w:name w:val="Знак Знак Знак Знак Знак Знак"/>
    <w:basedOn w:val="a"/>
    <w:rsid w:val="00B54C21"/>
    <w:pPr>
      <w:spacing w:after="160" w:line="240" w:lineRule="exact"/>
      <w:jc w:val="both"/>
    </w:pPr>
    <w:rPr>
      <w:rFonts w:ascii="Verdana" w:eastAsia="Times New Roman" w:hAnsi="Verdana" w:cs="Times New Roman"/>
      <w:sz w:val="20"/>
      <w:szCs w:val="20"/>
      <w:lang w:val="en-US"/>
    </w:rPr>
  </w:style>
  <w:style w:type="paragraph" w:customStyle="1" w:styleId="afc">
    <w:name w:val="Знак"/>
    <w:basedOn w:val="a"/>
    <w:next w:val="a"/>
    <w:semiHidden/>
    <w:rsid w:val="00B54C21"/>
    <w:pPr>
      <w:spacing w:after="160" w:line="240" w:lineRule="exact"/>
    </w:pPr>
    <w:rPr>
      <w:rFonts w:ascii="Arial" w:eastAsia="Times New Roman" w:hAnsi="Arial" w:cs="Arial"/>
      <w:sz w:val="20"/>
      <w:szCs w:val="20"/>
      <w:lang w:val="en-US"/>
    </w:rPr>
  </w:style>
  <w:style w:type="numbering" w:customStyle="1" w:styleId="23">
    <w:name w:val="Нет списка2"/>
    <w:next w:val="a2"/>
    <w:uiPriority w:val="99"/>
    <w:semiHidden/>
    <w:unhideWhenUsed/>
    <w:rsid w:val="0055651F"/>
  </w:style>
  <w:style w:type="numbering" w:customStyle="1" w:styleId="31">
    <w:name w:val="Нет списка3"/>
    <w:next w:val="a2"/>
    <w:uiPriority w:val="99"/>
    <w:semiHidden/>
    <w:unhideWhenUsed/>
    <w:rsid w:val="009C5760"/>
  </w:style>
  <w:style w:type="paragraph" w:customStyle="1" w:styleId="ConsPlusNormal">
    <w:name w:val="ConsPlusNormal"/>
    <w:rsid w:val="009C5760"/>
    <w:pPr>
      <w:autoSpaceDE w:val="0"/>
      <w:autoSpaceDN w:val="0"/>
      <w:adjustRightInd w:val="0"/>
      <w:spacing w:after="0" w:line="240" w:lineRule="auto"/>
    </w:pPr>
    <w:rPr>
      <w:rFonts w:ascii="Times New Roman" w:hAnsi="Times New Roman" w:cs="Times New Roman"/>
      <w:sz w:val="24"/>
      <w:szCs w:val="24"/>
    </w:rPr>
  </w:style>
  <w:style w:type="character" w:styleId="afd">
    <w:name w:val="Hyperlink"/>
    <w:basedOn w:val="a0"/>
    <w:uiPriority w:val="99"/>
    <w:semiHidden/>
    <w:unhideWhenUsed/>
    <w:rsid w:val="009C5760"/>
    <w:rPr>
      <w:color w:val="0000FF"/>
      <w:u w:val="single"/>
    </w:rPr>
  </w:style>
  <w:style w:type="character" w:styleId="afe">
    <w:name w:val="FollowedHyperlink"/>
    <w:basedOn w:val="a0"/>
    <w:uiPriority w:val="99"/>
    <w:semiHidden/>
    <w:unhideWhenUsed/>
    <w:rsid w:val="009C5760"/>
    <w:rPr>
      <w:color w:val="800080"/>
      <w:u w:val="single"/>
    </w:rPr>
  </w:style>
  <w:style w:type="paragraph" w:customStyle="1" w:styleId="xl65">
    <w:name w:val="xl65"/>
    <w:basedOn w:val="a"/>
    <w:rsid w:val="009C5760"/>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
    <w:rsid w:val="009C576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9C5760"/>
    <w:pPr>
      <w:spacing w:before="100" w:beforeAutospacing="1" w:after="100" w:afterAutospacing="1" w:line="240" w:lineRule="auto"/>
    </w:pPr>
    <w:rPr>
      <w:rFonts w:ascii="Arial" w:eastAsia="Times New Roman" w:hAnsi="Arial" w:cs="Arial"/>
      <w:sz w:val="14"/>
      <w:szCs w:val="14"/>
      <w:lang w:eastAsia="ru-RU"/>
    </w:rPr>
  </w:style>
  <w:style w:type="paragraph" w:customStyle="1" w:styleId="xl68">
    <w:name w:val="xl68"/>
    <w:basedOn w:val="a"/>
    <w:rsid w:val="009C576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69">
    <w:name w:val="xl69"/>
    <w:basedOn w:val="a"/>
    <w:rsid w:val="009C5760"/>
    <w:pP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70">
    <w:name w:val="xl70"/>
    <w:basedOn w:val="a"/>
    <w:rsid w:val="009C576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9C5760"/>
    <w:pPr>
      <w:pBdr>
        <w:right w:val="dotDotDash"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9C5760"/>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73">
    <w:name w:val="xl73"/>
    <w:basedOn w:val="a"/>
    <w:rsid w:val="009C5760"/>
    <w:pPr>
      <w:spacing w:before="100" w:beforeAutospacing="1" w:after="100" w:afterAutospacing="1" w:line="240" w:lineRule="auto"/>
      <w:textAlignment w:val="center"/>
    </w:pPr>
    <w:rPr>
      <w:rFonts w:ascii="Arial" w:eastAsia="Times New Roman" w:hAnsi="Arial" w:cs="Arial"/>
      <w:sz w:val="14"/>
      <w:szCs w:val="14"/>
      <w:lang w:eastAsia="ru-RU"/>
    </w:rPr>
  </w:style>
  <w:style w:type="paragraph" w:customStyle="1" w:styleId="xl74">
    <w:name w:val="xl74"/>
    <w:basedOn w:val="a"/>
    <w:rsid w:val="009C5760"/>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75">
    <w:name w:val="xl75"/>
    <w:basedOn w:val="a"/>
    <w:rsid w:val="009C5760"/>
    <w:pP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76">
    <w:name w:val="xl76"/>
    <w:basedOn w:val="a"/>
    <w:rsid w:val="009C5760"/>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9C576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9C5760"/>
    <w:pPr>
      <w:spacing w:before="100" w:beforeAutospacing="1" w:after="100" w:afterAutospacing="1" w:line="240" w:lineRule="auto"/>
    </w:pPr>
    <w:rPr>
      <w:rFonts w:ascii="Arial" w:eastAsia="Times New Roman" w:hAnsi="Arial" w:cs="Arial"/>
      <w:sz w:val="24"/>
      <w:szCs w:val="24"/>
      <w:lang w:eastAsia="ru-RU"/>
    </w:rPr>
  </w:style>
  <w:style w:type="paragraph" w:customStyle="1" w:styleId="xl79">
    <w:name w:val="xl79"/>
    <w:basedOn w:val="a"/>
    <w:rsid w:val="009C576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0">
    <w:name w:val="xl80"/>
    <w:basedOn w:val="a"/>
    <w:rsid w:val="009C5760"/>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1">
    <w:name w:val="xl81"/>
    <w:basedOn w:val="a"/>
    <w:rsid w:val="009C5760"/>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2">
    <w:name w:val="xl82"/>
    <w:basedOn w:val="a"/>
    <w:rsid w:val="009C5760"/>
    <w:pPr>
      <w:spacing w:before="100" w:beforeAutospacing="1" w:after="100" w:afterAutospacing="1" w:line="240" w:lineRule="auto"/>
      <w:jc w:val="right"/>
      <w:textAlignment w:val="center"/>
    </w:pPr>
    <w:rPr>
      <w:rFonts w:ascii="Arial" w:eastAsia="Times New Roman" w:hAnsi="Arial" w:cs="Arial"/>
      <w:sz w:val="14"/>
      <w:szCs w:val="14"/>
      <w:lang w:eastAsia="ru-RU"/>
    </w:rPr>
  </w:style>
  <w:style w:type="paragraph" w:customStyle="1" w:styleId="xl83">
    <w:name w:val="xl83"/>
    <w:basedOn w:val="a"/>
    <w:rsid w:val="009C5760"/>
    <w:pP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84">
    <w:name w:val="xl84"/>
    <w:basedOn w:val="a"/>
    <w:rsid w:val="009C576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9C576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6">
    <w:name w:val="xl86"/>
    <w:basedOn w:val="a"/>
    <w:rsid w:val="009C5760"/>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7">
    <w:name w:val="xl87"/>
    <w:basedOn w:val="a"/>
    <w:rsid w:val="009C5760"/>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8">
    <w:name w:val="xl88"/>
    <w:basedOn w:val="a"/>
    <w:rsid w:val="009C5760"/>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9">
    <w:name w:val="xl89"/>
    <w:basedOn w:val="a"/>
    <w:rsid w:val="009C5760"/>
    <w:pPr>
      <w:pBdr>
        <w:left w:val="dotDotDash" w:sz="8" w:space="0" w:color="auto"/>
        <w:bottom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0">
    <w:name w:val="xl90"/>
    <w:basedOn w:val="a"/>
    <w:rsid w:val="009C5760"/>
    <w:pPr>
      <w:pBdr>
        <w:bottom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1">
    <w:name w:val="xl91"/>
    <w:basedOn w:val="a"/>
    <w:rsid w:val="009C5760"/>
    <w:pPr>
      <w:pBdr>
        <w:bottom w:val="dotDotDash" w:sz="8" w:space="0" w:color="auto"/>
        <w:right w:val="dotDotDash" w:sz="8" w:space="0" w:color="auto"/>
      </w:pBdr>
      <w:spacing w:before="100" w:beforeAutospacing="1" w:after="100" w:afterAutospacing="1" w:line="240" w:lineRule="auto"/>
    </w:pPr>
    <w:rPr>
      <w:rFonts w:ascii="Arial" w:eastAsia="Times New Roman" w:hAnsi="Arial" w:cs="Arial"/>
      <w:sz w:val="14"/>
      <w:szCs w:val="14"/>
      <w:lang w:eastAsia="ru-RU"/>
    </w:rPr>
  </w:style>
  <w:style w:type="paragraph" w:customStyle="1" w:styleId="xl92">
    <w:name w:val="xl92"/>
    <w:basedOn w:val="a"/>
    <w:rsid w:val="009C5760"/>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3">
    <w:name w:val="xl93"/>
    <w:basedOn w:val="a"/>
    <w:rsid w:val="009C576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4">
    <w:name w:val="xl94"/>
    <w:basedOn w:val="a"/>
    <w:rsid w:val="009C5760"/>
    <w:pP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5">
    <w:name w:val="xl95"/>
    <w:basedOn w:val="a"/>
    <w:rsid w:val="009C5760"/>
    <w:pPr>
      <w:pBdr>
        <w:righ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6">
    <w:name w:val="xl96"/>
    <w:basedOn w:val="a"/>
    <w:rsid w:val="009C5760"/>
    <w:pPr>
      <w:pBdr>
        <w:top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7">
    <w:name w:val="xl97"/>
    <w:basedOn w:val="a"/>
    <w:rsid w:val="009C5760"/>
    <w:pPr>
      <w:pBdr>
        <w:top w:val="dotDotDash" w:sz="8" w:space="0" w:color="auto"/>
        <w:righ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98">
    <w:name w:val="xl98"/>
    <w:basedOn w:val="a"/>
    <w:rsid w:val="009C5760"/>
    <w:pP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99">
    <w:name w:val="xl99"/>
    <w:basedOn w:val="a"/>
    <w:rsid w:val="009C5760"/>
    <w:pPr>
      <w:pBdr>
        <w:left w:val="dotDotDash" w:sz="8"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00">
    <w:name w:val="xl100"/>
    <w:basedOn w:val="a"/>
    <w:rsid w:val="009C576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
    <w:rsid w:val="009C576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2">
    <w:name w:val="xl102"/>
    <w:basedOn w:val="a"/>
    <w:rsid w:val="009C5760"/>
    <w:pPr>
      <w:spacing w:before="100" w:beforeAutospacing="1" w:after="100" w:afterAutospacing="1" w:line="240" w:lineRule="auto"/>
    </w:pPr>
    <w:rPr>
      <w:rFonts w:ascii="Arial" w:eastAsia="Times New Roman" w:hAnsi="Arial" w:cs="Arial"/>
      <w:sz w:val="13"/>
      <w:szCs w:val="13"/>
      <w:lang w:eastAsia="ru-RU"/>
    </w:rPr>
  </w:style>
  <w:style w:type="paragraph" w:customStyle="1" w:styleId="xl103">
    <w:name w:val="xl103"/>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4">
    <w:name w:val="xl104"/>
    <w:basedOn w:val="a"/>
    <w:rsid w:val="009C576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106">
    <w:name w:val="xl106"/>
    <w:basedOn w:val="a"/>
    <w:rsid w:val="009C576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9C5760"/>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9C5760"/>
    <w:pPr>
      <w:pBdr>
        <w:top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9">
    <w:name w:val="xl109"/>
    <w:basedOn w:val="a"/>
    <w:rsid w:val="009C5760"/>
    <w:pPr>
      <w:pBdr>
        <w:top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0">
    <w:name w:val="xl110"/>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1">
    <w:name w:val="xl111"/>
    <w:basedOn w:val="a"/>
    <w:rsid w:val="009C5760"/>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2">
    <w:name w:val="xl112"/>
    <w:basedOn w:val="a"/>
    <w:rsid w:val="009C5760"/>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
    <w:rsid w:val="009C57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4">
    <w:name w:val="xl114"/>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
    <w:rsid w:val="009C57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6">
    <w:name w:val="xl116"/>
    <w:basedOn w:val="a"/>
    <w:rsid w:val="009C576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8">
    <w:name w:val="xl118"/>
    <w:basedOn w:val="a"/>
    <w:rsid w:val="009C57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9">
    <w:name w:val="xl119"/>
    <w:basedOn w:val="a"/>
    <w:rsid w:val="009C576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0">
    <w:name w:val="xl120"/>
    <w:basedOn w:val="a"/>
    <w:rsid w:val="009C576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1">
    <w:name w:val="xl121"/>
    <w:basedOn w:val="a"/>
    <w:rsid w:val="009C5760"/>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2">
    <w:name w:val="xl122"/>
    <w:basedOn w:val="a"/>
    <w:rsid w:val="009C5760"/>
    <w:pPr>
      <w:pBdr>
        <w:top w:val="single" w:sz="4" w:space="0" w:color="auto"/>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3">
    <w:name w:val="xl123"/>
    <w:basedOn w:val="a"/>
    <w:rsid w:val="009C576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9C5760"/>
    <w:pPr>
      <w:pBdr>
        <w:top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5">
    <w:name w:val="xl125"/>
    <w:basedOn w:val="a"/>
    <w:rsid w:val="009C5760"/>
    <w:pPr>
      <w:pBdr>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6">
    <w:name w:val="xl126"/>
    <w:basedOn w:val="a"/>
    <w:rsid w:val="009C5760"/>
    <w:pPr>
      <w:pBdr>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7">
    <w:name w:val="xl127"/>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8">
    <w:name w:val="xl128"/>
    <w:basedOn w:val="a"/>
    <w:rsid w:val="009C5760"/>
    <w:pPr>
      <w:pBdr>
        <w:top w:val="single" w:sz="4" w:space="0" w:color="auto"/>
        <w:bottom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9">
    <w:name w:val="xl129"/>
    <w:basedOn w:val="a"/>
    <w:rsid w:val="009C5760"/>
    <w:pPr>
      <w:pBdr>
        <w:top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0">
    <w:name w:val="xl130"/>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1">
    <w:name w:val="xl131"/>
    <w:basedOn w:val="a"/>
    <w:rsid w:val="009C576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32">
    <w:name w:val="xl132"/>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3">
    <w:name w:val="xl133"/>
    <w:basedOn w:val="a"/>
    <w:rsid w:val="009C5760"/>
    <w:pPr>
      <w:pBdr>
        <w:lef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4">
    <w:name w:val="xl134"/>
    <w:basedOn w:val="a"/>
    <w:rsid w:val="009C576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5">
    <w:name w:val="xl135"/>
    <w:basedOn w:val="a"/>
    <w:rsid w:val="009C5760"/>
    <w:pPr>
      <w:pBdr>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6">
    <w:name w:val="xl136"/>
    <w:basedOn w:val="a"/>
    <w:rsid w:val="009C57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9C576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8">
    <w:name w:val="xl138"/>
    <w:basedOn w:val="a"/>
    <w:rsid w:val="009C5760"/>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9">
    <w:name w:val="xl139"/>
    <w:basedOn w:val="a"/>
    <w:rsid w:val="009C576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0">
    <w:name w:val="xl140"/>
    <w:basedOn w:val="a"/>
    <w:rsid w:val="009C576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1">
    <w:name w:val="xl141"/>
    <w:basedOn w:val="a"/>
    <w:rsid w:val="009C5760"/>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2">
    <w:name w:val="xl142"/>
    <w:basedOn w:val="a"/>
    <w:rsid w:val="009C5760"/>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3">
    <w:name w:val="xl143"/>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ru-RU"/>
    </w:rPr>
  </w:style>
  <w:style w:type="paragraph" w:customStyle="1" w:styleId="xl144">
    <w:name w:val="xl144"/>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5">
    <w:name w:val="xl145"/>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9C576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7">
    <w:name w:val="xl147"/>
    <w:basedOn w:val="a"/>
    <w:rsid w:val="009C576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8">
    <w:name w:val="xl148"/>
    <w:basedOn w:val="a"/>
    <w:rsid w:val="009C576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49">
    <w:name w:val="xl149"/>
    <w:basedOn w:val="a"/>
    <w:rsid w:val="009C5760"/>
    <w:pPr>
      <w:pBdr>
        <w:top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50">
    <w:name w:val="xl150"/>
    <w:basedOn w:val="a"/>
    <w:rsid w:val="009C5760"/>
    <w:pPr>
      <w:pBdr>
        <w:top w:val="dotDotDash" w:sz="8" w:space="0" w:color="auto"/>
        <w:lef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151">
    <w:name w:val="xl151"/>
    <w:basedOn w:val="a"/>
    <w:rsid w:val="009C5760"/>
    <w:pPr>
      <w:pBdr>
        <w:left w:val="dotDotDash" w:sz="8" w:space="0" w:color="auto"/>
      </w:pBdr>
      <w:spacing w:before="100" w:beforeAutospacing="1" w:after="100" w:afterAutospacing="1" w:line="240" w:lineRule="auto"/>
      <w:jc w:val="center"/>
    </w:pPr>
    <w:rPr>
      <w:rFonts w:ascii="Arial" w:eastAsia="Times New Roman" w:hAnsi="Arial" w:cs="Arial"/>
      <w:b/>
      <w:bCs/>
      <w:i/>
      <w:iCs/>
      <w:sz w:val="14"/>
      <w:szCs w:val="14"/>
      <w:lang w:eastAsia="ru-RU"/>
    </w:rPr>
  </w:style>
  <w:style w:type="paragraph" w:customStyle="1" w:styleId="xl152">
    <w:name w:val="xl152"/>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3">
    <w:name w:val="xl153"/>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
    <w:rsid w:val="009C576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5">
    <w:name w:val="xl155"/>
    <w:basedOn w:val="a"/>
    <w:rsid w:val="009C576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6">
    <w:name w:val="xl156"/>
    <w:basedOn w:val="a"/>
    <w:rsid w:val="009C5760"/>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7">
    <w:name w:val="xl157"/>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8">
    <w:name w:val="xl158"/>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9">
    <w:name w:val="xl159"/>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0">
    <w:name w:val="xl160"/>
    <w:basedOn w:val="a"/>
    <w:rsid w:val="009C576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9C576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9C576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64">
    <w:name w:val="xl164"/>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65">
    <w:name w:val="xl165"/>
    <w:basedOn w:val="a"/>
    <w:rsid w:val="009C576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6">
    <w:name w:val="xl166"/>
    <w:basedOn w:val="a"/>
    <w:rsid w:val="009C5760"/>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9C57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8">
    <w:name w:val="xl168"/>
    <w:basedOn w:val="a"/>
    <w:rsid w:val="009C5760"/>
    <w:pPr>
      <w:pBdr>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9">
    <w:name w:val="xl169"/>
    <w:basedOn w:val="a"/>
    <w:rsid w:val="009C5760"/>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70">
    <w:name w:val="xl170"/>
    <w:basedOn w:val="a"/>
    <w:rsid w:val="009C57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74">
    <w:name w:val="xl174"/>
    <w:basedOn w:val="a"/>
    <w:rsid w:val="009C57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75">
    <w:name w:val="xl175"/>
    <w:basedOn w:val="a"/>
    <w:rsid w:val="009C576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9C57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7">
    <w:name w:val="xl177"/>
    <w:basedOn w:val="a"/>
    <w:rsid w:val="009C5760"/>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78">
    <w:name w:val="xl178"/>
    <w:basedOn w:val="a"/>
    <w:rsid w:val="009C576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9C576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9C57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9C576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9C5760"/>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
    <w:rsid w:val="009C576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
    <w:rsid w:val="009C576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6">
    <w:name w:val="xl186"/>
    <w:basedOn w:val="a"/>
    <w:rsid w:val="009C5760"/>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7">
    <w:name w:val="xl187"/>
    <w:basedOn w:val="a"/>
    <w:rsid w:val="009C5760"/>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8">
    <w:name w:val="xl188"/>
    <w:basedOn w:val="a"/>
    <w:rsid w:val="009C576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9C576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9C576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9C576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9C576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9C576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9C57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9C576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9C576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9C5760"/>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98">
    <w:name w:val="xl198"/>
    <w:basedOn w:val="a"/>
    <w:rsid w:val="009C576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9">
    <w:name w:val="xl199"/>
    <w:basedOn w:val="a"/>
    <w:rsid w:val="009C576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9C576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9C576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9C576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9C5760"/>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
    <w:rsid w:val="009C576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839E95C640424A5C2F1DE05FE8370D05623184AECFB32E2A9CF73F8E87B229A9306D56D626P4F1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08C5138CFF01890034100858B85753C9974048BD3FE0DC0FDB32C46C4F05DL" TargetMode="External"/><Relationship Id="rId12" Type="http://schemas.openxmlformats.org/officeDocument/2006/relationships/hyperlink" Target="consultantplus://offline/ref=C9E40EDC9DFE62B26680B0F217B06E5AB236DF5EB65E7D714F97DCFBf8F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B2DE89329BCC28C1B958613D686936EC9A670C2E0247ECE3274574A1LEg0M" TargetMode="External"/><Relationship Id="rId5" Type="http://schemas.openxmlformats.org/officeDocument/2006/relationships/settings" Target="settings.xml"/><Relationship Id="rId10" Type="http://schemas.openxmlformats.org/officeDocument/2006/relationships/hyperlink" Target="consultantplus://offline/ref=1FD444255387BC424CB98126BEDAC7D3722112E303D0543C1D75A7011Ee9Y7M" TargetMode="External"/><Relationship Id="rId4" Type="http://schemas.microsoft.com/office/2007/relationships/stylesWithEffects" Target="stylesWithEffects.xml"/><Relationship Id="rId9" Type="http://schemas.openxmlformats.org/officeDocument/2006/relationships/hyperlink" Target="consultantplus://offline/ref=1FD444255387BC424CB98126BEDAC7D3722015E808D7543C1D75A7011Ee9Y7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D7AF6-2C49-4240-9591-B786495A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6829</Words>
  <Characters>38929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Упр-е фин. адм-и Г-Ям МР</Company>
  <LinksUpToDate>false</LinksUpToDate>
  <CharactersWithSpaces>45667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Самарина О.В.</cp:lastModifiedBy>
  <cp:revision>5</cp:revision>
  <cp:lastPrinted>2014-10-17T10:55:00Z</cp:lastPrinted>
  <dcterms:created xsi:type="dcterms:W3CDTF">2018-12-21T10:35:00Z</dcterms:created>
  <dcterms:modified xsi:type="dcterms:W3CDTF">2018-12-21T10:44:00Z</dcterms:modified>
</cp:coreProperties>
</file>