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F35575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F35575">
        <w:rPr>
          <w:b w:val="0"/>
          <w:sz w:val="30"/>
          <w:szCs w:val="30"/>
        </w:rPr>
        <w:t>СОБРАНИЕ  ПРЕДСТАВИТЕЛЕЙ</w:t>
      </w:r>
    </w:p>
    <w:p w:rsidR="00A415EE" w:rsidRPr="00F35575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F35575">
        <w:rPr>
          <w:sz w:val="30"/>
          <w:szCs w:val="30"/>
        </w:rPr>
        <w:t>ГАВРИЛОВ-ЯМСКОГО</w:t>
      </w:r>
      <w:proofErr w:type="gramEnd"/>
      <w:r w:rsidRPr="00F35575">
        <w:rPr>
          <w:sz w:val="30"/>
          <w:szCs w:val="30"/>
        </w:rPr>
        <w:t xml:space="preserve">  МУНИЦИПАЛЬНОГО  РАЙОНА</w:t>
      </w:r>
      <w:r w:rsidR="00F33410" w:rsidRPr="00F35575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F35575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F35575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0242BF" w:rsidP="00D72B57">
      <w:pPr>
        <w:tabs>
          <w:tab w:val="right" w:pos="9780"/>
        </w:tabs>
        <w:jc w:val="center"/>
        <w:rPr>
          <w:sz w:val="24"/>
          <w:szCs w:val="24"/>
        </w:rPr>
      </w:pPr>
      <w:r w:rsidRPr="00D72B57">
        <w:rPr>
          <w:sz w:val="24"/>
          <w:szCs w:val="24"/>
        </w:rPr>
        <w:t xml:space="preserve">Великосельского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D72B57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7C19FD">
        <w:rPr>
          <w:sz w:val="24"/>
          <w:szCs w:val="24"/>
        </w:rPr>
        <w:t>15.12.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003C09" w:rsidRPr="00D72B57">
        <w:rPr>
          <w:sz w:val="24"/>
          <w:szCs w:val="24"/>
        </w:rPr>
        <w:t xml:space="preserve"> г.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417E6E">
        <w:rPr>
          <w:bCs/>
          <w:color w:val="000000"/>
          <w:sz w:val="24"/>
          <w:szCs w:val="24"/>
        </w:rPr>
        <w:t>4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E535C2">
        <w:rPr>
          <w:sz w:val="24"/>
          <w:szCs w:val="24"/>
        </w:rPr>
        <w:t xml:space="preserve">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3F17C5" w:rsidRDefault="007C19FD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15.12.2023 №288</w:t>
      </w: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938"/>
        <w:gridCol w:w="4941"/>
      </w:tblGrid>
      <w:tr w:rsidR="003F17C5" w:rsidRPr="00AB7028" w:rsidTr="00F3112C">
        <w:trPr>
          <w:trHeight w:val="1293"/>
        </w:trPr>
        <w:tc>
          <w:tcPr>
            <w:tcW w:w="2499" w:type="pct"/>
          </w:tcPr>
          <w:p w:rsidR="003F17C5" w:rsidRPr="00AB7028" w:rsidRDefault="00EF3823" w:rsidP="003F17C5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Утверждено решением </w:t>
            </w:r>
            <w:r w:rsidR="003F17C5" w:rsidRPr="00AB7028">
              <w:rPr>
                <w:b w:val="0"/>
                <w:sz w:val="24"/>
                <w:szCs w:val="24"/>
              </w:rPr>
              <w:t>Собрания представителей Гаврилов-Ямского муниципального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F17C5" w:rsidRPr="00AB7028">
              <w:rPr>
                <w:b w:val="0"/>
                <w:sz w:val="24"/>
                <w:szCs w:val="24"/>
              </w:rPr>
              <w:t>района</w:t>
            </w:r>
          </w:p>
          <w:p w:rsidR="003F17C5" w:rsidRPr="00AB7028" w:rsidRDefault="003F17C5" w:rsidP="00F3112C">
            <w:pPr>
              <w:ind w:left="284"/>
              <w:jc w:val="center"/>
              <w:rPr>
                <w:sz w:val="24"/>
                <w:szCs w:val="24"/>
              </w:rPr>
            </w:pPr>
          </w:p>
          <w:p w:rsidR="003F17C5" w:rsidRPr="00EF3823" w:rsidRDefault="003F17C5" w:rsidP="00EF3823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B7028">
              <w:rPr>
                <w:b w:val="0"/>
                <w:sz w:val="24"/>
                <w:szCs w:val="24"/>
              </w:rPr>
              <w:t xml:space="preserve">от  </w:t>
            </w:r>
            <w:r w:rsidR="00EF3823">
              <w:rPr>
                <w:b w:val="0"/>
                <w:sz w:val="24"/>
                <w:szCs w:val="24"/>
                <w:lang w:val="ru-RU"/>
              </w:rPr>
              <w:t>15.12.2023</w:t>
            </w:r>
            <w:r w:rsidRPr="00AB7028">
              <w:rPr>
                <w:b w:val="0"/>
                <w:sz w:val="24"/>
                <w:szCs w:val="24"/>
              </w:rPr>
              <w:t xml:space="preserve">  № </w:t>
            </w:r>
            <w:r w:rsidR="00EF3823">
              <w:rPr>
                <w:b w:val="0"/>
                <w:sz w:val="24"/>
                <w:szCs w:val="24"/>
                <w:lang w:val="ru-RU"/>
              </w:rPr>
              <w:t>288</w:t>
            </w:r>
          </w:p>
        </w:tc>
        <w:tc>
          <w:tcPr>
            <w:tcW w:w="2501" w:type="pct"/>
            <w:hideMark/>
          </w:tcPr>
          <w:p w:rsidR="003F17C5" w:rsidRPr="00AB7028" w:rsidRDefault="003F17C5" w:rsidP="00F3112C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4"/>
                <w:szCs w:val="24"/>
              </w:rPr>
            </w:pPr>
            <w:r w:rsidRPr="00AB7028">
              <w:rPr>
                <w:b w:val="0"/>
                <w:sz w:val="24"/>
                <w:szCs w:val="24"/>
              </w:rPr>
              <w:t>Утверждено решением Муниципального Совета Великосельского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3F17C5" w:rsidRPr="00AB7028" w:rsidRDefault="003F17C5" w:rsidP="00F3112C">
            <w:pPr>
              <w:tabs>
                <w:tab w:val="left" w:pos="5985"/>
              </w:tabs>
              <w:ind w:left="284"/>
              <w:jc w:val="center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от ______________  №   _____</w:t>
            </w:r>
          </w:p>
          <w:p w:rsidR="003F17C5" w:rsidRPr="00AB7028" w:rsidRDefault="003F17C5" w:rsidP="003F17C5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F17C5" w:rsidRPr="00AB7028" w:rsidRDefault="003F17C5" w:rsidP="003F17C5">
      <w:pPr>
        <w:tabs>
          <w:tab w:val="left" w:pos="6735"/>
        </w:tabs>
        <w:ind w:left="284"/>
        <w:rPr>
          <w:sz w:val="24"/>
          <w:szCs w:val="24"/>
        </w:rPr>
      </w:pPr>
      <w:r w:rsidRPr="00AB7028">
        <w:rPr>
          <w:sz w:val="24"/>
          <w:szCs w:val="24"/>
        </w:rPr>
        <w:t xml:space="preserve">                                                                          </w:t>
      </w:r>
    </w:p>
    <w:p w:rsidR="003F17C5" w:rsidRPr="00AB7028" w:rsidRDefault="003F17C5" w:rsidP="003F17C5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3F17C5" w:rsidRPr="00AB7028" w:rsidRDefault="003F17C5" w:rsidP="003F17C5">
      <w:pPr>
        <w:ind w:left="284"/>
        <w:jc w:val="center"/>
        <w:rPr>
          <w:b/>
          <w:bCs/>
          <w:color w:val="000000"/>
          <w:sz w:val="24"/>
          <w:szCs w:val="24"/>
        </w:rPr>
      </w:pPr>
      <w:r w:rsidRPr="00AB7028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AB7028">
        <w:rPr>
          <w:b/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AB7028" w:rsidRPr="00AB7028">
        <w:rPr>
          <w:b/>
          <w:color w:val="000000"/>
          <w:sz w:val="24"/>
          <w:szCs w:val="24"/>
        </w:rPr>
        <w:t xml:space="preserve"> </w:t>
      </w:r>
      <w:r w:rsidRPr="00AB7028">
        <w:rPr>
          <w:b/>
          <w:color w:val="000000"/>
          <w:sz w:val="24"/>
          <w:szCs w:val="24"/>
        </w:rPr>
        <w:t xml:space="preserve"> </w:t>
      </w:r>
      <w:proofErr w:type="gramStart"/>
      <w:r w:rsidRPr="00AB7028">
        <w:rPr>
          <w:b/>
          <w:color w:val="000000"/>
          <w:sz w:val="24"/>
          <w:szCs w:val="24"/>
        </w:rPr>
        <w:t>Гаврилов-Ямскому</w:t>
      </w:r>
      <w:proofErr w:type="gramEnd"/>
      <w:r w:rsidRPr="00AB7028">
        <w:rPr>
          <w:b/>
          <w:color w:val="000000"/>
          <w:sz w:val="24"/>
          <w:szCs w:val="24"/>
        </w:rPr>
        <w:t xml:space="preserve"> муниципальному району</w:t>
      </w:r>
      <w:r w:rsidRPr="00AB7028">
        <w:rPr>
          <w:b/>
          <w:bCs/>
          <w:color w:val="000000"/>
          <w:sz w:val="24"/>
          <w:szCs w:val="24"/>
        </w:rPr>
        <w:t xml:space="preserve"> на 2024 год</w:t>
      </w:r>
    </w:p>
    <w:p w:rsidR="003F17C5" w:rsidRPr="00AB7028" w:rsidRDefault="003F17C5" w:rsidP="003F17C5">
      <w:pPr>
        <w:pStyle w:val="af1"/>
        <w:ind w:left="284"/>
        <w:jc w:val="both"/>
        <w:rPr>
          <w:sz w:val="24"/>
          <w:szCs w:val="24"/>
        </w:rPr>
      </w:pPr>
    </w:p>
    <w:p w:rsidR="003F17C5" w:rsidRPr="00AB7028" w:rsidRDefault="003F17C5" w:rsidP="003F17C5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  «_____»__________2023 г.</w:t>
      </w:r>
    </w:p>
    <w:p w:rsidR="003F17C5" w:rsidRPr="00AB7028" w:rsidRDefault="003F17C5" w:rsidP="003F17C5">
      <w:pPr>
        <w:ind w:left="284"/>
        <w:rPr>
          <w:sz w:val="24"/>
          <w:szCs w:val="24"/>
        </w:rPr>
      </w:pPr>
    </w:p>
    <w:p w:rsidR="003F17C5" w:rsidRPr="00AB7028" w:rsidRDefault="003F17C5" w:rsidP="003F17C5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B7028">
        <w:rPr>
          <w:rFonts w:ascii="Times New Roman" w:hAnsi="Times New Roman" w:cs="Times New Roman"/>
          <w:color w:val="auto"/>
          <w:sz w:val="24"/>
          <w:szCs w:val="24"/>
        </w:rPr>
        <w:t>Администрация Великосельского сельского поселения Гаврилов-Ямского муниципального района Ярославской области</w:t>
      </w: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AB7028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3F17C5" w:rsidRPr="00AB7028" w:rsidRDefault="003F17C5" w:rsidP="003F17C5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3F17C5" w:rsidRPr="00AB7028" w:rsidRDefault="003F17C5" w:rsidP="003F17C5">
      <w:pPr>
        <w:pStyle w:val="af1"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AB7028">
        <w:rPr>
          <w:color w:val="000000"/>
          <w:sz w:val="24"/>
          <w:szCs w:val="24"/>
        </w:rPr>
        <w:t xml:space="preserve">поселения, </w:t>
      </w:r>
      <w:r w:rsidRPr="00AB7028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3F17C5" w:rsidRPr="00AB7028" w:rsidRDefault="003F17C5" w:rsidP="003F17C5">
      <w:pPr>
        <w:pStyle w:val="af1"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sz w:val="24"/>
          <w:szCs w:val="24"/>
        </w:rPr>
        <w:t xml:space="preserve">1) обеспечение </w:t>
      </w:r>
      <w:r w:rsidRPr="00AB7028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AB7028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AB7028">
        <w:rPr>
          <w:color w:val="000000"/>
          <w:sz w:val="24"/>
          <w:szCs w:val="24"/>
        </w:rPr>
        <w:t>в  части:</w:t>
      </w:r>
    </w:p>
    <w:p w:rsidR="003F17C5" w:rsidRPr="00AB7028" w:rsidRDefault="003F17C5" w:rsidP="003F17C5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7028">
        <w:rPr>
          <w:rFonts w:eastAsia="Calibri"/>
          <w:sz w:val="24"/>
          <w:szCs w:val="24"/>
          <w:lang w:eastAsia="en-US"/>
        </w:rPr>
        <w:t xml:space="preserve">- </w:t>
      </w:r>
      <w:r w:rsidRPr="00AB7028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AB7028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AB7028">
        <w:rPr>
          <w:rFonts w:eastAsia="Calibri"/>
          <w:color w:val="000000"/>
          <w:sz w:val="24"/>
          <w:szCs w:val="24"/>
          <w:lang w:eastAsia="en-US"/>
        </w:rPr>
        <w:t>.</w:t>
      </w:r>
    </w:p>
    <w:p w:rsidR="003F17C5" w:rsidRPr="00AB7028" w:rsidRDefault="003F17C5" w:rsidP="003F17C5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AB7028">
        <w:rPr>
          <w:rFonts w:eastAsia="Calibri"/>
          <w:sz w:val="24"/>
          <w:szCs w:val="24"/>
          <w:lang w:eastAsia="en-US"/>
        </w:rPr>
        <w:t>2) </w:t>
      </w:r>
      <w:r w:rsidRPr="00AB7028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AB7028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3F17C5" w:rsidRPr="00AB7028" w:rsidRDefault="003F17C5" w:rsidP="003F17C5">
      <w:pPr>
        <w:ind w:left="284" w:firstLine="567"/>
        <w:jc w:val="both"/>
        <w:rPr>
          <w:b/>
          <w:sz w:val="24"/>
          <w:szCs w:val="24"/>
        </w:rPr>
      </w:pPr>
      <w:r w:rsidRPr="00AB7028">
        <w:rPr>
          <w:rFonts w:eastAsia="Calibri"/>
          <w:b/>
          <w:sz w:val="24"/>
          <w:szCs w:val="24"/>
          <w:lang w:eastAsia="en-US"/>
        </w:rPr>
        <w:t xml:space="preserve">- </w:t>
      </w:r>
      <w:r w:rsidRPr="00AB7028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</w:t>
      </w:r>
      <w:r w:rsidRPr="00AB7028">
        <w:rPr>
          <w:b/>
          <w:sz w:val="24"/>
          <w:szCs w:val="24"/>
        </w:rPr>
        <w:lastRenderedPageBreak/>
        <w:t>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3F17C5" w:rsidRPr="00AB7028" w:rsidRDefault="003F17C5" w:rsidP="003F17C5">
      <w:pPr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2</w:t>
      </w:r>
    </w:p>
    <w:p w:rsidR="003F17C5" w:rsidRPr="00AB7028" w:rsidRDefault="003F17C5" w:rsidP="003F17C5">
      <w:pPr>
        <w:pStyle w:val="a5"/>
        <w:ind w:left="0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Великосельского сельского поселения в бюджет Гаврилов-Ямского муниципального района.</w:t>
      </w:r>
    </w:p>
    <w:p w:rsidR="003F17C5" w:rsidRPr="00AB7028" w:rsidRDefault="003F17C5" w:rsidP="003F17C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28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3F17C5" w:rsidRPr="00AB7028" w:rsidRDefault="003F17C5" w:rsidP="003F17C5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3F17C5" w:rsidRPr="00AB7028" w:rsidRDefault="003F17C5" w:rsidP="003F17C5">
      <w:pPr>
        <w:pStyle w:val="a5"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142 705 рублей 00 коп. (Сто сорок две тысячи семьсот пять  рублей 00 коп.) в том числе:</w:t>
      </w:r>
    </w:p>
    <w:p w:rsidR="003F17C5" w:rsidRPr="00AB7028" w:rsidRDefault="003F17C5" w:rsidP="003F17C5">
      <w:pPr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а) </w:t>
      </w:r>
      <w:r w:rsidRPr="00AB7028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AB7028">
        <w:rPr>
          <w:i/>
          <w:sz w:val="24"/>
          <w:szCs w:val="24"/>
        </w:rPr>
        <w:t xml:space="preserve"> </w:t>
      </w:r>
      <w:r w:rsidRPr="00AB7028">
        <w:rPr>
          <w:sz w:val="24"/>
          <w:szCs w:val="24"/>
        </w:rPr>
        <w:t>– 71 352</w:t>
      </w:r>
      <w:r w:rsidRPr="00AB7028">
        <w:rPr>
          <w:i/>
          <w:sz w:val="24"/>
          <w:szCs w:val="24"/>
        </w:rPr>
        <w:t xml:space="preserve"> </w:t>
      </w:r>
      <w:r w:rsidRPr="00AB7028">
        <w:rPr>
          <w:sz w:val="24"/>
          <w:szCs w:val="24"/>
        </w:rPr>
        <w:t xml:space="preserve"> рублей 50 коп. (Семьдесят одна тысяча триста пятьдесят два руб. 50 коп.); </w:t>
      </w:r>
    </w:p>
    <w:p w:rsidR="003F17C5" w:rsidRPr="00AB7028" w:rsidRDefault="003F17C5" w:rsidP="003F17C5">
      <w:pPr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б)</w:t>
      </w:r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B7028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AB7028">
        <w:rPr>
          <w:sz w:val="24"/>
          <w:szCs w:val="24"/>
        </w:rPr>
        <w:t>71 352</w:t>
      </w:r>
      <w:r w:rsidRPr="00AB7028">
        <w:rPr>
          <w:i/>
          <w:sz w:val="24"/>
          <w:szCs w:val="24"/>
        </w:rPr>
        <w:t xml:space="preserve"> </w:t>
      </w:r>
      <w:r w:rsidRPr="00AB7028">
        <w:rPr>
          <w:sz w:val="24"/>
          <w:szCs w:val="24"/>
        </w:rPr>
        <w:t xml:space="preserve"> рублей 50 коп. (Семьдесят одна тысяча триста пятьдесят два руб. 50 коп.).</w:t>
      </w:r>
    </w:p>
    <w:p w:rsidR="003F17C5" w:rsidRPr="00AB7028" w:rsidRDefault="003F17C5" w:rsidP="003F17C5">
      <w:pPr>
        <w:pStyle w:val="a5"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Межбюджетные трансферты перечисляются в бюджет Гаврилов-Ямского муниципального района   в следующем порядке:</w:t>
      </w:r>
    </w:p>
    <w:p w:rsidR="003F17C5" w:rsidRPr="00AB7028" w:rsidRDefault="003F17C5" w:rsidP="003F17C5">
      <w:pPr>
        <w:pStyle w:val="a5"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- до 1 марта 2024 года – 71 352,50 руб.</w:t>
      </w:r>
    </w:p>
    <w:p w:rsidR="003F17C5" w:rsidRPr="00AB7028" w:rsidRDefault="003F17C5" w:rsidP="003F17C5">
      <w:pPr>
        <w:pStyle w:val="a5"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- до 1 сентября 2024 года – 71 352,50 руб.</w:t>
      </w:r>
    </w:p>
    <w:p w:rsidR="003F17C5" w:rsidRPr="00AB7028" w:rsidRDefault="003F17C5" w:rsidP="003F17C5">
      <w:pPr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4</w:t>
      </w:r>
    </w:p>
    <w:p w:rsidR="003F17C5" w:rsidRPr="00AB7028" w:rsidRDefault="003F17C5" w:rsidP="003F17C5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3F17C5" w:rsidRPr="00AB7028" w:rsidRDefault="003F17C5" w:rsidP="003F17C5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3F17C5" w:rsidRPr="00AB7028" w:rsidRDefault="003F17C5" w:rsidP="003F17C5">
      <w:pPr>
        <w:pStyle w:val="a5"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3F17C5" w:rsidRPr="00AB7028" w:rsidRDefault="003F17C5" w:rsidP="003F17C5">
      <w:pPr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3F17C5" w:rsidRPr="00AB7028" w:rsidRDefault="003F17C5" w:rsidP="003F17C5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6</w:t>
      </w:r>
    </w:p>
    <w:p w:rsidR="003F17C5" w:rsidRPr="00AB7028" w:rsidRDefault="003F17C5" w:rsidP="003F17C5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6.1. Администрация поселения имеет право:</w:t>
      </w:r>
    </w:p>
    <w:p w:rsidR="003F17C5" w:rsidRPr="00AB7028" w:rsidRDefault="003F17C5" w:rsidP="003F17C5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3F17C5" w:rsidRPr="00AB7028" w:rsidRDefault="003F17C5" w:rsidP="003F17C5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AB7028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</w:t>
      </w:r>
      <w:r w:rsidRPr="00AB7028">
        <w:rPr>
          <w:color w:val="000000"/>
          <w:sz w:val="24"/>
          <w:szCs w:val="24"/>
        </w:rPr>
        <w:lastRenderedPageBreak/>
        <w:t xml:space="preserve">настоящего Соглашения; 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AB7028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AB7028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AB7028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AB7028">
        <w:rPr>
          <w:color w:val="000000"/>
          <w:sz w:val="24"/>
          <w:szCs w:val="24"/>
        </w:rPr>
        <w:t xml:space="preserve"> 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в случае неисполнения Администрацией поселения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переданных полномочий (</w:t>
      </w:r>
      <w:proofErr w:type="spellStart"/>
      <w:r w:rsidRPr="00AB7028">
        <w:rPr>
          <w:color w:val="000000"/>
          <w:sz w:val="24"/>
          <w:szCs w:val="24"/>
        </w:rPr>
        <w:t>неперечисление</w:t>
      </w:r>
      <w:proofErr w:type="spellEnd"/>
      <w:r w:rsidRPr="00AB7028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AB7028">
        <w:rPr>
          <w:bCs/>
          <w:color w:val="000000"/>
          <w:sz w:val="24"/>
          <w:szCs w:val="24"/>
        </w:rPr>
        <w:t>6.4. Администрация района обязана: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3F17C5" w:rsidRPr="00AB7028" w:rsidRDefault="003F17C5" w:rsidP="003F17C5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3F17C5" w:rsidRPr="00AB7028" w:rsidRDefault="003F17C5" w:rsidP="003F17C5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3F17C5" w:rsidRPr="00AB7028" w:rsidRDefault="003F17C5" w:rsidP="003F17C5">
      <w:pPr>
        <w:ind w:firstLine="567"/>
        <w:jc w:val="both"/>
        <w:rPr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</w:t>
      </w:r>
      <w:r w:rsidRPr="00AB7028">
        <w:rPr>
          <w:sz w:val="24"/>
          <w:szCs w:val="24"/>
        </w:rPr>
        <w:t xml:space="preserve"> предоставить </w:t>
      </w:r>
      <w:r w:rsidRPr="00AB7028">
        <w:rPr>
          <w:color w:val="000000"/>
          <w:sz w:val="24"/>
          <w:szCs w:val="24"/>
        </w:rPr>
        <w:t>Администрации поселения</w:t>
      </w:r>
      <w:r w:rsidRPr="00AB7028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№2 к на</w:t>
      </w:r>
      <w:r w:rsidR="00770C3E">
        <w:rPr>
          <w:sz w:val="24"/>
          <w:szCs w:val="24"/>
        </w:rPr>
        <w:t>стоящему соглашению, в срок до 31.12</w:t>
      </w:r>
      <w:r w:rsidRPr="00AB7028">
        <w:rPr>
          <w:sz w:val="24"/>
          <w:szCs w:val="24"/>
        </w:rPr>
        <w:t>.202</w:t>
      </w:r>
      <w:r w:rsidR="00770C3E">
        <w:rPr>
          <w:sz w:val="24"/>
          <w:szCs w:val="24"/>
        </w:rPr>
        <w:t>4</w:t>
      </w:r>
      <w:r w:rsidRPr="00AB7028">
        <w:rPr>
          <w:sz w:val="24"/>
          <w:szCs w:val="24"/>
        </w:rPr>
        <w:t xml:space="preserve">. </w:t>
      </w:r>
    </w:p>
    <w:p w:rsidR="003F17C5" w:rsidRPr="00AB7028" w:rsidRDefault="003F17C5" w:rsidP="003F17C5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7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7.1. Срок действия настоящего Соглашения с 01.01.2024 по 31.12.2024.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Великосельского сельского поселения  и официального опубликования</w:t>
      </w:r>
      <w:r w:rsidRPr="00AB7028">
        <w:rPr>
          <w:color w:val="000000"/>
          <w:sz w:val="24"/>
          <w:szCs w:val="24"/>
        </w:rPr>
        <w:t>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7.2.1. по соглашению сторон;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7.2.2. в одностороннем порядке без обращения в суд: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AB7028">
        <w:rPr>
          <w:bCs/>
          <w:sz w:val="24"/>
          <w:szCs w:val="24"/>
        </w:rPr>
        <w:t>влекущими</w:t>
      </w:r>
      <w:proofErr w:type="gramEnd"/>
      <w:r w:rsidRPr="00AB7028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3F17C5" w:rsidRPr="00AB7028" w:rsidRDefault="003F17C5" w:rsidP="003F17C5">
      <w:pPr>
        <w:keepNext/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3F17C5" w:rsidRPr="00AB7028" w:rsidRDefault="003F17C5" w:rsidP="003F17C5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8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AB7028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AB7028">
        <w:rPr>
          <w:b/>
          <w:bCs/>
          <w:sz w:val="24"/>
          <w:szCs w:val="24"/>
          <w:shd w:val="clear" w:color="auto" w:fill="FFFFFF"/>
        </w:rPr>
        <w:t> </w:t>
      </w:r>
      <w:r w:rsidRPr="00AB7028">
        <w:rPr>
          <w:sz w:val="24"/>
          <w:szCs w:val="24"/>
          <w:shd w:val="clear" w:color="auto" w:fill="FFFFFF"/>
        </w:rPr>
        <w:t xml:space="preserve">возврат перечисленных иных </w:t>
      </w:r>
      <w:r w:rsidRPr="00AB7028">
        <w:rPr>
          <w:sz w:val="24"/>
          <w:szCs w:val="24"/>
          <w:shd w:val="clear" w:color="auto" w:fill="FFFFFF"/>
        </w:rPr>
        <w:lastRenderedPageBreak/>
        <w:t xml:space="preserve">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AB702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AB7028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AB702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AB7028">
        <w:rPr>
          <w:sz w:val="24"/>
          <w:szCs w:val="24"/>
        </w:rPr>
        <w:t xml:space="preserve"> от суммы межбюджетных трансфертов за отчетный год.</w:t>
      </w:r>
    </w:p>
    <w:p w:rsidR="003F17C5" w:rsidRPr="00AB7028" w:rsidRDefault="003F17C5" w:rsidP="003F17C5">
      <w:pPr>
        <w:tabs>
          <w:tab w:val="left" w:pos="5985"/>
        </w:tabs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9</w:t>
      </w:r>
    </w:p>
    <w:p w:rsidR="003F17C5" w:rsidRPr="00AB7028" w:rsidRDefault="003F17C5" w:rsidP="003F17C5">
      <w:pPr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3F17C5" w:rsidRPr="00AB7028" w:rsidRDefault="003F17C5" w:rsidP="003F17C5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3F17C5" w:rsidRPr="00AB7028" w:rsidRDefault="003F17C5" w:rsidP="003F17C5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06"/>
      </w:tblGrid>
      <w:tr w:rsidR="003F17C5" w:rsidRPr="00D42861" w:rsidTr="00D42861">
        <w:trPr>
          <w:trHeight w:val="8249"/>
        </w:trPr>
        <w:tc>
          <w:tcPr>
            <w:tcW w:w="4741" w:type="dxa"/>
          </w:tcPr>
          <w:p w:rsidR="003F17C5" w:rsidRPr="00D42861" w:rsidRDefault="003F17C5" w:rsidP="00F3112C">
            <w:pPr>
              <w:rPr>
                <w:b/>
                <w:sz w:val="22"/>
                <w:szCs w:val="22"/>
              </w:rPr>
            </w:pPr>
            <w:r w:rsidRPr="00D42861">
              <w:rPr>
                <w:b/>
                <w:sz w:val="22"/>
                <w:szCs w:val="22"/>
              </w:rPr>
              <w:t>Администрация поселения</w:t>
            </w:r>
          </w:p>
          <w:p w:rsidR="003F17C5" w:rsidRPr="00D42861" w:rsidRDefault="003F17C5" w:rsidP="00F3112C">
            <w:pPr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Администрация Великосельского сельского поселения </w:t>
            </w:r>
            <w:proofErr w:type="gramStart"/>
            <w:r w:rsidRPr="00D42861">
              <w:rPr>
                <w:sz w:val="22"/>
                <w:szCs w:val="22"/>
              </w:rPr>
              <w:t>Гаврилов-Ямского</w:t>
            </w:r>
            <w:proofErr w:type="gramEnd"/>
            <w:r w:rsidRPr="00D42861">
              <w:rPr>
                <w:sz w:val="22"/>
                <w:szCs w:val="22"/>
              </w:rPr>
              <w:t xml:space="preserve"> </w:t>
            </w:r>
            <w:r w:rsidR="00250F37" w:rsidRPr="00D42861">
              <w:rPr>
                <w:sz w:val="22"/>
                <w:szCs w:val="22"/>
              </w:rPr>
              <w:t xml:space="preserve">муниципального </w:t>
            </w:r>
            <w:r w:rsidRPr="00D42861">
              <w:rPr>
                <w:sz w:val="22"/>
                <w:szCs w:val="22"/>
              </w:rPr>
              <w:t>района Ярославской области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Место нахождения: 152250, Ярославская область, Гаврилов-Ямский район, с. Великое, ул. Советская, д.30</w:t>
            </w:r>
            <w:proofErr w:type="gramEnd"/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Телефон, факс 8-(48534)-3-83-57/3-85-56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ИНН/КПП 7616007327/761601001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Казначейский счет 03100643000000017100</w:t>
            </w:r>
          </w:p>
          <w:p w:rsidR="003F17C5" w:rsidRPr="00D42861" w:rsidRDefault="003F17C5" w:rsidP="00F3112C">
            <w:pPr>
              <w:rPr>
                <w:sz w:val="22"/>
                <w:szCs w:val="22"/>
              </w:rPr>
            </w:pPr>
            <w:proofErr w:type="gramStart"/>
            <w:r w:rsidRPr="00D42861">
              <w:rPr>
                <w:sz w:val="22"/>
                <w:szCs w:val="22"/>
              </w:rPr>
              <w:t>л</w:t>
            </w:r>
            <w:proofErr w:type="gramEnd"/>
            <w:r w:rsidRPr="00D42861">
              <w:rPr>
                <w:sz w:val="22"/>
                <w:szCs w:val="22"/>
              </w:rPr>
              <w:t>/с 04713002430</w:t>
            </w:r>
          </w:p>
          <w:p w:rsidR="003F17C5" w:rsidRPr="00D42861" w:rsidRDefault="003F17C5" w:rsidP="00F3112C">
            <w:pPr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>Управление Федерального казначейства по Ярославской области</w:t>
            </w:r>
          </w:p>
          <w:p w:rsidR="003F17C5" w:rsidRPr="00D42861" w:rsidRDefault="003F17C5" w:rsidP="00F3112C">
            <w:pPr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>Банк: Отделение Ярославль банка России//УФК по Ярославской области г. Ярославль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 xml:space="preserve">Единый казначейский счет </w:t>
            </w:r>
          </w:p>
          <w:p w:rsidR="003F17C5" w:rsidRPr="00D42861" w:rsidRDefault="003F17C5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861">
              <w:rPr>
                <w:rFonts w:ascii="Times New Roman" w:hAnsi="Times New Roman" w:cs="Times New Roman"/>
                <w:sz w:val="22"/>
                <w:szCs w:val="22"/>
              </w:rPr>
              <w:t>40102810245370000065</w:t>
            </w:r>
          </w:p>
          <w:p w:rsidR="003F17C5" w:rsidRPr="00D42861" w:rsidRDefault="00EB0E90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3F17C5" w:rsidRPr="00D42861">
                <w:rPr>
                  <w:rStyle w:val="af3"/>
                  <w:rFonts w:ascii="Times New Roman" w:hAnsi="Times New Roman"/>
                  <w:sz w:val="22"/>
                  <w:szCs w:val="22"/>
                </w:rPr>
                <w:t>БИК</w:t>
              </w:r>
            </w:hyperlink>
            <w:r w:rsidR="003F17C5" w:rsidRPr="00D42861">
              <w:rPr>
                <w:rFonts w:ascii="Times New Roman" w:hAnsi="Times New Roman" w:cs="Times New Roman"/>
                <w:sz w:val="22"/>
                <w:szCs w:val="22"/>
              </w:rPr>
              <w:t xml:space="preserve"> 017888102 ОГРН 1057601583984</w:t>
            </w:r>
          </w:p>
          <w:p w:rsidR="003F17C5" w:rsidRPr="00D42861" w:rsidRDefault="00EB0E90" w:rsidP="00F3112C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3F17C5" w:rsidRPr="00D42861">
                <w:rPr>
                  <w:rStyle w:val="af3"/>
                  <w:rFonts w:ascii="Times New Roman" w:hAnsi="Times New Roman"/>
                  <w:sz w:val="22"/>
                  <w:szCs w:val="22"/>
                </w:rPr>
                <w:t>ОКТМО</w:t>
              </w:r>
            </w:hyperlink>
            <w:r w:rsidR="003F17C5" w:rsidRPr="00D42861">
              <w:rPr>
                <w:rFonts w:ascii="Times New Roman" w:hAnsi="Times New Roman" w:cs="Times New Roman"/>
                <w:sz w:val="22"/>
                <w:szCs w:val="22"/>
              </w:rPr>
              <w:t xml:space="preserve"> 78612405</w:t>
            </w:r>
          </w:p>
          <w:p w:rsidR="003F17C5" w:rsidRPr="00D42861" w:rsidRDefault="003F17C5" w:rsidP="00F3112C">
            <w:pPr>
              <w:rPr>
                <w:sz w:val="22"/>
                <w:szCs w:val="22"/>
              </w:rPr>
            </w:pPr>
          </w:p>
          <w:p w:rsidR="003F17C5" w:rsidRPr="00D42861" w:rsidRDefault="003F17C5" w:rsidP="00F3112C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2"/>
                <w:szCs w:val="22"/>
              </w:rPr>
            </w:pPr>
          </w:p>
          <w:p w:rsidR="003F17C5" w:rsidRPr="00D42861" w:rsidRDefault="003F17C5" w:rsidP="00F3112C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>Глава Великосельского сельского</w:t>
            </w:r>
          </w:p>
          <w:p w:rsidR="003F17C5" w:rsidRPr="00D42861" w:rsidRDefault="003F17C5" w:rsidP="00F3112C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>поселения</w:t>
            </w:r>
          </w:p>
          <w:p w:rsidR="003F17C5" w:rsidRPr="00D42861" w:rsidRDefault="003F17C5" w:rsidP="00F3112C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>__________________В.И. Водопьянов</w:t>
            </w:r>
          </w:p>
          <w:p w:rsidR="003F17C5" w:rsidRPr="00D42861" w:rsidRDefault="003F17C5" w:rsidP="00F3112C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                   М.П.</w:t>
            </w:r>
          </w:p>
          <w:p w:rsidR="003F17C5" w:rsidRPr="00D42861" w:rsidRDefault="003F17C5" w:rsidP="00F3112C">
            <w:pPr>
              <w:rPr>
                <w:b/>
                <w:sz w:val="22"/>
                <w:szCs w:val="22"/>
              </w:rPr>
            </w:pPr>
          </w:p>
        </w:tc>
        <w:tc>
          <w:tcPr>
            <w:tcW w:w="5006" w:type="dxa"/>
            <w:hideMark/>
          </w:tcPr>
          <w:p w:rsidR="003F17C5" w:rsidRPr="00D42861" w:rsidRDefault="003F17C5" w:rsidP="00F3112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</w:t>
            </w:r>
            <w:r w:rsidRPr="00D42861"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Администрация </w:t>
            </w:r>
            <w:proofErr w:type="gramStart"/>
            <w:r w:rsidRPr="00D42861">
              <w:rPr>
                <w:sz w:val="22"/>
                <w:szCs w:val="22"/>
              </w:rPr>
              <w:t>Гаврилов-Ямского</w:t>
            </w:r>
            <w:proofErr w:type="gramEnd"/>
            <w:r w:rsidRPr="00D42861">
              <w:rPr>
                <w:sz w:val="22"/>
                <w:szCs w:val="22"/>
              </w:rPr>
              <w:t xml:space="preserve">   </w:t>
            </w: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3F17C5" w:rsidRPr="00D42861" w:rsidTr="00F3112C">
              <w:trPr>
                <w:trHeight w:val="340"/>
              </w:trPr>
              <w:tc>
                <w:tcPr>
                  <w:tcW w:w="4470" w:type="dxa"/>
                  <w:hideMark/>
                </w:tcPr>
                <w:p w:rsidR="003F17C5" w:rsidRPr="00D42861" w:rsidRDefault="003F17C5" w:rsidP="00F3112C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D42861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3F17C5" w:rsidRPr="00D42861" w:rsidTr="00F3112C">
              <w:trPr>
                <w:trHeight w:val="170"/>
              </w:trPr>
              <w:tc>
                <w:tcPr>
                  <w:tcW w:w="4470" w:type="dxa"/>
                  <w:hideMark/>
                </w:tcPr>
                <w:p w:rsidR="003F17C5" w:rsidRPr="00D42861" w:rsidRDefault="003F17C5" w:rsidP="00F3112C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2861">
                    <w:rPr>
                      <w:sz w:val="22"/>
                      <w:szCs w:val="22"/>
                    </w:rPr>
                    <w:t>Телефон 8(48534) 2-46-80</w:t>
                  </w:r>
                </w:p>
              </w:tc>
            </w:tr>
            <w:tr w:rsidR="003F17C5" w:rsidRPr="00D42861" w:rsidTr="00F3112C">
              <w:tc>
                <w:tcPr>
                  <w:tcW w:w="4470" w:type="dxa"/>
                  <w:hideMark/>
                </w:tcPr>
                <w:p w:rsidR="003F17C5" w:rsidRPr="00D42861" w:rsidRDefault="003F17C5" w:rsidP="00F3112C">
                  <w:pPr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  <w:tr w:rsidR="003F17C5" w:rsidRPr="00F35575" w:rsidTr="00F3112C">
              <w:trPr>
                <w:trHeight w:val="2861"/>
              </w:trPr>
              <w:tc>
                <w:tcPr>
                  <w:tcW w:w="4470" w:type="dxa"/>
                </w:tcPr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 xml:space="preserve">УФК по Ярославской области (Администрация </w:t>
                  </w:r>
                  <w:proofErr w:type="gramStart"/>
                  <w:r w:rsidRPr="00D42861">
                    <w:rPr>
                      <w:bCs/>
                      <w:sz w:val="22"/>
                      <w:szCs w:val="22"/>
                    </w:rPr>
                    <w:t>Гаврилов-Ямского</w:t>
                  </w:r>
                  <w:proofErr w:type="gramEnd"/>
                  <w:r w:rsidRPr="00D42861">
                    <w:rPr>
                      <w:bCs/>
                      <w:sz w:val="22"/>
                      <w:szCs w:val="22"/>
                    </w:rPr>
                    <w:t xml:space="preserve"> муниципального района)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ИНН 7616001903 КПП 761601001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Казначейский счет 03100643000000017100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D42861">
                    <w:rPr>
                      <w:bCs/>
                      <w:sz w:val="22"/>
                      <w:szCs w:val="22"/>
                    </w:rPr>
                    <w:t>л</w:t>
                  </w:r>
                  <w:proofErr w:type="gramEnd"/>
                  <w:r w:rsidRPr="00D42861">
                    <w:rPr>
                      <w:bCs/>
                      <w:sz w:val="22"/>
                      <w:szCs w:val="22"/>
                    </w:rPr>
                    <w:t>/счет 04713002330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БИК ТОФК 017888102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ЕКС 40102810245370000065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ОКТМО 78612000000 ОКПО 01692773</w:t>
                  </w:r>
                </w:p>
                <w:p w:rsidR="003F17C5" w:rsidRPr="00D42861" w:rsidRDefault="003F17C5" w:rsidP="00F3112C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42861">
                    <w:rPr>
                      <w:bCs/>
                      <w:sz w:val="22"/>
                      <w:szCs w:val="22"/>
                    </w:rPr>
                    <w:t>ОГРН</w:t>
                  </w:r>
                  <w:r w:rsidRPr="00D42861">
                    <w:rPr>
                      <w:bCs/>
                      <w:sz w:val="22"/>
                      <w:szCs w:val="22"/>
                      <w:lang w:val="en-US"/>
                    </w:rPr>
                    <w:t xml:space="preserve"> 1027601071981</w:t>
                  </w:r>
                </w:p>
                <w:p w:rsidR="003F17C5" w:rsidRPr="00D42861" w:rsidRDefault="003F17C5" w:rsidP="00F3112C">
                  <w:pPr>
                    <w:rPr>
                      <w:sz w:val="22"/>
                      <w:szCs w:val="22"/>
                      <w:highlight w:val="green"/>
                      <w:lang w:val="en-US"/>
                    </w:rPr>
                  </w:pPr>
                  <w:r w:rsidRPr="00D42861">
                    <w:rPr>
                      <w:bCs/>
                      <w:sz w:val="22"/>
                      <w:szCs w:val="22"/>
                      <w:lang w:val="en-US"/>
                    </w:rPr>
                    <w:t>Email: mr.gavyam@yarregion.ru</w:t>
                  </w:r>
                </w:p>
              </w:tc>
            </w:tr>
          </w:tbl>
          <w:p w:rsidR="003F17C5" w:rsidRPr="00D42861" w:rsidRDefault="003F17C5" w:rsidP="00F3112C">
            <w:pPr>
              <w:shd w:val="clear" w:color="auto" w:fill="FFFFFF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  <w:lang w:val="en-US"/>
              </w:rPr>
              <w:t xml:space="preserve"> </w:t>
            </w:r>
            <w:r w:rsidRPr="00D42861">
              <w:rPr>
                <w:sz w:val="22"/>
                <w:szCs w:val="22"/>
              </w:rPr>
              <w:t xml:space="preserve">Глава </w:t>
            </w:r>
            <w:proofErr w:type="gramStart"/>
            <w:r w:rsidRPr="00D42861">
              <w:rPr>
                <w:sz w:val="22"/>
                <w:szCs w:val="22"/>
              </w:rPr>
              <w:t>Гаврилов-Ямского</w:t>
            </w:r>
            <w:proofErr w:type="gramEnd"/>
            <w:r w:rsidRPr="00D42861">
              <w:rPr>
                <w:sz w:val="22"/>
                <w:szCs w:val="22"/>
              </w:rPr>
              <w:t xml:space="preserve"> </w:t>
            </w: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муниципального района </w:t>
            </w: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 ___________________ А.Б. </w:t>
            </w:r>
            <w:proofErr w:type="spellStart"/>
            <w:r w:rsidRPr="00D42861">
              <w:rPr>
                <w:sz w:val="22"/>
                <w:szCs w:val="22"/>
              </w:rPr>
              <w:t>Сергеичев</w:t>
            </w:r>
            <w:proofErr w:type="spellEnd"/>
          </w:p>
          <w:p w:rsidR="003F17C5" w:rsidRPr="00D42861" w:rsidRDefault="003F17C5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42861">
              <w:rPr>
                <w:sz w:val="22"/>
                <w:szCs w:val="22"/>
              </w:rPr>
              <w:t xml:space="preserve">                  М.П.</w:t>
            </w:r>
          </w:p>
          <w:p w:rsidR="00AB7028" w:rsidRPr="00D42861" w:rsidRDefault="00AB7028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B7028" w:rsidRPr="00D42861" w:rsidRDefault="00AB7028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B7028" w:rsidRPr="00D42861" w:rsidRDefault="00AB7028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B7028" w:rsidRPr="00D42861" w:rsidRDefault="00AB7028" w:rsidP="00F3112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B7028" w:rsidRPr="00D42861" w:rsidRDefault="00AB7028" w:rsidP="00F3112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3396" w:rsidRDefault="003F17C5" w:rsidP="00D42861">
      <w:pPr>
        <w:ind w:left="284"/>
        <w:jc w:val="right"/>
        <w:rPr>
          <w:sz w:val="24"/>
          <w:szCs w:val="24"/>
          <w:lang w:eastAsia="en-US"/>
        </w:rPr>
      </w:pPr>
      <w:r w:rsidRPr="00AB7028">
        <w:rPr>
          <w:sz w:val="24"/>
          <w:szCs w:val="24"/>
          <w:lang w:eastAsia="en-US"/>
        </w:rPr>
        <w:t xml:space="preserve">                  </w:t>
      </w:r>
    </w:p>
    <w:p w:rsidR="003F17C5" w:rsidRPr="00AB7028" w:rsidRDefault="003F17C5" w:rsidP="00D42861">
      <w:pPr>
        <w:ind w:left="284"/>
        <w:jc w:val="right"/>
        <w:rPr>
          <w:sz w:val="24"/>
          <w:szCs w:val="24"/>
        </w:rPr>
      </w:pPr>
      <w:r w:rsidRPr="00AB7028">
        <w:rPr>
          <w:sz w:val="24"/>
          <w:szCs w:val="24"/>
          <w:lang w:eastAsia="en-US"/>
        </w:rPr>
        <w:lastRenderedPageBreak/>
        <w:t xml:space="preserve"> </w:t>
      </w:r>
      <w:r w:rsidRPr="00AB7028">
        <w:rPr>
          <w:sz w:val="24"/>
          <w:szCs w:val="24"/>
        </w:rPr>
        <w:t xml:space="preserve">Приложение   №1 к   Соглашению </w:t>
      </w:r>
    </w:p>
    <w:p w:rsidR="003F17C5" w:rsidRPr="00AB7028" w:rsidRDefault="003F17C5" w:rsidP="003F17C5">
      <w:pPr>
        <w:ind w:left="284"/>
        <w:jc w:val="center"/>
        <w:rPr>
          <w:sz w:val="24"/>
          <w:szCs w:val="24"/>
        </w:rPr>
      </w:pPr>
    </w:p>
    <w:p w:rsidR="003F17C5" w:rsidRPr="00AB7028" w:rsidRDefault="003F17C5" w:rsidP="003F17C5">
      <w:pPr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3F17C5" w:rsidRPr="00AB7028" w:rsidRDefault="003F17C5" w:rsidP="003F17C5">
      <w:pPr>
        <w:tabs>
          <w:tab w:val="left" w:pos="6735"/>
        </w:tabs>
        <w:ind w:left="284"/>
        <w:rPr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3309"/>
        <w:gridCol w:w="3269"/>
      </w:tblGrid>
      <w:tr w:rsidR="003F17C5" w:rsidRPr="00AB7028" w:rsidTr="00F3112C">
        <w:trPr>
          <w:trHeight w:val="154"/>
        </w:trPr>
        <w:tc>
          <w:tcPr>
            <w:tcW w:w="3347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 xml:space="preserve">Содержание ОМСУ </w:t>
            </w:r>
          </w:p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2023 г.</w:t>
            </w:r>
          </w:p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AB7028">
              <w:rPr>
                <w:i/>
                <w:color w:val="000000"/>
                <w:sz w:val="24"/>
                <w:szCs w:val="24"/>
              </w:rPr>
              <w:t>тыс</w:t>
            </w:r>
            <w:proofErr w:type="gramStart"/>
            <w:r w:rsidRPr="00AB7028">
              <w:rPr>
                <w:i/>
                <w:color w:val="000000"/>
                <w:sz w:val="24"/>
                <w:szCs w:val="24"/>
              </w:rPr>
              <w:t>.р</w:t>
            </w:r>
            <w:proofErr w:type="gramEnd"/>
            <w:r w:rsidRPr="00AB7028">
              <w:rPr>
                <w:i/>
                <w:color w:val="000000"/>
                <w:sz w:val="24"/>
                <w:szCs w:val="24"/>
              </w:rPr>
              <w:t>уб</w:t>
            </w:r>
            <w:proofErr w:type="spellEnd"/>
            <w:r w:rsidRPr="00AB7028">
              <w:rPr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47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Доля в общей сумме содержания ОМСУ</w:t>
            </w:r>
          </w:p>
        </w:tc>
        <w:tc>
          <w:tcPr>
            <w:tcW w:w="3305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ФОТ ведущего специалиста в год</w:t>
            </w:r>
          </w:p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(руб.)</w:t>
            </w:r>
          </w:p>
        </w:tc>
      </w:tr>
      <w:tr w:rsidR="003F17C5" w:rsidRPr="00AB7028" w:rsidTr="00F3112C">
        <w:trPr>
          <w:trHeight w:val="154"/>
        </w:trPr>
        <w:tc>
          <w:tcPr>
            <w:tcW w:w="3347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B7028">
              <w:rPr>
                <w:color w:val="000000"/>
                <w:sz w:val="24"/>
                <w:szCs w:val="24"/>
              </w:rPr>
              <w:t>6067,00</w:t>
            </w:r>
          </w:p>
        </w:tc>
        <w:tc>
          <w:tcPr>
            <w:tcW w:w="3347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B7028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305" w:type="dxa"/>
          </w:tcPr>
          <w:p w:rsidR="003F17C5" w:rsidRPr="00AB7028" w:rsidRDefault="003F17C5" w:rsidP="00F3112C">
            <w:pPr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B7028">
              <w:rPr>
                <w:color w:val="000000"/>
                <w:sz w:val="24"/>
                <w:szCs w:val="24"/>
              </w:rPr>
              <w:t>142 705,00</w:t>
            </w:r>
          </w:p>
        </w:tc>
      </w:tr>
    </w:tbl>
    <w:p w:rsidR="003F17C5" w:rsidRPr="00AB7028" w:rsidRDefault="003F17C5" w:rsidP="003F17C5">
      <w:pPr>
        <w:tabs>
          <w:tab w:val="left" w:pos="6735"/>
        </w:tabs>
        <w:ind w:left="284"/>
        <w:jc w:val="center"/>
        <w:rPr>
          <w:color w:val="000000"/>
          <w:sz w:val="24"/>
          <w:szCs w:val="24"/>
        </w:rPr>
      </w:pPr>
    </w:p>
    <w:p w:rsidR="003F17C5" w:rsidRPr="00AB7028" w:rsidRDefault="003F17C5" w:rsidP="003F17C5">
      <w:pPr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3F17C5" w:rsidRPr="00AB7028" w:rsidRDefault="003F17C5" w:rsidP="003F17C5">
      <w:pPr>
        <w:ind w:left="284"/>
        <w:jc w:val="center"/>
        <w:rPr>
          <w:rFonts w:eastAsia="Calibri"/>
          <w:bCs/>
          <w:sz w:val="24"/>
          <w:szCs w:val="24"/>
          <w:lang w:eastAsia="en-US"/>
        </w:rPr>
      </w:pPr>
      <w:r w:rsidRPr="00AB7028">
        <w:rPr>
          <w:b/>
          <w:sz w:val="24"/>
          <w:szCs w:val="24"/>
        </w:rPr>
        <w:t xml:space="preserve"> на 2024 год </w:t>
      </w:r>
      <w:r w:rsidRPr="00AB7028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3F17C5" w:rsidRPr="00AB7028" w:rsidRDefault="003F17C5" w:rsidP="003F17C5">
      <w:pPr>
        <w:tabs>
          <w:tab w:val="right" w:pos="9780"/>
        </w:tabs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3F17C5" w:rsidRPr="00AB7028" w:rsidTr="00F3112C">
        <w:tc>
          <w:tcPr>
            <w:tcW w:w="675" w:type="dxa"/>
          </w:tcPr>
          <w:p w:rsidR="003F17C5" w:rsidRPr="00AB7028" w:rsidRDefault="003F17C5" w:rsidP="00F3112C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№</w:t>
            </w:r>
          </w:p>
          <w:p w:rsidR="003F17C5" w:rsidRPr="00AB7028" w:rsidRDefault="003F17C5" w:rsidP="00F3112C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AB7028">
              <w:rPr>
                <w:b/>
                <w:sz w:val="24"/>
                <w:szCs w:val="24"/>
              </w:rPr>
              <w:t>п</w:t>
            </w:r>
            <w:proofErr w:type="gramEnd"/>
            <w:r w:rsidRPr="00AB70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F3112C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3F17C5" w:rsidRPr="00AB7028" w:rsidRDefault="003F17C5" w:rsidP="00F3112C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Сумма</w:t>
            </w:r>
          </w:p>
          <w:p w:rsidR="003F17C5" w:rsidRPr="00AB7028" w:rsidRDefault="003F17C5" w:rsidP="00F3112C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3F17C5" w:rsidRPr="00AB7028" w:rsidTr="00F3112C">
        <w:tc>
          <w:tcPr>
            <w:tcW w:w="675" w:type="dxa"/>
          </w:tcPr>
          <w:p w:rsidR="003F17C5" w:rsidRPr="00AB7028" w:rsidRDefault="003F17C5" w:rsidP="00F3112C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AB7028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F3112C">
            <w:pPr>
              <w:pStyle w:val="af1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Обеспечение </w:t>
            </w:r>
            <w:r w:rsidRPr="00AB7028">
              <w:rPr>
                <w:color w:val="000000"/>
                <w:sz w:val="24"/>
                <w:szCs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AB7028">
              <w:rPr>
                <w:sz w:val="24"/>
                <w:szCs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AB7028">
              <w:rPr>
                <w:color w:val="000000"/>
                <w:sz w:val="24"/>
                <w:szCs w:val="24"/>
              </w:rPr>
              <w:t>в  части:</w:t>
            </w:r>
          </w:p>
          <w:p w:rsidR="003F17C5" w:rsidRPr="00AB7028" w:rsidRDefault="003F17C5" w:rsidP="00F3112C">
            <w:pPr>
              <w:ind w:left="284" w:firstLine="567"/>
              <w:jc w:val="both"/>
              <w:rPr>
                <w:sz w:val="24"/>
                <w:szCs w:val="24"/>
              </w:rPr>
            </w:pPr>
            <w:r w:rsidRPr="00AB7028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осуществления </w:t>
            </w:r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3F17C5" w:rsidRPr="00AB7028" w:rsidRDefault="003F17C5" w:rsidP="00F3112C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3F17C5" w:rsidP="00F3112C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71 352,50</w:t>
            </w:r>
          </w:p>
        </w:tc>
      </w:tr>
      <w:tr w:rsidR="003F17C5" w:rsidRPr="00AB7028" w:rsidTr="00F3112C">
        <w:tc>
          <w:tcPr>
            <w:tcW w:w="675" w:type="dxa"/>
          </w:tcPr>
          <w:p w:rsidR="003F17C5" w:rsidRPr="00AB7028" w:rsidRDefault="003F17C5" w:rsidP="00F3112C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AB7028">
              <w:rPr>
                <w:color w:val="00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F3112C">
            <w:pPr>
              <w:ind w:left="284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населенных пунктов поселения, в части:</w:t>
            </w:r>
          </w:p>
          <w:p w:rsidR="003F17C5" w:rsidRPr="00AB7028" w:rsidRDefault="003F17C5" w:rsidP="00F3112C">
            <w:pPr>
              <w:ind w:left="284" w:firstLine="567"/>
              <w:jc w:val="both"/>
              <w:rPr>
                <w:sz w:val="24"/>
                <w:szCs w:val="24"/>
              </w:rPr>
            </w:pPr>
            <w:r w:rsidRPr="00AB702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B7028">
              <w:rPr>
                <w:sz w:val="24"/>
                <w:szCs w:val="24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3F17C5" w:rsidRPr="00AB7028" w:rsidRDefault="003F17C5" w:rsidP="00F3112C">
            <w:pPr>
              <w:pStyle w:val="af1"/>
              <w:ind w:lef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3F17C5" w:rsidP="00F3112C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71 352,50</w:t>
            </w:r>
          </w:p>
        </w:tc>
      </w:tr>
      <w:tr w:rsidR="003F17C5" w:rsidRPr="00AB7028" w:rsidTr="00F3112C">
        <w:tc>
          <w:tcPr>
            <w:tcW w:w="7621" w:type="dxa"/>
            <w:gridSpan w:val="2"/>
          </w:tcPr>
          <w:p w:rsidR="003F17C5" w:rsidRPr="00AB7028" w:rsidRDefault="003F17C5" w:rsidP="00F3112C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B70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3F17C5" w:rsidP="00F3112C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highlight w:val="yellow"/>
              </w:rPr>
            </w:pPr>
            <w:r w:rsidRPr="00AB7028">
              <w:rPr>
                <w:b/>
                <w:color w:val="000000"/>
                <w:sz w:val="24"/>
                <w:szCs w:val="24"/>
              </w:rPr>
              <w:t>142 705,00</w:t>
            </w:r>
          </w:p>
        </w:tc>
      </w:tr>
    </w:tbl>
    <w:p w:rsidR="003F17C5" w:rsidRPr="00AB7028" w:rsidRDefault="003F17C5" w:rsidP="003F17C5">
      <w:pPr>
        <w:shd w:val="clear" w:color="auto" w:fill="FFFFFF"/>
        <w:ind w:left="284" w:firstLine="426"/>
        <w:jc w:val="both"/>
        <w:rPr>
          <w:color w:val="000000"/>
          <w:spacing w:val="-3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3F17C5" w:rsidRPr="00AB7028" w:rsidTr="00F3112C">
        <w:tc>
          <w:tcPr>
            <w:tcW w:w="4644" w:type="dxa"/>
          </w:tcPr>
          <w:p w:rsidR="003F17C5" w:rsidRPr="00AB7028" w:rsidRDefault="003F17C5" w:rsidP="00F3112C">
            <w:pPr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Глава Великосельского</w:t>
            </w:r>
            <w:r w:rsidRPr="00AB7028">
              <w:rPr>
                <w:sz w:val="24"/>
                <w:szCs w:val="24"/>
                <w:lang w:eastAsia="en-US"/>
              </w:rPr>
              <w:t xml:space="preserve"> </w:t>
            </w:r>
            <w:r w:rsidRPr="00AB7028">
              <w:rPr>
                <w:sz w:val="24"/>
                <w:szCs w:val="24"/>
              </w:rPr>
              <w:t>сельского поселения</w:t>
            </w:r>
          </w:p>
          <w:p w:rsidR="003F17C5" w:rsidRPr="00AB7028" w:rsidRDefault="003F17C5" w:rsidP="00F3112C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highlight w:val="yellow"/>
              </w:rPr>
            </w:pPr>
            <w:r w:rsidRPr="00AB7028">
              <w:rPr>
                <w:sz w:val="24"/>
                <w:szCs w:val="24"/>
              </w:rPr>
              <w:t>________________  В.И. Водопьянов</w:t>
            </w:r>
          </w:p>
        </w:tc>
        <w:tc>
          <w:tcPr>
            <w:tcW w:w="4820" w:type="dxa"/>
          </w:tcPr>
          <w:p w:rsidR="003F17C5" w:rsidRPr="00AB7028" w:rsidRDefault="003F17C5" w:rsidP="00F3112C">
            <w:pPr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Глава Гаврилов-Ямского   </w:t>
            </w:r>
          </w:p>
          <w:p w:rsidR="003F17C5" w:rsidRPr="00AB7028" w:rsidRDefault="003F17C5" w:rsidP="00F3112C">
            <w:pPr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муниципального района</w:t>
            </w:r>
          </w:p>
          <w:p w:rsidR="003F17C5" w:rsidRPr="00AB7028" w:rsidRDefault="003F17C5" w:rsidP="00F3112C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AB7028">
              <w:rPr>
                <w:sz w:val="24"/>
                <w:szCs w:val="24"/>
              </w:rPr>
              <w:t>Сергеичев</w:t>
            </w:r>
            <w:proofErr w:type="spellEnd"/>
            <w:r w:rsidRPr="00AB7028">
              <w:rPr>
                <w:sz w:val="24"/>
                <w:szCs w:val="24"/>
              </w:rPr>
              <w:t xml:space="preserve"> </w:t>
            </w:r>
          </w:p>
        </w:tc>
      </w:tr>
    </w:tbl>
    <w:p w:rsidR="003F17C5" w:rsidRDefault="003F17C5" w:rsidP="003F17C5">
      <w:pPr>
        <w:tabs>
          <w:tab w:val="left" w:pos="9168"/>
        </w:tabs>
        <w:ind w:right="742"/>
        <w:jc w:val="right"/>
        <w:sectPr w:rsidR="003F17C5" w:rsidSect="001D28E7"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3F17C5" w:rsidRDefault="003F17C5" w:rsidP="003F17C5">
      <w:pPr>
        <w:tabs>
          <w:tab w:val="left" w:pos="9168"/>
        </w:tabs>
        <w:ind w:right="742"/>
        <w:jc w:val="right"/>
      </w:pPr>
      <w:r>
        <w:lastRenderedPageBreak/>
        <w:t xml:space="preserve">Приложение 2 </w:t>
      </w:r>
      <w:r w:rsidRPr="00896F85">
        <w:t xml:space="preserve">к Соглашению </w:t>
      </w:r>
    </w:p>
    <w:p w:rsidR="003F17C5" w:rsidRPr="00A32DCD" w:rsidRDefault="003F17C5" w:rsidP="003F17C5">
      <w:pPr>
        <w:rPr>
          <w:u w:val="single"/>
        </w:rPr>
      </w:pPr>
      <w:r w:rsidRPr="00A32DCD">
        <w:rPr>
          <w:u w:val="single"/>
        </w:rPr>
        <w:t>Наименование получателя трансферта</w:t>
      </w:r>
    </w:p>
    <w:p w:rsidR="003F17C5" w:rsidRDefault="003F17C5" w:rsidP="003F17C5">
      <w:pPr>
        <w:rPr>
          <w:b/>
          <w:sz w:val="28"/>
        </w:rPr>
      </w:pPr>
    </w:p>
    <w:p w:rsidR="003F17C5" w:rsidRDefault="003F17C5" w:rsidP="003F17C5">
      <w:pPr>
        <w:jc w:val="center"/>
        <w:rPr>
          <w:b/>
          <w:sz w:val="28"/>
        </w:rPr>
      </w:pPr>
      <w:r w:rsidRPr="00A32DCD">
        <w:rPr>
          <w:b/>
          <w:sz w:val="28"/>
        </w:rPr>
        <w:t>Отчет о расходовании межбюджетного тран</w:t>
      </w:r>
      <w:r>
        <w:rPr>
          <w:b/>
          <w:sz w:val="28"/>
        </w:rPr>
        <w:t>с</w:t>
      </w:r>
      <w:r w:rsidRPr="00A32DCD">
        <w:rPr>
          <w:b/>
          <w:sz w:val="28"/>
        </w:rPr>
        <w:t>ферта</w:t>
      </w:r>
    </w:p>
    <w:p w:rsidR="003F17C5" w:rsidRDefault="003F17C5" w:rsidP="003F17C5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4"/>
        <w:gridCol w:w="2269"/>
        <w:gridCol w:w="2202"/>
        <w:gridCol w:w="2126"/>
      </w:tblGrid>
      <w:tr w:rsidR="003F17C5" w:rsidTr="00F3112C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Остаток МБТ на 01.01.2_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Сумма МБТ к получению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Поступило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Фактический расход с начала года*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17C5" w:rsidRPr="006E1263" w:rsidRDefault="003F17C5" w:rsidP="00F3112C">
            <w:pPr>
              <w:jc w:val="center"/>
            </w:pPr>
            <w:r w:rsidRPr="006E1263">
              <w:t>Остаток МБТ на 01.01.2_</w:t>
            </w:r>
          </w:p>
        </w:tc>
      </w:tr>
      <w:tr w:rsidR="003F17C5" w:rsidTr="00F3112C">
        <w:trPr>
          <w:trHeight w:val="565"/>
        </w:trPr>
        <w:tc>
          <w:tcPr>
            <w:tcW w:w="1951" w:type="dxa"/>
            <w:vMerge/>
            <w:shd w:val="clear" w:color="auto" w:fill="auto"/>
          </w:tcPr>
          <w:p w:rsidR="003F17C5" w:rsidRPr="006E1263" w:rsidRDefault="003F17C5" w:rsidP="00F3112C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3F17C5" w:rsidRPr="006E1263" w:rsidRDefault="003F17C5" w:rsidP="00F3112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с начала года</w:t>
            </w: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за отчетный период</w:t>
            </w:r>
          </w:p>
        </w:tc>
        <w:tc>
          <w:tcPr>
            <w:tcW w:w="2269" w:type="dxa"/>
            <w:vMerge/>
            <w:shd w:val="clear" w:color="auto" w:fill="auto"/>
          </w:tcPr>
          <w:p w:rsidR="003F17C5" w:rsidRPr="006E1263" w:rsidRDefault="003F17C5" w:rsidP="00F3112C">
            <w:pPr>
              <w:jc w:val="center"/>
            </w:pPr>
          </w:p>
        </w:tc>
        <w:tc>
          <w:tcPr>
            <w:tcW w:w="2202" w:type="dxa"/>
            <w:vMerge/>
            <w:shd w:val="clear" w:color="auto" w:fill="auto"/>
          </w:tcPr>
          <w:p w:rsidR="003F17C5" w:rsidRPr="006E1263" w:rsidRDefault="003F17C5" w:rsidP="00F3112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F17C5" w:rsidRPr="006E1263" w:rsidRDefault="003F17C5" w:rsidP="00F3112C">
            <w:pPr>
              <w:jc w:val="center"/>
            </w:pPr>
          </w:p>
        </w:tc>
      </w:tr>
      <w:tr w:rsidR="003F17C5" w:rsidRPr="006D5E00" w:rsidTr="00F3112C">
        <w:tc>
          <w:tcPr>
            <w:tcW w:w="1951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1</w:t>
            </w:r>
          </w:p>
        </w:tc>
        <w:tc>
          <w:tcPr>
            <w:tcW w:w="1985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2</w:t>
            </w: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3</w:t>
            </w: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4</w:t>
            </w:r>
          </w:p>
        </w:tc>
        <w:tc>
          <w:tcPr>
            <w:tcW w:w="2269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5</w:t>
            </w:r>
          </w:p>
        </w:tc>
        <w:tc>
          <w:tcPr>
            <w:tcW w:w="2202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6</w:t>
            </w:r>
          </w:p>
        </w:tc>
        <w:tc>
          <w:tcPr>
            <w:tcW w:w="2126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7</w:t>
            </w:r>
          </w:p>
        </w:tc>
      </w:tr>
      <w:tr w:rsidR="003F17C5" w:rsidTr="00F3112C">
        <w:tc>
          <w:tcPr>
            <w:tcW w:w="1951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F17C5" w:rsidRPr="006E1263" w:rsidRDefault="003F17C5" w:rsidP="00F3112C">
            <w:pPr>
              <w:jc w:val="center"/>
              <w:rPr>
                <w:b/>
              </w:rPr>
            </w:pPr>
          </w:p>
        </w:tc>
      </w:tr>
    </w:tbl>
    <w:p w:rsidR="003F17C5" w:rsidRDefault="003F17C5" w:rsidP="003F17C5">
      <w:pPr>
        <w:jc w:val="both"/>
        <w:rPr>
          <w:b/>
          <w:sz w:val="28"/>
        </w:rPr>
      </w:pPr>
    </w:p>
    <w:p w:rsidR="003F17C5" w:rsidRDefault="003F17C5" w:rsidP="003F17C5">
      <w:pPr>
        <w:jc w:val="both"/>
      </w:pPr>
      <w:r>
        <w:t>*из графы 5</w:t>
      </w:r>
      <w:r w:rsidRPr="00AD4358">
        <w:t xml:space="preserve"> «Фактический расход </w:t>
      </w:r>
      <w:r>
        <w:t>с начала года»</w:t>
      </w:r>
      <w:r w:rsidRPr="00AD4358">
        <w:t xml:space="preserve"> в том числе по кодам бюджетной классификации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Коды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F3112C">
            <w:pPr>
              <w:jc w:val="center"/>
            </w:pPr>
            <w:r w:rsidRPr="006E1263">
              <w:t>Сумма, руб.</w:t>
            </w: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F3112C">
            <w:pPr>
              <w:jc w:val="both"/>
            </w:pPr>
          </w:p>
        </w:tc>
      </w:tr>
    </w:tbl>
    <w:p w:rsidR="003F17C5" w:rsidRDefault="003F17C5" w:rsidP="003F17C5"/>
    <w:p w:rsidR="003F17C5" w:rsidRPr="00AD4358" w:rsidRDefault="003F17C5" w:rsidP="003F17C5">
      <w:r>
        <w:t>И</w:t>
      </w:r>
      <w:r w:rsidRPr="00AD4358">
        <w:t xml:space="preserve">сполнитель:  </w:t>
      </w:r>
    </w:p>
    <w:p w:rsidR="003F17C5" w:rsidRDefault="003F17C5" w:rsidP="003F17C5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3F17C5" w:rsidRDefault="003F17C5" w:rsidP="003F17C5">
      <w:r>
        <w:t xml:space="preserve">                     </w:t>
      </w:r>
      <w:r w:rsidRPr="006D5E00">
        <w:t xml:space="preserve">(должность) </w:t>
      </w:r>
      <w:r>
        <w:t xml:space="preserve">                                              </w:t>
      </w:r>
      <w:r w:rsidRPr="006D5E00">
        <w:t xml:space="preserve">  (подпись)  </w:t>
      </w:r>
      <w:r>
        <w:t xml:space="preserve">                                                         </w:t>
      </w:r>
      <w:r w:rsidRPr="006D5E00">
        <w:t xml:space="preserve"> (ФИО)</w:t>
      </w:r>
    </w:p>
    <w:p w:rsidR="003F17C5" w:rsidRPr="00896F85" w:rsidRDefault="003F17C5" w:rsidP="003F17C5">
      <w:r>
        <w:t>«___» _________________ 202_г.</w:t>
      </w:r>
    </w:p>
    <w:p w:rsidR="003F17C5" w:rsidRPr="005F7FBF" w:rsidRDefault="003F17C5" w:rsidP="003F17C5">
      <w:pPr>
        <w:tabs>
          <w:tab w:val="right" w:pos="9780"/>
        </w:tabs>
      </w:pPr>
    </w:p>
    <w:p w:rsidR="003F17C5" w:rsidRDefault="003F17C5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Default="00E20FCA" w:rsidP="00D72B57">
      <w:pPr>
        <w:tabs>
          <w:tab w:val="center" w:pos="4819"/>
        </w:tabs>
        <w:rPr>
          <w:sz w:val="24"/>
          <w:szCs w:val="24"/>
        </w:rPr>
      </w:pPr>
    </w:p>
    <w:p w:rsidR="00E20FCA" w:rsidRPr="00D72B57" w:rsidRDefault="00E20FCA" w:rsidP="00053396">
      <w:pPr>
        <w:widowControl/>
        <w:autoSpaceDE/>
        <w:adjustRightInd/>
        <w:rPr>
          <w:sz w:val="24"/>
          <w:szCs w:val="24"/>
        </w:rPr>
      </w:pPr>
    </w:p>
    <w:sectPr w:rsidR="00E20FCA" w:rsidRPr="00D72B57" w:rsidSect="00F35575"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90" w:rsidRDefault="00EB0E90" w:rsidP="003F21CE">
      <w:r>
        <w:separator/>
      </w:r>
    </w:p>
  </w:endnote>
  <w:endnote w:type="continuationSeparator" w:id="0">
    <w:p w:rsidR="00EB0E90" w:rsidRDefault="00EB0E90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90" w:rsidRDefault="00EB0E90" w:rsidP="003F21CE">
      <w:r>
        <w:separator/>
      </w:r>
    </w:p>
  </w:footnote>
  <w:footnote w:type="continuationSeparator" w:id="0">
    <w:p w:rsidR="00EB0E90" w:rsidRDefault="00EB0E90" w:rsidP="003F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164D"/>
    <w:rsid w:val="000242BF"/>
    <w:rsid w:val="00053396"/>
    <w:rsid w:val="00071909"/>
    <w:rsid w:val="00075E46"/>
    <w:rsid w:val="00090662"/>
    <w:rsid w:val="000A2D55"/>
    <w:rsid w:val="000C42BF"/>
    <w:rsid w:val="001253FB"/>
    <w:rsid w:val="00136A44"/>
    <w:rsid w:val="00145392"/>
    <w:rsid w:val="001A16E3"/>
    <w:rsid w:val="001A644D"/>
    <w:rsid w:val="001D28E7"/>
    <w:rsid w:val="001E7F22"/>
    <w:rsid w:val="002061D5"/>
    <w:rsid w:val="00241894"/>
    <w:rsid w:val="00250F37"/>
    <w:rsid w:val="00263FA7"/>
    <w:rsid w:val="002B1A0F"/>
    <w:rsid w:val="002E75BA"/>
    <w:rsid w:val="002F0AB4"/>
    <w:rsid w:val="003B6A17"/>
    <w:rsid w:val="003C2C38"/>
    <w:rsid w:val="003C6B5D"/>
    <w:rsid w:val="003F17C5"/>
    <w:rsid w:val="003F21CE"/>
    <w:rsid w:val="00417E6E"/>
    <w:rsid w:val="00473B1D"/>
    <w:rsid w:val="0048617B"/>
    <w:rsid w:val="0049127F"/>
    <w:rsid w:val="0049469A"/>
    <w:rsid w:val="004C7155"/>
    <w:rsid w:val="00502AEB"/>
    <w:rsid w:val="00503AD9"/>
    <w:rsid w:val="00505375"/>
    <w:rsid w:val="00520E95"/>
    <w:rsid w:val="00542346"/>
    <w:rsid w:val="00576E7E"/>
    <w:rsid w:val="00583B18"/>
    <w:rsid w:val="005B0EDB"/>
    <w:rsid w:val="005B1725"/>
    <w:rsid w:val="005C2561"/>
    <w:rsid w:val="005E010D"/>
    <w:rsid w:val="00633563"/>
    <w:rsid w:val="0064090E"/>
    <w:rsid w:val="006463F6"/>
    <w:rsid w:val="0065233C"/>
    <w:rsid w:val="00656D8F"/>
    <w:rsid w:val="0069201A"/>
    <w:rsid w:val="006A10FE"/>
    <w:rsid w:val="006C1155"/>
    <w:rsid w:val="006D74E5"/>
    <w:rsid w:val="006E703F"/>
    <w:rsid w:val="00705B0A"/>
    <w:rsid w:val="0070699D"/>
    <w:rsid w:val="00733ED5"/>
    <w:rsid w:val="007474A4"/>
    <w:rsid w:val="00762F7D"/>
    <w:rsid w:val="00770C3E"/>
    <w:rsid w:val="00773BF2"/>
    <w:rsid w:val="007751C4"/>
    <w:rsid w:val="007A2C4E"/>
    <w:rsid w:val="007A32EC"/>
    <w:rsid w:val="007C19FD"/>
    <w:rsid w:val="007E624F"/>
    <w:rsid w:val="00813C1E"/>
    <w:rsid w:val="0083494E"/>
    <w:rsid w:val="0086441F"/>
    <w:rsid w:val="00885DAD"/>
    <w:rsid w:val="008A5418"/>
    <w:rsid w:val="008F5895"/>
    <w:rsid w:val="00922AC5"/>
    <w:rsid w:val="00935F89"/>
    <w:rsid w:val="00983041"/>
    <w:rsid w:val="009A1A6C"/>
    <w:rsid w:val="009A6D6F"/>
    <w:rsid w:val="009E6C33"/>
    <w:rsid w:val="009E777F"/>
    <w:rsid w:val="00A11FAF"/>
    <w:rsid w:val="00A260EB"/>
    <w:rsid w:val="00A415EE"/>
    <w:rsid w:val="00A637D2"/>
    <w:rsid w:val="00A81E92"/>
    <w:rsid w:val="00A974C0"/>
    <w:rsid w:val="00AB1884"/>
    <w:rsid w:val="00AB2334"/>
    <w:rsid w:val="00AB7028"/>
    <w:rsid w:val="00AE45F3"/>
    <w:rsid w:val="00AE56FC"/>
    <w:rsid w:val="00AF4A3A"/>
    <w:rsid w:val="00B85A92"/>
    <w:rsid w:val="00B90268"/>
    <w:rsid w:val="00BA02B7"/>
    <w:rsid w:val="00BD4A21"/>
    <w:rsid w:val="00C26C7E"/>
    <w:rsid w:val="00C47B5D"/>
    <w:rsid w:val="00C55213"/>
    <w:rsid w:val="00C6701F"/>
    <w:rsid w:val="00C70066"/>
    <w:rsid w:val="00C87447"/>
    <w:rsid w:val="00C91306"/>
    <w:rsid w:val="00CB3A39"/>
    <w:rsid w:val="00D14C93"/>
    <w:rsid w:val="00D42861"/>
    <w:rsid w:val="00D43B8F"/>
    <w:rsid w:val="00D44926"/>
    <w:rsid w:val="00D534CF"/>
    <w:rsid w:val="00D541B4"/>
    <w:rsid w:val="00D65B71"/>
    <w:rsid w:val="00D72B57"/>
    <w:rsid w:val="00D74C1E"/>
    <w:rsid w:val="00DC3D50"/>
    <w:rsid w:val="00DE7223"/>
    <w:rsid w:val="00E20FCA"/>
    <w:rsid w:val="00E25C6E"/>
    <w:rsid w:val="00E37BD2"/>
    <w:rsid w:val="00E535C2"/>
    <w:rsid w:val="00E721E5"/>
    <w:rsid w:val="00E811F7"/>
    <w:rsid w:val="00EA48DC"/>
    <w:rsid w:val="00EA759D"/>
    <w:rsid w:val="00EB0E90"/>
    <w:rsid w:val="00EB656D"/>
    <w:rsid w:val="00EC32C7"/>
    <w:rsid w:val="00EC7DC4"/>
    <w:rsid w:val="00EF3823"/>
    <w:rsid w:val="00F04E16"/>
    <w:rsid w:val="00F156EF"/>
    <w:rsid w:val="00F33410"/>
    <w:rsid w:val="00F35575"/>
    <w:rsid w:val="00F64AB0"/>
    <w:rsid w:val="00F85165"/>
    <w:rsid w:val="00FB34FB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rsid w:val="003F17C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rsid w:val="003F17C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798E-A6EE-4E3C-ADFD-E295880C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14</cp:revision>
  <cp:lastPrinted>2023-12-20T11:38:00Z</cp:lastPrinted>
  <dcterms:created xsi:type="dcterms:W3CDTF">2023-11-14T07:20:00Z</dcterms:created>
  <dcterms:modified xsi:type="dcterms:W3CDTF">2023-12-20T11:38:00Z</dcterms:modified>
</cp:coreProperties>
</file>