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A1" w:rsidRPr="004C53A1" w:rsidRDefault="004C53A1" w:rsidP="004C53A1">
      <w:pPr>
        <w:ind w:firstLine="0"/>
        <w:jc w:val="center"/>
        <w:rPr>
          <w:rFonts w:cs="Times New Roman"/>
          <w:sz w:val="24"/>
          <w:szCs w:val="20"/>
          <w:lang w:eastAsia="ru-RU"/>
        </w:rPr>
      </w:pPr>
      <w:r w:rsidRPr="004C53A1">
        <w:rPr>
          <w:rFonts w:cs="Times New Roman"/>
          <w:noProof/>
          <w:sz w:val="24"/>
          <w:szCs w:val="20"/>
          <w:lang w:eastAsia="ru-RU"/>
        </w:rPr>
        <w:drawing>
          <wp:inline distT="0" distB="0" distL="0" distR="0" wp14:anchorId="594C90F9" wp14:editId="6962895B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3A1" w:rsidRPr="004C53A1" w:rsidRDefault="004C53A1" w:rsidP="004C53A1">
      <w:pPr>
        <w:ind w:firstLine="0"/>
        <w:rPr>
          <w:rFonts w:cs="Times New Roman"/>
          <w:color w:val="FF0000"/>
          <w:sz w:val="24"/>
          <w:szCs w:val="20"/>
          <w:lang w:eastAsia="ru-RU"/>
        </w:rPr>
      </w:pPr>
      <w:r w:rsidRPr="004C53A1">
        <w:rPr>
          <w:rFonts w:cs="Times New Roman"/>
          <w:color w:val="FF0000"/>
          <w:szCs w:val="28"/>
          <w:lang w:eastAsia="ru-RU"/>
        </w:rPr>
        <w:t xml:space="preserve"> </w:t>
      </w:r>
    </w:p>
    <w:p w:rsidR="004C53A1" w:rsidRPr="004C53A1" w:rsidRDefault="004C53A1" w:rsidP="004C53A1">
      <w:pPr>
        <w:ind w:firstLine="0"/>
        <w:jc w:val="center"/>
        <w:rPr>
          <w:rFonts w:cs="Times New Roman"/>
          <w:sz w:val="30"/>
          <w:szCs w:val="30"/>
          <w:lang w:eastAsia="ru-RU"/>
        </w:rPr>
      </w:pPr>
      <w:r w:rsidRPr="004C53A1">
        <w:rPr>
          <w:rFonts w:cs="Times New Roman"/>
          <w:sz w:val="30"/>
          <w:szCs w:val="30"/>
          <w:lang w:eastAsia="ru-RU"/>
        </w:rPr>
        <w:t>АДМИНИСТРАЦИЯ  ГАВРИЛОВ-ЯМСКОГО</w:t>
      </w:r>
    </w:p>
    <w:p w:rsidR="004C53A1" w:rsidRPr="004C53A1" w:rsidRDefault="004C53A1" w:rsidP="004C53A1">
      <w:pPr>
        <w:ind w:firstLine="0"/>
        <w:jc w:val="center"/>
        <w:rPr>
          <w:rFonts w:cs="Times New Roman"/>
          <w:sz w:val="30"/>
          <w:szCs w:val="30"/>
          <w:lang w:eastAsia="ru-RU"/>
        </w:rPr>
      </w:pPr>
      <w:r w:rsidRPr="004C53A1">
        <w:rPr>
          <w:rFonts w:cs="Times New Roman"/>
          <w:sz w:val="30"/>
          <w:szCs w:val="30"/>
          <w:lang w:eastAsia="ru-RU"/>
        </w:rPr>
        <w:t>МУНИЦИПАЛЬНОГО  РАЙОНА</w:t>
      </w:r>
    </w:p>
    <w:p w:rsidR="004C53A1" w:rsidRPr="004C53A1" w:rsidRDefault="004C53A1" w:rsidP="004C53A1">
      <w:pPr>
        <w:ind w:firstLine="0"/>
        <w:rPr>
          <w:rFonts w:cs="Times New Roman"/>
          <w:sz w:val="20"/>
          <w:szCs w:val="20"/>
          <w:lang w:eastAsia="ru-RU"/>
        </w:rPr>
      </w:pPr>
    </w:p>
    <w:p w:rsidR="004C53A1" w:rsidRPr="004C53A1" w:rsidRDefault="004C53A1" w:rsidP="004C53A1">
      <w:pPr>
        <w:keepNext/>
        <w:ind w:firstLine="0"/>
        <w:jc w:val="center"/>
        <w:outlineLvl w:val="0"/>
        <w:rPr>
          <w:rFonts w:cs="Times New Roman"/>
          <w:b/>
          <w:sz w:val="40"/>
          <w:szCs w:val="20"/>
          <w:lang w:eastAsia="ru-RU"/>
        </w:rPr>
      </w:pPr>
      <w:r w:rsidRPr="004C53A1">
        <w:rPr>
          <w:rFonts w:cs="Times New Roman"/>
          <w:b/>
          <w:sz w:val="40"/>
          <w:szCs w:val="20"/>
          <w:lang w:eastAsia="ru-RU"/>
        </w:rPr>
        <w:t>ПОСТАНОВЛЕНИЕ</w:t>
      </w:r>
    </w:p>
    <w:p w:rsidR="004C53A1" w:rsidRPr="00125807" w:rsidRDefault="004C53A1" w:rsidP="004C53A1">
      <w:pPr>
        <w:ind w:firstLine="0"/>
        <w:rPr>
          <w:rFonts w:cs="Times New Roman"/>
          <w:sz w:val="26"/>
          <w:szCs w:val="26"/>
          <w:lang w:eastAsia="ru-RU"/>
        </w:rPr>
      </w:pPr>
    </w:p>
    <w:p w:rsidR="004C53A1" w:rsidRPr="00125807" w:rsidRDefault="004C53A1" w:rsidP="004C53A1">
      <w:pPr>
        <w:ind w:firstLine="0"/>
        <w:jc w:val="center"/>
        <w:rPr>
          <w:rFonts w:cs="Times New Roman"/>
          <w:b/>
          <w:sz w:val="26"/>
          <w:szCs w:val="26"/>
          <w:lang w:eastAsia="ru-RU"/>
        </w:rPr>
      </w:pPr>
    </w:p>
    <w:p w:rsidR="004C53A1" w:rsidRPr="00125807" w:rsidRDefault="00125807" w:rsidP="004C53A1">
      <w:pPr>
        <w:ind w:firstLine="0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31.05.2018 № 656</w:t>
      </w:r>
    </w:p>
    <w:p w:rsidR="004C53A1" w:rsidRPr="00125807" w:rsidRDefault="004C53A1" w:rsidP="004C53A1">
      <w:pPr>
        <w:ind w:firstLine="0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 xml:space="preserve">  </w:t>
      </w:r>
    </w:p>
    <w:p w:rsidR="004C53A1" w:rsidRPr="00125807" w:rsidRDefault="004C53A1" w:rsidP="00125807">
      <w:pPr>
        <w:ind w:right="-2" w:firstLine="0"/>
        <w:jc w:val="center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 xml:space="preserve">Об утверждении Порядка предоставления </w:t>
      </w:r>
      <w:r w:rsidR="008B6B00" w:rsidRPr="00125807">
        <w:rPr>
          <w:rFonts w:cs="Times New Roman"/>
          <w:sz w:val="26"/>
          <w:szCs w:val="26"/>
          <w:lang w:eastAsia="ru-RU"/>
        </w:rPr>
        <w:t>юридическим лицам (за исключением государственных (муниципальных) учреждений) и</w:t>
      </w:r>
      <w:r w:rsidRPr="00125807">
        <w:rPr>
          <w:rFonts w:cs="Times New Roman"/>
          <w:sz w:val="26"/>
          <w:szCs w:val="26"/>
          <w:lang w:eastAsia="ru-RU"/>
        </w:rPr>
        <w:t xml:space="preserve"> индивидуальным предпринимателям</w:t>
      </w:r>
      <w:r w:rsidR="008B6B00" w:rsidRPr="00125807">
        <w:rPr>
          <w:rFonts w:cs="Times New Roman"/>
          <w:sz w:val="26"/>
          <w:szCs w:val="26"/>
          <w:lang w:eastAsia="ru-RU"/>
        </w:rPr>
        <w:t>,</w:t>
      </w:r>
      <w:r w:rsidRPr="00125807">
        <w:rPr>
          <w:rFonts w:cs="Times New Roman"/>
          <w:sz w:val="26"/>
          <w:szCs w:val="26"/>
          <w:lang w:eastAsia="ru-RU"/>
        </w:rPr>
        <w:t xml:space="preserve"> осуществляющим пассажирские перевозки</w:t>
      </w:r>
      <w:r w:rsidR="008B6B00" w:rsidRPr="00125807">
        <w:rPr>
          <w:rFonts w:cs="Times New Roman"/>
          <w:sz w:val="26"/>
          <w:szCs w:val="26"/>
          <w:lang w:eastAsia="ru-RU"/>
        </w:rPr>
        <w:t xml:space="preserve"> автомобильным транспортом общего пользования на территории </w:t>
      </w:r>
      <w:proofErr w:type="gramStart"/>
      <w:r w:rsidR="008B6B00" w:rsidRPr="00125807">
        <w:rPr>
          <w:rFonts w:cs="Times New Roman"/>
          <w:sz w:val="26"/>
          <w:szCs w:val="26"/>
          <w:lang w:eastAsia="ru-RU"/>
        </w:rPr>
        <w:t>Гаврилов-Ямского</w:t>
      </w:r>
      <w:proofErr w:type="gramEnd"/>
      <w:r w:rsidR="008B6B00" w:rsidRPr="00125807">
        <w:rPr>
          <w:rFonts w:cs="Times New Roman"/>
          <w:sz w:val="26"/>
          <w:szCs w:val="26"/>
          <w:lang w:eastAsia="ru-RU"/>
        </w:rPr>
        <w:t xml:space="preserve">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</w:t>
      </w:r>
    </w:p>
    <w:p w:rsidR="004C53A1" w:rsidRPr="005009AE" w:rsidRDefault="005009AE" w:rsidP="005009AE">
      <w:pPr>
        <w:suppressAutoHyphens/>
        <w:snapToGrid w:val="0"/>
        <w:ind w:firstLine="0"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(в редакции постановления</w:t>
      </w:r>
      <w:r w:rsidR="00917C8A" w:rsidRPr="00917C8A">
        <w:rPr>
          <w:rFonts w:cs="Times New Roman"/>
          <w:szCs w:val="28"/>
          <w:lang w:eastAsia="ar-SA"/>
        </w:rPr>
        <w:t xml:space="preserve"> от </w:t>
      </w:r>
      <w:r>
        <w:rPr>
          <w:rFonts w:cs="Times New Roman"/>
          <w:szCs w:val="28"/>
          <w:lang w:eastAsia="ar-SA"/>
        </w:rPr>
        <w:t>16.08</w:t>
      </w:r>
      <w:r w:rsidR="00917C8A" w:rsidRPr="00917C8A">
        <w:rPr>
          <w:rFonts w:cs="Times New Roman"/>
          <w:szCs w:val="28"/>
          <w:lang w:eastAsia="ar-SA"/>
        </w:rPr>
        <w:t>.20</w:t>
      </w:r>
      <w:r>
        <w:rPr>
          <w:rFonts w:cs="Times New Roman"/>
          <w:szCs w:val="28"/>
          <w:lang w:eastAsia="ar-SA"/>
        </w:rPr>
        <w:t>21</w:t>
      </w:r>
      <w:r w:rsidR="00917C8A" w:rsidRPr="00917C8A">
        <w:rPr>
          <w:rFonts w:cs="Times New Roman"/>
          <w:szCs w:val="28"/>
          <w:lang w:eastAsia="ar-SA"/>
        </w:rPr>
        <w:t>г. №</w:t>
      </w:r>
      <w:r w:rsidR="00712A20">
        <w:rPr>
          <w:rFonts w:cs="Times New Roman"/>
          <w:szCs w:val="28"/>
          <w:lang w:eastAsia="ar-SA"/>
        </w:rPr>
        <w:t>681</w:t>
      </w:r>
      <w:r>
        <w:rPr>
          <w:rFonts w:cs="Times New Roman"/>
          <w:szCs w:val="28"/>
          <w:lang w:eastAsia="ar-SA"/>
        </w:rPr>
        <w:t>)</w:t>
      </w:r>
    </w:p>
    <w:p w:rsidR="00125807" w:rsidRPr="00125807" w:rsidRDefault="00125807" w:rsidP="00453A75">
      <w:pPr>
        <w:tabs>
          <w:tab w:val="left" w:pos="720"/>
          <w:tab w:val="left" w:pos="6237"/>
          <w:tab w:val="left" w:pos="6379"/>
        </w:tabs>
        <w:ind w:firstLine="567"/>
        <w:jc w:val="both"/>
        <w:rPr>
          <w:rFonts w:cs="Times New Roman"/>
          <w:sz w:val="26"/>
          <w:szCs w:val="26"/>
          <w:lang w:eastAsia="ru-RU"/>
        </w:rPr>
      </w:pPr>
    </w:p>
    <w:p w:rsidR="004C53A1" w:rsidRPr="00125807" w:rsidRDefault="004C53A1" w:rsidP="00453A75">
      <w:pPr>
        <w:tabs>
          <w:tab w:val="left" w:pos="720"/>
          <w:tab w:val="left" w:pos="6237"/>
          <w:tab w:val="left" w:pos="6379"/>
        </w:tabs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 xml:space="preserve">В соответствии со статьей 78 Бюджетного кодекса Российской Федерации, руководствуясь статьей 26 Устава </w:t>
      </w:r>
      <w:proofErr w:type="gramStart"/>
      <w:r w:rsidRPr="00125807">
        <w:rPr>
          <w:rFonts w:cs="Times New Roman"/>
          <w:sz w:val="26"/>
          <w:szCs w:val="26"/>
          <w:lang w:eastAsia="ru-RU"/>
        </w:rPr>
        <w:t>Гаврилов-Ямского</w:t>
      </w:r>
      <w:proofErr w:type="gramEnd"/>
      <w:r w:rsidRPr="00125807">
        <w:rPr>
          <w:rFonts w:cs="Times New Roman"/>
          <w:sz w:val="26"/>
          <w:szCs w:val="26"/>
          <w:lang w:eastAsia="ru-RU"/>
        </w:rPr>
        <w:t xml:space="preserve"> муниципального района, </w:t>
      </w:r>
    </w:p>
    <w:p w:rsidR="004C53A1" w:rsidRPr="00125807" w:rsidRDefault="004C53A1" w:rsidP="004C53A1">
      <w:pPr>
        <w:ind w:firstLine="0"/>
        <w:rPr>
          <w:rFonts w:cs="Times New Roman"/>
          <w:sz w:val="26"/>
          <w:szCs w:val="26"/>
          <w:lang w:eastAsia="ru-RU"/>
        </w:rPr>
      </w:pPr>
    </w:p>
    <w:p w:rsidR="004C53A1" w:rsidRPr="00125807" w:rsidRDefault="004C53A1" w:rsidP="004C53A1">
      <w:pPr>
        <w:ind w:firstLine="0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4C53A1" w:rsidRPr="00125807" w:rsidRDefault="004C53A1" w:rsidP="004C53A1">
      <w:pPr>
        <w:ind w:firstLine="0"/>
        <w:jc w:val="both"/>
        <w:rPr>
          <w:rFonts w:cs="Times New Roman"/>
          <w:sz w:val="26"/>
          <w:szCs w:val="26"/>
          <w:lang w:eastAsia="ru-RU"/>
        </w:rPr>
      </w:pPr>
    </w:p>
    <w:p w:rsidR="004C53A1" w:rsidRPr="00125807" w:rsidRDefault="004C53A1" w:rsidP="00453A75">
      <w:pPr>
        <w:ind w:firstLine="567"/>
        <w:jc w:val="both"/>
        <w:rPr>
          <w:sz w:val="26"/>
          <w:szCs w:val="26"/>
        </w:rPr>
      </w:pPr>
      <w:r w:rsidRPr="00125807">
        <w:rPr>
          <w:rFonts w:cs="Times New Roman"/>
          <w:sz w:val="26"/>
          <w:szCs w:val="26"/>
          <w:lang w:eastAsia="ru-RU"/>
        </w:rPr>
        <w:t>1.</w:t>
      </w:r>
      <w:r w:rsidR="00453A75" w:rsidRPr="00125807">
        <w:rPr>
          <w:rFonts w:cs="Times New Roman"/>
          <w:sz w:val="26"/>
          <w:szCs w:val="26"/>
          <w:lang w:eastAsia="ru-RU"/>
        </w:rPr>
        <w:t xml:space="preserve"> </w:t>
      </w:r>
      <w:r w:rsidRPr="00125807">
        <w:rPr>
          <w:rFonts w:cs="Times New Roman"/>
          <w:sz w:val="26"/>
          <w:szCs w:val="26"/>
          <w:lang w:eastAsia="ru-RU"/>
        </w:rPr>
        <w:t xml:space="preserve">Утвердить Порядок предоставления юридическим лицам </w:t>
      </w:r>
      <w:r w:rsidRPr="00125807">
        <w:rPr>
          <w:sz w:val="26"/>
          <w:szCs w:val="26"/>
        </w:rPr>
        <w:t xml:space="preserve">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</w:t>
      </w:r>
      <w:r w:rsidRPr="00125807">
        <w:rPr>
          <w:rFonts w:cs="Times New Roman"/>
          <w:sz w:val="26"/>
          <w:szCs w:val="26"/>
        </w:rPr>
        <w:t xml:space="preserve">на территории </w:t>
      </w:r>
      <w:proofErr w:type="gramStart"/>
      <w:r w:rsidRPr="00125807">
        <w:rPr>
          <w:rFonts w:cs="Times New Roman"/>
          <w:sz w:val="26"/>
          <w:szCs w:val="26"/>
        </w:rPr>
        <w:t>Гаврилов-Ямского</w:t>
      </w:r>
      <w:proofErr w:type="gramEnd"/>
      <w:r w:rsidRPr="00125807">
        <w:rPr>
          <w:rFonts w:cs="Times New Roman"/>
          <w:sz w:val="26"/>
          <w:szCs w:val="26"/>
        </w:rPr>
        <w:t xml:space="preserve"> муниципального района</w:t>
      </w:r>
      <w:r w:rsidRPr="00125807">
        <w:rPr>
          <w:sz w:val="26"/>
          <w:szCs w:val="26"/>
        </w:rPr>
        <w:t>,</w:t>
      </w:r>
      <w:r w:rsidRPr="00125807">
        <w:rPr>
          <w:rFonts w:cs="Times New Roman"/>
          <w:sz w:val="26"/>
          <w:szCs w:val="26"/>
        </w:rPr>
        <w:t xml:space="preserve">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</w:t>
      </w:r>
      <w:r w:rsidRPr="00125807">
        <w:rPr>
          <w:rFonts w:cs="Times New Roman"/>
          <w:sz w:val="26"/>
          <w:szCs w:val="26"/>
          <w:lang w:eastAsia="ru-RU"/>
        </w:rPr>
        <w:t xml:space="preserve"> (Приложение).</w:t>
      </w:r>
    </w:p>
    <w:p w:rsidR="004C53A1" w:rsidRPr="00125807" w:rsidRDefault="004C53A1" w:rsidP="00453A7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2.</w:t>
      </w:r>
      <w:r w:rsidR="00453A75" w:rsidRPr="00125807">
        <w:rPr>
          <w:rFonts w:cs="Times New Roman"/>
          <w:sz w:val="26"/>
          <w:szCs w:val="26"/>
          <w:lang w:eastAsia="ru-RU"/>
        </w:rPr>
        <w:t xml:space="preserve"> </w:t>
      </w:r>
      <w:r w:rsidRPr="00125807">
        <w:rPr>
          <w:rFonts w:cs="Times New Roman"/>
          <w:sz w:val="26"/>
          <w:szCs w:val="26"/>
          <w:lang w:eastAsia="ru-RU"/>
        </w:rPr>
        <w:t xml:space="preserve">Признать утратившим силу </w:t>
      </w:r>
      <w:hyperlink r:id="rId13" w:history="1">
        <w:r w:rsidRPr="00125807">
          <w:rPr>
            <w:rFonts w:cs="Times New Roman"/>
            <w:sz w:val="26"/>
            <w:szCs w:val="26"/>
            <w:lang w:eastAsia="ru-RU"/>
          </w:rPr>
          <w:t>постановление</w:t>
        </w:r>
      </w:hyperlink>
      <w:r w:rsidRPr="00125807">
        <w:rPr>
          <w:rFonts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Pr="00125807">
        <w:rPr>
          <w:rFonts w:cs="Times New Roman"/>
          <w:sz w:val="26"/>
          <w:szCs w:val="26"/>
          <w:lang w:eastAsia="ru-RU"/>
        </w:rPr>
        <w:t>Гаврилов-Ямского</w:t>
      </w:r>
      <w:proofErr w:type="gramEnd"/>
      <w:r w:rsidRPr="00125807">
        <w:rPr>
          <w:rFonts w:cs="Times New Roman"/>
          <w:sz w:val="26"/>
          <w:szCs w:val="26"/>
          <w:lang w:eastAsia="ru-RU"/>
        </w:rPr>
        <w:t xml:space="preserve"> муниципального района от 11.11.2012 № 1697 «Об утверждении Порядка предоставления субсидий хозяйствующим субъектам (за исключением государственных (муниципальных) учреждений), осуществляющим пассажирские перевозки на возмещение затрат, в связи с оказанием транспортных услуг».</w:t>
      </w:r>
    </w:p>
    <w:p w:rsidR="004C53A1" w:rsidRPr="00125807" w:rsidRDefault="004C53A1" w:rsidP="00453A75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3.</w:t>
      </w:r>
      <w:r w:rsidR="00453A75" w:rsidRPr="00125807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125807">
        <w:rPr>
          <w:rFonts w:cs="Times New Roman"/>
          <w:sz w:val="26"/>
          <w:szCs w:val="26"/>
          <w:lang w:eastAsia="ru-RU"/>
        </w:rPr>
        <w:t>Контроль за</w:t>
      </w:r>
      <w:proofErr w:type="gramEnd"/>
      <w:r w:rsidRPr="00125807">
        <w:rPr>
          <w:rFonts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3E2B0E" w:rsidRPr="00125807">
        <w:rPr>
          <w:rFonts w:cs="Times New Roman"/>
          <w:sz w:val="26"/>
          <w:szCs w:val="26"/>
          <w:lang w:eastAsia="ru-RU"/>
        </w:rPr>
        <w:t>Г</w:t>
      </w:r>
      <w:r w:rsidRPr="00125807">
        <w:rPr>
          <w:rFonts w:cs="Times New Roman"/>
          <w:sz w:val="26"/>
          <w:szCs w:val="26"/>
          <w:lang w:eastAsia="ru-RU"/>
        </w:rPr>
        <w:t xml:space="preserve">лавы Администрации муниципального района </w:t>
      </w:r>
      <w:proofErr w:type="spellStart"/>
      <w:r w:rsidRPr="00125807">
        <w:rPr>
          <w:rFonts w:cs="Times New Roman"/>
          <w:sz w:val="26"/>
          <w:szCs w:val="26"/>
          <w:lang w:eastAsia="ru-RU"/>
        </w:rPr>
        <w:t>Таганова</w:t>
      </w:r>
      <w:proofErr w:type="spellEnd"/>
      <w:r w:rsidRPr="00125807">
        <w:rPr>
          <w:rFonts w:cs="Times New Roman"/>
          <w:sz w:val="26"/>
          <w:szCs w:val="26"/>
          <w:lang w:eastAsia="ru-RU"/>
        </w:rPr>
        <w:t xml:space="preserve"> В.Н.</w:t>
      </w:r>
    </w:p>
    <w:p w:rsidR="004C53A1" w:rsidRPr="00125807" w:rsidRDefault="004C53A1" w:rsidP="00453A7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4.</w:t>
      </w:r>
      <w:r w:rsidR="00453A75" w:rsidRPr="00125807">
        <w:rPr>
          <w:rFonts w:cs="Times New Roman"/>
          <w:sz w:val="26"/>
          <w:szCs w:val="26"/>
          <w:lang w:eastAsia="ru-RU"/>
        </w:rPr>
        <w:t xml:space="preserve"> </w:t>
      </w:r>
      <w:r w:rsidRPr="00125807">
        <w:rPr>
          <w:rFonts w:cs="Times New Roman"/>
          <w:sz w:val="26"/>
          <w:szCs w:val="26"/>
          <w:lang w:eastAsia="ru-RU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125807">
        <w:rPr>
          <w:rFonts w:cs="Times New Roman"/>
          <w:sz w:val="26"/>
          <w:szCs w:val="26"/>
          <w:lang w:eastAsia="ru-RU"/>
        </w:rPr>
        <w:t>Гаврилов-Ямского</w:t>
      </w:r>
      <w:proofErr w:type="gramEnd"/>
      <w:r w:rsidRPr="00125807">
        <w:rPr>
          <w:rFonts w:cs="Times New Roman"/>
          <w:sz w:val="26"/>
          <w:szCs w:val="26"/>
          <w:lang w:eastAsia="ru-RU"/>
        </w:rPr>
        <w:t xml:space="preserve"> муниципального района в сети Интернет.</w:t>
      </w:r>
    </w:p>
    <w:p w:rsidR="004C53A1" w:rsidRPr="00125807" w:rsidRDefault="004C53A1" w:rsidP="00453A7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5.</w:t>
      </w:r>
      <w:r w:rsidR="00453A75" w:rsidRPr="00125807">
        <w:rPr>
          <w:rFonts w:cs="Times New Roman"/>
          <w:sz w:val="26"/>
          <w:szCs w:val="26"/>
          <w:lang w:eastAsia="ru-RU"/>
        </w:rPr>
        <w:t xml:space="preserve"> </w:t>
      </w:r>
      <w:r w:rsidRPr="00125807">
        <w:rPr>
          <w:rFonts w:cs="Times New Roman"/>
          <w:sz w:val="26"/>
          <w:szCs w:val="26"/>
          <w:lang w:eastAsia="ru-RU"/>
        </w:rPr>
        <w:t>Настоящее постановление вступает в силу с момента  официального опубликования и</w:t>
      </w:r>
      <w:r w:rsidRPr="00125807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распространяется на правоотношения, возникшие с 01 апреля 2018 года.</w:t>
      </w:r>
    </w:p>
    <w:p w:rsidR="004C53A1" w:rsidRPr="00125807" w:rsidRDefault="004C53A1" w:rsidP="004C53A1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4C53A1" w:rsidRPr="00125807" w:rsidRDefault="004C53A1" w:rsidP="00453A75">
      <w:pPr>
        <w:ind w:firstLine="0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Глава Администрации</w:t>
      </w:r>
    </w:p>
    <w:p w:rsidR="009E02DD" w:rsidRDefault="004C53A1" w:rsidP="00125807">
      <w:pPr>
        <w:ind w:firstLine="0"/>
        <w:rPr>
          <w:rFonts w:cs="Times New Roman"/>
          <w:sz w:val="26"/>
          <w:szCs w:val="26"/>
          <w:lang w:eastAsia="ru-RU"/>
        </w:rPr>
      </w:pPr>
      <w:r w:rsidRPr="00125807">
        <w:rPr>
          <w:rFonts w:cs="Times New Roman"/>
          <w:sz w:val="26"/>
          <w:szCs w:val="26"/>
          <w:lang w:eastAsia="ru-RU"/>
        </w:rPr>
        <w:t>муниципального района</w:t>
      </w:r>
      <w:r w:rsidRPr="00125807">
        <w:rPr>
          <w:rFonts w:cs="Times New Roman"/>
          <w:sz w:val="26"/>
          <w:szCs w:val="26"/>
          <w:lang w:eastAsia="ru-RU"/>
        </w:rPr>
        <w:tab/>
      </w:r>
      <w:r w:rsidRPr="00125807">
        <w:rPr>
          <w:rFonts w:cs="Times New Roman"/>
          <w:sz w:val="26"/>
          <w:szCs w:val="26"/>
          <w:lang w:eastAsia="ru-RU"/>
        </w:rPr>
        <w:tab/>
      </w:r>
      <w:r w:rsidRPr="00125807">
        <w:rPr>
          <w:rFonts w:cs="Times New Roman"/>
          <w:sz w:val="26"/>
          <w:szCs w:val="26"/>
          <w:lang w:eastAsia="ru-RU"/>
        </w:rPr>
        <w:tab/>
      </w:r>
      <w:r w:rsidRPr="00125807">
        <w:rPr>
          <w:rFonts w:cs="Times New Roman"/>
          <w:sz w:val="26"/>
          <w:szCs w:val="26"/>
          <w:lang w:eastAsia="ru-RU"/>
        </w:rPr>
        <w:tab/>
      </w:r>
      <w:r w:rsidRPr="00125807">
        <w:rPr>
          <w:rFonts w:cs="Times New Roman"/>
          <w:sz w:val="26"/>
          <w:szCs w:val="26"/>
          <w:lang w:eastAsia="ru-RU"/>
        </w:rPr>
        <w:tab/>
      </w:r>
      <w:r w:rsidRPr="00125807">
        <w:rPr>
          <w:rFonts w:cs="Times New Roman"/>
          <w:sz w:val="26"/>
          <w:szCs w:val="26"/>
          <w:lang w:eastAsia="ru-RU"/>
        </w:rPr>
        <w:tab/>
        <w:t xml:space="preserve">  </w:t>
      </w:r>
      <w:proofErr w:type="spellStart"/>
      <w:r w:rsidRPr="00125807">
        <w:rPr>
          <w:rFonts w:cs="Times New Roman"/>
          <w:sz w:val="26"/>
          <w:szCs w:val="26"/>
          <w:lang w:eastAsia="ru-RU"/>
        </w:rPr>
        <w:t>В.И.Серебряков</w:t>
      </w:r>
      <w:proofErr w:type="spellEnd"/>
    </w:p>
    <w:p w:rsidR="004C53A1" w:rsidRPr="004C53A1" w:rsidRDefault="004C53A1" w:rsidP="00125807">
      <w:pPr>
        <w:ind w:firstLine="4962"/>
        <w:rPr>
          <w:rFonts w:cs="Times New Roman"/>
          <w:szCs w:val="28"/>
          <w:lang w:eastAsia="ru-RU"/>
        </w:rPr>
      </w:pPr>
      <w:r w:rsidRPr="004C53A1">
        <w:rPr>
          <w:rFonts w:cs="Times New Roman"/>
          <w:szCs w:val="28"/>
          <w:lang w:eastAsia="ru-RU"/>
        </w:rPr>
        <w:lastRenderedPageBreak/>
        <w:t>Приложение к постановлению</w:t>
      </w:r>
    </w:p>
    <w:p w:rsidR="004C53A1" w:rsidRPr="004C53A1" w:rsidRDefault="004C53A1" w:rsidP="00125807">
      <w:pPr>
        <w:ind w:firstLine="4962"/>
        <w:rPr>
          <w:rFonts w:cs="Times New Roman"/>
          <w:szCs w:val="28"/>
          <w:lang w:eastAsia="ru-RU"/>
        </w:rPr>
      </w:pPr>
      <w:r w:rsidRPr="004C53A1">
        <w:rPr>
          <w:rFonts w:cs="Times New Roman"/>
          <w:szCs w:val="28"/>
          <w:lang w:eastAsia="ru-RU"/>
        </w:rPr>
        <w:t xml:space="preserve">Администрации </w:t>
      </w:r>
      <w:proofErr w:type="gramStart"/>
      <w:r w:rsidRPr="004C53A1">
        <w:rPr>
          <w:rFonts w:cs="Times New Roman"/>
          <w:szCs w:val="28"/>
          <w:lang w:eastAsia="ru-RU"/>
        </w:rPr>
        <w:t>Гаврилов-Ямского</w:t>
      </w:r>
      <w:proofErr w:type="gramEnd"/>
    </w:p>
    <w:p w:rsidR="004C53A1" w:rsidRPr="004C53A1" w:rsidRDefault="004C53A1" w:rsidP="00125807">
      <w:pPr>
        <w:ind w:firstLine="4962"/>
        <w:rPr>
          <w:rFonts w:cs="Times New Roman"/>
          <w:szCs w:val="28"/>
          <w:lang w:eastAsia="ru-RU"/>
        </w:rPr>
      </w:pPr>
      <w:r w:rsidRPr="004C53A1">
        <w:rPr>
          <w:rFonts w:cs="Times New Roman"/>
          <w:szCs w:val="28"/>
          <w:lang w:eastAsia="ru-RU"/>
        </w:rPr>
        <w:t>муниципального района</w:t>
      </w:r>
    </w:p>
    <w:p w:rsidR="00EF18D7" w:rsidRDefault="00125807" w:rsidP="00125807">
      <w:pPr>
        <w:ind w:firstLine="496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31.05.2018 № 656</w:t>
      </w:r>
    </w:p>
    <w:p w:rsidR="00125807" w:rsidRPr="007C7C64" w:rsidRDefault="00744F8A" w:rsidP="00744F8A">
      <w:pPr>
        <w:suppressAutoHyphens/>
        <w:snapToGrid w:val="0"/>
        <w:ind w:firstLine="0"/>
        <w:jc w:val="right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(в редакции постановления</w:t>
      </w:r>
      <w:r w:rsidRPr="00917C8A">
        <w:rPr>
          <w:rFonts w:cs="Times New Roman"/>
          <w:szCs w:val="28"/>
          <w:lang w:eastAsia="ar-SA"/>
        </w:rPr>
        <w:t xml:space="preserve"> от </w:t>
      </w:r>
      <w:r>
        <w:rPr>
          <w:rFonts w:cs="Times New Roman"/>
          <w:szCs w:val="28"/>
          <w:lang w:eastAsia="ar-SA"/>
        </w:rPr>
        <w:t>16.08</w:t>
      </w:r>
      <w:r w:rsidRPr="00917C8A">
        <w:rPr>
          <w:rFonts w:cs="Times New Roman"/>
          <w:szCs w:val="28"/>
          <w:lang w:eastAsia="ar-SA"/>
        </w:rPr>
        <w:t>.20</w:t>
      </w:r>
      <w:r>
        <w:rPr>
          <w:rFonts w:cs="Times New Roman"/>
          <w:szCs w:val="28"/>
          <w:lang w:eastAsia="ar-SA"/>
        </w:rPr>
        <w:t>21</w:t>
      </w:r>
      <w:r w:rsidRPr="00917C8A">
        <w:rPr>
          <w:rFonts w:cs="Times New Roman"/>
          <w:szCs w:val="28"/>
          <w:lang w:eastAsia="ar-SA"/>
        </w:rPr>
        <w:t>г. №</w:t>
      </w:r>
      <w:r>
        <w:rPr>
          <w:rFonts w:cs="Times New Roman"/>
          <w:szCs w:val="28"/>
          <w:lang w:eastAsia="ar-SA"/>
        </w:rPr>
        <w:t>681)</w:t>
      </w:r>
    </w:p>
    <w:p w:rsidR="00EF18D7" w:rsidRPr="007C7C64" w:rsidRDefault="00EF18D7" w:rsidP="00EF18D7">
      <w:pPr>
        <w:ind w:firstLine="0"/>
        <w:jc w:val="center"/>
        <w:rPr>
          <w:rFonts w:cs="Times New Roman"/>
          <w:b/>
          <w:szCs w:val="28"/>
        </w:rPr>
      </w:pPr>
      <w:r w:rsidRPr="007C7C64">
        <w:rPr>
          <w:rFonts w:cs="Times New Roman"/>
          <w:b/>
          <w:szCs w:val="28"/>
        </w:rPr>
        <w:t>ПОРЯДОК</w:t>
      </w:r>
    </w:p>
    <w:p w:rsidR="00EF18D7" w:rsidRPr="007C7C64" w:rsidRDefault="00EF18D7" w:rsidP="00EF18D7">
      <w:pPr>
        <w:ind w:firstLine="0"/>
        <w:jc w:val="center"/>
        <w:rPr>
          <w:b/>
          <w:szCs w:val="28"/>
        </w:rPr>
      </w:pPr>
      <w:proofErr w:type="gramStart"/>
      <w:r w:rsidRPr="007C7C64">
        <w:rPr>
          <w:rFonts w:cs="Times New Roman"/>
          <w:b/>
          <w:szCs w:val="28"/>
        </w:rPr>
        <w:t xml:space="preserve">предоставления </w:t>
      </w:r>
      <w:r w:rsidRPr="007C7C64">
        <w:rPr>
          <w:b/>
          <w:szCs w:val="28"/>
        </w:rPr>
        <w:t xml:space="preserve">юридическим лицам (за исключением государственных </w:t>
      </w:r>
      <w:proofErr w:type="gramEnd"/>
    </w:p>
    <w:p w:rsidR="00EF18D7" w:rsidRPr="007C7C64" w:rsidRDefault="00EF18D7" w:rsidP="00EF18D7">
      <w:pPr>
        <w:ind w:firstLine="0"/>
        <w:jc w:val="center"/>
        <w:rPr>
          <w:b/>
          <w:szCs w:val="28"/>
        </w:rPr>
      </w:pPr>
      <w:r w:rsidRPr="007C7C64">
        <w:rPr>
          <w:b/>
          <w:szCs w:val="28"/>
        </w:rPr>
        <w:t xml:space="preserve">(муниципальных) учреждений) и индивидуальным предпринимателям, </w:t>
      </w:r>
    </w:p>
    <w:p w:rsidR="00EF18D7" w:rsidRPr="007C7C64" w:rsidRDefault="00EF18D7" w:rsidP="00EF18D7">
      <w:pPr>
        <w:ind w:firstLine="0"/>
        <w:jc w:val="center"/>
        <w:rPr>
          <w:rFonts w:cs="Times New Roman"/>
          <w:b/>
          <w:szCs w:val="28"/>
        </w:rPr>
      </w:pPr>
      <w:r w:rsidRPr="007C7C64">
        <w:rPr>
          <w:b/>
          <w:szCs w:val="28"/>
        </w:rPr>
        <w:t xml:space="preserve">осуществляющим пассажирские перевозки автомобильным транспортом общего пользования </w:t>
      </w:r>
      <w:r w:rsidRPr="007C7C64">
        <w:rPr>
          <w:rFonts w:cs="Times New Roman"/>
          <w:b/>
          <w:szCs w:val="28"/>
        </w:rPr>
        <w:t xml:space="preserve">на территории </w:t>
      </w:r>
      <w:r w:rsidR="00467BF4">
        <w:rPr>
          <w:rFonts w:cs="Times New Roman"/>
          <w:b/>
          <w:szCs w:val="28"/>
        </w:rPr>
        <w:t>Гаврилов-Ямского муниципального района</w:t>
      </w:r>
      <w:r w:rsidRPr="007C7C64">
        <w:rPr>
          <w:b/>
          <w:szCs w:val="28"/>
        </w:rPr>
        <w:t>,</w:t>
      </w:r>
      <w:r w:rsidRPr="007C7C64">
        <w:rPr>
          <w:rFonts w:cs="Times New Roman"/>
          <w:b/>
          <w:szCs w:val="28"/>
        </w:rPr>
        <w:t xml:space="preserve"> субсидии в целях возмещения части затрат на выполнение работ, связанных с осуществлением регулярных перевозок по регулируемым тарифам по </w:t>
      </w:r>
      <w:r w:rsidR="00ED166B">
        <w:rPr>
          <w:rFonts w:cs="Times New Roman"/>
          <w:b/>
          <w:szCs w:val="28"/>
        </w:rPr>
        <w:t>муниципальным маршрутам</w:t>
      </w:r>
      <w:r w:rsidRPr="007C7C64">
        <w:rPr>
          <w:rFonts w:cs="Times New Roman"/>
          <w:b/>
          <w:szCs w:val="28"/>
        </w:rPr>
        <w:t xml:space="preserve"> </w:t>
      </w:r>
    </w:p>
    <w:p w:rsidR="00EF18D7" w:rsidRPr="007C7C64" w:rsidRDefault="00EF18D7" w:rsidP="00EF18D7">
      <w:pPr>
        <w:ind w:firstLine="0"/>
        <w:jc w:val="center"/>
        <w:rPr>
          <w:rFonts w:cs="Times New Roman"/>
          <w:b/>
          <w:szCs w:val="28"/>
        </w:rPr>
      </w:pPr>
    </w:p>
    <w:p w:rsidR="00EF18D7" w:rsidRPr="007C7C64" w:rsidRDefault="00EF18D7" w:rsidP="00EF18D7">
      <w:pPr>
        <w:ind w:firstLine="0"/>
        <w:jc w:val="center"/>
        <w:rPr>
          <w:szCs w:val="28"/>
        </w:rPr>
      </w:pPr>
      <w:r w:rsidRPr="007C7C64">
        <w:rPr>
          <w:szCs w:val="28"/>
        </w:rPr>
        <w:t>1. Общие положения</w:t>
      </w:r>
    </w:p>
    <w:p w:rsidR="00EF18D7" w:rsidRPr="007C7C64" w:rsidRDefault="00EF18D7" w:rsidP="00EF18D7">
      <w:pPr>
        <w:jc w:val="both"/>
        <w:rPr>
          <w:szCs w:val="28"/>
        </w:rPr>
      </w:pPr>
    </w:p>
    <w:p w:rsidR="00EF18D7" w:rsidRPr="007C7C64" w:rsidRDefault="00EF18D7" w:rsidP="00A33B56">
      <w:pPr>
        <w:ind w:firstLine="567"/>
        <w:jc w:val="both"/>
        <w:rPr>
          <w:szCs w:val="28"/>
        </w:rPr>
      </w:pPr>
      <w:r w:rsidRPr="007C7C64">
        <w:rPr>
          <w:szCs w:val="28"/>
        </w:rPr>
        <w:t xml:space="preserve">1.1. </w:t>
      </w:r>
      <w:proofErr w:type="gramStart"/>
      <w:r w:rsidRPr="007C7C64">
        <w:rPr>
          <w:rFonts w:cs="Times New Roman"/>
          <w:szCs w:val="28"/>
        </w:rPr>
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 </w:t>
      </w:r>
      <w:r w:rsidRPr="007C7C64">
        <w:rPr>
          <w:rFonts w:cs="Times New Roman"/>
          <w:bCs/>
          <w:color w:val="000000"/>
          <w:szCs w:val="28"/>
        </w:rPr>
        <w:t xml:space="preserve">автомобильным транспортом общего пользования </w:t>
      </w:r>
      <w:r w:rsidRPr="007C7C64">
        <w:rPr>
          <w:rFonts w:cs="Times New Roman"/>
          <w:szCs w:val="28"/>
        </w:rPr>
        <w:t xml:space="preserve">на территории </w:t>
      </w:r>
      <w:r w:rsidR="00ED166B">
        <w:rPr>
          <w:rFonts w:cs="Times New Roman"/>
          <w:szCs w:val="28"/>
        </w:rPr>
        <w:t>Гаврилов-Ямского муниципального района</w:t>
      </w:r>
      <w:r w:rsidRPr="007C7C64">
        <w:rPr>
          <w:rFonts w:cs="Times New Roman"/>
          <w:bCs/>
          <w:color w:val="000000"/>
          <w:szCs w:val="28"/>
        </w:rPr>
        <w:t>,</w:t>
      </w:r>
      <w:r w:rsidRPr="007C7C64">
        <w:rPr>
          <w:rFonts w:cs="Times New Roman"/>
          <w:szCs w:val="28"/>
        </w:rPr>
        <w:t xml:space="preserve"> субсидии в целях возмещения части затрат на выполнение работ, связанных с осуществлением регулярных перевозо</w:t>
      </w:r>
      <w:r w:rsidR="00AD1DE3">
        <w:rPr>
          <w:rFonts w:cs="Times New Roman"/>
          <w:szCs w:val="28"/>
        </w:rPr>
        <w:t xml:space="preserve">к по регулируемым тарифам по </w:t>
      </w:r>
      <w:r w:rsidRPr="007C7C64">
        <w:rPr>
          <w:rFonts w:cs="Times New Roman"/>
          <w:szCs w:val="28"/>
        </w:rPr>
        <w:t xml:space="preserve">муниципальным маршрутам регулярных перевозок </w:t>
      </w:r>
      <w:r w:rsidRPr="007C7C64">
        <w:rPr>
          <w:szCs w:val="28"/>
        </w:rPr>
        <w:t>(далее – Порядок), разработан в соответствии со статьей 78 Бюджетного кодекса Российской Федерации и определяет</w:t>
      </w:r>
      <w:proofErr w:type="gramEnd"/>
      <w:r w:rsidRPr="007C7C64">
        <w:rPr>
          <w:szCs w:val="28"/>
        </w:rPr>
        <w:t xml:space="preserve"> </w:t>
      </w:r>
      <w:proofErr w:type="gramStart"/>
      <w:r w:rsidRPr="007C7C64">
        <w:rPr>
          <w:szCs w:val="28"/>
        </w:rPr>
        <w:t xml:space="preserve">основания, порядок, цели и условия предоставления юридическим лицам (за исключением государственных (муниципальных) учреждений) и индивидуальным предпринимателям,  </w:t>
      </w:r>
      <w:r w:rsidRPr="007C7C64">
        <w:rPr>
          <w:rFonts w:cs="Times New Roman"/>
          <w:szCs w:val="28"/>
        </w:rPr>
        <w:t xml:space="preserve">осуществляющим пассажирские перевозки </w:t>
      </w:r>
      <w:r w:rsidRPr="007C7C64">
        <w:rPr>
          <w:rFonts w:cs="Times New Roman"/>
          <w:bCs/>
          <w:color w:val="000000"/>
          <w:szCs w:val="28"/>
        </w:rPr>
        <w:t xml:space="preserve">автомобильным транспортом общего пользования </w:t>
      </w:r>
      <w:r w:rsidRPr="007C7C64">
        <w:rPr>
          <w:rFonts w:cs="Times New Roman"/>
          <w:szCs w:val="28"/>
        </w:rPr>
        <w:t xml:space="preserve">на территории </w:t>
      </w:r>
      <w:r w:rsidR="00ED166B">
        <w:rPr>
          <w:rFonts w:cs="Times New Roman"/>
          <w:szCs w:val="28"/>
        </w:rPr>
        <w:t>Гаврилов-Ямского муниципального района</w:t>
      </w:r>
      <w:r w:rsidRPr="007C7C64">
        <w:rPr>
          <w:szCs w:val="28"/>
        </w:rPr>
        <w:t xml:space="preserve"> (далее – перевозчики), отобранным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требований положений</w:t>
      </w:r>
      <w:r w:rsidR="004C53A1">
        <w:rPr>
          <w:szCs w:val="28"/>
        </w:rPr>
        <w:t xml:space="preserve"> Федерального закона от 13.07.</w:t>
      </w:r>
      <w:r w:rsidRPr="007C7C64">
        <w:rPr>
          <w:szCs w:val="28"/>
        </w:rPr>
        <w:t>2015</w:t>
      </w:r>
      <w:proofErr w:type="gramEnd"/>
      <w:r w:rsidRPr="007C7C64">
        <w:rPr>
          <w:szCs w:val="28"/>
        </w:rPr>
        <w:t xml:space="preserve"> № 220-ФЗ «Об организации </w:t>
      </w:r>
      <w:proofErr w:type="gramStart"/>
      <w:r w:rsidRPr="007C7C64">
        <w:rPr>
          <w:szCs w:val="28"/>
        </w:rPr>
        <w:t>регулярных</w:t>
      </w:r>
      <w:proofErr w:type="gramEnd"/>
      <w:r w:rsidRPr="007C7C64">
        <w:rPr>
          <w:szCs w:val="28"/>
        </w:rPr>
        <w:t xml:space="preserve">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 отдельные законодательные акты Российской Федерации», субсидии в целях возмещения части затрат на выполнение работ, связанных с осуществлением регулярных перевозок по регулируемым тарифам </w:t>
      </w:r>
      <w:r w:rsidRPr="007C7C64">
        <w:rPr>
          <w:rFonts w:cs="Times New Roman"/>
          <w:szCs w:val="28"/>
        </w:rPr>
        <w:t>по муниципальным маршрутам регулярных перевозок</w:t>
      </w:r>
      <w:r w:rsidR="00AD1DE3">
        <w:rPr>
          <w:rFonts w:cs="Times New Roman"/>
          <w:szCs w:val="28"/>
        </w:rPr>
        <w:t xml:space="preserve"> </w:t>
      </w:r>
      <w:r w:rsidRPr="007C7C64">
        <w:rPr>
          <w:szCs w:val="28"/>
        </w:rPr>
        <w:t>(далее – субсидия).</w:t>
      </w:r>
    </w:p>
    <w:p w:rsidR="00EF18D7" w:rsidRPr="007C7C64" w:rsidRDefault="00EF18D7" w:rsidP="00A33B56">
      <w:pPr>
        <w:ind w:firstLine="567"/>
        <w:jc w:val="both"/>
        <w:rPr>
          <w:szCs w:val="28"/>
        </w:rPr>
      </w:pPr>
      <w:r w:rsidRPr="007C7C64">
        <w:rPr>
          <w:szCs w:val="28"/>
        </w:rPr>
        <w:t xml:space="preserve">1.2. Целью предоставления субсидии является возмещение </w:t>
      </w:r>
      <w:r w:rsidRPr="007C7C64">
        <w:rPr>
          <w:rFonts w:cs="Times New Roman"/>
          <w:szCs w:val="28"/>
        </w:rPr>
        <w:t>перевозчикам</w:t>
      </w:r>
      <w:r w:rsidRPr="007C7C64">
        <w:rPr>
          <w:szCs w:val="28"/>
        </w:rPr>
        <w:t xml:space="preserve"> части затрат на выполнение работ, связанных с осуществлением регулярных перевозок по регулируемым тарифам автомобильным транспортом общего пользования по муниципальным маршрутам регулярных перевозок </w:t>
      </w:r>
      <w:r w:rsidR="00ED166B">
        <w:rPr>
          <w:szCs w:val="28"/>
        </w:rPr>
        <w:t xml:space="preserve">на территории </w:t>
      </w:r>
      <w:r w:rsidR="00ED166B">
        <w:rPr>
          <w:rFonts w:cs="Times New Roman"/>
          <w:szCs w:val="28"/>
        </w:rPr>
        <w:t>Гаврилов-Ямского муниципального района</w:t>
      </w:r>
      <w:r w:rsidR="00ED166B" w:rsidRPr="007C7C64">
        <w:rPr>
          <w:szCs w:val="28"/>
        </w:rPr>
        <w:t xml:space="preserve"> </w:t>
      </w:r>
      <w:r w:rsidRPr="007C7C64">
        <w:rPr>
          <w:szCs w:val="28"/>
        </w:rPr>
        <w:t>(далее – регулярные перевозки по регулируемым тарифам).</w:t>
      </w:r>
    </w:p>
    <w:p w:rsidR="00AD1DE3" w:rsidRDefault="00EF18D7" w:rsidP="00A33B56">
      <w:pPr>
        <w:suppressAutoHyphens/>
        <w:ind w:firstLine="567"/>
        <w:jc w:val="both"/>
        <w:rPr>
          <w:szCs w:val="28"/>
        </w:rPr>
      </w:pPr>
      <w:r w:rsidRPr="007C7C64">
        <w:rPr>
          <w:rFonts w:cs="Times New Roman"/>
          <w:color w:val="000000"/>
          <w:szCs w:val="28"/>
        </w:rPr>
        <w:lastRenderedPageBreak/>
        <w:t xml:space="preserve">1.3. </w:t>
      </w:r>
      <w:r w:rsidRPr="007C7C64">
        <w:rPr>
          <w:szCs w:val="28"/>
        </w:rPr>
        <w:t xml:space="preserve">Главным распорядителем бюджетных средств, предусмотренных на возмещение перевозчикам части затрат на выполнение работ, связанных с осуществлением регулярных перевозок по регулируемым тарифам, </w:t>
      </w:r>
      <w:r w:rsidRPr="00AD1DE3">
        <w:rPr>
          <w:szCs w:val="28"/>
        </w:rPr>
        <w:t xml:space="preserve">является </w:t>
      </w:r>
      <w:r w:rsidR="00AD1DE3">
        <w:rPr>
          <w:szCs w:val="28"/>
        </w:rPr>
        <w:t xml:space="preserve">Управление жилищно-коммунального хозяйства, капитального строительства и природопользования </w:t>
      </w:r>
      <w:r w:rsidR="00E61257">
        <w:rPr>
          <w:szCs w:val="28"/>
        </w:rPr>
        <w:t xml:space="preserve">Администрации Гаврилов-Ямского муниципального района </w:t>
      </w:r>
      <w:r w:rsidR="00AD1DE3">
        <w:rPr>
          <w:szCs w:val="28"/>
        </w:rPr>
        <w:t>(далее - Управление).</w:t>
      </w:r>
    </w:p>
    <w:p w:rsidR="00EF18D7" w:rsidRPr="007C7C64" w:rsidRDefault="00EF18D7" w:rsidP="00A33B56">
      <w:pPr>
        <w:suppressAutoHyphens/>
        <w:ind w:firstLine="567"/>
        <w:jc w:val="both"/>
        <w:rPr>
          <w:szCs w:val="28"/>
        </w:rPr>
      </w:pPr>
      <w:r w:rsidRPr="007C7C64">
        <w:rPr>
          <w:szCs w:val="28"/>
        </w:rPr>
        <w:t xml:space="preserve">1.4. </w:t>
      </w:r>
      <w:proofErr w:type="gramStart"/>
      <w:r w:rsidR="003301A3" w:rsidRPr="007C7C64">
        <w:t xml:space="preserve">Предоставление субсидии осуществляется в соответствии с </w:t>
      </w:r>
      <w:r w:rsidR="00ED166B">
        <w:t>муниципальной</w:t>
      </w:r>
      <w:r w:rsidR="003301A3" w:rsidRPr="007C7C64">
        <w:t xml:space="preserve"> целевой программой на соответствующий финансовый год и плановый период, утверждаемой </w:t>
      </w:r>
      <w:r w:rsidR="00DA620B">
        <w:t>постановлением Администрации Гаврилов-Ямского муниципального района</w:t>
      </w:r>
      <w:r w:rsidR="003301A3" w:rsidRPr="007C7C64">
        <w:t xml:space="preserve">, в пределах средств, предусмотренных на данные цели в </w:t>
      </w:r>
      <w:r w:rsidR="00DA620B">
        <w:t>бюджете муниципального района</w:t>
      </w:r>
      <w:r w:rsidR="003301A3" w:rsidRPr="007C7C64">
        <w:t xml:space="preserve"> на соответствующий финансовый год и плановый период, лимитов бюджетных обязательств</w:t>
      </w:r>
      <w:r w:rsidRPr="007C7C64">
        <w:rPr>
          <w:szCs w:val="28"/>
        </w:rPr>
        <w:t xml:space="preserve">, доведенных в установленном порядке </w:t>
      </w:r>
      <w:r w:rsidR="00AD1DE3">
        <w:rPr>
          <w:szCs w:val="28"/>
        </w:rPr>
        <w:t>Управлению</w:t>
      </w:r>
      <w:r w:rsidRPr="007C7C64">
        <w:rPr>
          <w:szCs w:val="28"/>
        </w:rPr>
        <w:t xml:space="preserve"> на возмещение перевозчикам части затрат на выполнение работ, связанных с осуществлением регулярных</w:t>
      </w:r>
      <w:proofErr w:type="gramEnd"/>
      <w:r w:rsidRPr="007C7C64">
        <w:rPr>
          <w:szCs w:val="28"/>
        </w:rPr>
        <w:t xml:space="preserve"> перевозок по регулируемым тарифам, и </w:t>
      </w:r>
      <w:r w:rsidR="003301A3" w:rsidRPr="007C7C64">
        <w:rPr>
          <w:szCs w:val="28"/>
        </w:rPr>
        <w:t xml:space="preserve">в пределах </w:t>
      </w:r>
      <w:r w:rsidRPr="007C7C64">
        <w:rPr>
          <w:szCs w:val="28"/>
        </w:rPr>
        <w:t>утвержденного кассового плана.</w:t>
      </w:r>
    </w:p>
    <w:p w:rsidR="00EF18D7" w:rsidRDefault="00744F8A" w:rsidP="003301A3">
      <w:pPr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1.5. </w:t>
      </w:r>
      <w:proofErr w:type="gramStart"/>
      <w:r w:rsidRPr="00744F8A">
        <w:rPr>
          <w:rFonts w:cs="Times New Roman"/>
          <w:szCs w:val="28"/>
          <w:lang w:eastAsia="ru-RU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решения Собрания представителей Гаврилов-Ямского муниципального района</w:t>
      </w:r>
      <w:r w:rsidRPr="00744F8A">
        <w:rPr>
          <w:rFonts w:ascii="Verdana" w:eastAsia="Calibri" w:hAnsi="Verdana" w:cs="Times New Roman"/>
          <w:color w:val="052635"/>
          <w:sz w:val="17"/>
          <w:szCs w:val="17"/>
          <w:shd w:val="clear" w:color="auto" w:fill="FFFFFF"/>
        </w:rPr>
        <w:t xml:space="preserve"> </w:t>
      </w:r>
      <w:r w:rsidRPr="00744F8A">
        <w:rPr>
          <w:rFonts w:eastAsia="Calibri" w:cs="Times New Roman"/>
          <w:szCs w:val="28"/>
          <w:shd w:val="clear" w:color="auto" w:fill="FFFFFF"/>
        </w:rPr>
        <w:t>о бюджете Гаврилов – Ямского муниципального района, проекта решения о внесении изменений в бюджет Гаврилов-Ямского муниципального района в течение 5 дней после принятия соответствующего решения.</w:t>
      </w:r>
      <w:proofErr w:type="gramEnd"/>
    </w:p>
    <w:p w:rsidR="00FB3C26" w:rsidRPr="007C7C64" w:rsidRDefault="00FB3C26" w:rsidP="003301A3">
      <w:pPr>
        <w:jc w:val="both"/>
        <w:rPr>
          <w:rFonts w:cs="Times New Roman"/>
          <w:szCs w:val="28"/>
        </w:rPr>
      </w:pPr>
    </w:p>
    <w:p w:rsidR="00EF18D7" w:rsidRPr="007C7C64" w:rsidRDefault="00EF18D7" w:rsidP="00EF1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7C64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EF18D7" w:rsidRPr="007C7C64" w:rsidRDefault="00EF18D7" w:rsidP="00EF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8D7" w:rsidRPr="007C7C64" w:rsidRDefault="00EF18D7" w:rsidP="00A33B56">
      <w:pPr>
        <w:pStyle w:val="ConsPlusNormal"/>
        <w:ind w:firstLine="567"/>
        <w:jc w:val="both"/>
        <w:rPr>
          <w:rFonts w:cs="Times New Roman"/>
          <w:szCs w:val="28"/>
        </w:rPr>
      </w:pPr>
      <w:r w:rsidRPr="007C7C64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перевозчику при выполнении следующего условия – наличие </w:t>
      </w:r>
      <w:r w:rsidR="00DA62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C64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3301A3" w:rsidRPr="007C7C64">
        <w:rPr>
          <w:rFonts w:ascii="Times New Roman" w:hAnsi="Times New Roman" w:cs="Times New Roman"/>
          <w:sz w:val="28"/>
          <w:szCs w:val="28"/>
        </w:rPr>
        <w:t xml:space="preserve"> на выполнение работ по осуществлению регулярных перевозок по регулируемым тарифам (далее – </w:t>
      </w:r>
      <w:r w:rsidR="00A34C21">
        <w:rPr>
          <w:rFonts w:ascii="Times New Roman" w:hAnsi="Times New Roman" w:cs="Times New Roman"/>
          <w:sz w:val="28"/>
          <w:szCs w:val="28"/>
        </w:rPr>
        <w:t>муниципальный</w:t>
      </w:r>
      <w:r w:rsidR="003301A3" w:rsidRPr="007C7C64">
        <w:rPr>
          <w:rFonts w:ascii="Times New Roman" w:hAnsi="Times New Roman" w:cs="Times New Roman"/>
          <w:sz w:val="28"/>
          <w:szCs w:val="28"/>
        </w:rPr>
        <w:t xml:space="preserve"> контракт)</w:t>
      </w:r>
      <w:r w:rsidRPr="007C7C64">
        <w:rPr>
          <w:rFonts w:ascii="Times New Roman" w:hAnsi="Times New Roman" w:cs="Times New Roman"/>
          <w:sz w:val="28"/>
          <w:szCs w:val="28"/>
        </w:rPr>
        <w:t xml:space="preserve">, заключенного перевозчиком и </w:t>
      </w:r>
      <w:r w:rsidR="00A34C21">
        <w:rPr>
          <w:rFonts w:ascii="Times New Roman" w:hAnsi="Times New Roman" w:cs="Times New Roman"/>
          <w:sz w:val="28"/>
          <w:szCs w:val="28"/>
        </w:rPr>
        <w:t>Управлением</w:t>
      </w:r>
      <w:r w:rsidRPr="007C7C6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F18D7" w:rsidRPr="007C7C64" w:rsidRDefault="00EF18D7" w:rsidP="00A33B56">
      <w:pPr>
        <w:ind w:firstLine="567"/>
        <w:jc w:val="both"/>
        <w:rPr>
          <w:szCs w:val="28"/>
        </w:rPr>
      </w:pPr>
      <w:r w:rsidRPr="007C7C64">
        <w:rPr>
          <w:szCs w:val="28"/>
        </w:rPr>
        <w:t xml:space="preserve">На первое число месяца, предшествующего месяцу, в котором планируется заключение </w:t>
      </w:r>
      <w:r w:rsidR="00A34C21">
        <w:rPr>
          <w:szCs w:val="28"/>
        </w:rPr>
        <w:t>муниципального</w:t>
      </w:r>
      <w:r w:rsidRPr="007C7C64">
        <w:rPr>
          <w:szCs w:val="28"/>
        </w:rPr>
        <w:t xml:space="preserve"> контракта, перевозчик должен соответствовать следующим требованиям:</w:t>
      </w:r>
    </w:p>
    <w:p w:rsidR="00EF18D7" w:rsidRPr="007C7C64" w:rsidRDefault="00EF18D7" w:rsidP="00A33B56">
      <w:pPr>
        <w:suppressAutoHyphens/>
        <w:ind w:firstLine="567"/>
        <w:jc w:val="both"/>
        <w:rPr>
          <w:szCs w:val="28"/>
        </w:rPr>
      </w:pPr>
      <w:proofErr w:type="gramStart"/>
      <w:r w:rsidRPr="007C7C64">
        <w:rPr>
          <w:szCs w:val="28"/>
        </w:rPr>
        <w:t>-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C7C64">
        <w:rPr>
          <w:szCs w:val="28"/>
        </w:rPr>
        <w:t xml:space="preserve"> юридических лиц, в совокупности превышает 50 процентов;</w:t>
      </w:r>
    </w:p>
    <w:p w:rsidR="00EF18D7" w:rsidRPr="007C7C64" w:rsidRDefault="00EF18D7" w:rsidP="00A33B56">
      <w:pPr>
        <w:suppressAutoHyphens/>
        <w:ind w:firstLine="567"/>
        <w:jc w:val="both"/>
        <w:rPr>
          <w:szCs w:val="28"/>
        </w:rPr>
      </w:pPr>
      <w:r w:rsidRPr="007C7C64">
        <w:rPr>
          <w:szCs w:val="28"/>
        </w:rPr>
        <w:lastRenderedPageBreak/>
        <w:t>- не получать средства из бюджета</w:t>
      </w:r>
      <w:r w:rsidR="001F5195">
        <w:rPr>
          <w:szCs w:val="28"/>
        </w:rPr>
        <w:t xml:space="preserve"> муниципального района</w:t>
      </w:r>
      <w:r w:rsidRPr="007C7C64">
        <w:rPr>
          <w:szCs w:val="28"/>
        </w:rPr>
        <w:t xml:space="preserve"> в соответствии с иными нормативными правовыми актами на возмещение перевозчикам части затрат на выполнение работ, связанных с осуществлением регулярных перевозок по регулируемым тарифам.</w:t>
      </w:r>
    </w:p>
    <w:p w:rsidR="00EF18D7" w:rsidRPr="007C7C64" w:rsidRDefault="00EF18D7" w:rsidP="00A33B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64">
        <w:rPr>
          <w:rFonts w:ascii="Times New Roman" w:hAnsi="Times New Roman" w:cs="Times New Roman"/>
          <w:sz w:val="28"/>
          <w:szCs w:val="28"/>
        </w:rPr>
        <w:t>2.2. Плановый размер субсидии в отношении одного или нескольких муниципальных маршрутов регулярных перевозок, объединенных в лот (</w:t>
      </w:r>
      <w:proofErr w:type="spellStart"/>
      <w:r w:rsidRPr="007C7C64">
        <w:rPr>
          <w:rFonts w:ascii="Times New Roman" w:hAnsi="Times New Roman" w:cs="Times New Roman"/>
          <w:sz w:val="28"/>
          <w:szCs w:val="28"/>
        </w:rPr>
        <w:t>С</w:t>
      </w:r>
      <w:r w:rsidRPr="007C7C64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7C7C64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F18D7" w:rsidRPr="007C7C64" w:rsidRDefault="00EF18D7" w:rsidP="00EF18D7">
      <w:pPr>
        <w:ind w:firstLine="0"/>
        <w:jc w:val="center"/>
        <w:rPr>
          <w:rFonts w:cs="Times New Roman"/>
          <w:color w:val="000000"/>
          <w:szCs w:val="28"/>
        </w:rPr>
      </w:pPr>
    </w:p>
    <w:p w:rsidR="00EF18D7" w:rsidRPr="007C7C64" w:rsidRDefault="00EF18D7" w:rsidP="00EF18D7">
      <w:pPr>
        <w:ind w:firstLine="0"/>
        <w:jc w:val="center"/>
        <w:rPr>
          <w:rFonts w:cs="Times New Roman"/>
          <w:color w:val="000000"/>
          <w:szCs w:val="28"/>
        </w:rPr>
      </w:pPr>
      <w:proofErr w:type="spellStart"/>
      <w:r w:rsidRPr="007C7C64">
        <w:rPr>
          <w:rFonts w:cs="Times New Roman"/>
          <w:color w:val="000000"/>
          <w:szCs w:val="28"/>
        </w:rPr>
        <w:t>С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</w:rPr>
        <w:t xml:space="preserve"> = </w:t>
      </w:r>
      <w:proofErr w:type="spellStart"/>
      <w:r w:rsidRPr="007C7C64">
        <w:rPr>
          <w:rFonts w:cs="Times New Roman"/>
          <w:color w:val="000000"/>
          <w:szCs w:val="28"/>
        </w:rPr>
        <w:t>Р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  <w:vertAlign w:val="subscript"/>
        </w:rPr>
        <w:t xml:space="preserve">  </w:t>
      </w:r>
      <w:r w:rsidRPr="007C7C64">
        <w:rPr>
          <w:rFonts w:cs="Times New Roman"/>
          <w:color w:val="000000"/>
          <w:szCs w:val="28"/>
        </w:rPr>
        <w:t xml:space="preserve">– </w:t>
      </w:r>
      <w:proofErr w:type="spellStart"/>
      <w:r w:rsidRPr="007C7C64">
        <w:rPr>
          <w:rFonts w:cs="Times New Roman"/>
          <w:color w:val="000000"/>
          <w:szCs w:val="28"/>
        </w:rPr>
        <w:t>Д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</w:rPr>
        <w:t>,</w:t>
      </w:r>
    </w:p>
    <w:p w:rsidR="00EF18D7" w:rsidRPr="007C7C64" w:rsidRDefault="00EF18D7" w:rsidP="00EF18D7">
      <w:pPr>
        <w:ind w:firstLine="0"/>
        <w:jc w:val="both"/>
        <w:rPr>
          <w:rFonts w:cs="Times New Roman"/>
          <w:color w:val="000000"/>
          <w:szCs w:val="28"/>
        </w:rPr>
      </w:pPr>
    </w:p>
    <w:p w:rsidR="00EF18D7" w:rsidRPr="007C7C64" w:rsidRDefault="00EF18D7" w:rsidP="00EF18D7">
      <w:pPr>
        <w:ind w:firstLine="0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где: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proofErr w:type="spellStart"/>
      <w:r w:rsidRPr="007C7C64">
        <w:rPr>
          <w:rFonts w:cs="Times New Roman"/>
          <w:color w:val="000000"/>
          <w:szCs w:val="28"/>
        </w:rPr>
        <w:t>Р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</w:rPr>
        <w:t xml:space="preserve"> – плановые расходы, связанные с выполнением перевозчиком установленного объема транспортной работы;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proofErr w:type="spellStart"/>
      <w:r w:rsidRPr="007C7C64">
        <w:rPr>
          <w:rFonts w:cs="Times New Roman"/>
          <w:color w:val="000000"/>
          <w:szCs w:val="28"/>
        </w:rPr>
        <w:t>Д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</w:rPr>
        <w:t xml:space="preserve"> – плановые доходы, полученные перевозчиком от осуществления пассажирских перевозок. </w:t>
      </w:r>
    </w:p>
    <w:p w:rsidR="00EF18D7" w:rsidRPr="007C7C64" w:rsidRDefault="00EF18D7" w:rsidP="00A33B56">
      <w:pPr>
        <w:autoSpaceDE w:val="0"/>
        <w:autoSpaceDN w:val="0"/>
        <w:adjustRightInd w:val="0"/>
        <w:ind w:firstLine="567"/>
        <w:jc w:val="both"/>
        <w:rPr>
          <w:rFonts w:cs="Times New Roman"/>
          <w:szCs w:val="20"/>
          <w:lang w:eastAsia="ru-RU"/>
        </w:rPr>
      </w:pPr>
      <w:r w:rsidRPr="007C7C64">
        <w:rPr>
          <w:rFonts w:cs="Times New Roman"/>
          <w:szCs w:val="20"/>
          <w:lang w:eastAsia="ru-RU"/>
        </w:rPr>
        <w:t>Плановый размер субсидии на единицу транспортной работы (</w:t>
      </w:r>
      <w:proofErr w:type="spellStart"/>
      <w:proofErr w:type="gramStart"/>
      <w:r w:rsidRPr="007C7C64">
        <w:rPr>
          <w:rFonts w:cs="Times New Roman"/>
          <w:szCs w:val="20"/>
          <w:lang w:eastAsia="ru-RU"/>
        </w:rPr>
        <w:t>С</w:t>
      </w:r>
      <w:r w:rsidRPr="007C7C64">
        <w:rPr>
          <w:rFonts w:cs="Times New Roman"/>
          <w:szCs w:val="20"/>
          <w:vertAlign w:val="subscript"/>
          <w:lang w:eastAsia="ru-RU"/>
        </w:rPr>
        <w:t>тр</w:t>
      </w:r>
      <w:proofErr w:type="spellEnd"/>
      <w:proofErr w:type="gramEnd"/>
      <w:r w:rsidRPr="007C7C64">
        <w:rPr>
          <w:rFonts w:cs="Times New Roman"/>
          <w:szCs w:val="20"/>
          <w:lang w:eastAsia="ru-RU"/>
        </w:rPr>
        <w:t>) определяется по формуле:</w:t>
      </w:r>
    </w:p>
    <w:p w:rsidR="00EF18D7" w:rsidRPr="007C7C64" w:rsidRDefault="00EF18D7" w:rsidP="00A33B56">
      <w:pPr>
        <w:autoSpaceDE w:val="0"/>
        <w:autoSpaceDN w:val="0"/>
        <w:adjustRightInd w:val="0"/>
        <w:ind w:firstLine="567"/>
        <w:jc w:val="center"/>
        <w:rPr>
          <w:rFonts w:cs="Times New Roman"/>
          <w:szCs w:val="20"/>
          <w:lang w:eastAsia="ru-RU"/>
        </w:rPr>
      </w:pPr>
      <w:proofErr w:type="spellStart"/>
      <w:proofErr w:type="gramStart"/>
      <w:r w:rsidRPr="007C7C64">
        <w:rPr>
          <w:rFonts w:cs="Times New Roman"/>
          <w:szCs w:val="20"/>
          <w:lang w:eastAsia="ru-RU"/>
        </w:rPr>
        <w:t>С</w:t>
      </w:r>
      <w:r w:rsidRPr="007C7C64">
        <w:rPr>
          <w:rFonts w:cs="Times New Roman"/>
          <w:szCs w:val="20"/>
          <w:vertAlign w:val="subscript"/>
          <w:lang w:eastAsia="ru-RU"/>
        </w:rPr>
        <w:t>тр</w:t>
      </w:r>
      <w:proofErr w:type="spellEnd"/>
      <w:proofErr w:type="gramEnd"/>
      <w:r w:rsidRPr="007C7C64">
        <w:rPr>
          <w:rFonts w:cs="Times New Roman"/>
          <w:szCs w:val="20"/>
          <w:lang w:eastAsia="ru-RU"/>
        </w:rPr>
        <w:t xml:space="preserve"> = </w:t>
      </w:r>
      <w:proofErr w:type="spellStart"/>
      <w:r w:rsidRPr="007C7C64">
        <w:rPr>
          <w:rFonts w:cs="Times New Roman"/>
          <w:szCs w:val="20"/>
          <w:lang w:eastAsia="ru-RU"/>
        </w:rPr>
        <w:t>С</w:t>
      </w:r>
      <w:r w:rsidRPr="007C7C64">
        <w:rPr>
          <w:rFonts w:cs="Times New Roman"/>
          <w:szCs w:val="20"/>
          <w:vertAlign w:val="subscript"/>
          <w:lang w:eastAsia="ru-RU"/>
        </w:rPr>
        <w:t>план</w:t>
      </w:r>
      <w:proofErr w:type="spellEnd"/>
      <w:r w:rsidRPr="007C7C64">
        <w:rPr>
          <w:rFonts w:cs="Times New Roman"/>
          <w:szCs w:val="20"/>
          <w:lang w:eastAsia="ru-RU"/>
        </w:rPr>
        <w:t xml:space="preserve"> / </w:t>
      </w:r>
      <w:proofErr w:type="spellStart"/>
      <w:r w:rsidRPr="007C7C64">
        <w:rPr>
          <w:rFonts w:cs="Times New Roman"/>
          <w:szCs w:val="20"/>
          <w:lang w:eastAsia="ru-RU"/>
        </w:rPr>
        <w:t>ПМ</w:t>
      </w:r>
      <w:r w:rsidRPr="007C7C64">
        <w:rPr>
          <w:rFonts w:cs="Times New Roman"/>
          <w:szCs w:val="20"/>
          <w:vertAlign w:val="subscript"/>
          <w:lang w:eastAsia="ru-RU"/>
        </w:rPr>
        <w:t>план</w:t>
      </w:r>
      <w:proofErr w:type="spellEnd"/>
      <w:r w:rsidRPr="007C7C64">
        <w:rPr>
          <w:rFonts w:cs="Times New Roman"/>
          <w:szCs w:val="20"/>
          <w:lang w:eastAsia="ru-RU"/>
        </w:rPr>
        <w:t xml:space="preserve">,   </w:t>
      </w:r>
    </w:p>
    <w:p w:rsidR="00EF18D7" w:rsidRPr="007C7C64" w:rsidRDefault="00EF18D7" w:rsidP="00A33B56">
      <w:pPr>
        <w:autoSpaceDE w:val="0"/>
        <w:autoSpaceDN w:val="0"/>
        <w:adjustRightInd w:val="0"/>
        <w:ind w:firstLine="567"/>
        <w:jc w:val="center"/>
        <w:rPr>
          <w:rFonts w:cs="Times New Roman"/>
          <w:szCs w:val="20"/>
          <w:lang w:eastAsia="ru-RU"/>
        </w:rPr>
      </w:pPr>
    </w:p>
    <w:p w:rsidR="00EF18D7" w:rsidRPr="007C7C64" w:rsidRDefault="00EF18D7" w:rsidP="00A33B56">
      <w:pPr>
        <w:autoSpaceDE w:val="0"/>
        <w:autoSpaceDN w:val="0"/>
        <w:adjustRightInd w:val="0"/>
        <w:ind w:firstLine="567"/>
        <w:jc w:val="both"/>
        <w:rPr>
          <w:rFonts w:cs="Times New Roman"/>
          <w:szCs w:val="20"/>
          <w:lang w:eastAsia="ru-RU"/>
        </w:rPr>
      </w:pPr>
      <w:r w:rsidRPr="007C7C64">
        <w:rPr>
          <w:rFonts w:cs="Times New Roman"/>
          <w:szCs w:val="20"/>
          <w:lang w:eastAsia="ru-RU"/>
        </w:rPr>
        <w:t xml:space="preserve">где </w:t>
      </w:r>
      <w:proofErr w:type="spellStart"/>
      <w:r w:rsidRPr="007C7C64">
        <w:rPr>
          <w:rFonts w:cs="Times New Roman"/>
          <w:szCs w:val="20"/>
          <w:lang w:eastAsia="ru-RU"/>
        </w:rPr>
        <w:t>ПМ</w:t>
      </w:r>
      <w:r w:rsidRPr="007C7C64">
        <w:rPr>
          <w:rFonts w:cs="Times New Roman"/>
          <w:szCs w:val="20"/>
          <w:vertAlign w:val="subscript"/>
          <w:lang w:eastAsia="ru-RU"/>
        </w:rPr>
        <w:t>план</w:t>
      </w:r>
      <w:proofErr w:type="spellEnd"/>
      <w:r w:rsidRPr="007C7C64">
        <w:rPr>
          <w:rFonts w:cs="Times New Roman"/>
          <w:szCs w:val="20"/>
          <w:lang w:eastAsia="ru-RU"/>
        </w:rPr>
        <w:t xml:space="preserve"> </w:t>
      </w:r>
      <w:r w:rsidRPr="007C7C64">
        <w:rPr>
          <w:rFonts w:cs="Times New Roman"/>
          <w:color w:val="000000"/>
          <w:szCs w:val="28"/>
        </w:rPr>
        <w:t>–</w:t>
      </w:r>
      <w:r w:rsidRPr="007C7C64">
        <w:rPr>
          <w:rFonts w:cs="Times New Roman"/>
          <w:szCs w:val="20"/>
          <w:lang w:eastAsia="ru-RU"/>
        </w:rPr>
        <w:t xml:space="preserve"> плановый пробег по маршруту, рассчитанный в соответствии с расписанием движения автобусов на маршруте.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2.2.1. Плановые расходы (</w:t>
      </w:r>
      <w:proofErr w:type="spellStart"/>
      <w:r w:rsidRPr="007C7C64">
        <w:rPr>
          <w:rFonts w:cs="Times New Roman"/>
          <w:color w:val="000000"/>
          <w:szCs w:val="28"/>
        </w:rPr>
        <w:t>Р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</w:rPr>
        <w:t>) определяются по следующей формуле: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</w:p>
    <w:p w:rsidR="00EF18D7" w:rsidRPr="007C7C64" w:rsidRDefault="00EF18D7" w:rsidP="00A33B56">
      <w:pPr>
        <w:ind w:firstLine="567"/>
        <w:jc w:val="center"/>
        <w:rPr>
          <w:rFonts w:cs="Times New Roman"/>
          <w:color w:val="000000"/>
          <w:szCs w:val="28"/>
        </w:rPr>
      </w:pPr>
      <w:proofErr w:type="spellStart"/>
      <w:r w:rsidRPr="007C7C64">
        <w:rPr>
          <w:rFonts w:cs="Times New Roman"/>
          <w:color w:val="000000"/>
          <w:szCs w:val="28"/>
        </w:rPr>
        <w:t>Р</w:t>
      </w:r>
      <w:r w:rsidRPr="007C7C64">
        <w:rPr>
          <w:rFonts w:cs="Times New Roman"/>
          <w:color w:val="000000"/>
          <w:szCs w:val="28"/>
          <w:vertAlign w:val="subscript"/>
        </w:rPr>
        <w:t>план</w:t>
      </w:r>
      <w:proofErr w:type="spellEnd"/>
      <w:r w:rsidRPr="007C7C64">
        <w:rPr>
          <w:rFonts w:cs="Times New Roman"/>
          <w:color w:val="000000"/>
          <w:szCs w:val="28"/>
          <w:vertAlign w:val="subscript"/>
        </w:rPr>
        <w:t xml:space="preserve"> </w:t>
      </w:r>
      <w:r w:rsidRPr="007C7C64">
        <w:rPr>
          <w:rFonts w:cs="Times New Roman"/>
          <w:color w:val="000000"/>
          <w:szCs w:val="28"/>
        </w:rPr>
        <w:t>= Ʃ (</w:t>
      </w:r>
      <w:proofErr w:type="spellStart"/>
      <w:r w:rsidRPr="007C7C64">
        <w:rPr>
          <w:rFonts w:cs="Times New Roman"/>
          <w:szCs w:val="20"/>
          <w:lang w:eastAsia="ru-RU"/>
        </w:rPr>
        <w:t>ПМ</w:t>
      </w:r>
      <w:r w:rsidRPr="007C7C64">
        <w:rPr>
          <w:rFonts w:cs="Times New Roman"/>
          <w:szCs w:val="20"/>
          <w:vertAlign w:val="subscript"/>
          <w:lang w:eastAsia="ru-RU"/>
        </w:rPr>
        <w:t>план</w:t>
      </w:r>
      <w:proofErr w:type="spellEnd"/>
      <w:r w:rsidRPr="007C7C64">
        <w:rPr>
          <w:rFonts w:cs="Times New Roman"/>
          <w:szCs w:val="20"/>
          <w:vertAlign w:val="subscript"/>
          <w:lang w:eastAsia="ru-RU"/>
        </w:rPr>
        <w:t xml:space="preserve"> </w:t>
      </w:r>
      <w:r w:rsidRPr="007C7C64">
        <w:rPr>
          <w:rFonts w:cs="Times New Roman"/>
          <w:szCs w:val="20"/>
          <w:lang w:eastAsia="ru-RU"/>
        </w:rPr>
        <w:t xml:space="preserve">× </w:t>
      </w:r>
      <w:proofErr w:type="spellStart"/>
      <w:r w:rsidRPr="007C7C64">
        <w:rPr>
          <w:rFonts w:cs="Times New Roman"/>
          <w:color w:val="000000"/>
          <w:szCs w:val="28"/>
        </w:rPr>
        <w:t>Н</w:t>
      </w:r>
      <w:r w:rsidRPr="007C7C64">
        <w:rPr>
          <w:rFonts w:cs="Times New Roman"/>
          <w:color w:val="000000"/>
          <w:szCs w:val="28"/>
          <w:vertAlign w:val="subscript"/>
        </w:rPr>
        <w:t>п</w:t>
      </w:r>
      <w:proofErr w:type="spellEnd"/>
      <w:r w:rsidRPr="007C7C64">
        <w:rPr>
          <w:rFonts w:cs="Times New Roman"/>
          <w:color w:val="000000"/>
          <w:szCs w:val="28"/>
        </w:rPr>
        <w:t>),</w:t>
      </w:r>
    </w:p>
    <w:p w:rsidR="00EF18D7" w:rsidRPr="007C7C64" w:rsidRDefault="00EF18D7" w:rsidP="00A33B56">
      <w:pPr>
        <w:ind w:firstLine="567"/>
        <w:jc w:val="center"/>
        <w:rPr>
          <w:rFonts w:cs="Times New Roman"/>
          <w:color w:val="000000"/>
          <w:szCs w:val="28"/>
        </w:rPr>
      </w:pP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 xml:space="preserve">где </w:t>
      </w:r>
      <w:proofErr w:type="spellStart"/>
      <w:r w:rsidRPr="007C7C64">
        <w:rPr>
          <w:rFonts w:cs="Times New Roman"/>
          <w:color w:val="000000"/>
          <w:szCs w:val="28"/>
        </w:rPr>
        <w:t>Н</w:t>
      </w:r>
      <w:r w:rsidRPr="007C7C64">
        <w:rPr>
          <w:rFonts w:cs="Times New Roman"/>
          <w:color w:val="000000"/>
          <w:szCs w:val="28"/>
          <w:vertAlign w:val="subscript"/>
        </w:rPr>
        <w:t>п</w:t>
      </w:r>
      <w:proofErr w:type="spellEnd"/>
      <w:r w:rsidRPr="007C7C64">
        <w:rPr>
          <w:rFonts w:cs="Times New Roman"/>
          <w:color w:val="000000"/>
          <w:szCs w:val="28"/>
          <w:vertAlign w:val="subscript"/>
        </w:rPr>
        <w:t xml:space="preserve"> </w:t>
      </w:r>
      <w:r w:rsidRPr="007C7C64">
        <w:rPr>
          <w:rFonts w:cs="Times New Roman"/>
          <w:color w:val="000000"/>
          <w:szCs w:val="28"/>
        </w:rPr>
        <w:t xml:space="preserve">– </w:t>
      </w:r>
      <w:r w:rsidR="001F5195">
        <w:rPr>
          <w:rFonts w:cs="Times New Roman"/>
          <w:color w:val="000000"/>
          <w:szCs w:val="28"/>
        </w:rPr>
        <w:t xml:space="preserve">экономически обоснованные затраты </w:t>
      </w:r>
      <w:r w:rsidRPr="007C7C64">
        <w:rPr>
          <w:rFonts w:cs="Times New Roman"/>
          <w:color w:val="000000"/>
          <w:szCs w:val="28"/>
        </w:rPr>
        <w:t xml:space="preserve"> на выполнение пассажирских перевозок автомобильным транспортом общего пользования на 1 км пробега на муниципальных маршрутах </w:t>
      </w:r>
      <w:r w:rsidR="001F5195">
        <w:rPr>
          <w:rFonts w:cs="Times New Roman"/>
          <w:color w:val="000000"/>
          <w:szCs w:val="28"/>
        </w:rPr>
        <w:t>на территории Гаврилов-Ямского муниципального района</w:t>
      </w:r>
      <w:r w:rsidRPr="007C7C64">
        <w:rPr>
          <w:rFonts w:cs="Times New Roman"/>
          <w:color w:val="000000"/>
          <w:szCs w:val="28"/>
        </w:rPr>
        <w:t>.</w:t>
      </w:r>
    </w:p>
    <w:p w:rsidR="00EF18D7" w:rsidRPr="007C7C64" w:rsidRDefault="00FE002E" w:rsidP="00A33B56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Экономически обоснованные затраты </w:t>
      </w:r>
      <w:r w:rsidRPr="007C7C64">
        <w:rPr>
          <w:rFonts w:cs="Times New Roman"/>
          <w:color w:val="000000"/>
          <w:szCs w:val="28"/>
        </w:rPr>
        <w:t xml:space="preserve"> </w:t>
      </w:r>
      <w:r w:rsidR="00EF18D7" w:rsidRPr="007C7C64">
        <w:rPr>
          <w:rFonts w:cs="Times New Roman"/>
          <w:color w:val="000000"/>
          <w:szCs w:val="28"/>
        </w:rPr>
        <w:t xml:space="preserve">утверждаются постановлением </w:t>
      </w:r>
      <w:r w:rsidR="00E61257">
        <w:rPr>
          <w:rFonts w:cs="Times New Roman"/>
          <w:color w:val="000000"/>
          <w:szCs w:val="28"/>
        </w:rPr>
        <w:t>Администрации Гаврилов-Ямского м</w:t>
      </w:r>
      <w:r>
        <w:rPr>
          <w:rFonts w:cs="Times New Roman"/>
          <w:color w:val="000000"/>
          <w:szCs w:val="28"/>
        </w:rPr>
        <w:t>униципального района</w:t>
      </w:r>
      <w:r w:rsidR="00EF18D7" w:rsidRPr="007C7C64">
        <w:rPr>
          <w:rFonts w:cs="Times New Roman"/>
          <w:color w:val="000000"/>
          <w:szCs w:val="28"/>
        </w:rPr>
        <w:t>.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 xml:space="preserve">2.2.2. Плановые доходы определяются исходя из планового пассажирооборота, тарифа, установленного для населения на данный вид перевозок пассажиров, и коэффициента использования </w:t>
      </w:r>
      <w:proofErr w:type="spellStart"/>
      <w:r w:rsidRPr="007C7C64">
        <w:rPr>
          <w:rFonts w:cs="Times New Roman"/>
          <w:color w:val="000000"/>
          <w:szCs w:val="28"/>
        </w:rPr>
        <w:t>пассажировместимости</w:t>
      </w:r>
      <w:proofErr w:type="spellEnd"/>
      <w:r w:rsidRPr="007C7C64">
        <w:rPr>
          <w:rFonts w:cs="Times New Roman"/>
          <w:color w:val="000000"/>
          <w:szCs w:val="28"/>
        </w:rPr>
        <w:t xml:space="preserve"> автобуса не ниже уровня, </w:t>
      </w:r>
      <w:r w:rsidR="00FE002E">
        <w:rPr>
          <w:rFonts w:cs="Times New Roman"/>
          <w:color w:val="000000"/>
          <w:szCs w:val="28"/>
        </w:rPr>
        <w:t xml:space="preserve">рассчитанного по фактически сложившимся результатам работы на муниципальных маршрутах в </w:t>
      </w:r>
      <w:proofErr w:type="gramStart"/>
      <w:r w:rsidR="00FE002E">
        <w:rPr>
          <w:rFonts w:cs="Times New Roman"/>
          <w:color w:val="000000"/>
          <w:szCs w:val="28"/>
        </w:rPr>
        <w:t>Гаврилов-Ямском</w:t>
      </w:r>
      <w:proofErr w:type="gramEnd"/>
      <w:r w:rsidR="00FE002E">
        <w:rPr>
          <w:rFonts w:cs="Times New Roman"/>
          <w:color w:val="000000"/>
          <w:szCs w:val="28"/>
        </w:rPr>
        <w:t xml:space="preserve"> муниципальном районе за последние 3 года.</w:t>
      </w:r>
    </w:p>
    <w:p w:rsidR="00EF18D7" w:rsidRPr="007C7C64" w:rsidRDefault="00EF18D7" w:rsidP="00A33B5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C64">
        <w:rPr>
          <w:rFonts w:ascii="Times New Roman" w:hAnsi="Times New Roman" w:cs="Times New Roman"/>
          <w:color w:val="000000"/>
          <w:sz w:val="28"/>
          <w:szCs w:val="28"/>
        </w:rPr>
        <w:t>Плановый пассажирооборот на маршруте на регулируемый период (</w:t>
      </w:r>
      <w:proofErr w:type="spellStart"/>
      <w:r w:rsidRPr="007C7C64">
        <w:rPr>
          <w:rFonts w:ascii="Times New Roman" w:hAnsi="Times New Roman" w:cs="Times New Roman"/>
          <w:sz w:val="28"/>
          <w:szCs w:val="28"/>
        </w:rPr>
        <w:t>П</w:t>
      </w:r>
      <w:r w:rsidRPr="007C7C64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7C7C64">
        <w:rPr>
          <w:rFonts w:ascii="Times New Roman" w:hAnsi="Times New Roman" w:cs="Times New Roman"/>
          <w:color w:val="000000"/>
          <w:sz w:val="28"/>
          <w:szCs w:val="28"/>
        </w:rPr>
        <w:t xml:space="preserve">) определяется исходя </w:t>
      </w:r>
      <w:r w:rsidRPr="007C7C64">
        <w:rPr>
          <w:rFonts w:ascii="Times New Roman" w:hAnsi="Times New Roman" w:cs="Times New Roman"/>
          <w:sz w:val="28"/>
          <w:szCs w:val="28"/>
        </w:rPr>
        <w:t xml:space="preserve">из фактического объема перевозок и средней дальности поездки одного пассажира за отчетный </w:t>
      </w:r>
      <w:r w:rsidR="00D06472" w:rsidRPr="007C7C64">
        <w:rPr>
          <w:rFonts w:ascii="Times New Roman" w:hAnsi="Times New Roman" w:cs="Times New Roman"/>
          <w:sz w:val="28"/>
          <w:szCs w:val="28"/>
        </w:rPr>
        <w:t>финансовый год</w:t>
      </w:r>
      <w:r w:rsidRPr="007C7C64">
        <w:rPr>
          <w:rFonts w:ascii="Times New Roman" w:hAnsi="Times New Roman" w:cs="Times New Roman"/>
          <w:color w:val="000000"/>
          <w:sz w:val="28"/>
          <w:szCs w:val="28"/>
        </w:rPr>
        <w:t>, предшествующий планируемому периоду регулирования</w:t>
      </w:r>
      <w:r w:rsidR="004C53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18D7" w:rsidRPr="007C7C64" w:rsidRDefault="00EF18D7" w:rsidP="00A33B56">
      <w:pPr>
        <w:ind w:firstLine="567"/>
        <w:jc w:val="both"/>
        <w:rPr>
          <w:szCs w:val="28"/>
        </w:rPr>
      </w:pPr>
      <w:r w:rsidRPr="007C7C64">
        <w:rPr>
          <w:szCs w:val="28"/>
        </w:rPr>
        <w:t xml:space="preserve">2.3. Плановый размер субсидии, определенный в соответствии с пунктом 2.2 данного раздела Порядка является начальной (максимальной) ценой </w:t>
      </w:r>
      <w:r w:rsidR="00F2657F">
        <w:rPr>
          <w:szCs w:val="28"/>
        </w:rPr>
        <w:t>муниципального</w:t>
      </w:r>
      <w:r w:rsidRPr="007C7C64">
        <w:rPr>
          <w:szCs w:val="28"/>
        </w:rPr>
        <w:t xml:space="preserve"> контракта</w:t>
      </w:r>
      <w:r w:rsidR="001D4F7B" w:rsidRPr="007C7C64">
        <w:rPr>
          <w:szCs w:val="28"/>
        </w:rPr>
        <w:t xml:space="preserve"> (ценой </w:t>
      </w:r>
      <w:r w:rsidR="00F2657F">
        <w:rPr>
          <w:szCs w:val="28"/>
        </w:rPr>
        <w:t>муниципального</w:t>
      </w:r>
      <w:r w:rsidR="001D4F7B" w:rsidRPr="007C7C64">
        <w:rPr>
          <w:szCs w:val="28"/>
        </w:rPr>
        <w:t xml:space="preserve"> контракта, заключаемого с единственным </w:t>
      </w:r>
      <w:r w:rsidR="00BB4375" w:rsidRPr="007C7C64">
        <w:rPr>
          <w:szCs w:val="28"/>
        </w:rPr>
        <w:t>подрядчиком</w:t>
      </w:r>
      <w:r w:rsidR="001D4F7B" w:rsidRPr="007C7C64">
        <w:rPr>
          <w:szCs w:val="28"/>
        </w:rPr>
        <w:t>)</w:t>
      </w:r>
      <w:r w:rsidRPr="007C7C64">
        <w:rPr>
          <w:szCs w:val="28"/>
        </w:rPr>
        <w:t>.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szCs w:val="28"/>
        </w:rPr>
        <w:lastRenderedPageBreak/>
        <w:t xml:space="preserve">2.4. </w:t>
      </w:r>
      <w:r w:rsidRPr="007C7C64">
        <w:rPr>
          <w:rFonts w:cs="Times New Roman"/>
          <w:color w:val="000000"/>
          <w:szCs w:val="28"/>
        </w:rPr>
        <w:t>Определение размера субсидии (</w:t>
      </w:r>
      <w:proofErr w:type="spellStart"/>
      <w:r w:rsidRPr="007C7C64">
        <w:rPr>
          <w:rFonts w:cs="Times New Roman"/>
          <w:color w:val="000000"/>
          <w:szCs w:val="28"/>
        </w:rPr>
        <w:t>С</w:t>
      </w:r>
      <w:r w:rsidRPr="007C7C64">
        <w:rPr>
          <w:rFonts w:cs="Times New Roman"/>
          <w:color w:val="000000"/>
          <w:szCs w:val="28"/>
          <w:vertAlign w:val="subscript"/>
        </w:rPr>
        <w:t>факт</w:t>
      </w:r>
      <w:proofErr w:type="spellEnd"/>
      <w:r w:rsidRPr="007C7C64">
        <w:rPr>
          <w:rFonts w:cs="Times New Roman"/>
          <w:color w:val="000000"/>
          <w:szCs w:val="28"/>
        </w:rPr>
        <w:t>) для перевозчика за отчетный период</w:t>
      </w:r>
      <w:r w:rsidR="005B5042" w:rsidRPr="007C7C64">
        <w:rPr>
          <w:rFonts w:cs="Times New Roman"/>
          <w:color w:val="000000"/>
          <w:szCs w:val="28"/>
        </w:rPr>
        <w:t xml:space="preserve"> (месяц)</w:t>
      </w:r>
      <w:r w:rsidRPr="007C7C64">
        <w:rPr>
          <w:rFonts w:cs="Times New Roman"/>
          <w:color w:val="000000"/>
          <w:szCs w:val="28"/>
        </w:rPr>
        <w:t xml:space="preserve"> осуществляется по следующей формуле:</w:t>
      </w:r>
    </w:p>
    <w:p w:rsidR="00EF18D7" w:rsidRPr="007C7C64" w:rsidRDefault="00EF18D7" w:rsidP="00A33B56">
      <w:pPr>
        <w:ind w:firstLine="567"/>
        <w:jc w:val="center"/>
        <w:rPr>
          <w:rFonts w:cs="Times New Roman"/>
          <w:color w:val="000000"/>
          <w:szCs w:val="28"/>
        </w:rPr>
      </w:pPr>
    </w:p>
    <w:p w:rsidR="00EF18D7" w:rsidRPr="007C7C64" w:rsidRDefault="00EF18D7" w:rsidP="00A33B56">
      <w:pPr>
        <w:ind w:firstLine="567"/>
        <w:jc w:val="center"/>
        <w:rPr>
          <w:rFonts w:cs="Times New Roman"/>
          <w:color w:val="000000"/>
          <w:szCs w:val="28"/>
        </w:rPr>
      </w:pPr>
      <w:proofErr w:type="spellStart"/>
      <w:r w:rsidRPr="007C7C64">
        <w:rPr>
          <w:rFonts w:cs="Times New Roman"/>
          <w:color w:val="000000"/>
          <w:szCs w:val="28"/>
        </w:rPr>
        <w:t>С</w:t>
      </w:r>
      <w:r w:rsidRPr="007C7C64">
        <w:rPr>
          <w:rFonts w:cs="Times New Roman"/>
          <w:color w:val="000000"/>
          <w:szCs w:val="28"/>
          <w:vertAlign w:val="subscript"/>
        </w:rPr>
        <w:t>факт</w:t>
      </w:r>
      <w:proofErr w:type="spellEnd"/>
      <w:r w:rsidRPr="007C7C64">
        <w:rPr>
          <w:rFonts w:cs="Times New Roman"/>
          <w:color w:val="000000"/>
          <w:szCs w:val="28"/>
          <w:vertAlign w:val="subscript"/>
        </w:rPr>
        <w:t xml:space="preserve"> </w:t>
      </w:r>
      <w:r w:rsidRPr="007C7C64">
        <w:rPr>
          <w:rFonts w:cs="Times New Roman"/>
          <w:color w:val="000000"/>
          <w:szCs w:val="28"/>
        </w:rPr>
        <w:t>= С</w:t>
      </w:r>
      <w:r w:rsidRPr="007C7C64">
        <w:rPr>
          <w:rFonts w:cs="Times New Roman"/>
          <w:color w:val="000000"/>
          <w:szCs w:val="28"/>
          <w:vertAlign w:val="subscript"/>
        </w:rPr>
        <w:t xml:space="preserve">на 1 км </w:t>
      </w:r>
      <w:r w:rsidRPr="007C7C64">
        <w:rPr>
          <w:rFonts w:cs="Times New Roman"/>
          <w:color w:val="000000"/>
          <w:szCs w:val="28"/>
        </w:rPr>
        <w:t xml:space="preserve">× </w:t>
      </w:r>
      <w:proofErr w:type="spellStart"/>
      <w:r w:rsidRPr="007C7C64">
        <w:rPr>
          <w:rFonts w:cs="Times New Roman"/>
          <w:color w:val="000000"/>
          <w:szCs w:val="28"/>
        </w:rPr>
        <w:t>ПМ</w:t>
      </w:r>
      <w:r w:rsidRPr="007C7C64">
        <w:rPr>
          <w:rFonts w:cs="Times New Roman"/>
          <w:color w:val="000000"/>
          <w:szCs w:val="28"/>
          <w:vertAlign w:val="subscript"/>
        </w:rPr>
        <w:t>факт</w:t>
      </w:r>
      <w:proofErr w:type="spellEnd"/>
      <w:r w:rsidRPr="007C7C64">
        <w:rPr>
          <w:rFonts w:cs="Times New Roman"/>
          <w:color w:val="000000"/>
          <w:szCs w:val="28"/>
        </w:rPr>
        <w:t>,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где: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С</w:t>
      </w:r>
      <w:r w:rsidRPr="007C7C64">
        <w:rPr>
          <w:rFonts w:cs="Times New Roman"/>
          <w:color w:val="000000"/>
          <w:szCs w:val="28"/>
          <w:vertAlign w:val="subscript"/>
        </w:rPr>
        <w:t xml:space="preserve">на 1 км </w:t>
      </w:r>
      <w:r w:rsidRPr="007C7C64">
        <w:rPr>
          <w:rFonts w:cs="Times New Roman"/>
          <w:color w:val="000000"/>
          <w:szCs w:val="28"/>
        </w:rPr>
        <w:t>– плановый размер субсидии на 1 километр пробега с пассажирами;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proofErr w:type="spellStart"/>
      <w:r w:rsidRPr="007C7C64">
        <w:rPr>
          <w:rFonts w:cs="Times New Roman"/>
          <w:color w:val="000000"/>
          <w:szCs w:val="28"/>
        </w:rPr>
        <w:t>ПМ</w:t>
      </w:r>
      <w:r w:rsidRPr="007C7C64">
        <w:rPr>
          <w:rFonts w:cs="Times New Roman"/>
          <w:color w:val="000000"/>
          <w:szCs w:val="28"/>
          <w:vertAlign w:val="subscript"/>
        </w:rPr>
        <w:t>факт</w:t>
      </w:r>
      <w:proofErr w:type="spellEnd"/>
      <w:r w:rsidRPr="007C7C64">
        <w:rPr>
          <w:rFonts w:cs="Times New Roman"/>
          <w:color w:val="000000"/>
          <w:szCs w:val="28"/>
          <w:vertAlign w:val="subscript"/>
        </w:rPr>
        <w:t xml:space="preserve">  </w:t>
      </w:r>
      <w:r w:rsidRPr="007C7C64">
        <w:rPr>
          <w:rFonts w:cs="Times New Roman"/>
          <w:color w:val="000000"/>
          <w:szCs w:val="28"/>
        </w:rPr>
        <w:t>– фактически выполненный пробег перевозчика по маршруту в размере, не превышающем планового пробега.</w:t>
      </w:r>
    </w:p>
    <w:p w:rsidR="00EF18D7" w:rsidRPr="007C7C64" w:rsidRDefault="00EF18D7" w:rsidP="00A33B56">
      <w:pPr>
        <w:ind w:firstLine="567"/>
        <w:jc w:val="both"/>
        <w:rPr>
          <w:szCs w:val="28"/>
        </w:rPr>
      </w:pPr>
      <w:r w:rsidRPr="007C7C64">
        <w:rPr>
          <w:szCs w:val="28"/>
        </w:rPr>
        <w:t>2.5. Перевозчики:</w:t>
      </w:r>
    </w:p>
    <w:p w:rsidR="00EF18D7" w:rsidRPr="007C7C64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bCs/>
          <w:color w:val="000000"/>
          <w:szCs w:val="28"/>
        </w:rPr>
        <w:t xml:space="preserve">2.5.1. Для получения субсидии </w:t>
      </w:r>
      <w:r w:rsidR="001D4F7B" w:rsidRPr="007C7C64">
        <w:rPr>
          <w:bCs/>
          <w:color w:val="000000"/>
          <w:szCs w:val="28"/>
        </w:rPr>
        <w:t>ежемесячно</w:t>
      </w:r>
      <w:r w:rsidR="00D16C5A" w:rsidRPr="007C7C64">
        <w:rPr>
          <w:bCs/>
          <w:color w:val="000000"/>
          <w:szCs w:val="28"/>
        </w:rPr>
        <w:t xml:space="preserve"> </w:t>
      </w:r>
      <w:r w:rsidR="0099623F">
        <w:rPr>
          <w:bCs/>
          <w:color w:val="000000"/>
          <w:szCs w:val="28"/>
        </w:rPr>
        <w:t xml:space="preserve">в срок не позднее 10 числа месяца, следующего </w:t>
      </w:r>
      <w:proofErr w:type="gramStart"/>
      <w:r w:rsidR="0099623F">
        <w:rPr>
          <w:bCs/>
          <w:color w:val="000000"/>
          <w:szCs w:val="28"/>
        </w:rPr>
        <w:t>за</w:t>
      </w:r>
      <w:proofErr w:type="gramEnd"/>
      <w:r w:rsidR="0099623F">
        <w:rPr>
          <w:bCs/>
          <w:color w:val="000000"/>
          <w:szCs w:val="28"/>
        </w:rPr>
        <w:t xml:space="preserve"> </w:t>
      </w:r>
      <w:proofErr w:type="gramStart"/>
      <w:r w:rsidR="0099623F">
        <w:rPr>
          <w:bCs/>
          <w:color w:val="000000"/>
          <w:szCs w:val="28"/>
        </w:rPr>
        <w:t>отчетным</w:t>
      </w:r>
      <w:proofErr w:type="gramEnd"/>
      <w:r w:rsidR="0099623F">
        <w:rPr>
          <w:bCs/>
          <w:color w:val="000000"/>
          <w:szCs w:val="28"/>
        </w:rPr>
        <w:t xml:space="preserve">, </w:t>
      </w:r>
      <w:r w:rsidRPr="007C7C64">
        <w:rPr>
          <w:szCs w:val="28"/>
        </w:rPr>
        <w:t>п</w:t>
      </w:r>
      <w:r w:rsidRPr="007C7C64">
        <w:rPr>
          <w:rFonts w:cs="Times New Roman"/>
          <w:color w:val="000000"/>
          <w:szCs w:val="28"/>
        </w:rPr>
        <w:t xml:space="preserve">редставляют в </w:t>
      </w:r>
      <w:r w:rsidR="00AD1DE3">
        <w:rPr>
          <w:rFonts w:cs="Times New Roman"/>
          <w:color w:val="000000"/>
          <w:szCs w:val="28"/>
        </w:rPr>
        <w:t>Управление</w:t>
      </w:r>
      <w:r w:rsidRPr="007C7C64">
        <w:rPr>
          <w:rFonts w:cs="Times New Roman"/>
          <w:bCs/>
          <w:color w:val="000000"/>
          <w:szCs w:val="28"/>
        </w:rPr>
        <w:t xml:space="preserve"> следующие документы:</w:t>
      </w:r>
    </w:p>
    <w:p w:rsidR="00EF18D7" w:rsidRDefault="00EF18D7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 xml:space="preserve">- акт </w:t>
      </w:r>
      <w:r w:rsidR="00F2657F">
        <w:rPr>
          <w:rFonts w:cs="Times New Roman"/>
          <w:color w:val="000000"/>
          <w:szCs w:val="28"/>
        </w:rPr>
        <w:t>приемки</w:t>
      </w:r>
      <w:r w:rsidRPr="007C7C64">
        <w:rPr>
          <w:rFonts w:cs="Times New Roman"/>
          <w:color w:val="000000"/>
          <w:szCs w:val="28"/>
        </w:rPr>
        <w:t xml:space="preserve"> выполненных </w:t>
      </w:r>
      <w:r w:rsidR="00F2657F">
        <w:rPr>
          <w:rFonts w:cs="Times New Roman"/>
          <w:color w:val="000000"/>
          <w:szCs w:val="28"/>
        </w:rPr>
        <w:t>работ</w:t>
      </w:r>
      <w:r w:rsidR="0099623F">
        <w:rPr>
          <w:rFonts w:cs="Times New Roman"/>
          <w:color w:val="000000"/>
          <w:szCs w:val="28"/>
        </w:rPr>
        <w:t xml:space="preserve"> </w:t>
      </w:r>
      <w:r w:rsidRPr="007C7C64">
        <w:rPr>
          <w:rFonts w:cs="Times New Roman"/>
          <w:color w:val="000000"/>
          <w:szCs w:val="28"/>
        </w:rPr>
        <w:t xml:space="preserve">по форме согласно приложению </w:t>
      </w:r>
      <w:r w:rsidR="0099623F">
        <w:rPr>
          <w:rFonts w:cs="Times New Roman"/>
          <w:color w:val="000000"/>
          <w:szCs w:val="28"/>
        </w:rPr>
        <w:t>1</w:t>
      </w:r>
      <w:r w:rsidRPr="007C7C64">
        <w:rPr>
          <w:rFonts w:cs="Times New Roman"/>
          <w:color w:val="000000"/>
          <w:szCs w:val="28"/>
        </w:rPr>
        <w:t xml:space="preserve"> к Порядку</w:t>
      </w:r>
      <w:r w:rsidR="0099623F">
        <w:rPr>
          <w:rFonts w:cs="Times New Roman"/>
          <w:color w:val="000000"/>
          <w:szCs w:val="28"/>
        </w:rPr>
        <w:t>.</w:t>
      </w:r>
    </w:p>
    <w:p w:rsidR="00EF18D7" w:rsidRDefault="00EF18D7" w:rsidP="00A33B56">
      <w:pPr>
        <w:suppressAutoHyphens/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2.5.2. Несут ответственность за достоверность сведений, содержащихся в представленных документах.</w:t>
      </w:r>
    </w:p>
    <w:p w:rsidR="0099623F" w:rsidRDefault="0099623F" w:rsidP="00A33B56">
      <w:pPr>
        <w:suppressAutoHyphens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2.5.3. П</w:t>
      </w:r>
      <w:r w:rsidRPr="007C7C64">
        <w:rPr>
          <w:bCs/>
          <w:color w:val="000000"/>
          <w:szCs w:val="28"/>
        </w:rPr>
        <w:t xml:space="preserve">редставляют </w:t>
      </w:r>
      <w:r w:rsidRPr="007C7C64">
        <w:rPr>
          <w:rFonts w:cs="Times New Roman"/>
          <w:color w:val="000000"/>
          <w:szCs w:val="28"/>
        </w:rPr>
        <w:t xml:space="preserve">в </w:t>
      </w:r>
      <w:r>
        <w:rPr>
          <w:rFonts w:cs="Times New Roman"/>
          <w:color w:val="000000"/>
          <w:szCs w:val="28"/>
        </w:rPr>
        <w:t>Управление</w:t>
      </w:r>
      <w:r w:rsidRPr="007C7C64">
        <w:rPr>
          <w:rFonts w:cs="Times New Roman"/>
          <w:color w:val="000000"/>
          <w:szCs w:val="28"/>
        </w:rPr>
        <w:t>:</w:t>
      </w:r>
    </w:p>
    <w:p w:rsidR="0099623F" w:rsidRPr="007C7C64" w:rsidRDefault="0099623F" w:rsidP="00A33B56">
      <w:pPr>
        <w:suppressAutoHyphens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7C7C64">
        <w:rPr>
          <w:rFonts w:cs="Times New Roman"/>
          <w:color w:val="000000"/>
          <w:szCs w:val="28"/>
        </w:rPr>
        <w:t xml:space="preserve">отчет о </w:t>
      </w:r>
      <w:r>
        <w:rPr>
          <w:rFonts w:cs="Times New Roman"/>
          <w:color w:val="000000"/>
          <w:szCs w:val="28"/>
        </w:rPr>
        <w:t>фактически выполненных объемах транспортных работ, произведенных расходах, полученных доходах и образовавшихся при этом убытках (прибыли)</w:t>
      </w:r>
      <w:r w:rsidRPr="007C7C6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- </w:t>
      </w:r>
      <w:r w:rsidRPr="007C7C64">
        <w:rPr>
          <w:bCs/>
          <w:color w:val="000000"/>
          <w:szCs w:val="28"/>
        </w:rPr>
        <w:t xml:space="preserve">в срок не позднее </w:t>
      </w:r>
      <w:r>
        <w:rPr>
          <w:rFonts w:cs="Times New Roman"/>
          <w:color w:val="000000"/>
          <w:szCs w:val="28"/>
        </w:rPr>
        <w:t>25</w:t>
      </w:r>
      <w:r w:rsidRPr="007C7C64">
        <w:rPr>
          <w:rFonts w:cs="Times New Roman"/>
          <w:color w:val="000000"/>
          <w:szCs w:val="28"/>
        </w:rPr>
        <w:t xml:space="preserve"> числа месяца, следующего за </w:t>
      </w:r>
      <w:proofErr w:type="gramStart"/>
      <w:r w:rsidRPr="007C7C64">
        <w:rPr>
          <w:rFonts w:cs="Times New Roman"/>
          <w:color w:val="000000"/>
          <w:szCs w:val="28"/>
        </w:rPr>
        <w:t>отчетным</w:t>
      </w:r>
      <w:proofErr w:type="gramEnd"/>
      <w:r>
        <w:rPr>
          <w:rFonts w:cs="Times New Roman"/>
          <w:color w:val="000000"/>
          <w:szCs w:val="28"/>
        </w:rPr>
        <w:t>,</w:t>
      </w:r>
      <w:r>
        <w:rPr>
          <w:szCs w:val="28"/>
        </w:rPr>
        <w:t xml:space="preserve"> согласно приложению </w:t>
      </w:r>
      <w:r>
        <w:rPr>
          <w:rFonts w:cs="Times New Roman"/>
          <w:color w:val="000000"/>
          <w:szCs w:val="28"/>
        </w:rPr>
        <w:t>2</w:t>
      </w:r>
      <w:r w:rsidRPr="007C7C64">
        <w:rPr>
          <w:rFonts w:cs="Times New Roman"/>
          <w:color w:val="000000"/>
          <w:szCs w:val="28"/>
        </w:rPr>
        <w:t xml:space="preserve"> к Порядку;</w:t>
      </w:r>
    </w:p>
    <w:p w:rsidR="00EF18D7" w:rsidRPr="007C7C64" w:rsidRDefault="00EF18D7" w:rsidP="00A33B56">
      <w:pPr>
        <w:suppressAutoHyphens/>
        <w:ind w:firstLine="567"/>
        <w:jc w:val="both"/>
        <w:rPr>
          <w:rFonts w:cs="Times New Roman"/>
          <w:color w:val="000000"/>
          <w:szCs w:val="28"/>
        </w:rPr>
      </w:pPr>
      <w:proofErr w:type="gramStart"/>
      <w:r w:rsidRPr="007C7C64">
        <w:rPr>
          <w:rFonts w:cs="Times New Roman"/>
          <w:color w:val="000000"/>
          <w:szCs w:val="28"/>
        </w:rPr>
        <w:t>- в срок до 15 числа месяца, следующего за отчетным кварталом, отчет об осуществлении регулярных перевозок по форме, утвержденной приказом Министерства транспорта Российской Федерации от 16.12.2015 № 367 «Об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самоуправления»</w:t>
      </w:r>
      <w:r w:rsidR="007E7ECC">
        <w:rPr>
          <w:rFonts w:cs="Times New Roman"/>
          <w:color w:val="000000"/>
          <w:szCs w:val="28"/>
        </w:rPr>
        <w:t xml:space="preserve"> согласно</w:t>
      </w:r>
      <w:proofErr w:type="gramEnd"/>
      <w:r w:rsidR="007E7ECC">
        <w:rPr>
          <w:rFonts w:cs="Times New Roman"/>
          <w:color w:val="000000"/>
          <w:szCs w:val="28"/>
        </w:rPr>
        <w:t xml:space="preserve"> приложению 3 к Порядку.</w:t>
      </w:r>
    </w:p>
    <w:p w:rsidR="00EF18D7" w:rsidRPr="007C7C64" w:rsidRDefault="00F46EAA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2.6</w:t>
      </w:r>
      <w:r w:rsidR="00EF18D7" w:rsidRPr="007C7C64">
        <w:rPr>
          <w:rFonts w:cs="Times New Roman"/>
          <w:color w:val="000000"/>
          <w:szCs w:val="28"/>
        </w:rPr>
        <w:t xml:space="preserve">. </w:t>
      </w:r>
      <w:r w:rsidR="00AD1DE3">
        <w:rPr>
          <w:rFonts w:cs="Times New Roman"/>
          <w:color w:val="000000"/>
          <w:szCs w:val="28"/>
        </w:rPr>
        <w:t>Управление:</w:t>
      </w:r>
    </w:p>
    <w:p w:rsidR="00EF18D7" w:rsidRPr="007C7C64" w:rsidRDefault="00F46EAA" w:rsidP="00A33B56">
      <w:pPr>
        <w:suppressAutoHyphens/>
        <w:ind w:firstLine="567"/>
        <w:jc w:val="both"/>
        <w:rPr>
          <w:szCs w:val="28"/>
        </w:rPr>
      </w:pPr>
      <w:bookmarkStart w:id="0" w:name="Par89"/>
      <w:bookmarkEnd w:id="0"/>
      <w:r w:rsidRPr="007C7C64">
        <w:rPr>
          <w:szCs w:val="28"/>
        </w:rPr>
        <w:t>2.6</w:t>
      </w:r>
      <w:r w:rsidR="00EF18D7" w:rsidRPr="007C7C64">
        <w:rPr>
          <w:szCs w:val="28"/>
        </w:rPr>
        <w:t xml:space="preserve">.1. </w:t>
      </w:r>
      <w:bookmarkStart w:id="1" w:name="_Hlk492840363"/>
      <w:proofErr w:type="gramStart"/>
      <w:r w:rsidR="00EF18D7" w:rsidRPr="007C7C64">
        <w:rPr>
          <w:szCs w:val="28"/>
        </w:rPr>
        <w:t xml:space="preserve">В течение 10 </w:t>
      </w:r>
      <w:r w:rsidR="005977C8">
        <w:rPr>
          <w:szCs w:val="28"/>
        </w:rPr>
        <w:t>календарных</w:t>
      </w:r>
      <w:r w:rsidR="00EF18D7" w:rsidRPr="007C7C64">
        <w:rPr>
          <w:szCs w:val="28"/>
        </w:rPr>
        <w:t xml:space="preserve"> дней с даты получения документов, указанных в подпункте 2.5.1 пункта 2.5 данного раздела Пор</w:t>
      </w:r>
      <w:r w:rsidR="00390FF9" w:rsidRPr="007C7C64">
        <w:rPr>
          <w:szCs w:val="28"/>
        </w:rPr>
        <w:t>ядка, а при представлении уточне</w:t>
      </w:r>
      <w:r w:rsidR="00EF18D7" w:rsidRPr="007C7C64">
        <w:rPr>
          <w:szCs w:val="28"/>
        </w:rPr>
        <w:t xml:space="preserve">нных документов  в течение 5 </w:t>
      </w:r>
      <w:r w:rsidR="00B93BC2">
        <w:rPr>
          <w:szCs w:val="28"/>
        </w:rPr>
        <w:t>рабочих</w:t>
      </w:r>
      <w:r w:rsidR="00EF18D7" w:rsidRPr="007C7C64">
        <w:rPr>
          <w:szCs w:val="28"/>
        </w:rPr>
        <w:t xml:space="preserve"> дней с момента их поступления осуществляет проверку их полноты и правильности оформления, определяет размер субсидии за отчетный период</w:t>
      </w:r>
      <w:r w:rsidR="005B5042" w:rsidRPr="007C7C64">
        <w:rPr>
          <w:szCs w:val="28"/>
        </w:rPr>
        <w:t xml:space="preserve"> (месяц)</w:t>
      </w:r>
      <w:r w:rsidR="00EF18D7" w:rsidRPr="007C7C64">
        <w:rPr>
          <w:szCs w:val="28"/>
        </w:rPr>
        <w:t xml:space="preserve"> и принимает решение о </w:t>
      </w:r>
      <w:r w:rsidR="00CC6360" w:rsidRPr="007C7C64">
        <w:rPr>
          <w:szCs w:val="28"/>
        </w:rPr>
        <w:t>перечислении</w:t>
      </w:r>
      <w:r w:rsidR="00EF18D7" w:rsidRPr="007C7C64">
        <w:rPr>
          <w:szCs w:val="28"/>
        </w:rPr>
        <w:t xml:space="preserve"> перевозчику субсидии либо о возврате документов с указанием причин</w:t>
      </w:r>
      <w:proofErr w:type="gramEnd"/>
      <w:r w:rsidR="00EF18D7" w:rsidRPr="007C7C64">
        <w:rPr>
          <w:szCs w:val="28"/>
        </w:rPr>
        <w:t xml:space="preserve"> возврата.</w:t>
      </w:r>
    </w:p>
    <w:p w:rsidR="00EF18D7" w:rsidRPr="007C7C64" w:rsidRDefault="00AD1DE3" w:rsidP="00A33B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Управление</w:t>
      </w:r>
      <w:r w:rsidR="00EF18D7" w:rsidRPr="007C7C64">
        <w:rPr>
          <w:szCs w:val="28"/>
        </w:rPr>
        <w:t xml:space="preserve"> возвращает документы перевозчику в случае выявления в них </w:t>
      </w:r>
      <w:r w:rsidR="00EF18D7" w:rsidRPr="007C7C64">
        <w:rPr>
          <w:rFonts w:eastAsiaTheme="minorHAnsi" w:cs="Times New Roman"/>
          <w:szCs w:val="28"/>
        </w:rPr>
        <w:t xml:space="preserve">опечаток, технических ошибок </w:t>
      </w:r>
      <w:r w:rsidR="00EF18D7" w:rsidRPr="007C7C64">
        <w:rPr>
          <w:szCs w:val="28"/>
        </w:rPr>
        <w:t xml:space="preserve">или представления их с нарушением </w:t>
      </w:r>
      <w:r w:rsidR="001D4F7B" w:rsidRPr="007C7C64">
        <w:rPr>
          <w:szCs w:val="28"/>
        </w:rPr>
        <w:t>формы</w:t>
      </w:r>
      <w:r w:rsidR="00EF18D7" w:rsidRPr="007C7C64">
        <w:rPr>
          <w:szCs w:val="28"/>
        </w:rPr>
        <w:t>, установленн</w:t>
      </w:r>
      <w:r w:rsidR="001D4F7B" w:rsidRPr="007C7C64">
        <w:rPr>
          <w:szCs w:val="28"/>
        </w:rPr>
        <w:t>ой</w:t>
      </w:r>
      <w:r w:rsidR="00EF18D7" w:rsidRPr="007C7C64">
        <w:rPr>
          <w:szCs w:val="28"/>
        </w:rPr>
        <w:t xml:space="preserve"> Порядком.</w:t>
      </w:r>
    </w:p>
    <w:p w:rsidR="00EF18D7" w:rsidRPr="007C7C64" w:rsidRDefault="00EF18D7" w:rsidP="00A33B56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szCs w:val="28"/>
        </w:rPr>
      </w:pPr>
      <w:r w:rsidRPr="007C7C64">
        <w:rPr>
          <w:rFonts w:eastAsiaTheme="minorHAnsi" w:cs="Times New Roman"/>
          <w:szCs w:val="28"/>
        </w:rPr>
        <w:t xml:space="preserve">Перевозчик устраняет причины, послужившие основанием для возврата документов, и в течение 5 </w:t>
      </w:r>
      <w:r w:rsidR="00D66C0D">
        <w:rPr>
          <w:rFonts w:eastAsiaTheme="minorHAnsi" w:cs="Times New Roman"/>
          <w:szCs w:val="28"/>
        </w:rPr>
        <w:t>календарных</w:t>
      </w:r>
      <w:r w:rsidRPr="007C7C64">
        <w:rPr>
          <w:rFonts w:eastAsiaTheme="minorHAnsi" w:cs="Times New Roman"/>
          <w:szCs w:val="28"/>
        </w:rPr>
        <w:t xml:space="preserve"> дней со дня получения возвращенных </w:t>
      </w:r>
      <w:r w:rsidRPr="007C7C64">
        <w:rPr>
          <w:rFonts w:eastAsiaTheme="minorHAnsi" w:cs="Times New Roman"/>
          <w:szCs w:val="28"/>
        </w:rPr>
        <w:lastRenderedPageBreak/>
        <w:t xml:space="preserve">документов повторно направляет </w:t>
      </w:r>
      <w:r w:rsidRPr="007C7C64">
        <w:rPr>
          <w:szCs w:val="28"/>
        </w:rPr>
        <w:t xml:space="preserve">уточненные документы в </w:t>
      </w:r>
      <w:r w:rsidR="00AD1DE3">
        <w:rPr>
          <w:szCs w:val="28"/>
        </w:rPr>
        <w:t>Управление</w:t>
      </w:r>
      <w:r w:rsidRPr="007C7C64">
        <w:rPr>
          <w:rFonts w:eastAsiaTheme="minorHAnsi" w:cs="Times New Roman"/>
          <w:szCs w:val="28"/>
        </w:rPr>
        <w:t xml:space="preserve"> для рассмотрения.</w:t>
      </w:r>
    </w:p>
    <w:p w:rsidR="00EF18D7" w:rsidRPr="007C7C64" w:rsidRDefault="00F46EAA" w:rsidP="00A33B56">
      <w:pPr>
        <w:suppressAutoHyphens/>
        <w:ind w:firstLine="567"/>
        <w:jc w:val="both"/>
        <w:rPr>
          <w:szCs w:val="28"/>
        </w:rPr>
      </w:pPr>
      <w:r w:rsidRPr="007C7C64">
        <w:rPr>
          <w:szCs w:val="28"/>
        </w:rPr>
        <w:t>2.6</w:t>
      </w:r>
      <w:r w:rsidR="00EF18D7" w:rsidRPr="007C7C64">
        <w:rPr>
          <w:szCs w:val="28"/>
        </w:rPr>
        <w:t xml:space="preserve">.2. В течение 5 </w:t>
      </w:r>
      <w:r w:rsidR="00D66C0D">
        <w:rPr>
          <w:szCs w:val="28"/>
        </w:rPr>
        <w:t>календарных</w:t>
      </w:r>
      <w:r w:rsidR="00EF18D7" w:rsidRPr="007C7C64">
        <w:rPr>
          <w:szCs w:val="28"/>
        </w:rPr>
        <w:t xml:space="preserve"> дней с момента определения размера субсидии за отчетный </w:t>
      </w:r>
      <w:r w:rsidR="005B5042" w:rsidRPr="007C7C64">
        <w:rPr>
          <w:szCs w:val="28"/>
        </w:rPr>
        <w:t>месяц</w:t>
      </w:r>
      <w:r w:rsidR="00EF18D7" w:rsidRPr="007C7C64">
        <w:rPr>
          <w:szCs w:val="28"/>
        </w:rPr>
        <w:t xml:space="preserve"> и принятия решения о </w:t>
      </w:r>
      <w:r w:rsidR="00CC6360" w:rsidRPr="007C7C64">
        <w:rPr>
          <w:szCs w:val="28"/>
        </w:rPr>
        <w:t>перечислении</w:t>
      </w:r>
      <w:r w:rsidR="00EF18D7" w:rsidRPr="007C7C64">
        <w:rPr>
          <w:szCs w:val="28"/>
        </w:rPr>
        <w:t xml:space="preserve"> субсидии перевозчику подписывает акт </w:t>
      </w:r>
      <w:r w:rsidR="00B93BC2">
        <w:rPr>
          <w:szCs w:val="28"/>
        </w:rPr>
        <w:t xml:space="preserve">приемки </w:t>
      </w:r>
      <w:r w:rsidR="00EF18D7" w:rsidRPr="007C7C64">
        <w:rPr>
          <w:szCs w:val="28"/>
        </w:rPr>
        <w:t xml:space="preserve"> выполненных </w:t>
      </w:r>
      <w:r w:rsidR="00B93BC2">
        <w:rPr>
          <w:szCs w:val="28"/>
        </w:rPr>
        <w:t>работ</w:t>
      </w:r>
      <w:r w:rsidR="00EF18D7" w:rsidRPr="007C7C64">
        <w:rPr>
          <w:szCs w:val="28"/>
        </w:rPr>
        <w:t xml:space="preserve">. </w:t>
      </w:r>
    </w:p>
    <w:p w:rsidR="004E08B8" w:rsidRPr="007C7C64" w:rsidRDefault="00F46EAA" w:rsidP="00A33B5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C7C64">
        <w:rPr>
          <w:szCs w:val="28"/>
        </w:rPr>
        <w:t>2.6</w:t>
      </w:r>
      <w:r w:rsidR="00EF18D7" w:rsidRPr="007C7C64">
        <w:rPr>
          <w:szCs w:val="28"/>
        </w:rPr>
        <w:t>.3. В срок не позднее 30 календарных дней, а в случае если перевозчик является субъектом малого предпринимательства, не позднее 15</w:t>
      </w:r>
      <w:r w:rsidR="009B1E86" w:rsidRPr="007C7C64">
        <w:rPr>
          <w:szCs w:val="28"/>
        </w:rPr>
        <w:t> </w:t>
      </w:r>
      <w:r w:rsidR="00EF18D7" w:rsidRPr="007C7C64">
        <w:rPr>
          <w:szCs w:val="28"/>
        </w:rPr>
        <w:t xml:space="preserve">рабочих дней </w:t>
      </w:r>
      <w:proofErr w:type="gramStart"/>
      <w:r w:rsidR="00CC6360" w:rsidRPr="007C7C64">
        <w:rPr>
          <w:szCs w:val="28"/>
        </w:rPr>
        <w:t>с</w:t>
      </w:r>
      <w:r w:rsidR="00EF18D7" w:rsidRPr="007C7C64">
        <w:rPr>
          <w:szCs w:val="28"/>
        </w:rPr>
        <w:t xml:space="preserve"> даты подписания</w:t>
      </w:r>
      <w:proofErr w:type="gramEnd"/>
      <w:r w:rsidR="00EF18D7" w:rsidRPr="007C7C64">
        <w:rPr>
          <w:szCs w:val="28"/>
        </w:rPr>
        <w:t xml:space="preserve"> акта </w:t>
      </w:r>
      <w:r w:rsidR="00B93BC2">
        <w:rPr>
          <w:szCs w:val="28"/>
        </w:rPr>
        <w:t xml:space="preserve">приемки </w:t>
      </w:r>
      <w:r w:rsidR="00EF18D7" w:rsidRPr="007C7C64">
        <w:rPr>
          <w:szCs w:val="28"/>
        </w:rPr>
        <w:t xml:space="preserve">выполненных </w:t>
      </w:r>
      <w:r w:rsidR="00B93BC2">
        <w:rPr>
          <w:szCs w:val="28"/>
        </w:rPr>
        <w:t>работ</w:t>
      </w:r>
      <w:r w:rsidR="00EF18D7" w:rsidRPr="007C7C64">
        <w:rPr>
          <w:szCs w:val="28"/>
        </w:rPr>
        <w:t xml:space="preserve"> </w:t>
      </w:r>
      <w:r w:rsidR="004E08B8" w:rsidRPr="007C7C64">
        <w:rPr>
          <w:spacing w:val="-4"/>
          <w:szCs w:val="28"/>
        </w:rPr>
        <w:t xml:space="preserve">перечисляет субсидию на расчетный счет, открытый перевозчиком </w:t>
      </w:r>
      <w:r w:rsidR="004E08B8" w:rsidRPr="007C7C64">
        <w:rPr>
          <w:rFonts w:eastAsia="Calibri" w:cs="Times New Roman"/>
          <w:szCs w:val="28"/>
        </w:rPr>
        <w:t>в учреждениях Центрального банка Российской Федерации или кредитных организациях.</w:t>
      </w:r>
    </w:p>
    <w:bookmarkEnd w:id="1"/>
    <w:p w:rsidR="00F46EAA" w:rsidRPr="007C7C64" w:rsidRDefault="00F46EAA" w:rsidP="00A33B5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C7C64">
        <w:rPr>
          <w:rFonts w:cs="Times New Roman"/>
          <w:color w:val="000000"/>
          <w:szCs w:val="28"/>
        </w:rPr>
        <w:t>2.</w:t>
      </w:r>
      <w:r w:rsidR="00D53625" w:rsidRPr="007C7C64">
        <w:rPr>
          <w:rFonts w:cs="Times New Roman"/>
          <w:color w:val="000000"/>
          <w:szCs w:val="28"/>
        </w:rPr>
        <w:t>7</w:t>
      </w:r>
      <w:r w:rsidRPr="007C7C64">
        <w:rPr>
          <w:rFonts w:cs="Times New Roman"/>
          <w:color w:val="000000"/>
          <w:szCs w:val="28"/>
        </w:rPr>
        <w:t>.</w:t>
      </w:r>
      <w:r w:rsidRPr="007C7C64">
        <w:rPr>
          <w:rFonts w:ascii="Calibri" w:hAnsi="Calibri" w:cs="Times New Roman"/>
          <w:color w:val="000000"/>
          <w:sz w:val="22"/>
          <w:szCs w:val="28"/>
        </w:rPr>
        <w:t xml:space="preserve"> </w:t>
      </w:r>
      <w:r w:rsidRPr="007C7C64">
        <w:rPr>
          <w:rFonts w:eastAsia="Calibri" w:cs="Times New Roman"/>
          <w:szCs w:val="28"/>
        </w:rPr>
        <w:t>Основаниями для отказа в предоставлении субсидии являются</w:t>
      </w:r>
      <w:r w:rsidRPr="007C7C64">
        <w:rPr>
          <w:rFonts w:cs="Times New Roman"/>
          <w:spacing w:val="-4"/>
          <w:szCs w:val="28"/>
        </w:rPr>
        <w:t>:</w:t>
      </w:r>
    </w:p>
    <w:p w:rsidR="00B2457D" w:rsidRPr="007C7C64" w:rsidRDefault="00B2457D" w:rsidP="00A33B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64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требованиям, указанным в </w:t>
      </w:r>
      <w:r w:rsidR="00DB5633" w:rsidRPr="007C7C64">
        <w:rPr>
          <w:rFonts w:ascii="Times New Roman" w:hAnsi="Times New Roman" w:cs="Times New Roman"/>
          <w:sz w:val="28"/>
          <w:szCs w:val="28"/>
        </w:rPr>
        <w:t>подпункте 2.5.1 пункта 2.5</w:t>
      </w:r>
      <w:r w:rsidR="00C02FE7">
        <w:rPr>
          <w:rFonts w:ascii="Times New Roman" w:hAnsi="Times New Roman" w:cs="Times New Roman"/>
          <w:sz w:val="28"/>
          <w:szCs w:val="28"/>
        </w:rPr>
        <w:t xml:space="preserve"> </w:t>
      </w:r>
      <w:r w:rsidRPr="007C7C64">
        <w:rPr>
          <w:rFonts w:ascii="Times New Roman" w:hAnsi="Times New Roman" w:cs="Times New Roman"/>
          <w:sz w:val="28"/>
          <w:szCs w:val="28"/>
        </w:rPr>
        <w:t xml:space="preserve">данного раздела Порядка, а также непредставление или представление </w:t>
      </w:r>
      <w:r w:rsidR="00AD3075">
        <w:rPr>
          <w:rFonts w:ascii="Times New Roman" w:hAnsi="Times New Roman" w:cs="Times New Roman"/>
          <w:sz w:val="28"/>
          <w:szCs w:val="28"/>
        </w:rPr>
        <w:t>документов</w:t>
      </w:r>
      <w:r w:rsidRPr="007C7C64">
        <w:rPr>
          <w:rFonts w:ascii="Times New Roman" w:hAnsi="Times New Roman" w:cs="Times New Roman"/>
          <w:sz w:val="28"/>
          <w:szCs w:val="28"/>
        </w:rPr>
        <w:t xml:space="preserve"> не в полном объеме;</w:t>
      </w:r>
    </w:p>
    <w:p w:rsidR="00F46EAA" w:rsidRPr="007C7C64" w:rsidRDefault="00F46EAA" w:rsidP="00A33B56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7C64">
        <w:rPr>
          <w:rFonts w:ascii="Times New Roman" w:hAnsi="Times New Roman" w:cs="Times New Roman"/>
          <w:spacing w:val="-4"/>
          <w:sz w:val="28"/>
          <w:szCs w:val="28"/>
        </w:rPr>
        <w:t>- недостоверность представленной перевозчиком информации.</w:t>
      </w:r>
    </w:p>
    <w:p w:rsidR="00F46EAA" w:rsidRPr="007C7C64" w:rsidRDefault="00AD1DE3" w:rsidP="00A33B56">
      <w:pPr>
        <w:suppressAutoHyphens/>
        <w:ind w:firstLine="567"/>
        <w:jc w:val="both"/>
        <w:rPr>
          <w:rFonts w:cs="Times New Roman"/>
          <w:spacing w:val="-4"/>
          <w:szCs w:val="28"/>
          <w:shd w:val="clear" w:color="auto" w:fill="FFFFFF"/>
        </w:rPr>
      </w:pPr>
      <w:r>
        <w:rPr>
          <w:rFonts w:cs="Times New Roman"/>
          <w:spacing w:val="-4"/>
          <w:szCs w:val="28"/>
          <w:shd w:val="clear" w:color="auto" w:fill="FFFFFF"/>
        </w:rPr>
        <w:t>Управление</w:t>
      </w:r>
      <w:r w:rsidR="00F46EAA" w:rsidRPr="007C7C64">
        <w:rPr>
          <w:rFonts w:cs="Times New Roman"/>
          <w:spacing w:val="-4"/>
          <w:szCs w:val="28"/>
          <w:shd w:val="clear" w:color="auto" w:fill="FFFFFF"/>
        </w:rPr>
        <w:t xml:space="preserve"> в срок, не превышающий 5</w:t>
      </w:r>
      <w:r w:rsidR="00C02FE7">
        <w:rPr>
          <w:rFonts w:cs="Times New Roman"/>
          <w:spacing w:val="-4"/>
          <w:szCs w:val="28"/>
          <w:shd w:val="clear" w:color="auto" w:fill="FFFFFF"/>
        </w:rPr>
        <w:t xml:space="preserve"> </w:t>
      </w:r>
      <w:r w:rsidR="00D66C0D">
        <w:rPr>
          <w:rFonts w:cs="Times New Roman"/>
          <w:spacing w:val="-4"/>
          <w:szCs w:val="28"/>
          <w:shd w:val="clear" w:color="auto" w:fill="FFFFFF"/>
        </w:rPr>
        <w:t xml:space="preserve">календарных </w:t>
      </w:r>
      <w:r w:rsidR="00F46EAA" w:rsidRPr="007C7C64">
        <w:rPr>
          <w:rFonts w:cs="Times New Roman"/>
          <w:spacing w:val="-4"/>
          <w:szCs w:val="28"/>
          <w:shd w:val="clear" w:color="auto" w:fill="FFFFFF"/>
        </w:rPr>
        <w:t xml:space="preserve"> дней со дня принятия решения</w:t>
      </w:r>
      <w:r w:rsidR="00390FF9" w:rsidRPr="007C7C64">
        <w:rPr>
          <w:rFonts w:cs="Times New Roman"/>
          <w:spacing w:val="-4"/>
          <w:szCs w:val="28"/>
          <w:shd w:val="clear" w:color="auto" w:fill="FFFFFF"/>
        </w:rPr>
        <w:t xml:space="preserve"> об отказе в предоставлении субсидии</w:t>
      </w:r>
      <w:r w:rsidR="00F46EAA" w:rsidRPr="007C7C64">
        <w:rPr>
          <w:rFonts w:cs="Times New Roman"/>
          <w:spacing w:val="-4"/>
          <w:szCs w:val="28"/>
          <w:shd w:val="clear" w:color="auto" w:fill="FFFFFF"/>
        </w:rPr>
        <w:t>, письменно уведомляет об этом перевозчика с указанием причин отказа.</w:t>
      </w:r>
    </w:p>
    <w:p w:rsidR="00F46EAA" w:rsidRPr="007C7C64" w:rsidRDefault="00F46EAA" w:rsidP="00A33B56">
      <w:pPr>
        <w:ind w:firstLine="567"/>
        <w:jc w:val="both"/>
        <w:rPr>
          <w:rFonts w:cs="Times New Roman"/>
          <w:color w:val="000000"/>
          <w:szCs w:val="28"/>
        </w:rPr>
      </w:pPr>
      <w:r w:rsidRPr="007C7C64">
        <w:rPr>
          <w:rFonts w:cs="Times New Roman"/>
          <w:color w:val="000000"/>
          <w:szCs w:val="28"/>
        </w:rPr>
        <w:t>2.</w:t>
      </w:r>
      <w:r w:rsidR="00D53625" w:rsidRPr="007C7C64">
        <w:rPr>
          <w:rFonts w:cs="Times New Roman"/>
          <w:color w:val="000000"/>
          <w:szCs w:val="28"/>
        </w:rPr>
        <w:t>8</w:t>
      </w:r>
      <w:r w:rsidRPr="007C7C64">
        <w:rPr>
          <w:rFonts w:cs="Times New Roman"/>
          <w:color w:val="000000"/>
          <w:szCs w:val="28"/>
        </w:rPr>
        <w:t xml:space="preserve">. </w:t>
      </w:r>
      <w:r w:rsidRPr="007C7C64">
        <w:rPr>
          <w:rFonts w:cs="Times New Roman"/>
          <w:spacing w:val="-4"/>
          <w:szCs w:val="28"/>
        </w:rPr>
        <w:t>Отказ в предоставлении субсидии не является препятствием для повторного обращения перевозчика за предоставлением субсидии в случае устранения причин, послуживших основанием для отказа.</w:t>
      </w:r>
    </w:p>
    <w:p w:rsidR="00EF18D7" w:rsidRPr="007C7C64" w:rsidRDefault="00EF18D7" w:rsidP="00EF18D7">
      <w:pPr>
        <w:autoSpaceDE w:val="0"/>
        <w:ind w:firstLine="0"/>
        <w:jc w:val="center"/>
        <w:rPr>
          <w:szCs w:val="28"/>
        </w:rPr>
      </w:pPr>
    </w:p>
    <w:p w:rsidR="00EF18D7" w:rsidRPr="007C7C64" w:rsidRDefault="00EF18D7" w:rsidP="00EF18D7">
      <w:pPr>
        <w:autoSpaceDE w:val="0"/>
        <w:ind w:firstLine="0"/>
        <w:jc w:val="center"/>
        <w:rPr>
          <w:szCs w:val="28"/>
        </w:rPr>
      </w:pPr>
      <w:r w:rsidRPr="007C7C64">
        <w:rPr>
          <w:szCs w:val="28"/>
        </w:rPr>
        <w:t xml:space="preserve">3. Осуществление </w:t>
      </w:r>
      <w:proofErr w:type="gramStart"/>
      <w:r w:rsidRPr="007C7C64">
        <w:rPr>
          <w:szCs w:val="28"/>
        </w:rPr>
        <w:t>контроля за</w:t>
      </w:r>
      <w:proofErr w:type="gramEnd"/>
      <w:r w:rsidRPr="007C7C64">
        <w:rPr>
          <w:szCs w:val="28"/>
        </w:rPr>
        <w:t xml:space="preserve"> соблюдением условий, </w:t>
      </w:r>
    </w:p>
    <w:p w:rsidR="00EF18D7" w:rsidRPr="007C7C64" w:rsidRDefault="00EF18D7" w:rsidP="00EF18D7">
      <w:pPr>
        <w:autoSpaceDE w:val="0"/>
        <w:ind w:firstLine="0"/>
        <w:jc w:val="center"/>
        <w:rPr>
          <w:szCs w:val="28"/>
        </w:rPr>
      </w:pPr>
      <w:r w:rsidRPr="007C7C64">
        <w:rPr>
          <w:szCs w:val="28"/>
        </w:rPr>
        <w:t xml:space="preserve">целей и порядка предоставления субсидии </w:t>
      </w:r>
    </w:p>
    <w:p w:rsidR="00EF18D7" w:rsidRPr="007C7C64" w:rsidRDefault="00EF18D7" w:rsidP="00EF18D7">
      <w:pPr>
        <w:autoSpaceDE w:val="0"/>
        <w:jc w:val="center"/>
      </w:pPr>
    </w:p>
    <w:p w:rsidR="00EF18D7" w:rsidRPr="007C7C64" w:rsidRDefault="00EF18D7" w:rsidP="00A33B5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C64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AD1DE3" w:rsidRPr="00AD1DE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AD1DE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66C0D" w:rsidRPr="00AD1DE3">
        <w:rPr>
          <w:rFonts w:ascii="Times New Roman" w:hAnsi="Times New Roman" w:cs="Times New Roman"/>
          <w:color w:val="000000"/>
          <w:sz w:val="28"/>
          <w:szCs w:val="28"/>
        </w:rPr>
        <w:t xml:space="preserve">органы </w:t>
      </w:r>
      <w:r w:rsidR="00292265" w:rsidRPr="00AD1DE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66C0D" w:rsidRPr="00AD1DE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контроля</w:t>
      </w:r>
      <w:r w:rsidR="00672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7C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обязательную проверку соблюдения перевозчиком условий, целей и порядка предоставления субсидии. </w:t>
      </w:r>
    </w:p>
    <w:p w:rsidR="00EF18D7" w:rsidRPr="007C7C64" w:rsidRDefault="00EF18D7" w:rsidP="00A33B5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C6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такой проверки </w:t>
      </w:r>
      <w:r w:rsidR="0067222C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7C7C64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запрашивает у перевозчиков документы, подтверждающие соблюдение условий, целей и порядка предоставления субсидии.</w:t>
      </w:r>
    </w:p>
    <w:p w:rsidR="00EF18D7" w:rsidRPr="007C7C64" w:rsidRDefault="00EF18D7" w:rsidP="00A33B56">
      <w:pPr>
        <w:suppressAutoHyphens/>
        <w:ind w:firstLine="567"/>
        <w:jc w:val="both"/>
        <w:rPr>
          <w:szCs w:val="28"/>
        </w:rPr>
      </w:pPr>
      <w:r w:rsidRPr="007C7C64">
        <w:rPr>
          <w:szCs w:val="28"/>
        </w:rPr>
        <w:t xml:space="preserve">3.2. В случае установления по итогам проверок, проведенных </w:t>
      </w:r>
      <w:r w:rsidR="00AD1DE3">
        <w:rPr>
          <w:szCs w:val="28"/>
        </w:rPr>
        <w:t>Управлением</w:t>
      </w:r>
      <w:r w:rsidRPr="007C7C64">
        <w:rPr>
          <w:szCs w:val="28"/>
        </w:rPr>
        <w:t xml:space="preserve"> (или) </w:t>
      </w:r>
      <w:r w:rsidR="00D66C0D">
        <w:rPr>
          <w:szCs w:val="28"/>
        </w:rPr>
        <w:t xml:space="preserve">органами </w:t>
      </w:r>
      <w:r w:rsidR="00A6423D" w:rsidRPr="00555F01">
        <w:rPr>
          <w:rFonts w:cs="Times New Roman"/>
          <w:color w:val="000000"/>
          <w:szCs w:val="28"/>
        </w:rPr>
        <w:t>муниципального финансового контроля</w:t>
      </w:r>
      <w:r w:rsidRPr="00555F01">
        <w:rPr>
          <w:szCs w:val="28"/>
        </w:rPr>
        <w:t>,</w:t>
      </w:r>
      <w:r w:rsidRPr="007C7C64">
        <w:rPr>
          <w:szCs w:val="28"/>
        </w:rPr>
        <w:t xml:space="preserve"> факта нарушения условий предоставления субсидии </w:t>
      </w:r>
      <w:r w:rsidRPr="007C7C64">
        <w:rPr>
          <w:rFonts w:cs="Times New Roman"/>
          <w:color w:val="000000"/>
          <w:szCs w:val="28"/>
        </w:rPr>
        <w:t>субсидия подлежит возврату в бюджет</w:t>
      </w:r>
      <w:r w:rsidR="00A6423D">
        <w:rPr>
          <w:rFonts w:cs="Times New Roman"/>
          <w:color w:val="000000"/>
          <w:szCs w:val="28"/>
        </w:rPr>
        <w:t xml:space="preserve"> муниципального района</w:t>
      </w:r>
      <w:r w:rsidRPr="007C7C64">
        <w:rPr>
          <w:rFonts w:cs="Times New Roman"/>
          <w:color w:val="000000"/>
          <w:szCs w:val="28"/>
        </w:rPr>
        <w:t>.</w:t>
      </w:r>
      <w:r w:rsidRPr="007C7C64">
        <w:rPr>
          <w:szCs w:val="28"/>
        </w:rPr>
        <w:t xml:space="preserve"> </w:t>
      </w:r>
    </w:p>
    <w:p w:rsidR="00EF18D7" w:rsidRPr="007C7C64" w:rsidRDefault="0067222C" w:rsidP="00A33B5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Управление</w:t>
      </w:r>
      <w:r w:rsidR="00EF18D7" w:rsidRPr="007C7C64">
        <w:rPr>
          <w:szCs w:val="28"/>
        </w:rPr>
        <w:t xml:space="preserve"> в течение 30 календарных дней </w:t>
      </w:r>
      <w:proofErr w:type="gramStart"/>
      <w:r w:rsidR="00EF18D7" w:rsidRPr="007C7C64">
        <w:rPr>
          <w:szCs w:val="28"/>
        </w:rPr>
        <w:t>с даты выявления</w:t>
      </w:r>
      <w:proofErr w:type="gramEnd"/>
      <w:r w:rsidR="00EF18D7" w:rsidRPr="007C7C64">
        <w:rPr>
          <w:szCs w:val="28"/>
        </w:rPr>
        <w:t xml:space="preserve"> нарушения перевозчиком условий предоставления субсидии прекращает предоставление субсидии и направляет перевозчику письменное уведомление о возврате субсидии в бюджет</w:t>
      </w:r>
      <w:r w:rsidR="008279E8">
        <w:rPr>
          <w:szCs w:val="28"/>
        </w:rPr>
        <w:t xml:space="preserve"> муниципального района</w:t>
      </w:r>
      <w:r w:rsidR="00EF18D7" w:rsidRPr="007C7C64">
        <w:rPr>
          <w:szCs w:val="28"/>
        </w:rPr>
        <w:t xml:space="preserve"> с указанием оснований возврата и размера субсидии.</w:t>
      </w:r>
    </w:p>
    <w:p w:rsidR="00EF18D7" w:rsidRPr="007C7C64" w:rsidRDefault="00EF18D7" w:rsidP="00A33B56">
      <w:pPr>
        <w:suppressAutoHyphens/>
        <w:ind w:firstLine="567"/>
        <w:jc w:val="both"/>
        <w:rPr>
          <w:szCs w:val="28"/>
        </w:rPr>
      </w:pPr>
      <w:r w:rsidRPr="007C7C64">
        <w:rPr>
          <w:szCs w:val="28"/>
        </w:rPr>
        <w:t xml:space="preserve">Возврат субсидии должен быть осуществлен перевозчиком в случае нарушения условий предоставления субсидии в течение 30 рабочих дней </w:t>
      </w:r>
      <w:proofErr w:type="gramStart"/>
      <w:r w:rsidRPr="007C7C64">
        <w:rPr>
          <w:szCs w:val="28"/>
        </w:rPr>
        <w:t>с даты получения</w:t>
      </w:r>
      <w:proofErr w:type="gramEnd"/>
      <w:r w:rsidRPr="007C7C64">
        <w:rPr>
          <w:szCs w:val="28"/>
        </w:rPr>
        <w:t xml:space="preserve"> уведомления о возврате субсидии.</w:t>
      </w:r>
    </w:p>
    <w:p w:rsidR="00EF18D7" w:rsidRPr="007C7C64" w:rsidRDefault="00EF18D7" w:rsidP="00A33B56">
      <w:pPr>
        <w:suppressAutoHyphens/>
        <w:ind w:firstLine="567"/>
        <w:jc w:val="both"/>
        <w:rPr>
          <w:szCs w:val="28"/>
        </w:rPr>
      </w:pPr>
      <w:r w:rsidRPr="007C7C64">
        <w:rPr>
          <w:szCs w:val="28"/>
        </w:rPr>
        <w:lastRenderedPageBreak/>
        <w:t>В случае невозврата перевозчиком субсидии сумма, израсходованная с нарушением условий её предоставления, подлежит взысканию в порядке, установленном законодательством Российской Федерации.</w:t>
      </w:r>
    </w:p>
    <w:p w:rsidR="00CC6360" w:rsidRPr="007C7C64" w:rsidRDefault="00CC6360" w:rsidP="00A33B56">
      <w:pPr>
        <w:ind w:firstLine="567"/>
        <w:jc w:val="both"/>
        <w:rPr>
          <w:rFonts w:cs="Times New Roman"/>
          <w:color w:val="000000"/>
          <w:spacing w:val="-4"/>
          <w:szCs w:val="28"/>
        </w:rPr>
      </w:pPr>
      <w:r w:rsidRPr="007C7C64">
        <w:rPr>
          <w:spacing w:val="-4"/>
          <w:szCs w:val="28"/>
        </w:rPr>
        <w:t xml:space="preserve">3.3. </w:t>
      </w:r>
      <w:r w:rsidRPr="007C7C64">
        <w:rPr>
          <w:rFonts w:cs="Times New Roman"/>
          <w:color w:val="000000"/>
          <w:spacing w:val="-4"/>
          <w:szCs w:val="28"/>
        </w:rPr>
        <w:t xml:space="preserve">Остатки субсидии, не использованные перевозчиком в отчетном финансовом году и подтвержденные подписанным уполномоченным органом и перевозчиком актом сверки взаиморасчетов за отчетный финансовый год, подлежат возврату в </w:t>
      </w:r>
      <w:r w:rsidRPr="00AD1DE3">
        <w:rPr>
          <w:rFonts w:cs="Times New Roman"/>
          <w:color w:val="000000"/>
          <w:spacing w:val="-4"/>
          <w:szCs w:val="28"/>
        </w:rPr>
        <w:t xml:space="preserve">бюджет </w:t>
      </w:r>
      <w:r w:rsidR="00A6423D" w:rsidRPr="00AD1DE3">
        <w:rPr>
          <w:rFonts w:cs="Times New Roman"/>
          <w:color w:val="000000"/>
          <w:spacing w:val="-4"/>
          <w:szCs w:val="28"/>
        </w:rPr>
        <w:t>муниципального района</w:t>
      </w:r>
      <w:r w:rsidR="00A6423D">
        <w:rPr>
          <w:rFonts w:cs="Times New Roman"/>
          <w:color w:val="000000"/>
          <w:spacing w:val="-4"/>
          <w:szCs w:val="28"/>
        </w:rPr>
        <w:t xml:space="preserve"> </w:t>
      </w:r>
      <w:r w:rsidRPr="007C7C64">
        <w:rPr>
          <w:rFonts w:cs="Times New Roman"/>
          <w:color w:val="000000"/>
          <w:spacing w:val="-4"/>
          <w:szCs w:val="28"/>
        </w:rPr>
        <w:t xml:space="preserve">в текущем финансовом году </w:t>
      </w:r>
      <w:r w:rsidR="00B55E8A" w:rsidRPr="007C7C64">
        <w:rPr>
          <w:rFonts w:cs="Times New Roman"/>
          <w:color w:val="000000"/>
          <w:spacing w:val="-4"/>
          <w:szCs w:val="28"/>
        </w:rPr>
        <w:t>в случае</w:t>
      </w:r>
      <w:r w:rsidRPr="007C7C64">
        <w:rPr>
          <w:rFonts w:cs="Times New Roman"/>
          <w:color w:val="000000"/>
          <w:spacing w:val="-4"/>
          <w:szCs w:val="28"/>
        </w:rPr>
        <w:t> отсутстви</w:t>
      </w:r>
      <w:r w:rsidR="00B55E8A" w:rsidRPr="007C7C64">
        <w:rPr>
          <w:rFonts w:cs="Times New Roman"/>
          <w:color w:val="000000"/>
          <w:spacing w:val="-4"/>
          <w:szCs w:val="28"/>
        </w:rPr>
        <w:t>я</w:t>
      </w:r>
      <w:r w:rsidRPr="007C7C64">
        <w:rPr>
          <w:rFonts w:cs="Times New Roman"/>
          <w:color w:val="000000"/>
          <w:spacing w:val="-4"/>
          <w:szCs w:val="28"/>
        </w:rPr>
        <w:t xml:space="preserve"> у перевозчика </w:t>
      </w:r>
      <w:r w:rsidR="00A6423D">
        <w:rPr>
          <w:rFonts w:cs="Times New Roman"/>
          <w:color w:val="000000"/>
          <w:spacing w:val="-4"/>
          <w:szCs w:val="28"/>
        </w:rPr>
        <w:t>муниципального</w:t>
      </w:r>
      <w:r w:rsidR="00390FF9" w:rsidRPr="007C7C64">
        <w:rPr>
          <w:rFonts w:cs="Times New Roman"/>
          <w:color w:val="000000"/>
          <w:spacing w:val="-4"/>
          <w:szCs w:val="28"/>
        </w:rPr>
        <w:t xml:space="preserve"> контракта</w:t>
      </w:r>
      <w:r w:rsidRPr="007C7C64">
        <w:rPr>
          <w:rFonts w:cs="Times New Roman"/>
          <w:color w:val="000000"/>
          <w:spacing w:val="-4"/>
          <w:szCs w:val="28"/>
        </w:rPr>
        <w:t xml:space="preserve">, заключенного с </w:t>
      </w:r>
      <w:r w:rsidR="0067222C">
        <w:rPr>
          <w:rFonts w:cs="Times New Roman"/>
          <w:color w:val="000000"/>
          <w:spacing w:val="-4"/>
          <w:szCs w:val="28"/>
        </w:rPr>
        <w:t>Управлением</w:t>
      </w:r>
      <w:r w:rsidRPr="007C7C64">
        <w:rPr>
          <w:rFonts w:cs="Times New Roman"/>
          <w:color w:val="000000"/>
          <w:spacing w:val="-4"/>
          <w:szCs w:val="28"/>
        </w:rPr>
        <w:t xml:space="preserve"> </w:t>
      </w:r>
      <w:r w:rsidR="00390FF9" w:rsidRPr="007C7C64">
        <w:rPr>
          <w:rFonts w:cs="Times New Roman"/>
          <w:color w:val="000000"/>
          <w:spacing w:val="-4"/>
          <w:szCs w:val="28"/>
        </w:rPr>
        <w:t>на</w:t>
      </w:r>
      <w:r w:rsidRPr="007C7C64">
        <w:rPr>
          <w:rFonts w:cs="Times New Roman"/>
          <w:color w:val="000000"/>
          <w:spacing w:val="-4"/>
          <w:szCs w:val="28"/>
        </w:rPr>
        <w:t> текущ</w:t>
      </w:r>
      <w:r w:rsidR="00390FF9" w:rsidRPr="007C7C64">
        <w:rPr>
          <w:rFonts w:cs="Times New Roman"/>
          <w:color w:val="000000"/>
          <w:spacing w:val="-4"/>
          <w:szCs w:val="28"/>
        </w:rPr>
        <w:t>ий</w:t>
      </w:r>
      <w:r w:rsidRPr="007C7C64">
        <w:rPr>
          <w:rFonts w:cs="Times New Roman"/>
          <w:color w:val="000000"/>
          <w:spacing w:val="-4"/>
          <w:szCs w:val="28"/>
        </w:rPr>
        <w:t xml:space="preserve"> финансов</w:t>
      </w:r>
      <w:r w:rsidR="00390FF9" w:rsidRPr="007C7C64">
        <w:rPr>
          <w:rFonts w:cs="Times New Roman"/>
          <w:color w:val="000000"/>
          <w:spacing w:val="-4"/>
          <w:szCs w:val="28"/>
        </w:rPr>
        <w:t>ый</w:t>
      </w:r>
      <w:r w:rsidRPr="007C7C64">
        <w:rPr>
          <w:rFonts w:cs="Times New Roman"/>
          <w:color w:val="000000"/>
          <w:spacing w:val="-4"/>
          <w:szCs w:val="28"/>
        </w:rPr>
        <w:t xml:space="preserve"> год.</w:t>
      </w:r>
    </w:p>
    <w:p w:rsidR="00CC6360" w:rsidRPr="007C7C64" w:rsidRDefault="0067222C" w:rsidP="00A33B56">
      <w:pPr>
        <w:ind w:firstLine="567"/>
        <w:jc w:val="both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>Управление</w:t>
      </w:r>
      <w:r w:rsidR="00CC6360" w:rsidRPr="007C7C64">
        <w:rPr>
          <w:rFonts w:cs="Times New Roman"/>
          <w:color w:val="000000"/>
          <w:spacing w:val="-4"/>
          <w:szCs w:val="28"/>
        </w:rPr>
        <w:t xml:space="preserve"> в течение 30 календарных дней с момента выявления факта неиспользования перевозчиком остатков субсидии в отчетном финансовом году направляет перевозчику письменное уведомление о возврате субсидии в бюджет</w:t>
      </w:r>
      <w:r>
        <w:rPr>
          <w:rFonts w:cs="Times New Roman"/>
          <w:color w:val="000000"/>
          <w:spacing w:val="-4"/>
          <w:szCs w:val="28"/>
        </w:rPr>
        <w:t xml:space="preserve"> муниципального района</w:t>
      </w:r>
      <w:r w:rsidR="00CC6360" w:rsidRPr="007C7C64">
        <w:rPr>
          <w:rFonts w:cs="Times New Roman"/>
          <w:color w:val="000000"/>
          <w:spacing w:val="-4"/>
          <w:szCs w:val="28"/>
        </w:rPr>
        <w:t xml:space="preserve"> с указанием оснований возврата и размера субсидии.</w:t>
      </w:r>
    </w:p>
    <w:p w:rsidR="00CC6360" w:rsidRPr="007C7C64" w:rsidRDefault="00CC6360" w:rsidP="00A33B56">
      <w:pPr>
        <w:ind w:firstLine="567"/>
        <w:jc w:val="both"/>
        <w:rPr>
          <w:rFonts w:cs="Times New Roman"/>
          <w:color w:val="000000"/>
          <w:spacing w:val="-4"/>
          <w:szCs w:val="28"/>
        </w:rPr>
      </w:pPr>
      <w:r w:rsidRPr="007C7C64">
        <w:rPr>
          <w:rFonts w:cs="Times New Roman"/>
          <w:color w:val="000000"/>
          <w:spacing w:val="-4"/>
          <w:szCs w:val="28"/>
        </w:rPr>
        <w:t>В течение 30 календарных дней с даты получения письменного уведомления о возврате субсидии перевозчик обязан осуществить возврат сре</w:t>
      </w:r>
      <w:proofErr w:type="gramStart"/>
      <w:r w:rsidRPr="007C7C64">
        <w:rPr>
          <w:rFonts w:cs="Times New Roman"/>
          <w:color w:val="000000"/>
          <w:spacing w:val="-4"/>
          <w:szCs w:val="28"/>
        </w:rPr>
        <w:t>дств в б</w:t>
      </w:r>
      <w:proofErr w:type="gramEnd"/>
      <w:r w:rsidRPr="007C7C64">
        <w:rPr>
          <w:rFonts w:cs="Times New Roman"/>
          <w:color w:val="000000"/>
          <w:spacing w:val="-4"/>
          <w:szCs w:val="28"/>
        </w:rPr>
        <w:t xml:space="preserve">юджет </w:t>
      </w:r>
      <w:r w:rsidR="00A6423D">
        <w:rPr>
          <w:rFonts w:cs="Times New Roman"/>
          <w:color w:val="000000"/>
          <w:spacing w:val="-4"/>
          <w:szCs w:val="28"/>
        </w:rPr>
        <w:t xml:space="preserve">муниципального района </w:t>
      </w:r>
      <w:r w:rsidRPr="007C7C64">
        <w:rPr>
          <w:rFonts w:cs="Times New Roman"/>
          <w:color w:val="000000"/>
          <w:spacing w:val="-4"/>
          <w:szCs w:val="28"/>
        </w:rPr>
        <w:t>по платежным реквизитам, указанным в уведомлении о возврате субсидии.</w:t>
      </w:r>
    </w:p>
    <w:p w:rsidR="00CC6360" w:rsidRPr="007C7C64" w:rsidRDefault="00CC6360" w:rsidP="00A33B56">
      <w:pPr>
        <w:ind w:firstLine="567"/>
        <w:jc w:val="both"/>
        <w:rPr>
          <w:rFonts w:cs="Times New Roman"/>
          <w:color w:val="000000"/>
          <w:spacing w:val="-4"/>
          <w:szCs w:val="28"/>
        </w:rPr>
      </w:pPr>
      <w:r w:rsidRPr="007C7C64">
        <w:rPr>
          <w:rFonts w:cs="Times New Roman"/>
          <w:color w:val="000000"/>
          <w:spacing w:val="-4"/>
          <w:szCs w:val="28"/>
        </w:rPr>
        <w:t xml:space="preserve">3.4. Остатки субсидии, не использованные перевозчиком в отчетном финансовом году и подтвержденные подписанным </w:t>
      </w:r>
      <w:r w:rsidR="0067222C">
        <w:rPr>
          <w:rFonts w:cs="Times New Roman"/>
          <w:color w:val="000000"/>
          <w:spacing w:val="-4"/>
          <w:szCs w:val="28"/>
        </w:rPr>
        <w:t>Управлением</w:t>
      </w:r>
      <w:r w:rsidRPr="007C7C64">
        <w:rPr>
          <w:rFonts w:cs="Times New Roman"/>
          <w:color w:val="000000"/>
          <w:spacing w:val="-4"/>
          <w:szCs w:val="28"/>
        </w:rPr>
        <w:t xml:space="preserve"> и перевозчиком актом сверки взаиморасчетов за отчетный финансовый год, засчитываются в счет возмещения </w:t>
      </w:r>
      <w:r w:rsidR="00390FF9" w:rsidRPr="007C7C64">
        <w:rPr>
          <w:rFonts w:cs="Times New Roman"/>
          <w:color w:val="000000"/>
          <w:spacing w:val="-4"/>
          <w:szCs w:val="28"/>
        </w:rPr>
        <w:t>части затрат</w:t>
      </w:r>
      <w:r w:rsidRPr="007C7C64">
        <w:rPr>
          <w:rFonts w:cs="Times New Roman"/>
          <w:color w:val="000000"/>
          <w:spacing w:val="-4"/>
          <w:szCs w:val="28"/>
        </w:rPr>
        <w:t xml:space="preserve"> в теку</w:t>
      </w:r>
      <w:r w:rsidR="00390FF9" w:rsidRPr="007C7C64">
        <w:rPr>
          <w:rFonts w:cs="Times New Roman"/>
          <w:color w:val="000000"/>
          <w:spacing w:val="-4"/>
          <w:szCs w:val="28"/>
        </w:rPr>
        <w:t xml:space="preserve">щем финансовом году </w:t>
      </w:r>
      <w:r w:rsidR="00B55E8A" w:rsidRPr="007C7C64">
        <w:rPr>
          <w:rFonts w:cs="Times New Roman"/>
          <w:color w:val="000000"/>
          <w:spacing w:val="-4"/>
          <w:szCs w:val="28"/>
        </w:rPr>
        <w:t>в случае</w:t>
      </w:r>
      <w:r w:rsidR="00390FF9" w:rsidRPr="007C7C64">
        <w:rPr>
          <w:rFonts w:cs="Times New Roman"/>
          <w:color w:val="000000"/>
          <w:spacing w:val="-4"/>
          <w:szCs w:val="28"/>
        </w:rPr>
        <w:t xml:space="preserve"> наличия </w:t>
      </w:r>
      <w:r w:rsidR="003A197E">
        <w:rPr>
          <w:rFonts w:cs="Times New Roman"/>
          <w:color w:val="000000"/>
          <w:spacing w:val="-4"/>
          <w:szCs w:val="28"/>
        </w:rPr>
        <w:t xml:space="preserve">муниципального </w:t>
      </w:r>
      <w:r w:rsidR="00390FF9" w:rsidRPr="007C7C64">
        <w:rPr>
          <w:rFonts w:cs="Times New Roman"/>
          <w:color w:val="000000"/>
          <w:spacing w:val="-4"/>
          <w:szCs w:val="28"/>
        </w:rPr>
        <w:t>контракта</w:t>
      </w:r>
      <w:r w:rsidR="00B55E8A" w:rsidRPr="007C7C64">
        <w:rPr>
          <w:rFonts w:cs="Times New Roman"/>
          <w:color w:val="000000"/>
          <w:spacing w:val="-4"/>
          <w:szCs w:val="28"/>
        </w:rPr>
        <w:t>, заключенного</w:t>
      </w:r>
      <w:r w:rsidRPr="007C7C64">
        <w:rPr>
          <w:rFonts w:cs="Times New Roman"/>
          <w:color w:val="000000"/>
          <w:spacing w:val="-4"/>
          <w:szCs w:val="28"/>
        </w:rPr>
        <w:t xml:space="preserve"> с </w:t>
      </w:r>
      <w:r w:rsidR="0067222C">
        <w:rPr>
          <w:rFonts w:cs="Times New Roman"/>
          <w:color w:val="000000"/>
          <w:spacing w:val="-4"/>
          <w:szCs w:val="28"/>
        </w:rPr>
        <w:t>Управлением</w:t>
      </w:r>
      <w:r w:rsidRPr="007C7C64">
        <w:rPr>
          <w:rFonts w:cs="Times New Roman"/>
          <w:color w:val="000000"/>
          <w:spacing w:val="-4"/>
          <w:szCs w:val="28"/>
        </w:rPr>
        <w:t xml:space="preserve"> </w:t>
      </w:r>
      <w:r w:rsidR="00390FF9" w:rsidRPr="007C7C64">
        <w:rPr>
          <w:rFonts w:cs="Times New Roman"/>
          <w:color w:val="000000"/>
          <w:spacing w:val="-4"/>
          <w:szCs w:val="28"/>
        </w:rPr>
        <w:t xml:space="preserve">на </w:t>
      </w:r>
      <w:r w:rsidRPr="007C7C64">
        <w:rPr>
          <w:rFonts w:cs="Times New Roman"/>
          <w:color w:val="000000"/>
          <w:spacing w:val="-4"/>
          <w:szCs w:val="28"/>
        </w:rPr>
        <w:t>текущ</w:t>
      </w:r>
      <w:r w:rsidR="00390FF9" w:rsidRPr="007C7C64">
        <w:rPr>
          <w:rFonts w:cs="Times New Roman"/>
          <w:color w:val="000000"/>
          <w:spacing w:val="-4"/>
          <w:szCs w:val="28"/>
        </w:rPr>
        <w:t>ий</w:t>
      </w:r>
      <w:r w:rsidRPr="007C7C64">
        <w:rPr>
          <w:rFonts w:cs="Times New Roman"/>
          <w:color w:val="000000"/>
          <w:spacing w:val="-4"/>
          <w:szCs w:val="28"/>
        </w:rPr>
        <w:t xml:space="preserve"> финансов</w:t>
      </w:r>
      <w:r w:rsidR="00390FF9" w:rsidRPr="007C7C64">
        <w:rPr>
          <w:rFonts w:cs="Times New Roman"/>
          <w:color w:val="000000"/>
          <w:spacing w:val="-4"/>
          <w:szCs w:val="28"/>
        </w:rPr>
        <w:t xml:space="preserve">ый </w:t>
      </w:r>
      <w:r w:rsidRPr="007C7C64">
        <w:rPr>
          <w:rFonts w:cs="Times New Roman"/>
          <w:color w:val="000000"/>
          <w:spacing w:val="-4"/>
          <w:szCs w:val="28"/>
        </w:rPr>
        <w:t>год.</w:t>
      </w:r>
    </w:p>
    <w:p w:rsidR="00FE5C03" w:rsidRPr="007C7C64" w:rsidRDefault="00CC6360" w:rsidP="00A33B56">
      <w:pPr>
        <w:suppressAutoHyphens/>
        <w:ind w:firstLine="567"/>
        <w:jc w:val="both"/>
        <w:rPr>
          <w:rFonts w:cs="Times New Roman"/>
          <w:color w:val="000000"/>
          <w:spacing w:val="-4"/>
          <w:szCs w:val="28"/>
        </w:rPr>
      </w:pPr>
      <w:r w:rsidRPr="007C7C64">
        <w:rPr>
          <w:spacing w:val="-4"/>
          <w:szCs w:val="28"/>
        </w:rPr>
        <w:t xml:space="preserve">3.5. </w:t>
      </w:r>
      <w:r w:rsidR="00061FDA" w:rsidRPr="007C7C64">
        <w:rPr>
          <w:rFonts w:cs="Times New Roman"/>
          <w:color w:val="000000"/>
          <w:spacing w:val="-4"/>
          <w:szCs w:val="28"/>
        </w:rPr>
        <w:t xml:space="preserve">Если сумма субсидии, полученная перевозчиком в отчетном финансовом году и подтвержденная подписанным </w:t>
      </w:r>
      <w:r w:rsidR="00C12C0D">
        <w:rPr>
          <w:rFonts w:cs="Times New Roman"/>
          <w:color w:val="000000"/>
          <w:spacing w:val="-4"/>
          <w:szCs w:val="28"/>
        </w:rPr>
        <w:t>Управлением</w:t>
      </w:r>
      <w:r w:rsidR="00061FDA" w:rsidRPr="007C7C64">
        <w:rPr>
          <w:rFonts w:cs="Times New Roman"/>
          <w:color w:val="000000"/>
          <w:spacing w:val="-4"/>
          <w:szCs w:val="28"/>
        </w:rPr>
        <w:t xml:space="preserve"> и перевозчиком актом сверки взаиморасчетов, не покрывает суммы, подлежащей возмещению,  то недополученная сумма перечисляется перевозчику в текущем финансовом году за счет средств, предусмотренных в  бюджете </w:t>
      </w:r>
      <w:r w:rsidR="00192021">
        <w:rPr>
          <w:rFonts w:cs="Times New Roman"/>
          <w:color w:val="000000"/>
          <w:spacing w:val="-4"/>
          <w:szCs w:val="28"/>
        </w:rPr>
        <w:t>муниципального района</w:t>
      </w:r>
      <w:r w:rsidR="00C12C0D">
        <w:rPr>
          <w:rFonts w:cs="Times New Roman"/>
          <w:color w:val="000000"/>
          <w:spacing w:val="-4"/>
          <w:szCs w:val="28"/>
        </w:rPr>
        <w:t xml:space="preserve"> </w:t>
      </w:r>
      <w:r w:rsidR="00061FDA" w:rsidRPr="007C7C64">
        <w:rPr>
          <w:rFonts w:cs="Times New Roman"/>
          <w:color w:val="000000"/>
          <w:spacing w:val="-4"/>
          <w:szCs w:val="28"/>
        </w:rPr>
        <w:t xml:space="preserve">на данные цели. </w:t>
      </w:r>
    </w:p>
    <w:p w:rsidR="00EF18D7" w:rsidRDefault="00EF18D7" w:rsidP="00A33B56">
      <w:pPr>
        <w:suppressAutoHyphens/>
        <w:ind w:firstLine="567"/>
        <w:jc w:val="both"/>
        <w:rPr>
          <w:rFonts w:cs="Times New Roman"/>
          <w:szCs w:val="28"/>
        </w:rPr>
      </w:pPr>
      <w:r w:rsidRPr="007C7C64">
        <w:rPr>
          <w:rFonts w:cs="Times New Roman"/>
          <w:color w:val="000000"/>
          <w:szCs w:val="28"/>
        </w:rPr>
        <w:t>3.</w:t>
      </w:r>
      <w:r w:rsidR="00061FDA" w:rsidRPr="007C7C64">
        <w:rPr>
          <w:rFonts w:cs="Times New Roman"/>
          <w:color w:val="000000"/>
          <w:szCs w:val="28"/>
        </w:rPr>
        <w:t>6</w:t>
      </w:r>
      <w:r w:rsidRPr="007C7C64">
        <w:rPr>
          <w:rFonts w:cs="Times New Roman"/>
          <w:color w:val="000000"/>
          <w:szCs w:val="28"/>
        </w:rPr>
        <w:t xml:space="preserve">. </w:t>
      </w:r>
      <w:r w:rsidRPr="007C7C64">
        <w:rPr>
          <w:rFonts w:cs="Times New Roman"/>
          <w:szCs w:val="28"/>
        </w:rPr>
        <w:t xml:space="preserve">За неисполнение и ненадлежащее исполнение условий </w:t>
      </w:r>
      <w:r w:rsidR="00C12C0D">
        <w:rPr>
          <w:rFonts w:cs="Times New Roman"/>
          <w:szCs w:val="28"/>
        </w:rPr>
        <w:t>муниципального</w:t>
      </w:r>
      <w:r w:rsidRPr="007C7C64">
        <w:rPr>
          <w:rFonts w:cs="Times New Roman"/>
          <w:szCs w:val="28"/>
        </w:rPr>
        <w:t xml:space="preserve"> контракта перевозчик и </w:t>
      </w:r>
      <w:r w:rsidR="00C12C0D">
        <w:rPr>
          <w:rFonts w:cs="Times New Roman"/>
          <w:szCs w:val="28"/>
        </w:rPr>
        <w:t>Управление</w:t>
      </w:r>
      <w:r w:rsidRPr="007C7C64">
        <w:rPr>
          <w:rFonts w:cs="Times New Roman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A33B56">
      <w:pPr>
        <w:suppressAutoHyphens/>
        <w:ind w:firstLine="567"/>
        <w:jc w:val="both"/>
        <w:rPr>
          <w:rFonts w:cs="Times New Roman"/>
          <w:szCs w:val="28"/>
        </w:rPr>
      </w:pPr>
    </w:p>
    <w:p w:rsidR="00487990" w:rsidRDefault="00487990" w:rsidP="00D66C0D">
      <w:pPr>
        <w:suppressAutoHyphens/>
        <w:jc w:val="both"/>
        <w:rPr>
          <w:rFonts w:cs="Times New Roman"/>
          <w:szCs w:val="28"/>
        </w:rPr>
      </w:pPr>
    </w:p>
    <w:p w:rsidR="00125807" w:rsidRDefault="00125807" w:rsidP="00D66C0D">
      <w:pPr>
        <w:suppressAutoHyphens/>
        <w:jc w:val="both"/>
        <w:rPr>
          <w:rFonts w:cs="Times New Roman"/>
          <w:szCs w:val="28"/>
        </w:rPr>
      </w:pPr>
    </w:p>
    <w:p w:rsidR="00125807" w:rsidRDefault="00125807" w:rsidP="00D66C0D">
      <w:pPr>
        <w:suppressAutoHyphens/>
        <w:jc w:val="both"/>
        <w:rPr>
          <w:rFonts w:cs="Times New Roman"/>
          <w:szCs w:val="28"/>
        </w:rPr>
      </w:pPr>
    </w:p>
    <w:p w:rsidR="00487990" w:rsidRDefault="00487990" w:rsidP="00D66C0D">
      <w:pPr>
        <w:suppressAutoHyphens/>
        <w:jc w:val="both"/>
        <w:rPr>
          <w:rFonts w:cs="Times New Roman"/>
          <w:szCs w:val="28"/>
        </w:rPr>
      </w:pPr>
      <w:bookmarkStart w:id="2" w:name="_GoBack"/>
      <w:bookmarkEnd w:id="2"/>
    </w:p>
    <w:p w:rsidR="00487990" w:rsidRDefault="00487990" w:rsidP="00D66C0D">
      <w:pPr>
        <w:suppressAutoHyphens/>
        <w:jc w:val="both"/>
        <w:rPr>
          <w:rFonts w:cs="Times New Roman"/>
          <w:szCs w:val="28"/>
        </w:rPr>
      </w:pPr>
    </w:p>
    <w:p w:rsidR="00487990" w:rsidRDefault="00487990" w:rsidP="00487990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487990">
        <w:rPr>
          <w:rFonts w:cs="Times New Roman"/>
          <w:sz w:val="24"/>
          <w:szCs w:val="24"/>
          <w:lang w:eastAsia="ru-RU"/>
        </w:rPr>
        <w:lastRenderedPageBreak/>
        <w:t xml:space="preserve">Приложение № 1 к Порядку </w:t>
      </w:r>
    </w:p>
    <w:p w:rsidR="0099623F" w:rsidRDefault="0099623F" w:rsidP="00487990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</w:t>
      </w:r>
      <w:r w:rsidRPr="003C67EA">
        <w:rPr>
          <w:rFonts w:cs="Times New Roman"/>
          <w:sz w:val="24"/>
          <w:szCs w:val="24"/>
          <w:lang w:eastAsia="ru-RU"/>
        </w:rPr>
        <w:t>________________</w:t>
      </w: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(наименование транспортной организации)</w:t>
      </w: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_______________________________________</w:t>
      </w: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(юридический адрес)</w:t>
      </w: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ИНН/КПП</w:t>
      </w:r>
      <w:r>
        <w:rPr>
          <w:rFonts w:cs="Times New Roman"/>
          <w:sz w:val="24"/>
          <w:szCs w:val="24"/>
          <w:lang w:eastAsia="ru-RU"/>
        </w:rPr>
        <w:t xml:space="preserve"> ______________________________</w:t>
      </w: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99623F" w:rsidRPr="003C67EA" w:rsidRDefault="0099623F" w:rsidP="0099623F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3C67EA">
        <w:rPr>
          <w:rFonts w:cs="Times New Roman"/>
          <w:b/>
          <w:sz w:val="24"/>
          <w:szCs w:val="24"/>
          <w:lang w:eastAsia="ru-RU"/>
        </w:rPr>
        <w:t>АКТ</w:t>
      </w:r>
    </w:p>
    <w:p w:rsidR="0099623F" w:rsidRPr="003C67EA" w:rsidRDefault="0099623F" w:rsidP="0099623F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3C67EA">
        <w:rPr>
          <w:rFonts w:cs="Times New Roman"/>
          <w:b/>
          <w:sz w:val="24"/>
          <w:szCs w:val="24"/>
          <w:lang w:eastAsia="ru-RU"/>
        </w:rPr>
        <w:t>приемки выполненных работ № _____</w:t>
      </w:r>
    </w:p>
    <w:p w:rsidR="0099623F" w:rsidRPr="003C67EA" w:rsidRDefault="0099623F" w:rsidP="0099623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"__" ______________ 20__ г.</w:t>
      </w:r>
    </w:p>
    <w:p w:rsidR="0099623F" w:rsidRPr="003C67EA" w:rsidRDefault="0099623F" w:rsidP="0099623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(дата составления)</w:t>
      </w:r>
    </w:p>
    <w:p w:rsidR="0099623F" w:rsidRPr="003C67EA" w:rsidRDefault="0099623F" w:rsidP="0099623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_______________________</w:t>
      </w:r>
    </w:p>
    <w:p w:rsidR="0099623F" w:rsidRPr="003C67EA" w:rsidRDefault="0099623F" w:rsidP="0099623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(отчетный период)</w:t>
      </w:r>
    </w:p>
    <w:p w:rsidR="0099623F" w:rsidRPr="003C67EA" w:rsidRDefault="0099623F" w:rsidP="0099623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6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494"/>
        <w:gridCol w:w="2098"/>
        <w:gridCol w:w="1843"/>
        <w:gridCol w:w="1888"/>
        <w:gridCol w:w="1762"/>
      </w:tblGrid>
      <w:tr w:rsidR="0099623F" w:rsidRPr="003C67EA" w:rsidTr="0099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67EA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67EA">
              <w:rPr>
                <w:rFonts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Фактический пробег с пассажирами (</w:t>
            </w:r>
            <w:proofErr w:type="gramStart"/>
            <w:r w:rsidRPr="003C67EA">
              <w:rPr>
                <w:rFonts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67EA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Субсидия на 1 км пробега (по контракту) (руб.)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Сумма субсидии к возмещению (руб.)</w:t>
            </w:r>
          </w:p>
        </w:tc>
      </w:tr>
      <w:tr w:rsidR="0099623F" w:rsidRPr="003C67EA" w:rsidTr="0099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623F" w:rsidRPr="003C67EA" w:rsidTr="0099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99623F" w:rsidRPr="003C67EA" w:rsidTr="0099623F"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99623F" w:rsidRPr="003C67EA" w:rsidRDefault="0099623F" w:rsidP="0099623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Сумма субсидии всего: _________________________________________________</w:t>
      </w:r>
    </w:p>
    <w:p w:rsidR="0099623F" w:rsidRPr="003C67EA" w:rsidRDefault="0099623F" w:rsidP="0099623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   </w:t>
      </w:r>
      <w:r w:rsidRPr="003C67EA">
        <w:rPr>
          <w:rFonts w:cs="Times New Roman"/>
          <w:sz w:val="24"/>
          <w:szCs w:val="24"/>
          <w:lang w:eastAsia="ru-RU"/>
        </w:rPr>
        <w:t>(сумма прописью)</w:t>
      </w:r>
    </w:p>
    <w:p w:rsidR="0099623F" w:rsidRPr="003C67EA" w:rsidRDefault="0099623F" w:rsidP="0099623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509"/>
      </w:tblGrid>
      <w:tr w:rsidR="0099623F" w:rsidRPr="003C67EA" w:rsidTr="0012580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(наименование Исполнителя)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  <w:r w:rsidRPr="003C67E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23F" w:rsidRPr="003C67EA" w:rsidTr="0012580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9623F" w:rsidRPr="003C67EA" w:rsidTr="0012580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 ____________________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 ____________________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99623F" w:rsidRPr="003C67EA" w:rsidTr="0012580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Главный бухгалтер: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Главный бухгалтер:</w:t>
            </w:r>
          </w:p>
        </w:tc>
      </w:tr>
      <w:tr w:rsidR="0099623F" w:rsidRPr="003C67EA" w:rsidTr="0012580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 ____________________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 ____________________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99623F" w:rsidRPr="003C67EA" w:rsidTr="0012580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99623F" w:rsidRPr="003C67EA" w:rsidRDefault="0099623F" w:rsidP="0099623F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-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2211"/>
        <w:gridCol w:w="2041"/>
      </w:tblGrid>
      <w:tr w:rsidR="0099623F" w:rsidRPr="003C67EA" w:rsidTr="0099623F">
        <w:tc>
          <w:tcPr>
            <w:tcW w:w="3175" w:type="dxa"/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211" w:type="dxa"/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211" w:type="dxa"/>
          </w:tcPr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(код города)</w:t>
            </w:r>
          </w:p>
        </w:tc>
        <w:tc>
          <w:tcPr>
            <w:tcW w:w="2041" w:type="dxa"/>
          </w:tcPr>
          <w:p w:rsidR="0099623F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__________</w:t>
            </w:r>
          </w:p>
          <w:p w:rsidR="0099623F" w:rsidRPr="003C67EA" w:rsidRDefault="0099623F" w:rsidP="009962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C67EA">
              <w:rPr>
                <w:rFonts w:cs="Times New Roman"/>
                <w:sz w:val="24"/>
                <w:szCs w:val="24"/>
                <w:lang w:eastAsia="ru-RU"/>
              </w:rPr>
              <w:t>(телефон)</w:t>
            </w:r>
          </w:p>
        </w:tc>
      </w:tr>
    </w:tbl>
    <w:p w:rsidR="0099623F" w:rsidRPr="00487990" w:rsidRDefault="0099623F" w:rsidP="00487990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487990" w:rsidRDefault="00487990" w:rsidP="00487990">
      <w:pPr>
        <w:ind w:firstLine="0"/>
      </w:pPr>
    </w:p>
    <w:p w:rsidR="00125807" w:rsidRDefault="00125807" w:rsidP="00487990">
      <w:pPr>
        <w:ind w:firstLine="0"/>
      </w:pPr>
    </w:p>
    <w:p w:rsidR="007E7ECC" w:rsidRDefault="007E7ECC" w:rsidP="00487990">
      <w:pPr>
        <w:jc w:val="right"/>
        <w:rPr>
          <w:rFonts w:cs="Times New Roman"/>
          <w:sz w:val="24"/>
          <w:szCs w:val="24"/>
          <w:lang w:eastAsia="ru-RU"/>
        </w:rPr>
      </w:pPr>
    </w:p>
    <w:p w:rsidR="00487990" w:rsidRPr="003C67EA" w:rsidRDefault="00487990" w:rsidP="00487990">
      <w:pPr>
        <w:jc w:val="right"/>
        <w:rPr>
          <w:rFonts w:cs="Times New Roman"/>
          <w:sz w:val="24"/>
          <w:szCs w:val="24"/>
          <w:lang w:eastAsia="ru-RU"/>
        </w:rPr>
      </w:pPr>
      <w:r w:rsidRPr="003C67EA">
        <w:rPr>
          <w:rFonts w:cs="Times New Roman"/>
          <w:sz w:val="24"/>
          <w:szCs w:val="24"/>
          <w:lang w:eastAsia="ru-RU"/>
        </w:rPr>
        <w:t>Приложе</w:t>
      </w:r>
      <w:r>
        <w:rPr>
          <w:rFonts w:cs="Times New Roman"/>
          <w:sz w:val="24"/>
          <w:szCs w:val="24"/>
          <w:lang w:eastAsia="ru-RU"/>
        </w:rPr>
        <w:t xml:space="preserve">ние № </w:t>
      </w:r>
      <w:r w:rsidR="007E7ECC">
        <w:rPr>
          <w:rFonts w:cs="Times New Roman"/>
          <w:sz w:val="24"/>
          <w:szCs w:val="24"/>
          <w:lang w:eastAsia="ru-RU"/>
        </w:rPr>
        <w:t>2</w:t>
      </w:r>
      <w:r w:rsidRPr="003C67EA">
        <w:rPr>
          <w:rFonts w:cs="Times New Roman"/>
          <w:sz w:val="24"/>
          <w:szCs w:val="24"/>
          <w:lang w:eastAsia="ru-RU"/>
        </w:rPr>
        <w:t xml:space="preserve"> к </w:t>
      </w:r>
      <w:r w:rsidR="007E7ECC">
        <w:rPr>
          <w:rFonts w:cs="Times New Roman"/>
          <w:sz w:val="24"/>
          <w:szCs w:val="24"/>
          <w:lang w:eastAsia="ru-RU"/>
        </w:rPr>
        <w:t>Порядку</w:t>
      </w:r>
      <w:r w:rsidRPr="003C67EA">
        <w:rPr>
          <w:rFonts w:cs="Times New Roman"/>
          <w:sz w:val="24"/>
          <w:szCs w:val="24"/>
          <w:lang w:eastAsia="ru-RU"/>
        </w:rPr>
        <w:t xml:space="preserve"> </w:t>
      </w:r>
    </w:p>
    <w:p w:rsidR="00487990" w:rsidRPr="003C67EA" w:rsidRDefault="00487990" w:rsidP="00487990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W w:w="10064" w:type="dxa"/>
        <w:jc w:val="center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99623F" w:rsidRPr="00487990" w:rsidTr="0099623F">
        <w:trPr>
          <w:trHeight w:val="330"/>
          <w:jc w:val="center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99623F" w:rsidRPr="00487990" w:rsidTr="0099623F">
        <w:trPr>
          <w:trHeight w:val="312"/>
          <w:jc w:val="center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о фактически выполненных объемах транспортных работ, произведенных расходах, полученных доходах </w:t>
            </w:r>
          </w:p>
        </w:tc>
      </w:tr>
      <w:tr w:rsidR="0099623F" w:rsidRPr="00487990" w:rsidTr="0099623F">
        <w:trPr>
          <w:trHeight w:val="312"/>
          <w:jc w:val="center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и образовавшихся при этом у</w:t>
            </w:r>
            <w:r>
              <w:rPr>
                <w:rFonts w:cs="Times New Roman"/>
                <w:sz w:val="24"/>
                <w:szCs w:val="24"/>
                <w:lang w:eastAsia="ru-RU"/>
              </w:rPr>
              <w:t>бытках (прибыли) в ___________</w:t>
            </w: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20___ г.</w:t>
            </w:r>
          </w:p>
        </w:tc>
      </w:tr>
    </w:tbl>
    <w:p w:rsidR="0099623F" w:rsidRPr="00487990" w:rsidRDefault="0099623F" w:rsidP="0099623F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tbl>
      <w:tblPr>
        <w:tblW w:w="10207" w:type="dxa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5246"/>
        <w:gridCol w:w="1276"/>
        <w:gridCol w:w="1276"/>
        <w:gridCol w:w="1417"/>
      </w:tblGrid>
      <w:tr w:rsidR="0099623F" w:rsidRPr="00487990" w:rsidTr="00125807">
        <w:trPr>
          <w:trHeight w:val="1390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/п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Показатели</w:t>
            </w:r>
          </w:p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Единица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измерен.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Отчетный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месяц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Нараста-ющим</w:t>
            </w:r>
            <w:proofErr w:type="spellEnd"/>
            <w:proofErr w:type="gramEnd"/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итогом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с 01.04.</w:t>
            </w:r>
          </w:p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9623F" w:rsidRPr="00487990" w:rsidTr="00125807">
        <w:trPr>
          <w:trHeight w:val="198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Количество рейсов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рейсов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1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7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Пробег с пассажирами (на линии)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7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Средняя дальность поездки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Пассажирооборот по полной вместимости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тыс. 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7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Фактический пассажирооборот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тыс. 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Объем перевозок пассажиров по полной вместимости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45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Фактически перевезено пассажиров, всег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стр.7.1.+7.2.+7.3.+7.4.+7.5.)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в том числе 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оплачивающих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100 % тарифа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3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50 % тарифа  (граждане льготных категорий), январь-</w:t>
            </w:r>
            <w:proofErr w:type="spell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кт</w:t>
            </w:r>
            <w:proofErr w:type="spellEnd"/>
            <w:r w:rsidRPr="00487990">
              <w:rPr>
                <w:rFonts w:cs="Times New Roman"/>
                <w:sz w:val="24"/>
                <w:szCs w:val="24"/>
                <w:lang w:eastAsia="ru-RU"/>
              </w:rPr>
              <w:t>.-дек.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7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50 % тарифа  (студенты), январь-июнь, сентябрь-декабрь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прочих (инвалиды ВОВ, участники ВОВ, дети-инвалиды)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5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из них платежи по договорам лизинга,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799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в том числе заключенным по годам: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4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5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Доходы, всего (</w:t>
            </w:r>
            <w:proofErr w:type="spell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487990">
              <w:rPr>
                <w:rFonts w:cs="Times New Roman"/>
                <w:sz w:val="24"/>
                <w:szCs w:val="24"/>
                <w:lang w:eastAsia="ru-RU"/>
              </w:rPr>
              <w:t>. 9.1.+ 9.2.+ 9.3.+ 9.4.+ 9.5)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7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в том числе от проезда граждан, оплачивающих: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100 % тарифа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3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50 % тарифа  (граждане льготных категорий), январь-</w:t>
            </w:r>
            <w:proofErr w:type="spell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кт</w:t>
            </w:r>
            <w:proofErr w:type="spellEnd"/>
            <w:r w:rsidRPr="00487990">
              <w:rPr>
                <w:rFonts w:cs="Times New Roman"/>
                <w:sz w:val="24"/>
                <w:szCs w:val="24"/>
                <w:lang w:eastAsia="ru-RU"/>
              </w:rPr>
              <w:t>.-дек.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1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50 % тарифа  (студенты), январь-июнь, сентябрь-декабрь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1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прочих (указать, каких)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1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Финансовый результат работы (прибыл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+), убыток (-),(стр. 9 - стр.8)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4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Бюджетное финансирование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сего(стр.11.1.+11.2.+11.3.+11.4.+11.5.+11.6+11.7.)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5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компенсация льготного проезда граждан: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по федеральным полномочиям (федеральный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5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по региональным полномочиям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по решению органов местного самоуправлени</w:t>
            </w: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87990">
              <w:rPr>
                <w:rFonts w:cs="Times New Roman"/>
                <w:sz w:val="24"/>
                <w:szCs w:val="24"/>
                <w:lang w:eastAsia="ru-RU"/>
              </w:rPr>
              <w:t>местный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студентов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7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компенсация убытков от регулирования тарифов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"-"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4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компенсация убытков по платежам договоров лизинга (обл.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00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прочее бюджетное финансирование (указать, какое)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8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Всего доходы (стр.9+стр.11)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34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487990">
              <w:rPr>
                <w:rFonts w:cs="Times New Roman"/>
                <w:sz w:val="24"/>
                <w:szCs w:val="24"/>
                <w:lang w:eastAsia="ru-RU"/>
              </w:rPr>
              <w:t xml:space="preserve">Финансовый результат работы (прибыль (+), убыток (-) с учетом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25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бюджетного финансирования (стр.12-стр.8)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3F" w:rsidRPr="00487990" w:rsidTr="00125807">
        <w:trPr>
          <w:trHeight w:val="264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9623F" w:rsidRPr="00487990" w:rsidTr="00125807">
        <w:trPr>
          <w:trHeight w:val="264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Главный бухгалтер предприятия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9623F" w:rsidRPr="00487990" w:rsidTr="00125807">
        <w:trPr>
          <w:gridAfter w:val="3"/>
          <w:wAfter w:w="3969" w:type="dxa"/>
          <w:trHeight w:val="264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23F" w:rsidRPr="00487990" w:rsidRDefault="0099623F" w:rsidP="0099623F">
            <w:pPr>
              <w:ind w:firstLine="0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487990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(ФИО исполнителя, контактный телефон)</w:t>
            </w:r>
          </w:p>
        </w:tc>
      </w:tr>
    </w:tbl>
    <w:p w:rsidR="0018037F" w:rsidRDefault="0018037F" w:rsidP="00487990">
      <w:pPr>
        <w:ind w:firstLine="0"/>
      </w:pPr>
    </w:p>
    <w:p w:rsidR="007E7ECC" w:rsidRDefault="007E7ECC" w:rsidP="00487990">
      <w:pPr>
        <w:ind w:firstLine="0"/>
      </w:pPr>
    </w:p>
    <w:p w:rsidR="007E7ECC" w:rsidRDefault="007E7ECC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125807" w:rsidRDefault="00125807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125807" w:rsidRDefault="00125807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99623F" w:rsidRDefault="0099623F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7E7ECC" w:rsidRPr="007E7ECC" w:rsidRDefault="007E7ECC" w:rsidP="007E7ECC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7E7ECC">
        <w:rPr>
          <w:rFonts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cs="Times New Roman"/>
          <w:sz w:val="24"/>
          <w:szCs w:val="24"/>
          <w:lang w:eastAsia="ru-RU"/>
        </w:rPr>
        <w:t xml:space="preserve">№ 3 </w:t>
      </w:r>
      <w:r w:rsidRPr="007E7ECC">
        <w:rPr>
          <w:rFonts w:cs="Times New Roman"/>
          <w:sz w:val="24"/>
          <w:szCs w:val="24"/>
          <w:lang w:eastAsia="ru-RU"/>
        </w:rPr>
        <w:t xml:space="preserve">к Порядку </w:t>
      </w:r>
    </w:p>
    <w:p w:rsidR="007E7ECC" w:rsidRPr="007E7ECC" w:rsidRDefault="007E7ECC" w:rsidP="007E7ECC">
      <w:pPr>
        <w:widowControl w:val="0"/>
        <w:suppressAutoHyphens/>
        <w:autoSpaceDE w:val="0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7E7ECC" w:rsidRPr="007E7ECC" w:rsidRDefault="007E7ECC" w:rsidP="007E7ECC">
      <w:pPr>
        <w:widowControl w:val="0"/>
        <w:suppressAutoHyphens/>
        <w:autoSpaceDE w:val="0"/>
        <w:ind w:firstLine="0"/>
        <w:jc w:val="center"/>
        <w:rPr>
          <w:rFonts w:eastAsia="Arial CYR" w:cs="Arial CYR"/>
          <w:b/>
          <w:bCs/>
          <w:color w:val="26282F"/>
          <w:sz w:val="24"/>
          <w:szCs w:val="24"/>
          <w:lang w:eastAsia="hi-IN" w:bidi="hi-IN"/>
        </w:rPr>
      </w:pPr>
      <w:r w:rsidRPr="007E7ECC">
        <w:rPr>
          <w:rFonts w:eastAsia="Arial CYR" w:cs="Arial CYR"/>
          <w:b/>
          <w:bCs/>
          <w:color w:val="26282F"/>
          <w:sz w:val="24"/>
          <w:szCs w:val="24"/>
          <w:lang w:eastAsia="hi-IN" w:bidi="hi-IN"/>
        </w:rPr>
        <w:t>Форма ежеквартальных отчетов об осуществлении регулярных перевозок</w:t>
      </w:r>
      <w:r w:rsidRPr="007E7ECC">
        <w:rPr>
          <w:rFonts w:eastAsia="Arial CYR" w:cs="Arial CYR"/>
          <w:b/>
          <w:bCs/>
          <w:color w:val="26282F"/>
          <w:sz w:val="24"/>
          <w:szCs w:val="24"/>
          <w:lang w:eastAsia="hi-IN" w:bidi="hi-IN"/>
        </w:rPr>
        <w:br/>
        <w:t>(утв.  Министерства транспорта РФ от 16 декабря 2015 г. N 367)</w:t>
      </w:r>
    </w:p>
    <w:p w:rsidR="007E7ECC" w:rsidRPr="007E7ECC" w:rsidRDefault="007E7ECC" w:rsidP="007E7ECC">
      <w:pPr>
        <w:widowControl w:val="0"/>
        <w:suppressAutoHyphens/>
        <w:autoSpaceDE w:val="0"/>
        <w:ind w:firstLine="0"/>
        <w:jc w:val="center"/>
        <w:rPr>
          <w:rFonts w:eastAsia="Arial CYR" w:cs="Arial CYR"/>
          <w:b/>
          <w:bCs/>
          <w:color w:val="26282F"/>
          <w:sz w:val="24"/>
          <w:szCs w:val="24"/>
          <w:lang w:eastAsia="hi-IN" w:bidi="hi-IN"/>
        </w:rPr>
      </w:pPr>
    </w:p>
    <w:tbl>
      <w:tblPr>
        <w:tblW w:w="10291" w:type="dxa"/>
        <w:jc w:val="right"/>
        <w:tblInd w:w="1195" w:type="dxa"/>
        <w:tblLayout w:type="fixed"/>
        <w:tblLook w:val="0000" w:firstRow="0" w:lastRow="0" w:firstColumn="0" w:lastColumn="0" w:noHBand="0" w:noVBand="0"/>
      </w:tblPr>
      <w:tblGrid>
        <w:gridCol w:w="9071"/>
        <w:gridCol w:w="1220"/>
      </w:tblGrid>
      <w:tr w:rsidR="007E7ECC" w:rsidRPr="007E7ECC" w:rsidTr="00125807">
        <w:trPr>
          <w:jc w:val="right"/>
        </w:trPr>
        <w:tc>
          <w:tcPr>
            <w:tcW w:w="9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Fonts w:eastAsia="Arial CYR" w:cs="Arial CYR"/>
                <w:b/>
                <w:bCs/>
                <w:color w:val="26282F"/>
                <w:sz w:val="24"/>
                <w:szCs w:val="24"/>
                <w:lang w:eastAsia="hi-IN" w:bidi="hi-IN"/>
              </w:rPr>
            </w:pPr>
            <w:r w:rsidRPr="007E7ECC">
              <w:rPr>
                <w:rFonts w:eastAsia="Arial CYR" w:cs="Arial CYR"/>
                <w:b/>
                <w:bCs/>
                <w:color w:val="26282F"/>
                <w:sz w:val="24"/>
                <w:szCs w:val="24"/>
                <w:lang w:eastAsia="hi-IN" w:bidi="hi-IN"/>
              </w:rPr>
              <w:t>ОТЧЕТ ОБ ОСУЩЕСТВЛЕНИИ РЕГУЛЯРНЫХ ПЕРЕВОЗОК</w:t>
            </w:r>
          </w:p>
          <w:p w:rsidR="007E7ECC" w:rsidRPr="007E7ECC" w:rsidRDefault="007E7ECC" w:rsidP="007E7ECC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Arial CYR" w:cs="Arial CYR"/>
                <w:b/>
                <w:bCs/>
                <w:color w:val="26282F"/>
                <w:sz w:val="24"/>
                <w:szCs w:val="24"/>
                <w:lang w:eastAsia="hi-IN" w:bidi="hi-IN"/>
              </w:rPr>
            </w:pPr>
            <w:r w:rsidRPr="007E7ECC">
              <w:rPr>
                <w:rFonts w:eastAsia="Arial CYR" w:cs="Arial CYR"/>
                <w:b/>
                <w:bCs/>
                <w:color w:val="26282F"/>
                <w:sz w:val="24"/>
                <w:szCs w:val="24"/>
                <w:lang w:eastAsia="hi-IN" w:bidi="hi-IN"/>
              </w:rPr>
              <w:t>за _______________ квартал 20___ года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Срок представления</w:t>
            </w:r>
          </w:p>
        </w:tc>
      </w:tr>
      <w:tr w:rsidR="007E7ECC" w:rsidRPr="007E7ECC" w:rsidTr="00125807">
        <w:trPr>
          <w:jc w:val="right"/>
        </w:trPr>
        <w:tc>
          <w:tcPr>
            <w:tcW w:w="9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Представляют:</w:t>
            </w:r>
          </w:p>
          <w:p w:rsidR="007E7ECC" w:rsidRPr="007E7ECC" w:rsidRDefault="007E7ECC" w:rsidP="007E7ECC">
            <w:pPr>
              <w:tabs>
                <w:tab w:val="left" w:pos="-628"/>
              </w:tabs>
              <w:suppressAutoHyphens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  <w:proofErr w:type="gramStart"/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юридические лица, индивидуальные предприниматели, уполномоченный участник договора простого товарищества, осуществляющие регулярные перевозки пассажиров и багажа автомобильным транспортом и городским наземным электрическим транспортом, уполномоченному федеральному органу исполнительной власти, уполномоченному органу исполнительной власти субъекта Российской Федерации, уполномоченному органу местного самоуправления, с которыми заключен государственный (муниципальный) контракт на выполнение работ, связанных с осуществлением данных регулярных перевозок, или выдавшим свидетельство об осуществлении данных регулярных</w:t>
            </w:r>
            <w:proofErr w:type="gramEnd"/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 xml:space="preserve"> перевозок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Не позднее 15 числа месяца, следующего за отчетным кварталом</w:t>
            </w:r>
          </w:p>
        </w:tc>
      </w:tr>
    </w:tbl>
    <w:p w:rsidR="007E7ECC" w:rsidRPr="007E7ECC" w:rsidRDefault="007E7ECC" w:rsidP="007E7ECC">
      <w:pPr>
        <w:suppressAutoHyphens/>
        <w:ind w:firstLine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10166" w:type="dxa"/>
        <w:jc w:val="right"/>
        <w:tblInd w:w="1183" w:type="dxa"/>
        <w:tblLayout w:type="fixed"/>
        <w:tblLook w:val="0000" w:firstRow="0" w:lastRow="0" w:firstColumn="0" w:lastColumn="0" w:noHBand="0" w:noVBand="0"/>
      </w:tblPr>
      <w:tblGrid>
        <w:gridCol w:w="10166"/>
      </w:tblGrid>
      <w:tr w:rsidR="007E7ECC" w:rsidRPr="007E7ECC" w:rsidTr="00125807">
        <w:trPr>
          <w:jc w:val="right"/>
        </w:trPr>
        <w:tc>
          <w:tcPr>
            <w:tcW w:w="10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Наименование юридического лица (Ф.И.О. индивидуального предпринимателя):</w:t>
            </w:r>
          </w:p>
          <w:p w:rsidR="007E7ECC" w:rsidRPr="007E7ECC" w:rsidRDefault="007E7ECC" w:rsidP="007E7ECC">
            <w:pPr>
              <w:suppressAutoHyphens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7E7ECC" w:rsidRPr="007E7ECC" w:rsidRDefault="007E7ECC" w:rsidP="007E7ECC">
            <w:pPr>
              <w:suppressAutoHyphens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Почтовый адрес:__________________________________________________________________________</w:t>
            </w:r>
          </w:p>
          <w:p w:rsidR="007E7ECC" w:rsidRPr="007E7ECC" w:rsidRDefault="007E7ECC" w:rsidP="007E7ECC">
            <w:pPr>
              <w:suppressAutoHyphens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Контактные телефоны: _______________________________________________________</w:t>
            </w:r>
          </w:p>
        </w:tc>
      </w:tr>
    </w:tbl>
    <w:p w:rsidR="007E7ECC" w:rsidRPr="007E7ECC" w:rsidRDefault="007E7ECC" w:rsidP="007E7ECC">
      <w:pPr>
        <w:suppressAutoHyphens/>
        <w:ind w:firstLine="0"/>
        <w:jc w:val="both"/>
        <w:rPr>
          <w:rFonts w:eastAsia="Arial CYR" w:cs="Arial CYR"/>
          <w:b/>
          <w:bCs/>
          <w:color w:val="26282F"/>
          <w:sz w:val="24"/>
          <w:szCs w:val="24"/>
          <w:lang w:eastAsia="ru-RU"/>
        </w:rPr>
      </w:pPr>
      <w:r w:rsidRPr="007E7ECC">
        <w:rPr>
          <w:rFonts w:eastAsia="Arial CYR" w:cs="Arial CYR"/>
          <w:b/>
          <w:bCs/>
          <w:color w:val="26282F"/>
          <w:sz w:val="24"/>
          <w:szCs w:val="24"/>
          <w:lang w:eastAsia="ru-RU"/>
        </w:rPr>
        <w:t xml:space="preserve">       1. Количество рейсов в соответствии с установленным расписанием</w:t>
      </w:r>
    </w:p>
    <w:tbl>
      <w:tblPr>
        <w:tblW w:w="10160" w:type="dxa"/>
        <w:jc w:val="right"/>
        <w:tblInd w:w="1195" w:type="dxa"/>
        <w:tblLayout w:type="fixed"/>
        <w:tblLook w:val="0000" w:firstRow="0" w:lastRow="0" w:firstColumn="0" w:lastColumn="0" w:noHBand="0" w:noVBand="0"/>
      </w:tblPr>
      <w:tblGrid>
        <w:gridCol w:w="1541"/>
        <w:gridCol w:w="2382"/>
        <w:gridCol w:w="1273"/>
        <w:gridCol w:w="1268"/>
        <w:gridCol w:w="1284"/>
        <w:gridCol w:w="1268"/>
        <w:gridCol w:w="1144"/>
      </w:tblGrid>
      <w:tr w:rsidR="007E7ECC" w:rsidRPr="007E7ECC" w:rsidTr="00125807">
        <w:trPr>
          <w:jc w:val="right"/>
        </w:trPr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623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Классы транспортных средств</w:t>
            </w:r>
          </w:p>
        </w:tc>
      </w:tr>
      <w:tr w:rsidR="007E7ECC" w:rsidRPr="007E7ECC" w:rsidTr="00125807">
        <w:trPr>
          <w:jc w:val="right"/>
        </w:trPr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особо малый</w:t>
            </w: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особо большой</w:t>
            </w:r>
          </w:p>
        </w:tc>
      </w:tr>
      <w:tr w:rsidR="007E7ECC" w:rsidRPr="007E7ECC" w:rsidTr="00125807">
        <w:trPr>
          <w:jc w:val="right"/>
        </w:trPr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7E7ECC" w:rsidRPr="007E7ECC" w:rsidTr="00125807">
        <w:trPr>
          <w:jc w:val="right"/>
        </w:trPr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</w:tr>
    </w:tbl>
    <w:p w:rsidR="007E7ECC" w:rsidRPr="007E7ECC" w:rsidRDefault="007E7ECC" w:rsidP="007E7ECC">
      <w:pPr>
        <w:suppressAutoHyphens/>
        <w:ind w:firstLine="0"/>
        <w:jc w:val="both"/>
        <w:rPr>
          <w:rFonts w:eastAsia="Arial CYR" w:cs="Arial CYR"/>
          <w:b/>
          <w:bCs/>
          <w:color w:val="26282F"/>
          <w:sz w:val="24"/>
          <w:szCs w:val="24"/>
          <w:lang w:eastAsia="ru-RU"/>
        </w:rPr>
      </w:pPr>
      <w:r w:rsidRPr="007E7ECC">
        <w:rPr>
          <w:rFonts w:eastAsia="Arial CYR" w:cs="Arial CYR"/>
          <w:b/>
          <w:bCs/>
          <w:color w:val="26282F"/>
          <w:sz w:val="24"/>
          <w:szCs w:val="24"/>
          <w:lang w:eastAsia="ru-RU"/>
        </w:rPr>
        <w:t xml:space="preserve">     2. Количество фактически выполненных рейсов</w:t>
      </w:r>
    </w:p>
    <w:tbl>
      <w:tblPr>
        <w:tblW w:w="10099" w:type="dxa"/>
        <w:jc w:val="right"/>
        <w:tblInd w:w="1255" w:type="dxa"/>
        <w:tblLayout w:type="fixed"/>
        <w:tblLook w:val="0000" w:firstRow="0" w:lastRow="0" w:firstColumn="0" w:lastColumn="0" w:noHBand="0" w:noVBand="0"/>
      </w:tblPr>
      <w:tblGrid>
        <w:gridCol w:w="1540"/>
        <w:gridCol w:w="2380"/>
        <w:gridCol w:w="1260"/>
        <w:gridCol w:w="1260"/>
        <w:gridCol w:w="1260"/>
        <w:gridCol w:w="1260"/>
        <w:gridCol w:w="1139"/>
      </w:tblGrid>
      <w:tr w:rsidR="007E7ECC" w:rsidRPr="007E7ECC" w:rsidTr="00125807">
        <w:trPr>
          <w:jc w:val="right"/>
        </w:trPr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61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Классы транспортных средств</w:t>
            </w:r>
          </w:p>
        </w:tc>
      </w:tr>
      <w:tr w:rsidR="007E7ECC" w:rsidRPr="007E7ECC" w:rsidTr="00125807">
        <w:trPr>
          <w:jc w:val="right"/>
        </w:trPr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особо малый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особо большой</w:t>
            </w:r>
          </w:p>
        </w:tc>
      </w:tr>
      <w:tr w:rsidR="007E7ECC" w:rsidRPr="007E7ECC" w:rsidTr="00125807">
        <w:trPr>
          <w:jc w:val="right"/>
        </w:trPr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7E7ECC" w:rsidRPr="007E7ECC" w:rsidTr="00125807">
        <w:trPr>
          <w:jc w:val="right"/>
        </w:trPr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</w:tr>
    </w:tbl>
    <w:p w:rsidR="007E7ECC" w:rsidRPr="007E7ECC" w:rsidRDefault="007E7ECC" w:rsidP="007E7ECC">
      <w:pPr>
        <w:suppressAutoHyphens/>
        <w:ind w:firstLine="0"/>
        <w:jc w:val="both"/>
        <w:rPr>
          <w:rFonts w:eastAsia="Arial CYR" w:cs="Arial CYR"/>
          <w:b/>
          <w:bCs/>
          <w:color w:val="26282F"/>
          <w:sz w:val="24"/>
          <w:szCs w:val="24"/>
          <w:lang w:eastAsia="ru-RU"/>
        </w:rPr>
      </w:pPr>
      <w:r w:rsidRPr="007E7ECC">
        <w:rPr>
          <w:rFonts w:eastAsia="Arial CYR" w:cs="Arial CYR"/>
          <w:b/>
          <w:bCs/>
          <w:color w:val="26282F"/>
          <w:sz w:val="24"/>
          <w:szCs w:val="24"/>
          <w:lang w:eastAsia="ru-RU"/>
        </w:rPr>
        <w:t xml:space="preserve">      3. Сведения о невыполненных рейсах</w:t>
      </w:r>
    </w:p>
    <w:tbl>
      <w:tblPr>
        <w:tblW w:w="10081" w:type="dxa"/>
        <w:jc w:val="right"/>
        <w:tblInd w:w="1327" w:type="dxa"/>
        <w:tblLayout w:type="fixed"/>
        <w:tblLook w:val="0000" w:firstRow="0" w:lastRow="0" w:firstColumn="0" w:lastColumn="0" w:noHBand="0" w:noVBand="0"/>
      </w:tblPr>
      <w:tblGrid>
        <w:gridCol w:w="944"/>
        <w:gridCol w:w="1177"/>
        <w:gridCol w:w="1701"/>
        <w:gridCol w:w="1329"/>
        <w:gridCol w:w="1172"/>
        <w:gridCol w:w="1340"/>
        <w:gridCol w:w="1282"/>
        <w:gridCol w:w="1136"/>
      </w:tblGrid>
      <w:tr w:rsidR="007E7ECC" w:rsidRPr="007E7ECC" w:rsidTr="00125807">
        <w:trPr>
          <w:jc w:val="right"/>
        </w:trPr>
        <w:tc>
          <w:tcPr>
            <w:tcW w:w="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п</w:t>
            </w:r>
            <w:proofErr w:type="gramEnd"/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62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Классы транспортных средств</w:t>
            </w:r>
          </w:p>
        </w:tc>
      </w:tr>
      <w:tr w:rsidR="007E7ECC" w:rsidRPr="007E7ECC" w:rsidTr="00125807">
        <w:trPr>
          <w:jc w:val="right"/>
        </w:trPr>
        <w:tc>
          <w:tcPr>
            <w:tcW w:w="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особо малый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особо большой</w:t>
            </w:r>
          </w:p>
        </w:tc>
      </w:tr>
      <w:tr w:rsidR="007E7ECC" w:rsidRPr="007E7ECC" w:rsidTr="00125807">
        <w:trPr>
          <w:jc w:val="right"/>
        </w:trPr>
        <w:tc>
          <w:tcPr>
            <w:tcW w:w="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center"/>
              <w:rPr>
                <w:rFonts w:eastAsia="Arial CYR" w:cs="Arial CYR"/>
                <w:sz w:val="24"/>
                <w:szCs w:val="24"/>
                <w:lang w:eastAsia="ru-RU"/>
              </w:rPr>
            </w:pPr>
            <w:r w:rsidRPr="007E7ECC">
              <w:rPr>
                <w:rFonts w:eastAsia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E7ECC" w:rsidRPr="007E7ECC" w:rsidTr="00125807">
        <w:trPr>
          <w:jc w:val="right"/>
        </w:trPr>
        <w:tc>
          <w:tcPr>
            <w:tcW w:w="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ECC" w:rsidRPr="007E7ECC" w:rsidRDefault="007E7ECC" w:rsidP="007E7ECC">
            <w:pPr>
              <w:suppressAutoHyphens/>
              <w:snapToGrid w:val="0"/>
              <w:ind w:firstLine="0"/>
              <w:jc w:val="both"/>
              <w:rPr>
                <w:rFonts w:eastAsia="Arial CYR" w:cs="Arial CYR"/>
                <w:sz w:val="24"/>
                <w:szCs w:val="24"/>
                <w:lang w:eastAsia="ru-RU"/>
              </w:rPr>
            </w:pPr>
          </w:p>
        </w:tc>
      </w:tr>
    </w:tbl>
    <w:p w:rsidR="007E7ECC" w:rsidRPr="00EF18D7" w:rsidRDefault="007E7ECC" w:rsidP="00487990">
      <w:pPr>
        <w:ind w:firstLine="0"/>
      </w:pPr>
    </w:p>
    <w:sectPr w:rsidR="007E7ECC" w:rsidRPr="00EF18D7" w:rsidSect="00125807">
      <w:headerReference w:type="default" r:id="rId14"/>
      <w:pgSz w:w="11906" w:h="16838"/>
      <w:pgMar w:top="1134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40" w:rsidRDefault="00530940" w:rsidP="00E30EA9">
      <w:r>
        <w:separator/>
      </w:r>
    </w:p>
  </w:endnote>
  <w:endnote w:type="continuationSeparator" w:id="0">
    <w:p w:rsidR="00530940" w:rsidRDefault="00530940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40" w:rsidRDefault="00530940" w:rsidP="00E30EA9">
      <w:r>
        <w:separator/>
      </w:r>
    </w:p>
  </w:footnote>
  <w:footnote w:type="continuationSeparator" w:id="0">
    <w:p w:rsidR="00530940" w:rsidRDefault="00530940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8A" w:rsidRPr="00532191" w:rsidRDefault="00917C8A" w:rsidP="00FF08C0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4C2"/>
    <w:multiLevelType w:val="hybridMultilevel"/>
    <w:tmpl w:val="0BD8DBAA"/>
    <w:lvl w:ilvl="0" w:tplc="46802D02">
      <w:start w:val="1"/>
      <w:numFmt w:val="decimal"/>
      <w:lvlText w:val="%1."/>
      <w:lvlJc w:val="left"/>
      <w:pPr>
        <w:ind w:left="129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14A5"/>
    <w:rsid w:val="0001515F"/>
    <w:rsid w:val="00022302"/>
    <w:rsid w:val="00031BD9"/>
    <w:rsid w:val="000460BB"/>
    <w:rsid w:val="00047133"/>
    <w:rsid w:val="000507DF"/>
    <w:rsid w:val="000544FC"/>
    <w:rsid w:val="00061FDA"/>
    <w:rsid w:val="00064332"/>
    <w:rsid w:val="00077293"/>
    <w:rsid w:val="00077950"/>
    <w:rsid w:val="00090A47"/>
    <w:rsid w:val="00097527"/>
    <w:rsid w:val="000A690B"/>
    <w:rsid w:val="000C07A7"/>
    <w:rsid w:val="000F122B"/>
    <w:rsid w:val="000F12CF"/>
    <w:rsid w:val="000F3406"/>
    <w:rsid w:val="000F39A3"/>
    <w:rsid w:val="001064F7"/>
    <w:rsid w:val="001145BE"/>
    <w:rsid w:val="00115A4D"/>
    <w:rsid w:val="00125807"/>
    <w:rsid w:val="00126B72"/>
    <w:rsid w:val="00146614"/>
    <w:rsid w:val="00150867"/>
    <w:rsid w:val="0018037F"/>
    <w:rsid w:val="00191619"/>
    <w:rsid w:val="00191C19"/>
    <w:rsid w:val="00192021"/>
    <w:rsid w:val="001A0ADC"/>
    <w:rsid w:val="001A0BB0"/>
    <w:rsid w:val="001A5921"/>
    <w:rsid w:val="001B2DDF"/>
    <w:rsid w:val="001C78DA"/>
    <w:rsid w:val="001D270D"/>
    <w:rsid w:val="001D2DE9"/>
    <w:rsid w:val="001D4F7B"/>
    <w:rsid w:val="001D5C71"/>
    <w:rsid w:val="001E3008"/>
    <w:rsid w:val="001F0527"/>
    <w:rsid w:val="001F5148"/>
    <w:rsid w:val="001F5195"/>
    <w:rsid w:val="00210DBA"/>
    <w:rsid w:val="002222FB"/>
    <w:rsid w:val="002306C4"/>
    <w:rsid w:val="00233C16"/>
    <w:rsid w:val="0023438F"/>
    <w:rsid w:val="002406F6"/>
    <w:rsid w:val="00240D0D"/>
    <w:rsid w:val="00244C9E"/>
    <w:rsid w:val="00244E8B"/>
    <w:rsid w:val="002468AE"/>
    <w:rsid w:val="00282414"/>
    <w:rsid w:val="00292265"/>
    <w:rsid w:val="002950B8"/>
    <w:rsid w:val="00296E7C"/>
    <w:rsid w:val="00297173"/>
    <w:rsid w:val="002A2679"/>
    <w:rsid w:val="002A2D11"/>
    <w:rsid w:val="002A4F82"/>
    <w:rsid w:val="002A68E2"/>
    <w:rsid w:val="002B0E6C"/>
    <w:rsid w:val="002B1326"/>
    <w:rsid w:val="002B19CE"/>
    <w:rsid w:val="002B1F25"/>
    <w:rsid w:val="002B1FF0"/>
    <w:rsid w:val="002B53C6"/>
    <w:rsid w:val="002D0549"/>
    <w:rsid w:val="002E0B2E"/>
    <w:rsid w:val="002E2F84"/>
    <w:rsid w:val="002E478B"/>
    <w:rsid w:val="002E5255"/>
    <w:rsid w:val="002E55BD"/>
    <w:rsid w:val="00300C01"/>
    <w:rsid w:val="00300F69"/>
    <w:rsid w:val="003042A0"/>
    <w:rsid w:val="00305564"/>
    <w:rsid w:val="00310B1C"/>
    <w:rsid w:val="003138B0"/>
    <w:rsid w:val="003156AC"/>
    <w:rsid w:val="00317A8C"/>
    <w:rsid w:val="003301A3"/>
    <w:rsid w:val="003404BC"/>
    <w:rsid w:val="00365EE5"/>
    <w:rsid w:val="00372C8E"/>
    <w:rsid w:val="00373761"/>
    <w:rsid w:val="0038047A"/>
    <w:rsid w:val="00390FF9"/>
    <w:rsid w:val="00391A45"/>
    <w:rsid w:val="003937EC"/>
    <w:rsid w:val="003A197E"/>
    <w:rsid w:val="003A2DCC"/>
    <w:rsid w:val="003A3E52"/>
    <w:rsid w:val="003A7D0D"/>
    <w:rsid w:val="003B3468"/>
    <w:rsid w:val="003C504A"/>
    <w:rsid w:val="003D1E8D"/>
    <w:rsid w:val="003D4CB7"/>
    <w:rsid w:val="003E0C2F"/>
    <w:rsid w:val="003E2B0E"/>
    <w:rsid w:val="004007D7"/>
    <w:rsid w:val="00403013"/>
    <w:rsid w:val="0040656C"/>
    <w:rsid w:val="00412BEB"/>
    <w:rsid w:val="00423C62"/>
    <w:rsid w:val="004277BF"/>
    <w:rsid w:val="004429B1"/>
    <w:rsid w:val="00445BD6"/>
    <w:rsid w:val="00446A73"/>
    <w:rsid w:val="00450809"/>
    <w:rsid w:val="00452567"/>
    <w:rsid w:val="00452DB2"/>
    <w:rsid w:val="00453A75"/>
    <w:rsid w:val="00467BF4"/>
    <w:rsid w:val="00475C81"/>
    <w:rsid w:val="004817C2"/>
    <w:rsid w:val="0048446D"/>
    <w:rsid w:val="004845F1"/>
    <w:rsid w:val="00487990"/>
    <w:rsid w:val="00493034"/>
    <w:rsid w:val="0049441A"/>
    <w:rsid w:val="004A2B2C"/>
    <w:rsid w:val="004A30EB"/>
    <w:rsid w:val="004A42F6"/>
    <w:rsid w:val="004B3B1C"/>
    <w:rsid w:val="004B69FC"/>
    <w:rsid w:val="004C077F"/>
    <w:rsid w:val="004C4EDC"/>
    <w:rsid w:val="004C53A1"/>
    <w:rsid w:val="004D651D"/>
    <w:rsid w:val="004E08B8"/>
    <w:rsid w:val="004E15B8"/>
    <w:rsid w:val="004E5918"/>
    <w:rsid w:val="004F06A3"/>
    <w:rsid w:val="004F3FE5"/>
    <w:rsid w:val="004F54E6"/>
    <w:rsid w:val="005009AE"/>
    <w:rsid w:val="0050435B"/>
    <w:rsid w:val="00504D7C"/>
    <w:rsid w:val="005112AF"/>
    <w:rsid w:val="00515779"/>
    <w:rsid w:val="0052434C"/>
    <w:rsid w:val="00527B83"/>
    <w:rsid w:val="00530940"/>
    <w:rsid w:val="00534AC7"/>
    <w:rsid w:val="00537CC1"/>
    <w:rsid w:val="005403A1"/>
    <w:rsid w:val="00544401"/>
    <w:rsid w:val="0055129B"/>
    <w:rsid w:val="00555F01"/>
    <w:rsid w:val="00561403"/>
    <w:rsid w:val="00563D11"/>
    <w:rsid w:val="00564C43"/>
    <w:rsid w:val="00572547"/>
    <w:rsid w:val="005740F0"/>
    <w:rsid w:val="00583A93"/>
    <w:rsid w:val="00587D42"/>
    <w:rsid w:val="005977C8"/>
    <w:rsid w:val="005A2AE1"/>
    <w:rsid w:val="005B0FB3"/>
    <w:rsid w:val="005B5042"/>
    <w:rsid w:val="005C280E"/>
    <w:rsid w:val="005D30BD"/>
    <w:rsid w:val="005E5245"/>
    <w:rsid w:val="005F4BC7"/>
    <w:rsid w:val="00600B32"/>
    <w:rsid w:val="00611E78"/>
    <w:rsid w:val="0064052B"/>
    <w:rsid w:val="0064093E"/>
    <w:rsid w:val="006535C7"/>
    <w:rsid w:val="0067087D"/>
    <w:rsid w:val="0067222C"/>
    <w:rsid w:val="00692EDE"/>
    <w:rsid w:val="0069665F"/>
    <w:rsid w:val="006A29CD"/>
    <w:rsid w:val="006B6AB3"/>
    <w:rsid w:val="006C175D"/>
    <w:rsid w:val="006C7179"/>
    <w:rsid w:val="006D69EB"/>
    <w:rsid w:val="006F11EE"/>
    <w:rsid w:val="006F3252"/>
    <w:rsid w:val="006F3A7C"/>
    <w:rsid w:val="006F4147"/>
    <w:rsid w:val="007052AF"/>
    <w:rsid w:val="007079C4"/>
    <w:rsid w:val="00712A20"/>
    <w:rsid w:val="00716C74"/>
    <w:rsid w:val="00724180"/>
    <w:rsid w:val="007302CE"/>
    <w:rsid w:val="007371FC"/>
    <w:rsid w:val="007401AD"/>
    <w:rsid w:val="00740A23"/>
    <w:rsid w:val="007411F0"/>
    <w:rsid w:val="00744F8A"/>
    <w:rsid w:val="00754F39"/>
    <w:rsid w:val="00757D4A"/>
    <w:rsid w:val="0076628E"/>
    <w:rsid w:val="007676F0"/>
    <w:rsid w:val="007730B2"/>
    <w:rsid w:val="00776F25"/>
    <w:rsid w:val="007841FE"/>
    <w:rsid w:val="007A023C"/>
    <w:rsid w:val="007A7865"/>
    <w:rsid w:val="007B6650"/>
    <w:rsid w:val="007C3B36"/>
    <w:rsid w:val="007C7C64"/>
    <w:rsid w:val="007E6650"/>
    <w:rsid w:val="007E67A0"/>
    <w:rsid w:val="007E7C1A"/>
    <w:rsid w:val="007E7ECC"/>
    <w:rsid w:val="007F6298"/>
    <w:rsid w:val="0080271B"/>
    <w:rsid w:val="00807095"/>
    <w:rsid w:val="00820BD9"/>
    <w:rsid w:val="008213D6"/>
    <w:rsid w:val="008245DD"/>
    <w:rsid w:val="008279E8"/>
    <w:rsid w:val="00860142"/>
    <w:rsid w:val="00862B1F"/>
    <w:rsid w:val="008731C4"/>
    <w:rsid w:val="00882F9E"/>
    <w:rsid w:val="00887C83"/>
    <w:rsid w:val="008A6091"/>
    <w:rsid w:val="008B2828"/>
    <w:rsid w:val="008B4ABB"/>
    <w:rsid w:val="008B6B00"/>
    <w:rsid w:val="008B7F16"/>
    <w:rsid w:val="008D1D1C"/>
    <w:rsid w:val="008D4507"/>
    <w:rsid w:val="008D6FD5"/>
    <w:rsid w:val="008E0193"/>
    <w:rsid w:val="008E5B65"/>
    <w:rsid w:val="008F2CC4"/>
    <w:rsid w:val="008F2DD5"/>
    <w:rsid w:val="00917C8A"/>
    <w:rsid w:val="0092063A"/>
    <w:rsid w:val="00923EA3"/>
    <w:rsid w:val="0092459E"/>
    <w:rsid w:val="0093302F"/>
    <w:rsid w:val="0094158A"/>
    <w:rsid w:val="0094528B"/>
    <w:rsid w:val="00950DE2"/>
    <w:rsid w:val="00965A5C"/>
    <w:rsid w:val="00971847"/>
    <w:rsid w:val="00977EB7"/>
    <w:rsid w:val="00982319"/>
    <w:rsid w:val="00991734"/>
    <w:rsid w:val="0099623F"/>
    <w:rsid w:val="00997EEA"/>
    <w:rsid w:val="009A569E"/>
    <w:rsid w:val="009B03D2"/>
    <w:rsid w:val="009B1E86"/>
    <w:rsid w:val="009B3245"/>
    <w:rsid w:val="009B5E17"/>
    <w:rsid w:val="009C04C6"/>
    <w:rsid w:val="009D1FBD"/>
    <w:rsid w:val="009D6734"/>
    <w:rsid w:val="009D6D1C"/>
    <w:rsid w:val="009E02DD"/>
    <w:rsid w:val="009E637B"/>
    <w:rsid w:val="009F18CB"/>
    <w:rsid w:val="009F29EC"/>
    <w:rsid w:val="00A16907"/>
    <w:rsid w:val="00A2005E"/>
    <w:rsid w:val="00A33B56"/>
    <w:rsid w:val="00A3454A"/>
    <w:rsid w:val="00A34C21"/>
    <w:rsid w:val="00A417AD"/>
    <w:rsid w:val="00A50502"/>
    <w:rsid w:val="00A5328D"/>
    <w:rsid w:val="00A53615"/>
    <w:rsid w:val="00A55100"/>
    <w:rsid w:val="00A56E38"/>
    <w:rsid w:val="00A6423D"/>
    <w:rsid w:val="00A64C68"/>
    <w:rsid w:val="00A654B4"/>
    <w:rsid w:val="00A87DF4"/>
    <w:rsid w:val="00AA1FB1"/>
    <w:rsid w:val="00AA651C"/>
    <w:rsid w:val="00AD1A96"/>
    <w:rsid w:val="00AD1DE3"/>
    <w:rsid w:val="00AD3075"/>
    <w:rsid w:val="00AD7686"/>
    <w:rsid w:val="00AE3646"/>
    <w:rsid w:val="00AE7556"/>
    <w:rsid w:val="00AE75BF"/>
    <w:rsid w:val="00AF46E7"/>
    <w:rsid w:val="00B04EAB"/>
    <w:rsid w:val="00B07BA8"/>
    <w:rsid w:val="00B2457D"/>
    <w:rsid w:val="00B45B56"/>
    <w:rsid w:val="00B53424"/>
    <w:rsid w:val="00B55E8A"/>
    <w:rsid w:val="00B57E96"/>
    <w:rsid w:val="00B602C6"/>
    <w:rsid w:val="00B704EE"/>
    <w:rsid w:val="00B863BB"/>
    <w:rsid w:val="00B93BC2"/>
    <w:rsid w:val="00BA15D6"/>
    <w:rsid w:val="00BA258F"/>
    <w:rsid w:val="00BA63CF"/>
    <w:rsid w:val="00BB1812"/>
    <w:rsid w:val="00BB3BE2"/>
    <w:rsid w:val="00BB4375"/>
    <w:rsid w:val="00BB53DB"/>
    <w:rsid w:val="00BC514C"/>
    <w:rsid w:val="00BC5544"/>
    <w:rsid w:val="00BD18C5"/>
    <w:rsid w:val="00BF4040"/>
    <w:rsid w:val="00BF5AD7"/>
    <w:rsid w:val="00C02FE7"/>
    <w:rsid w:val="00C077B9"/>
    <w:rsid w:val="00C12C0D"/>
    <w:rsid w:val="00C147E8"/>
    <w:rsid w:val="00C24B15"/>
    <w:rsid w:val="00C40A8D"/>
    <w:rsid w:val="00C65E2B"/>
    <w:rsid w:val="00C73C48"/>
    <w:rsid w:val="00C813C9"/>
    <w:rsid w:val="00C84BD4"/>
    <w:rsid w:val="00C909D4"/>
    <w:rsid w:val="00CA114B"/>
    <w:rsid w:val="00CB01A3"/>
    <w:rsid w:val="00CB1E06"/>
    <w:rsid w:val="00CC6360"/>
    <w:rsid w:val="00CE1231"/>
    <w:rsid w:val="00D00EFB"/>
    <w:rsid w:val="00D06472"/>
    <w:rsid w:val="00D1084E"/>
    <w:rsid w:val="00D1185F"/>
    <w:rsid w:val="00D16C5A"/>
    <w:rsid w:val="00D2641E"/>
    <w:rsid w:val="00D31695"/>
    <w:rsid w:val="00D31AA1"/>
    <w:rsid w:val="00D31B59"/>
    <w:rsid w:val="00D34C62"/>
    <w:rsid w:val="00D5156A"/>
    <w:rsid w:val="00D53625"/>
    <w:rsid w:val="00D564AE"/>
    <w:rsid w:val="00D640E7"/>
    <w:rsid w:val="00D66C0D"/>
    <w:rsid w:val="00D72C55"/>
    <w:rsid w:val="00D76470"/>
    <w:rsid w:val="00D7769C"/>
    <w:rsid w:val="00D82DA2"/>
    <w:rsid w:val="00D83257"/>
    <w:rsid w:val="00D85696"/>
    <w:rsid w:val="00D87D6C"/>
    <w:rsid w:val="00DA620B"/>
    <w:rsid w:val="00DB5633"/>
    <w:rsid w:val="00DE2014"/>
    <w:rsid w:val="00DE53A6"/>
    <w:rsid w:val="00DE71B2"/>
    <w:rsid w:val="00DF0814"/>
    <w:rsid w:val="00E013E1"/>
    <w:rsid w:val="00E01C51"/>
    <w:rsid w:val="00E01F2F"/>
    <w:rsid w:val="00E12765"/>
    <w:rsid w:val="00E12AEC"/>
    <w:rsid w:val="00E1407E"/>
    <w:rsid w:val="00E2275F"/>
    <w:rsid w:val="00E2580A"/>
    <w:rsid w:val="00E30EA9"/>
    <w:rsid w:val="00E34EA4"/>
    <w:rsid w:val="00E5408C"/>
    <w:rsid w:val="00E55549"/>
    <w:rsid w:val="00E61257"/>
    <w:rsid w:val="00E66543"/>
    <w:rsid w:val="00E72C4C"/>
    <w:rsid w:val="00E81BEA"/>
    <w:rsid w:val="00EA6F8D"/>
    <w:rsid w:val="00EB2B01"/>
    <w:rsid w:val="00EC35B6"/>
    <w:rsid w:val="00ED0C69"/>
    <w:rsid w:val="00ED166B"/>
    <w:rsid w:val="00ED676C"/>
    <w:rsid w:val="00EE1BD7"/>
    <w:rsid w:val="00EF0BE8"/>
    <w:rsid w:val="00EF18D7"/>
    <w:rsid w:val="00EF2CD9"/>
    <w:rsid w:val="00F1311D"/>
    <w:rsid w:val="00F170DD"/>
    <w:rsid w:val="00F231D4"/>
    <w:rsid w:val="00F23C10"/>
    <w:rsid w:val="00F2657F"/>
    <w:rsid w:val="00F275B2"/>
    <w:rsid w:val="00F317BA"/>
    <w:rsid w:val="00F31BAC"/>
    <w:rsid w:val="00F34C1E"/>
    <w:rsid w:val="00F42DA1"/>
    <w:rsid w:val="00F462E9"/>
    <w:rsid w:val="00F46EAA"/>
    <w:rsid w:val="00F546A8"/>
    <w:rsid w:val="00F565DA"/>
    <w:rsid w:val="00F74D29"/>
    <w:rsid w:val="00F76160"/>
    <w:rsid w:val="00F770F4"/>
    <w:rsid w:val="00F86EE4"/>
    <w:rsid w:val="00F90665"/>
    <w:rsid w:val="00F92565"/>
    <w:rsid w:val="00F94203"/>
    <w:rsid w:val="00FA1625"/>
    <w:rsid w:val="00FA20AF"/>
    <w:rsid w:val="00FA2B28"/>
    <w:rsid w:val="00FA73AD"/>
    <w:rsid w:val="00FB2171"/>
    <w:rsid w:val="00FB3C26"/>
    <w:rsid w:val="00FB73AD"/>
    <w:rsid w:val="00FC3D84"/>
    <w:rsid w:val="00FC6DC9"/>
    <w:rsid w:val="00FD314F"/>
    <w:rsid w:val="00FD3382"/>
    <w:rsid w:val="00FE002E"/>
    <w:rsid w:val="00FE5C03"/>
    <w:rsid w:val="00FE63C8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4C5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3937EC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3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a8">
    <w:name w:val="Цветовое выделение"/>
    <w:rsid w:val="00A50502"/>
    <w:rPr>
      <w:b/>
      <w:bCs/>
      <w:color w:val="26282F"/>
    </w:rPr>
  </w:style>
  <w:style w:type="paragraph" w:customStyle="1" w:styleId="ConsPlusNormal">
    <w:name w:val="ConsPlusNormal"/>
    <w:rsid w:val="00A50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9">
    <w:name w:val="Таблицы (моноширинный)"/>
    <w:basedOn w:val="a"/>
    <w:next w:val="a"/>
    <w:rsid w:val="00A50502"/>
    <w:pPr>
      <w:widowControl w:val="0"/>
      <w:suppressAutoHyphens/>
      <w:autoSpaceDE w:val="0"/>
      <w:ind w:firstLine="0"/>
    </w:pPr>
    <w:rPr>
      <w:rFonts w:ascii="Courier New" w:hAnsi="Courier New" w:cs="Courier New"/>
      <w:sz w:val="24"/>
      <w:szCs w:val="24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E5408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408C"/>
    <w:rPr>
      <w:rFonts w:ascii="Times New Roman" w:eastAsia="Times New Roman" w:hAnsi="Times New Roman" w:cs="Calibr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5408C"/>
    <w:rPr>
      <w:sz w:val="16"/>
      <w:szCs w:val="16"/>
    </w:rPr>
  </w:style>
  <w:style w:type="paragraph" w:styleId="ad">
    <w:name w:val="Balloon Text"/>
    <w:basedOn w:val="a"/>
    <w:link w:val="ae"/>
    <w:uiPriority w:val="99"/>
    <w:unhideWhenUsed/>
    <w:rsid w:val="00E540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5408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3937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Title"/>
    <w:basedOn w:val="a"/>
    <w:link w:val="af0"/>
    <w:uiPriority w:val="10"/>
    <w:qFormat/>
    <w:rsid w:val="003937EC"/>
    <w:pPr>
      <w:spacing w:line="360" w:lineRule="auto"/>
      <w:ind w:firstLine="0"/>
      <w:jc w:val="center"/>
    </w:pPr>
    <w:rPr>
      <w:rFonts w:cs="Times New Roman"/>
      <w:b/>
      <w:i/>
      <w:sz w:val="26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3937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37E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937EC"/>
    <w:pPr>
      <w:spacing w:after="120" w:line="276" w:lineRule="auto"/>
      <w:ind w:firstLine="0"/>
    </w:pPr>
    <w:rPr>
      <w:rFonts w:ascii="Calibri" w:hAnsi="Calibri" w:cs="Times New Roman"/>
      <w:sz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937EC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937E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862B1F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862B1F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4C5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3937EC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3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a8">
    <w:name w:val="Цветовое выделение"/>
    <w:rsid w:val="00A50502"/>
    <w:rPr>
      <w:b/>
      <w:bCs/>
      <w:color w:val="26282F"/>
    </w:rPr>
  </w:style>
  <w:style w:type="paragraph" w:customStyle="1" w:styleId="ConsPlusNormal">
    <w:name w:val="ConsPlusNormal"/>
    <w:rsid w:val="00A50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9">
    <w:name w:val="Таблицы (моноширинный)"/>
    <w:basedOn w:val="a"/>
    <w:next w:val="a"/>
    <w:rsid w:val="00A50502"/>
    <w:pPr>
      <w:widowControl w:val="0"/>
      <w:suppressAutoHyphens/>
      <w:autoSpaceDE w:val="0"/>
      <w:ind w:firstLine="0"/>
    </w:pPr>
    <w:rPr>
      <w:rFonts w:ascii="Courier New" w:hAnsi="Courier New" w:cs="Courier New"/>
      <w:sz w:val="24"/>
      <w:szCs w:val="24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E5408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408C"/>
    <w:rPr>
      <w:rFonts w:ascii="Times New Roman" w:eastAsia="Times New Roman" w:hAnsi="Times New Roman" w:cs="Calibr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5408C"/>
    <w:rPr>
      <w:sz w:val="16"/>
      <w:szCs w:val="16"/>
    </w:rPr>
  </w:style>
  <w:style w:type="paragraph" w:styleId="ad">
    <w:name w:val="Balloon Text"/>
    <w:basedOn w:val="a"/>
    <w:link w:val="ae"/>
    <w:uiPriority w:val="99"/>
    <w:unhideWhenUsed/>
    <w:rsid w:val="00E540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5408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3937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Title"/>
    <w:basedOn w:val="a"/>
    <w:link w:val="af0"/>
    <w:uiPriority w:val="10"/>
    <w:qFormat/>
    <w:rsid w:val="003937EC"/>
    <w:pPr>
      <w:spacing w:line="360" w:lineRule="auto"/>
      <w:ind w:firstLine="0"/>
      <w:jc w:val="center"/>
    </w:pPr>
    <w:rPr>
      <w:rFonts w:cs="Times New Roman"/>
      <w:b/>
      <w:i/>
      <w:sz w:val="26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3937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37E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937EC"/>
    <w:pPr>
      <w:spacing w:after="120" w:line="276" w:lineRule="auto"/>
      <w:ind w:firstLine="0"/>
    </w:pPr>
    <w:rPr>
      <w:rFonts w:ascii="Calibri" w:hAnsi="Calibri" w:cs="Times New Roman"/>
      <w:sz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937EC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937E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862B1F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862B1F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8D7383A825A886A7CD354DFFAAE7A17A23A6548D19F4D1D150DFEE255253D0CHFMA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A35A438B-C209-4556-8527-0E3043AC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35</TotalTime>
  <Pages>11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5</cp:revision>
  <cp:lastPrinted>2018-06-06T10:44:00Z</cp:lastPrinted>
  <dcterms:created xsi:type="dcterms:W3CDTF">2018-06-06T10:38:00Z</dcterms:created>
  <dcterms:modified xsi:type="dcterms:W3CDTF">2021-08-17T12:24:00Z</dcterms:modified>
</cp:coreProperties>
</file>