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630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Управление финансов Администрации Гаврилов-Ямского муниципального района </w:t>
      </w: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Pr="00D43355" w:rsidRDefault="000D7CC5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13.01.2020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D36">
        <w:rPr>
          <w:rFonts w:ascii="Times New Roman" w:eastAsia="Times New Roman" w:hAnsi="Times New Roman" w:cs="Times New Roman"/>
          <w:sz w:val="28"/>
          <w:szCs w:val="28"/>
          <w:lang w:eastAsia="ru-RU"/>
        </w:rPr>
        <w:t>1/у</w:t>
      </w:r>
    </w:p>
    <w:p w:rsidR="00E13D64" w:rsidRPr="00863005" w:rsidRDefault="00E13D64" w:rsidP="00E13D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Управления финансов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E13D64" w:rsidRPr="005C024E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31.12.2013 №</w:t>
      </w:r>
      <w:r w:rsidRPr="005C024E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E13D64" w:rsidRPr="00863005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Pr="00E13D64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3D64">
        <w:rPr>
          <w:rFonts w:ascii="Times New Roman" w:hAnsi="Times New Roman" w:cs="Times New Roman"/>
          <w:sz w:val="28"/>
          <w:szCs w:val="28"/>
        </w:rPr>
        <w:t>В целях уточнения отдельных позиций ведомственной целевой программы Управления финансов администрации Гаврилов-Ямского му</w:t>
      </w:r>
      <w:r w:rsidR="00913CD8">
        <w:rPr>
          <w:rFonts w:ascii="Times New Roman" w:hAnsi="Times New Roman" w:cs="Times New Roman"/>
          <w:sz w:val="28"/>
          <w:szCs w:val="28"/>
        </w:rPr>
        <w:t>ниципального района на 2014-2020</w:t>
      </w:r>
      <w:r w:rsidRPr="00E13D64">
        <w:rPr>
          <w:rFonts w:ascii="Times New Roman" w:hAnsi="Times New Roman" w:cs="Times New Roman"/>
          <w:sz w:val="28"/>
          <w:szCs w:val="28"/>
        </w:rPr>
        <w:t xml:space="preserve"> годы </w:t>
      </w: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:rsidR="00E13D64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3D64" w:rsidRPr="00863005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Гаврилов-Ямского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 ПРИКАЗЫВАЕТ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13D64" w:rsidRPr="00863005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913CD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C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приказ Управления финансов администрации Гаврилов-Ямского муниципального района от 31.12.2013 №71 «Об утверждении ведомственной целевой программы Управления финансов администрации Гаврилов-Ямского му</w:t>
      </w:r>
      <w:r w:rsidR="00913C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ниципального района на 2014-2020 годы» </w:t>
      </w:r>
      <w:r w:rsidR="00913CD8" w:rsidRPr="00913CD8">
        <w:t xml:space="preserve"> </w:t>
      </w:r>
      <w:r w:rsidR="00913CD8" w:rsidRPr="00913CD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 согласно Приложению.</w:t>
      </w:r>
    </w:p>
    <w:p w:rsidR="00E13D64" w:rsidRPr="00863005" w:rsidRDefault="00913CD8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Разместить Программу в новой редакции на официальном сайте Администрации Гаврилов-Ямского муниципального района </w:t>
      </w:r>
      <w:proofErr w:type="gramStart"/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Интернет.</w:t>
      </w:r>
    </w:p>
    <w:p w:rsidR="00E13D64" w:rsidRPr="00863005" w:rsidRDefault="00913CD8" w:rsidP="00E13D64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13D64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.Приказ вступает в силу с момента подписания</w:t>
      </w:r>
      <w:r w:rsidR="00E13D64"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D64" w:rsidRPr="00863005" w:rsidRDefault="00E13D64" w:rsidP="00E13D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</w:p>
    <w:p w:rsidR="00E13D64" w:rsidRPr="00863005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 финансов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2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bookmarkStart w:id="0" w:name="_GoBack"/>
      <w:bookmarkEnd w:id="0"/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</w:t>
      </w:r>
      <w:r w:rsidR="00BC1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Баранова</w:t>
      </w: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CD8" w:rsidRPr="00863005" w:rsidRDefault="00913CD8" w:rsidP="00E13D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D64" w:rsidRDefault="00E13D64" w:rsidP="00E13D64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863005" w:rsidRDefault="00B0527B" w:rsidP="00B05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приказу</w:t>
      </w:r>
    </w:p>
    <w:p w:rsidR="00B0527B" w:rsidRDefault="00B0527B" w:rsidP="00B052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</w:t>
      </w:r>
    </w:p>
    <w:p w:rsidR="00B0527B" w:rsidRPr="00863005" w:rsidRDefault="00872D36" w:rsidP="00B0527B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13.01.2020  № 1</w:t>
      </w:r>
    </w:p>
    <w:p w:rsidR="00B0527B" w:rsidRPr="00863005" w:rsidRDefault="00B0527B" w:rsidP="00B052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156F95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Изменения, вносимые в </w:t>
      </w:r>
      <w:r w:rsidR="00B052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едомственную целевую программу</w:t>
      </w:r>
    </w:p>
    <w:p w:rsidR="00B0527B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администрации Гаврилов-Ямского муниципального района на 2014-2020 годы</w:t>
      </w:r>
    </w:p>
    <w:p w:rsidR="00B0527B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0527B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F95" w:rsidRPr="00156F95" w:rsidRDefault="00156F95" w:rsidP="00156F9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 изложить в следующей редакции:</w:t>
      </w:r>
    </w:p>
    <w:p w:rsidR="00156F95" w:rsidRPr="00156F95" w:rsidRDefault="00156F95" w:rsidP="00156F9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156F95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527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ПРОГРАММЫ</w:t>
      </w:r>
    </w:p>
    <w:p w:rsidR="00B0527B" w:rsidRPr="00863005" w:rsidRDefault="00B0527B" w:rsidP="00B052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971"/>
      </w:tblGrid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Наименование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Ведомственная целевая</w:t>
            </w:r>
            <w:r w:rsidRPr="00D4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программа Управления финансов администрации Гаврилов-Ямского муниципального района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на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Куратор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Заместитель Главы Администрации муниципального района - н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>ачальник Управления финансов - Баранова Елена Витальевна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Ответственный исполнитель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Участники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ar-SA"/>
              </w:rPr>
              <w:t>нет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Цель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Создание условий для эффективного управления муниципальными финансами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Задачи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Times New Roman" w:hAnsi="Cambria" w:cs="Times New Roman"/>
                <w:lang w:eastAsia="ar-SA"/>
              </w:rPr>
              <w:t xml:space="preserve">- </w:t>
            </w:r>
            <w:r w:rsidRPr="00D43355">
              <w:rPr>
                <w:rFonts w:ascii="Cambria" w:eastAsia="Calibri" w:hAnsi="Cambria" w:cs="Times New Roman"/>
              </w:rPr>
              <w:t>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укрепление собственной доходной базы муниципального района;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Calibri" w:hAnsi="Cambria" w:cs="Times New Roman"/>
              </w:rPr>
            </w:pPr>
            <w:r w:rsidRPr="00D43355">
              <w:rPr>
                <w:rFonts w:ascii="Cambria" w:eastAsia="Calibri" w:hAnsi="Cambria" w:cs="Times New Roman"/>
              </w:rPr>
              <w:t>- Обеспечение в пределах  компетенции своевременного контроля в финансово-бюджетной сфере;</w:t>
            </w:r>
          </w:p>
          <w:p w:rsidR="00B0527B" w:rsidRPr="00D43355" w:rsidRDefault="00B0527B" w:rsidP="00B0527B">
            <w:pPr>
              <w:spacing w:after="0"/>
              <w:jc w:val="both"/>
              <w:rPr>
                <w:rFonts w:ascii="Cambria" w:eastAsia="Times New Roman" w:hAnsi="Cambria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Cambria" w:eastAsia="Calibri" w:hAnsi="Cambria" w:cs="Times New Roman"/>
              </w:rPr>
              <w:t xml:space="preserve">- обеспечение информационной, технической и консультационной поддержкой бюджетного процесса в </w:t>
            </w:r>
            <w:proofErr w:type="gramStart"/>
            <w:r w:rsidRPr="00D43355">
              <w:rPr>
                <w:rFonts w:ascii="Cambria" w:eastAsia="Calibri" w:hAnsi="Cambria" w:cs="Times New Roman"/>
              </w:rPr>
              <w:t>Гаврилов-Ямском</w:t>
            </w:r>
            <w:proofErr w:type="gramEnd"/>
            <w:r w:rsidRPr="00D43355">
              <w:rPr>
                <w:rFonts w:ascii="Cambria" w:eastAsia="Calibri" w:hAnsi="Cambria" w:cs="Times New Roman"/>
              </w:rPr>
              <w:t xml:space="preserve"> муниципальном районе, развитие и усовершенствование информационных систем управления муниципальными финансами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Основные целевые  показатели (индикаторы) 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Качество финансового менеджмента главных распорядителей (средний показатель по району) не менее 400 баллов;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Соблюдение порядка и сроков разработки проекта бюджета муниципального района, установленных бюджетным законодательством;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Увеличение доли налоговых и неналоговых доходов  бюджета муниципального района   (без учета субвенций);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- Выполнение плана контрольных мероприятий на 100%;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Бесперебойная работа автоматизированных систем в бюджетном процессе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Сроки и этапы реализации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2014-2020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годы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Общий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</w:t>
            </w:r>
            <w:r w:rsidR="00156F9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ём финансирования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0D7CC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9370,599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т.</w:t>
            </w:r>
            <w:r w:rsidR="00962A4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ч. по годам: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 муниципального района: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2014 год -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997,987</w:t>
            </w:r>
            <w:r w:rsidRPr="00D43355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 xml:space="preserve"> 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2015 год – 1097,46 тыс. руб.;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2016 год – 1233,592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Pr="00D43355" w:rsidRDefault="00AB5166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2017 год – 1364,566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 руб.;</w:t>
            </w:r>
          </w:p>
          <w:p w:rsidR="00B0527B" w:rsidRDefault="00156F95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2018 год – 1360,812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Default="003F6DA7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2019 год – 1476,182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руб.</w:t>
            </w:r>
            <w:r w:rsidR="00B0527B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2020 год </w:t>
            </w:r>
            <w:r w:rsidR="00482E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482E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1840 </w:t>
            </w:r>
            <w:r w:rsidR="00AB5166" w:rsidRPr="00AB5166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тыс. руб.</w:t>
            </w:r>
          </w:p>
        </w:tc>
      </w:tr>
      <w:tr w:rsidR="00B0527B" w:rsidRPr="00D43355" w:rsidTr="00156F95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Контактные лица, телефон 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Баранова Е.В.  –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заместитель Главы Администрации муниципального района - </w:t>
            </w:r>
            <w:r w:rsidRPr="00D43355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начальник Управления финансов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,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 2-00-41;</w:t>
            </w:r>
          </w:p>
          <w:p w:rsidR="00B0527B" w:rsidRPr="00D43355" w:rsidRDefault="00482EB5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Голубкова Мария Александровна</w:t>
            </w:r>
            <w:r w:rsidR="003F6DA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– консультант</w:t>
            </w:r>
            <w:r w:rsidR="00A4335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отдела планирования и финансового контроля</w:t>
            </w:r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Управления финансов администрации </w:t>
            </w:r>
            <w:proofErr w:type="gramStart"/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Гаврилов-Ямского</w:t>
            </w:r>
            <w:proofErr w:type="gramEnd"/>
            <w:r w:rsidR="00B0527B"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муниципального района, </w:t>
            </w:r>
          </w:p>
          <w:p w:rsidR="00B0527B" w:rsidRPr="00D43355" w:rsidRDefault="00B0527B" w:rsidP="00B05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тел.: (48534)2-</w:t>
            </w:r>
            <w:r w:rsidR="00482EB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09-31</w:t>
            </w:r>
            <w:r w:rsidRPr="00D4335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</w:tbl>
    <w:p w:rsidR="00B0527B" w:rsidRPr="00646EB6" w:rsidRDefault="00B0527B" w:rsidP="00B0527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56F95" w:rsidRPr="00156F95" w:rsidRDefault="00156F95" w:rsidP="00156F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Приложение 2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«Перечень мероприятий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F9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администрации Гаврилов-Ямского муниципального района на 2014-2020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B0527B" w:rsidRDefault="00B0527B" w:rsidP="00B0527B">
      <w:pPr>
        <w:spacing w:after="0" w:line="240" w:lineRule="auto"/>
        <w:ind w:left="3216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8F2A7D" w:rsidRDefault="00B0527B" w:rsidP="00156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0527B" w:rsidRPr="008F2A7D" w:rsidSect="00B0527B">
          <w:pgSz w:w="11906" w:h="16838"/>
          <w:pgMar w:top="568" w:right="566" w:bottom="426" w:left="0" w:header="709" w:footer="709" w:gutter="1418"/>
          <w:cols w:space="708"/>
          <w:docGrid w:linePitch="360"/>
        </w:sect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Pr="006371AA" w:rsidRDefault="00156F95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05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Программы</w:t>
      </w: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846"/>
        <w:gridCol w:w="2563"/>
        <w:gridCol w:w="2085"/>
        <w:gridCol w:w="2211"/>
        <w:gridCol w:w="1192"/>
        <w:gridCol w:w="75"/>
        <w:gridCol w:w="917"/>
        <w:gridCol w:w="992"/>
        <w:gridCol w:w="993"/>
        <w:gridCol w:w="850"/>
        <w:gridCol w:w="851"/>
        <w:gridCol w:w="992"/>
        <w:gridCol w:w="850"/>
      </w:tblGrid>
      <w:tr w:rsidR="00AB5166" w:rsidTr="00913CD8">
        <w:trPr>
          <w:trHeight w:val="504"/>
        </w:trPr>
        <w:tc>
          <w:tcPr>
            <w:tcW w:w="846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63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2085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Исполнители, (главные распорядители)</w:t>
            </w:r>
          </w:p>
        </w:tc>
        <w:tc>
          <w:tcPr>
            <w:tcW w:w="2211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7712" w:type="dxa"/>
            <w:gridSpan w:val="9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Объём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финансирования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 w:val="restart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520" w:type="dxa"/>
            <w:gridSpan w:val="8"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E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годам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реализации</w:t>
            </w:r>
          </w:p>
        </w:tc>
      </w:tr>
      <w:tr w:rsidR="00AB5166" w:rsidTr="00AB5166">
        <w:trPr>
          <w:trHeight w:val="315"/>
        </w:trPr>
        <w:tc>
          <w:tcPr>
            <w:tcW w:w="846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92" w:type="dxa"/>
            <w:vMerge/>
          </w:tcPr>
          <w:p w:rsidR="00AB5166" w:rsidRPr="00A72E39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993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1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992" w:type="dxa"/>
          </w:tcPr>
          <w:p w:rsidR="00AB5166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63" w:type="dxa"/>
          </w:tcPr>
          <w:p w:rsidR="00AB5166" w:rsidRPr="00637B4A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85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1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7B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AB5166" w:rsidRPr="00637B4A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AB5166" w:rsidRPr="00637B4A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B5166" w:rsidTr="00913CD8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1. Создание условий для повышения эффективности использования бюджетных ресурсов и качества финансового менеджмента организаций сектора муниципального управлении, проведение в пределах компетенции единой финансовой, бюджетной, налоговой и долговой политики, осуществление общего руководства организацией финансов на территории муниципального района и оказание методической помощи органам местного самоуправления поселений в управлении финансами. Обеспечение прозрачности, надежности и безопасности бюджетной системы Гаврилов-Ямского муниципального района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Проведение мониторинга финансового менеджмента главных распорядителей бюджетных средств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Качество финансового менеджмента главных распорядителей</w:t>
            </w:r>
            <w:r>
              <w:rPr>
                <w:szCs w:val="28"/>
              </w:rPr>
              <w:t xml:space="preserve"> (средний показатель по району)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>Объем просроченной кредиторской задолженности муниципальных учреждений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Регулярное размещение информации о деятельности </w:t>
            </w:r>
            <w:r>
              <w:rPr>
                <w:szCs w:val="28"/>
              </w:rPr>
              <w:lastRenderedPageBreak/>
              <w:t>Управления финансов</w:t>
            </w:r>
            <w:r w:rsidRPr="00F33303">
              <w:rPr>
                <w:szCs w:val="28"/>
              </w:rPr>
              <w:t xml:space="preserve"> на официальном сайте муниципального района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52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913CD8">
        <w:tc>
          <w:tcPr>
            <w:tcW w:w="15417" w:type="dxa"/>
            <w:gridSpan w:val="13"/>
          </w:tcPr>
          <w:p w:rsidR="00AB5166" w:rsidRPr="00EF7D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EF7DB7">
              <w:t>Задача 2. Составление проекта бюджета муниципального района, организация исполнения  бюджета муниципального района, составление отчетов об исполнении  бюджета  муниципального района и консолидированного бюджета муниципального района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B37737" w:rsidRDefault="00AB5166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>Соблюдение порядка и сроков разработки проекта 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>, установленных бюджетным законодательством.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F33303">
              <w:rPr>
                <w:szCs w:val="28"/>
              </w:rPr>
              <w:t xml:space="preserve">Соблюдение установленных законодательством Российской Федерации требований о сроках и составе отчетности об исполнении отчета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>бюджета</w:t>
            </w:r>
            <w:r>
              <w:rPr>
                <w:szCs w:val="28"/>
              </w:rPr>
              <w:t xml:space="preserve"> муниципального района</w:t>
            </w:r>
            <w:r w:rsidRPr="00F33303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F33303">
              <w:rPr>
                <w:szCs w:val="28"/>
              </w:rPr>
              <w:t xml:space="preserve">  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suppressAutoHyphens/>
              <w:jc w:val="both"/>
              <w:rPr>
                <w:szCs w:val="28"/>
              </w:rPr>
            </w:pPr>
            <w:r w:rsidRPr="005023B3">
              <w:rPr>
                <w:szCs w:val="28"/>
              </w:rPr>
              <w:tab/>
            </w:r>
            <w:r>
              <w:rPr>
                <w:szCs w:val="28"/>
              </w:rPr>
              <w:t xml:space="preserve">Доля расходов </w:t>
            </w:r>
            <w:r w:rsidRPr="005023B3">
              <w:rPr>
                <w:szCs w:val="28"/>
              </w:rPr>
              <w:t xml:space="preserve"> бюджета муниципального района, формируемых в рамках программ, в общем объеме расходов бюджета муниципального района</w:t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  <w:r w:rsidRPr="005023B3">
              <w:rPr>
                <w:szCs w:val="28"/>
              </w:rPr>
              <w:tab/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913CD8">
        <w:tc>
          <w:tcPr>
            <w:tcW w:w="15417" w:type="dxa"/>
            <w:gridSpan w:val="13"/>
          </w:tcPr>
          <w:p w:rsidR="00AB5166" w:rsidRPr="0047728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47728C">
              <w:t>Задача 3. Укрепление собственной доходной базы муниципального района.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Pr="00E01E25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 xml:space="preserve">Доля налоговых и неналоговых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</w:t>
            </w:r>
            <w:r w:rsidRPr="00F33303">
              <w:t xml:space="preserve"> </w:t>
            </w:r>
            <w:r>
              <w:t xml:space="preserve"> </w:t>
            </w:r>
            <w:r w:rsidRPr="00F33303">
              <w:t xml:space="preserve"> (без учета субвенций)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 w:rsidRPr="00F33303">
              <w:t>Отклонение пос</w:t>
            </w:r>
            <w:r>
              <w:t xml:space="preserve">тупления фактических налоговых и неналоговых </w:t>
            </w:r>
            <w:r w:rsidRPr="00F33303">
              <w:t xml:space="preserve"> доходов </w:t>
            </w:r>
            <w:r>
              <w:t xml:space="preserve"> </w:t>
            </w:r>
            <w:r w:rsidRPr="00F33303">
              <w:t>бюджета</w:t>
            </w:r>
            <w:r>
              <w:t xml:space="preserve"> муниципального района от первоначальных плановых </w:t>
            </w:r>
            <w:r w:rsidRPr="00F33303">
              <w:t>значений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913CD8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563" w:type="dxa"/>
          </w:tcPr>
          <w:p w:rsidR="00AB5166" w:rsidRPr="00F33303" w:rsidRDefault="00AB5166" w:rsidP="00B0527B">
            <w:pPr>
              <w:pStyle w:val="a4"/>
            </w:pPr>
            <w:r>
              <w:t>Проведение межведомственных комиссий</w:t>
            </w:r>
            <w:r w:rsidRPr="00F33303">
              <w:t xml:space="preserve"> по </w:t>
            </w:r>
            <w:r>
              <w:t>укреплению налоговой и финансовой дисциплины, раз в год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B5166" w:rsidRPr="00D5451C" w:rsidRDefault="00AB5166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AB5166" w:rsidRPr="00D5451C" w:rsidTr="00AB5166">
        <w:tc>
          <w:tcPr>
            <w:tcW w:w="846" w:type="dxa"/>
            <w:vAlign w:val="center"/>
          </w:tcPr>
          <w:p w:rsidR="00AB5166" w:rsidRDefault="00AB5166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AB5166" w:rsidRPr="00E01E25" w:rsidRDefault="00AB5166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AB5166" w:rsidRPr="00ED00B1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AB5166" w:rsidRPr="005473EB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</w:tcPr>
          <w:p w:rsidR="00AB5166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51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B5166" w:rsidRPr="00D5451C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AB5166" w:rsidTr="00913CD8">
        <w:tc>
          <w:tcPr>
            <w:tcW w:w="15417" w:type="dxa"/>
            <w:gridSpan w:val="13"/>
          </w:tcPr>
          <w:p w:rsidR="00AB5166" w:rsidRPr="006052B7" w:rsidRDefault="00AB5166" w:rsidP="00B0527B">
            <w:pPr>
              <w:autoSpaceDE w:val="0"/>
              <w:autoSpaceDN w:val="0"/>
              <w:adjustRightInd w:val="0"/>
              <w:contextualSpacing/>
              <w:jc w:val="center"/>
            </w:pPr>
            <w:r w:rsidRPr="006052B7">
              <w:t>Задача 4. Обеспечение в пределах  компетенции своевременного контроля в финансово-бюджетной сфере.</w:t>
            </w:r>
          </w:p>
        </w:tc>
      </w:tr>
      <w:tr w:rsidR="0021292B" w:rsidRPr="00D5451C" w:rsidTr="00913CD8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 w:rsidRPr="00F33303">
              <w:rPr>
                <w:szCs w:val="28"/>
              </w:rPr>
              <w:t xml:space="preserve">Наличие порядка организации и проведения контрольных мероприятий органами местного самоуправления </w:t>
            </w:r>
            <w:r>
              <w:rPr>
                <w:szCs w:val="28"/>
              </w:rPr>
              <w:t xml:space="preserve">муниципального района </w:t>
            </w:r>
            <w:r w:rsidRPr="00F33303">
              <w:rPr>
                <w:szCs w:val="28"/>
              </w:rPr>
              <w:t xml:space="preserve">на текущий </w:t>
            </w:r>
            <w:r w:rsidRPr="00F33303">
              <w:rPr>
                <w:szCs w:val="28"/>
              </w:rPr>
              <w:lastRenderedPageBreak/>
              <w:t>финансовый год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913CD8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</w:tcPr>
          <w:p w:rsidR="0021292B" w:rsidRPr="00F33303" w:rsidRDefault="0021292B" w:rsidP="00B0527B">
            <w:pPr>
              <w:pStyle w:val="a4"/>
              <w:rPr>
                <w:szCs w:val="28"/>
              </w:rPr>
            </w:pPr>
            <w:r>
              <w:rPr>
                <w:szCs w:val="28"/>
              </w:rPr>
              <w:t>Выполнение плана контрольных мероприятий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21292B" w:rsidRPr="00D5451C" w:rsidTr="00913CD8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17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21292B" w:rsidRPr="005473E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21292B" w:rsidRPr="00D5451C" w:rsidRDefault="0021292B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21292B" w:rsidRPr="00D5451C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  <w:tr w:rsidR="0021292B" w:rsidTr="00913CD8">
        <w:tc>
          <w:tcPr>
            <w:tcW w:w="15417" w:type="dxa"/>
            <w:gridSpan w:val="13"/>
          </w:tcPr>
          <w:p w:rsidR="0021292B" w:rsidRPr="00010A0D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010A0D">
              <w:rPr>
                <w:sz w:val="24"/>
                <w:szCs w:val="24"/>
              </w:rPr>
              <w:t xml:space="preserve">Задача 5. Обеспечение информационной, технической и консультационной поддержкой бюджетного процесса в </w:t>
            </w:r>
            <w:proofErr w:type="gramStart"/>
            <w:r w:rsidRPr="00010A0D">
              <w:rPr>
                <w:sz w:val="24"/>
                <w:szCs w:val="24"/>
              </w:rPr>
              <w:t>Гаврилов-Ямском</w:t>
            </w:r>
            <w:proofErr w:type="gramEnd"/>
            <w:r w:rsidRPr="00010A0D">
              <w:rPr>
                <w:sz w:val="24"/>
                <w:szCs w:val="24"/>
              </w:rPr>
              <w:t xml:space="preserve"> муниципальном районе, развитие и усовершенствование информационных систем управления муниципальными финансами.</w:t>
            </w:r>
          </w:p>
        </w:tc>
      </w:tr>
      <w:tr w:rsidR="0021292B" w:rsidTr="00913CD8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0D7CC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8037,486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542,764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943,46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1144,692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21292B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21292B" w:rsidRPr="0021292B" w:rsidRDefault="003F6DA7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21292B" w:rsidRPr="0021292B" w:rsidRDefault="00482EB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1540</w:t>
            </w:r>
          </w:p>
        </w:tc>
      </w:tr>
      <w:tr w:rsidR="0021292B" w:rsidTr="00913CD8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обновление лицензионного программного обеспечения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130,48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81,78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2B" w:rsidTr="00913CD8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установленного программного обеспечения</w:t>
            </w:r>
          </w:p>
          <w:p w:rsidR="0021292B" w:rsidRPr="00E01E25" w:rsidRDefault="0021292B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21292B" w:rsidRDefault="003F6DA7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7907,006</w:t>
            </w:r>
          </w:p>
        </w:tc>
        <w:tc>
          <w:tcPr>
            <w:tcW w:w="917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519,464</w:t>
            </w:r>
          </w:p>
        </w:tc>
        <w:tc>
          <w:tcPr>
            <w:tcW w:w="992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918,06</w:t>
            </w:r>
          </w:p>
        </w:tc>
        <w:tc>
          <w:tcPr>
            <w:tcW w:w="993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1062,912</w:t>
            </w:r>
          </w:p>
        </w:tc>
        <w:tc>
          <w:tcPr>
            <w:tcW w:w="850" w:type="dxa"/>
            <w:vAlign w:val="center"/>
          </w:tcPr>
          <w:p w:rsidR="0021292B" w:rsidRPr="0021292B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21292B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21292B" w:rsidRPr="0021292B" w:rsidRDefault="003F6DA7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21292B" w:rsidRPr="0021292B" w:rsidRDefault="00482EB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21292B" w:rsidRPr="00B12B09" w:rsidTr="00B12B09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услуги по техническому сопровождению программных продуктов «АС «Бюджет», АС «УРМ», ПО «Сервер обмена данными», а также </w:t>
            </w: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дополнительных программных модулей и функционала к этим программным продуктам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B12B09" w:rsidRDefault="000D7CC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7805,256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489,064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878,6</w:t>
            </w:r>
          </w:p>
        </w:tc>
        <w:tc>
          <w:tcPr>
            <w:tcW w:w="993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1031,022</w:t>
            </w:r>
          </w:p>
        </w:tc>
        <w:tc>
          <w:tcPr>
            <w:tcW w:w="850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1264,566</w:t>
            </w:r>
          </w:p>
        </w:tc>
        <w:tc>
          <w:tcPr>
            <w:tcW w:w="851" w:type="dxa"/>
            <w:vAlign w:val="center"/>
          </w:tcPr>
          <w:p w:rsidR="0021292B" w:rsidRPr="00B12B0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1272,812</w:t>
            </w:r>
          </w:p>
        </w:tc>
        <w:tc>
          <w:tcPr>
            <w:tcW w:w="992" w:type="dxa"/>
            <w:vAlign w:val="center"/>
          </w:tcPr>
          <w:p w:rsidR="0021292B" w:rsidRPr="00B12B09" w:rsidRDefault="00522B4C" w:rsidP="00B12B0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1329,192</w:t>
            </w:r>
          </w:p>
        </w:tc>
        <w:tc>
          <w:tcPr>
            <w:tcW w:w="850" w:type="dxa"/>
            <w:vAlign w:val="center"/>
          </w:tcPr>
          <w:p w:rsidR="0021292B" w:rsidRPr="00B12B09" w:rsidRDefault="00482EB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3" w:type="dxa"/>
          </w:tcPr>
          <w:p w:rsidR="0021292B" w:rsidRPr="00E01E25" w:rsidRDefault="0021292B" w:rsidP="00B052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для казначейского исполнения бюджета поселений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AC7752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3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B12B0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Pr="00E01E25" w:rsidRDefault="0021292B" w:rsidP="00B0527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1.2.2.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услуги по техническому сопровождению программного продукта АС «Смета»</w:t>
            </w: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84,95</w:t>
            </w:r>
          </w:p>
        </w:tc>
        <w:tc>
          <w:tcPr>
            <w:tcW w:w="917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992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35,16</w:t>
            </w:r>
          </w:p>
        </w:tc>
        <w:tc>
          <w:tcPr>
            <w:tcW w:w="993" w:type="dxa"/>
            <w:vAlign w:val="center"/>
          </w:tcPr>
          <w:p w:rsidR="0021292B" w:rsidRPr="00B12B0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26,89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B12B0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B12B0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2B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21292B" w:rsidTr="00EF1C39">
        <w:tc>
          <w:tcPr>
            <w:tcW w:w="846" w:type="dxa"/>
            <w:vAlign w:val="center"/>
          </w:tcPr>
          <w:p w:rsidR="0021292B" w:rsidRPr="00E01E25" w:rsidRDefault="0021292B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1.2.3.</w:t>
            </w:r>
          </w:p>
        </w:tc>
        <w:tc>
          <w:tcPr>
            <w:tcW w:w="2563" w:type="dxa"/>
          </w:tcPr>
          <w:p w:rsidR="0021292B" w:rsidRPr="00E01E25" w:rsidRDefault="0021292B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риобретение ЭЦП для сдачи отчётности и электронных торгов</w:t>
            </w:r>
          </w:p>
          <w:p w:rsidR="0021292B" w:rsidRPr="00E01E25" w:rsidRDefault="0021292B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5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21292B" w:rsidRPr="00ED00B1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21292B" w:rsidRPr="00EF1C39" w:rsidRDefault="006523F4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17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992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21292B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21292B" w:rsidRPr="00EF1C39" w:rsidRDefault="0021292B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Default="00EF1C39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616065">
              <w:rPr>
                <w:rFonts w:ascii="Times New Roman" w:hAnsi="Times New Roman" w:cs="Times New Roman"/>
                <w:sz w:val="28"/>
                <w:szCs w:val="28"/>
              </w:rPr>
              <w:t>услуги по техническому сопровождению программных продуктов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СБИС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523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563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 ведомственной целевой программы Управления финансов администрации Гаврилов-Ямского муниципального района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0D7CC5" w:rsidP="00EB7CAA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1033,113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155,223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88,9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EF1C39" w:rsidRPr="00EF1C39" w:rsidRDefault="000D7CC5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146,990</w:t>
            </w:r>
          </w:p>
        </w:tc>
        <w:tc>
          <w:tcPr>
            <w:tcW w:w="850" w:type="dxa"/>
            <w:vAlign w:val="center"/>
          </w:tcPr>
          <w:p w:rsidR="00EF1C39" w:rsidRPr="00EF1C39" w:rsidRDefault="00482EB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продуктов базы данных электронных систем, в том числе: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BD1D17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6523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«ГОСЗАКАЗ»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BD1D17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2.1.2.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Электронная система «ГОСФИНАНСЫ»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BD1D17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компьютерной техники и оборудования, </w:t>
            </w:r>
            <w:proofErr w:type="gramStart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используемых</w:t>
            </w:r>
            <w:proofErr w:type="gramEnd"/>
            <w:r w:rsidRPr="00E01E25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E0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бюджетном процессе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0D7CC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666,698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41,808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33,9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2" w:type="dxa"/>
            <w:vAlign w:val="center"/>
          </w:tcPr>
          <w:p w:rsidR="00EF1C39" w:rsidRPr="00EF1C39" w:rsidRDefault="000D7CC5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146,990</w:t>
            </w:r>
          </w:p>
        </w:tc>
        <w:tc>
          <w:tcPr>
            <w:tcW w:w="850" w:type="dxa"/>
            <w:vAlign w:val="center"/>
          </w:tcPr>
          <w:p w:rsidR="00EF1C39" w:rsidRPr="00EF1C39" w:rsidRDefault="00482EB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Обучение и повышение квалификации муниципальных служащих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F104D2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62,825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54,825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F1C39" w:rsidTr="00913CD8">
        <w:tc>
          <w:tcPr>
            <w:tcW w:w="846" w:type="dxa"/>
            <w:vAlign w:val="center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Выплаты стимулирующего характера муниципальным служащим, выполняющим дополнительные функции, связанные с реализацией программы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913CD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EF1C39" w:rsidTr="00EF1C39">
        <w:tc>
          <w:tcPr>
            <w:tcW w:w="846" w:type="dxa"/>
            <w:vAlign w:val="center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2563" w:type="dxa"/>
          </w:tcPr>
          <w:p w:rsidR="00EF1C39" w:rsidRPr="00E01E25" w:rsidRDefault="00EF1C39" w:rsidP="00B0527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2085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УФ</w:t>
            </w:r>
          </w:p>
        </w:tc>
        <w:tc>
          <w:tcPr>
            <w:tcW w:w="2211" w:type="dxa"/>
            <w:vAlign w:val="center"/>
          </w:tcPr>
          <w:p w:rsidR="00EF1C39" w:rsidRPr="00ED00B1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БМР</w:t>
            </w: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EF1C39" w:rsidTr="00EF1C39">
        <w:tc>
          <w:tcPr>
            <w:tcW w:w="846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3" w:type="dxa"/>
          </w:tcPr>
          <w:p w:rsidR="00EF1C39" w:rsidRPr="00E01E25" w:rsidRDefault="00EF1C39" w:rsidP="00B0527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01E25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85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EF1C39" w:rsidRPr="00EF1C39" w:rsidRDefault="000D7CC5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9370,599</w:t>
            </w:r>
          </w:p>
        </w:tc>
        <w:tc>
          <w:tcPr>
            <w:tcW w:w="917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997,987</w:t>
            </w:r>
          </w:p>
        </w:tc>
        <w:tc>
          <w:tcPr>
            <w:tcW w:w="992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1097,46</w:t>
            </w:r>
          </w:p>
        </w:tc>
        <w:tc>
          <w:tcPr>
            <w:tcW w:w="993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1233,592</w:t>
            </w:r>
          </w:p>
        </w:tc>
        <w:tc>
          <w:tcPr>
            <w:tcW w:w="850" w:type="dxa"/>
            <w:vAlign w:val="center"/>
          </w:tcPr>
          <w:p w:rsidR="00EF1C39" w:rsidRPr="00EF1C39" w:rsidRDefault="00EF1C39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1364,566</w:t>
            </w:r>
          </w:p>
        </w:tc>
        <w:tc>
          <w:tcPr>
            <w:tcW w:w="851" w:type="dxa"/>
            <w:vAlign w:val="center"/>
          </w:tcPr>
          <w:p w:rsidR="00EF1C39" w:rsidRPr="00EF1C39" w:rsidRDefault="001D765C" w:rsidP="00B0527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1360,812</w:t>
            </w:r>
          </w:p>
        </w:tc>
        <w:tc>
          <w:tcPr>
            <w:tcW w:w="992" w:type="dxa"/>
            <w:vAlign w:val="center"/>
          </w:tcPr>
          <w:p w:rsidR="00EF1C39" w:rsidRPr="00EF1C39" w:rsidRDefault="000D7CC5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1476,182</w:t>
            </w:r>
          </w:p>
        </w:tc>
        <w:tc>
          <w:tcPr>
            <w:tcW w:w="850" w:type="dxa"/>
            <w:vAlign w:val="center"/>
          </w:tcPr>
          <w:p w:rsidR="00EF1C39" w:rsidRPr="00EF1C39" w:rsidRDefault="00482EB5" w:rsidP="00EF1C3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1840</w:t>
            </w:r>
          </w:p>
        </w:tc>
      </w:tr>
    </w:tbl>
    <w:p w:rsidR="00B0527B" w:rsidRDefault="00B0527B" w:rsidP="00821B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27B" w:rsidRDefault="00B0527B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A8" w:rsidRDefault="00821BA8" w:rsidP="00B0527B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1BA8" w:rsidSect="00B0527B">
          <w:pgSz w:w="16838" w:h="11906" w:orient="landscape"/>
          <w:pgMar w:top="-286" w:right="709" w:bottom="851" w:left="1134" w:header="709" w:footer="709" w:gutter="1418"/>
          <w:cols w:space="708"/>
          <w:docGrid w:linePitch="360"/>
        </w:sectPr>
      </w:pPr>
    </w:p>
    <w:p w:rsidR="00821BA8" w:rsidRPr="00156F95" w:rsidRDefault="00821BA8" w:rsidP="00821B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Приложение 3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Программе «</w:t>
      </w:r>
      <w:r w:rsidRPr="00821B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потребность в финансовых ресурсах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56F95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Ведомственной целевой программы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финансов администрации Гаврилов-Ямского муниципального района на 2014-2020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6F9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tbl>
      <w:tblPr>
        <w:tblW w:w="1104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643"/>
        <w:gridCol w:w="1134"/>
        <w:gridCol w:w="1134"/>
        <w:gridCol w:w="1275"/>
        <w:gridCol w:w="1134"/>
        <w:gridCol w:w="1051"/>
        <w:gridCol w:w="1026"/>
        <w:gridCol w:w="1026"/>
      </w:tblGrid>
      <w:tr w:rsidR="00821BA8" w:rsidRPr="008A0F50" w:rsidTr="003F6DA7">
        <w:tc>
          <w:tcPr>
            <w:tcW w:w="1618" w:type="dxa"/>
            <w:shd w:val="clear" w:color="auto" w:fill="auto"/>
          </w:tcPr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9423" w:type="dxa"/>
            <w:gridSpan w:val="8"/>
          </w:tcPr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Плановый объём финансирования (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.) </w:t>
            </w:r>
          </w:p>
        </w:tc>
      </w:tr>
      <w:tr w:rsidR="00821BA8" w:rsidRPr="008A0F50" w:rsidTr="003F6DA7">
        <w:trPr>
          <w:trHeight w:val="315"/>
        </w:trPr>
        <w:tc>
          <w:tcPr>
            <w:tcW w:w="1618" w:type="dxa"/>
            <w:vMerge w:val="restart"/>
            <w:shd w:val="clear" w:color="auto" w:fill="auto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 w:val="restart"/>
            <w:shd w:val="clear" w:color="auto" w:fill="auto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780" w:type="dxa"/>
            <w:gridSpan w:val="7"/>
          </w:tcPr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proofErr w:type="spellStart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т.ч</w:t>
            </w:r>
            <w:proofErr w:type="spellEnd"/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по годам</w:t>
            </w:r>
          </w:p>
        </w:tc>
      </w:tr>
      <w:tr w:rsidR="00821BA8" w:rsidRPr="001D61EB" w:rsidTr="003F6DA7">
        <w:trPr>
          <w:trHeight w:val="330"/>
        </w:trPr>
        <w:tc>
          <w:tcPr>
            <w:tcW w:w="1618" w:type="dxa"/>
            <w:vMerge/>
            <w:shd w:val="clear" w:color="auto" w:fill="auto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43" w:type="dxa"/>
            <w:vMerge/>
            <w:shd w:val="clear" w:color="auto" w:fill="auto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21BA8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</w:tcPr>
          <w:p w:rsidR="00821BA8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2015 </w:t>
            </w:r>
          </w:p>
        </w:tc>
        <w:tc>
          <w:tcPr>
            <w:tcW w:w="1275" w:type="dxa"/>
            <w:shd w:val="clear" w:color="auto" w:fill="auto"/>
          </w:tcPr>
          <w:p w:rsidR="00821BA8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821BA8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51" w:type="dxa"/>
            <w:shd w:val="clear" w:color="auto" w:fill="auto"/>
          </w:tcPr>
          <w:p w:rsidR="00821BA8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26" w:type="dxa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026" w:type="dxa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</w:tr>
      <w:tr w:rsidR="00821BA8" w:rsidTr="003F6DA7">
        <w:tc>
          <w:tcPr>
            <w:tcW w:w="1618" w:type="dxa"/>
            <w:shd w:val="clear" w:color="auto" w:fill="auto"/>
            <w:vAlign w:val="center"/>
          </w:tcPr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Бюджет муниципального района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21BA8" w:rsidRPr="001D61EB" w:rsidRDefault="000D7CC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9370,599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1360,812</w:t>
            </w:r>
          </w:p>
        </w:tc>
        <w:tc>
          <w:tcPr>
            <w:tcW w:w="1026" w:type="dxa"/>
            <w:vAlign w:val="center"/>
          </w:tcPr>
          <w:p w:rsidR="00821BA8" w:rsidRDefault="000D7CC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1476,182</w:t>
            </w:r>
          </w:p>
        </w:tc>
        <w:tc>
          <w:tcPr>
            <w:tcW w:w="1026" w:type="dxa"/>
            <w:vAlign w:val="center"/>
          </w:tcPr>
          <w:p w:rsidR="00821BA8" w:rsidRDefault="00482EB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</w:tr>
      <w:tr w:rsidR="00821BA8" w:rsidTr="003F6DA7">
        <w:tc>
          <w:tcPr>
            <w:tcW w:w="1618" w:type="dxa"/>
            <w:shd w:val="clear" w:color="auto" w:fill="auto"/>
            <w:vAlign w:val="center"/>
          </w:tcPr>
          <w:p w:rsidR="00821BA8" w:rsidRPr="008A0F50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F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 по ВЦП Финансовые ресурсы: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821BA8" w:rsidRPr="001D61EB" w:rsidRDefault="000D7CC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9370,599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1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1097,46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1233,592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1364,566</w:t>
            </w:r>
          </w:p>
        </w:tc>
        <w:tc>
          <w:tcPr>
            <w:tcW w:w="1051" w:type="dxa"/>
            <w:shd w:val="clear" w:color="auto" w:fill="auto"/>
            <w:vAlign w:val="center"/>
          </w:tcPr>
          <w:p w:rsidR="00821BA8" w:rsidRPr="001D61EB" w:rsidRDefault="00821BA8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1360,812</w:t>
            </w:r>
          </w:p>
        </w:tc>
        <w:tc>
          <w:tcPr>
            <w:tcW w:w="1026" w:type="dxa"/>
            <w:vAlign w:val="center"/>
          </w:tcPr>
          <w:p w:rsidR="00821BA8" w:rsidRDefault="000D7CC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1476,182</w:t>
            </w:r>
          </w:p>
        </w:tc>
        <w:tc>
          <w:tcPr>
            <w:tcW w:w="1026" w:type="dxa"/>
            <w:vAlign w:val="center"/>
          </w:tcPr>
          <w:p w:rsidR="00821BA8" w:rsidRDefault="00482EB5" w:rsidP="003F6D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1840</w:t>
            </w:r>
          </w:p>
        </w:tc>
      </w:tr>
    </w:tbl>
    <w:p w:rsidR="00B0527B" w:rsidRPr="006B1B7C" w:rsidRDefault="00B0527B" w:rsidP="006B1B7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0527B" w:rsidRPr="006B1B7C" w:rsidSect="00821BA8">
          <w:pgSz w:w="11906" w:h="16838"/>
          <w:pgMar w:top="709" w:right="851" w:bottom="1134" w:left="286" w:header="709" w:footer="709" w:gutter="1418"/>
          <w:cols w:space="708"/>
          <w:docGrid w:linePitch="360"/>
        </w:sectPr>
      </w:pPr>
    </w:p>
    <w:p w:rsidR="00866C9D" w:rsidRDefault="00866C9D" w:rsidP="006B1B7C"/>
    <w:sectPr w:rsidR="00866C9D" w:rsidSect="00866C9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34EBD"/>
    <w:multiLevelType w:val="hybridMultilevel"/>
    <w:tmpl w:val="860E39D0"/>
    <w:lvl w:ilvl="0" w:tplc="75EA0EC8">
      <w:start w:val="1"/>
      <w:numFmt w:val="decimal"/>
      <w:lvlText w:val="%1."/>
      <w:lvlJc w:val="left"/>
      <w:pPr>
        <w:ind w:left="3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6" w:hanging="360"/>
      </w:pPr>
    </w:lvl>
    <w:lvl w:ilvl="2" w:tplc="0419001B" w:tentative="1">
      <w:start w:val="1"/>
      <w:numFmt w:val="lowerRoman"/>
      <w:lvlText w:val="%3."/>
      <w:lvlJc w:val="right"/>
      <w:pPr>
        <w:ind w:left="5016" w:hanging="180"/>
      </w:pPr>
    </w:lvl>
    <w:lvl w:ilvl="3" w:tplc="0419000F" w:tentative="1">
      <w:start w:val="1"/>
      <w:numFmt w:val="decimal"/>
      <w:lvlText w:val="%4."/>
      <w:lvlJc w:val="left"/>
      <w:pPr>
        <w:ind w:left="5736" w:hanging="360"/>
      </w:pPr>
    </w:lvl>
    <w:lvl w:ilvl="4" w:tplc="04190019" w:tentative="1">
      <w:start w:val="1"/>
      <w:numFmt w:val="lowerLetter"/>
      <w:lvlText w:val="%5."/>
      <w:lvlJc w:val="left"/>
      <w:pPr>
        <w:ind w:left="6456" w:hanging="360"/>
      </w:pPr>
    </w:lvl>
    <w:lvl w:ilvl="5" w:tplc="0419001B" w:tentative="1">
      <w:start w:val="1"/>
      <w:numFmt w:val="lowerRoman"/>
      <w:lvlText w:val="%6."/>
      <w:lvlJc w:val="right"/>
      <w:pPr>
        <w:ind w:left="7176" w:hanging="180"/>
      </w:pPr>
    </w:lvl>
    <w:lvl w:ilvl="6" w:tplc="0419000F" w:tentative="1">
      <w:start w:val="1"/>
      <w:numFmt w:val="decimal"/>
      <w:lvlText w:val="%7."/>
      <w:lvlJc w:val="left"/>
      <w:pPr>
        <w:ind w:left="7896" w:hanging="360"/>
      </w:pPr>
    </w:lvl>
    <w:lvl w:ilvl="7" w:tplc="04190019" w:tentative="1">
      <w:start w:val="1"/>
      <w:numFmt w:val="lowerLetter"/>
      <w:lvlText w:val="%8."/>
      <w:lvlJc w:val="left"/>
      <w:pPr>
        <w:ind w:left="8616" w:hanging="360"/>
      </w:pPr>
    </w:lvl>
    <w:lvl w:ilvl="8" w:tplc="0419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1">
    <w:nsid w:val="66397271"/>
    <w:multiLevelType w:val="hybridMultilevel"/>
    <w:tmpl w:val="418C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554EF"/>
    <w:multiLevelType w:val="hybridMultilevel"/>
    <w:tmpl w:val="CACC73EC"/>
    <w:lvl w:ilvl="0" w:tplc="0982F9CC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EAF47B5"/>
    <w:multiLevelType w:val="hybridMultilevel"/>
    <w:tmpl w:val="24DEA8F8"/>
    <w:lvl w:ilvl="0" w:tplc="92C6290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64"/>
    <w:rsid w:val="000D7CC5"/>
    <w:rsid w:val="00156F95"/>
    <w:rsid w:val="001D765C"/>
    <w:rsid w:val="0021292B"/>
    <w:rsid w:val="00276926"/>
    <w:rsid w:val="002E741F"/>
    <w:rsid w:val="00345EFA"/>
    <w:rsid w:val="003F6DA7"/>
    <w:rsid w:val="00482EB5"/>
    <w:rsid w:val="0049716F"/>
    <w:rsid w:val="00522B4C"/>
    <w:rsid w:val="005D4CF0"/>
    <w:rsid w:val="005E2139"/>
    <w:rsid w:val="006523F4"/>
    <w:rsid w:val="006B1B7C"/>
    <w:rsid w:val="00737B19"/>
    <w:rsid w:val="00821BA8"/>
    <w:rsid w:val="00866C9D"/>
    <w:rsid w:val="00872D36"/>
    <w:rsid w:val="00913CD8"/>
    <w:rsid w:val="00962A4F"/>
    <w:rsid w:val="009E4C08"/>
    <w:rsid w:val="00A43357"/>
    <w:rsid w:val="00AB5166"/>
    <w:rsid w:val="00AC7752"/>
    <w:rsid w:val="00AE4085"/>
    <w:rsid w:val="00AF3BDF"/>
    <w:rsid w:val="00B0527B"/>
    <w:rsid w:val="00B12B09"/>
    <w:rsid w:val="00B17F22"/>
    <w:rsid w:val="00BC13F7"/>
    <w:rsid w:val="00BD1D17"/>
    <w:rsid w:val="00DB6B59"/>
    <w:rsid w:val="00E13D64"/>
    <w:rsid w:val="00EB7CAA"/>
    <w:rsid w:val="00EC7AD2"/>
    <w:rsid w:val="00EF1C39"/>
    <w:rsid w:val="00F1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64"/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3D64"/>
    <w:pPr>
      <w:ind w:left="720"/>
      <w:contextualSpacing/>
    </w:pPr>
  </w:style>
  <w:style w:type="paragraph" w:styleId="a4">
    <w:name w:val="No Spacing"/>
    <w:basedOn w:val="a"/>
    <w:uiPriority w:val="1"/>
    <w:qFormat/>
    <w:rsid w:val="0049716F"/>
    <w:pPr>
      <w:spacing w:after="0" w:line="240" w:lineRule="auto"/>
    </w:pPr>
  </w:style>
  <w:style w:type="table" w:styleId="a5">
    <w:name w:val="Table Grid"/>
    <w:basedOn w:val="a1"/>
    <w:uiPriority w:val="59"/>
    <w:rsid w:val="0049716F"/>
    <w:pPr>
      <w:spacing w:after="0" w:line="240" w:lineRule="auto"/>
    </w:pPr>
    <w:rPr>
      <w:rFonts w:asciiTheme="majorHAnsi" w:hAnsiTheme="majorHAnsi" w:cstheme="maj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9716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66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6C9D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B0527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ConsPlusNormal">
    <w:name w:val="ConsPlusNormal"/>
    <w:rsid w:val="00B052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0925B-E4CC-4992-8545-B8B35B30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12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28</cp:revision>
  <cp:lastPrinted>2020-01-13T09:37:00Z</cp:lastPrinted>
  <dcterms:created xsi:type="dcterms:W3CDTF">2017-04-12T11:36:00Z</dcterms:created>
  <dcterms:modified xsi:type="dcterms:W3CDTF">2020-01-13T09:49:00Z</dcterms:modified>
</cp:coreProperties>
</file>