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72" w:rsidRPr="00BF03DB" w:rsidRDefault="002F4172" w:rsidP="002F4172">
      <w:pPr>
        <w:jc w:val="center"/>
      </w:pPr>
      <w:bookmarkStart w:id="0" w:name="_Toc130098619"/>
      <w:bookmarkStart w:id="1" w:name="_Toc154142018"/>
      <w:bookmarkStart w:id="2" w:name="sub_3301"/>
      <w:bookmarkStart w:id="3" w:name="sub_201"/>
      <w:r w:rsidRPr="00BF03DB">
        <w:t xml:space="preserve">ООО «СПЕЦСТРОЙПРОЕКТ» </w:t>
      </w:r>
    </w:p>
    <w:p w:rsidR="002F4172" w:rsidRPr="00BF03DB" w:rsidRDefault="002F4172" w:rsidP="002F4172">
      <w:pPr>
        <w:jc w:val="center"/>
      </w:pPr>
      <w:r>
        <w:t>1500</w:t>
      </w:r>
      <w:r w:rsidRPr="00BF03DB">
        <w:t>4</w:t>
      </w:r>
      <w:r>
        <w:t>0</w:t>
      </w:r>
      <w:r w:rsidRPr="00BF03DB">
        <w:t xml:space="preserve"> </w:t>
      </w:r>
      <w:r>
        <w:t xml:space="preserve">Россия, г. </w:t>
      </w:r>
      <w:r w:rsidRPr="00BF03DB">
        <w:t>Ярославль, ул. Некрасова, 39</w:t>
      </w:r>
      <w:proofErr w:type="gramStart"/>
      <w:r w:rsidRPr="00BF03DB">
        <w:t xml:space="preserve"> Б</w:t>
      </w:r>
      <w:proofErr w:type="gramEnd"/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022638" w:rsidRDefault="00022638" w:rsidP="00022638">
      <w:pPr>
        <w:jc w:val="center"/>
        <w:rPr>
          <w:b/>
        </w:rPr>
      </w:pPr>
      <w:r>
        <w:rPr>
          <w:b/>
        </w:rPr>
        <w:t>ГЕНЕРАЛЬНЫЙ ПЛАН</w:t>
      </w: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  <w:rPr>
          <w:b/>
        </w:rPr>
      </w:pPr>
      <w:r>
        <w:rPr>
          <w:b/>
        </w:rPr>
        <w:t>ШОПШИНСКО</w:t>
      </w:r>
      <w:r w:rsidR="00022638">
        <w:rPr>
          <w:b/>
        </w:rPr>
        <w:t>ГО</w:t>
      </w:r>
    </w:p>
    <w:p w:rsidR="002F4172" w:rsidRDefault="002F4172" w:rsidP="002F4172">
      <w:pPr>
        <w:jc w:val="center"/>
      </w:pPr>
      <w:r>
        <w:t>СЕЛЬСКО</w:t>
      </w:r>
      <w:r w:rsidR="00022638">
        <w:t>ГО</w:t>
      </w:r>
      <w:r w:rsidRPr="00BF03DB">
        <w:t xml:space="preserve"> ПОСЕЛЕНИ</w:t>
      </w:r>
      <w:r w:rsidR="00022638">
        <w:t>Я</w:t>
      </w:r>
    </w:p>
    <w:p w:rsidR="002F4172" w:rsidRDefault="002F4172" w:rsidP="002F4172">
      <w:pPr>
        <w:jc w:val="center"/>
      </w:pPr>
      <w:proofErr w:type="spellStart"/>
      <w:proofErr w:type="gramStart"/>
      <w:r>
        <w:t>Гаврилов-Ямск</w:t>
      </w:r>
      <w:r w:rsidR="00022638">
        <w:t>ого</w:t>
      </w:r>
      <w:proofErr w:type="spellEnd"/>
      <w:proofErr w:type="gramEnd"/>
      <w:r>
        <w:t xml:space="preserve"> </w:t>
      </w:r>
      <w:r w:rsidRPr="00BF03DB">
        <w:t>муниципальн</w:t>
      </w:r>
      <w:r w:rsidR="00022638">
        <w:t>ого</w:t>
      </w:r>
      <w:r w:rsidRPr="00BF03DB">
        <w:t xml:space="preserve"> район</w:t>
      </w:r>
      <w:r w:rsidR="00022638">
        <w:t>а</w:t>
      </w:r>
    </w:p>
    <w:p w:rsidR="00022638" w:rsidRDefault="00022638" w:rsidP="00022638">
      <w:pPr>
        <w:jc w:val="center"/>
      </w:pPr>
      <w:r w:rsidRPr="00BF03DB">
        <w:t>Ярославск</w:t>
      </w:r>
      <w:r>
        <w:t>ой</w:t>
      </w:r>
      <w:r w:rsidRPr="00BF03DB">
        <w:t xml:space="preserve"> област</w:t>
      </w:r>
      <w:r>
        <w:t>и</w:t>
      </w:r>
    </w:p>
    <w:p w:rsidR="00022638" w:rsidRPr="00BF03DB" w:rsidRDefault="00022638" w:rsidP="00022638">
      <w:pPr>
        <w:jc w:val="center"/>
      </w:pPr>
      <w:r>
        <w:t xml:space="preserve">(утвержден решением муниципального совета </w:t>
      </w:r>
      <w:proofErr w:type="spellStart"/>
      <w:r>
        <w:t>Шопшинского</w:t>
      </w:r>
      <w:proofErr w:type="spellEnd"/>
      <w:r>
        <w:t xml:space="preserve"> СП  от 30.12.2009 №19, в ред</w:t>
      </w:r>
      <w:proofErr w:type="gramStart"/>
      <w:r>
        <w:t>.р</w:t>
      </w:r>
      <w:proofErr w:type="gramEnd"/>
      <w:r>
        <w:t>ешения от 27.01.2011 №56, от 25.11.2011 №76, от 24.07.2014 №186, от 22.12.2014 №19, от 23.06.2016 №31)</w:t>
      </w:r>
    </w:p>
    <w:p w:rsidR="002F4172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/>
    <w:p w:rsidR="002F4172" w:rsidRPr="00BF03DB" w:rsidRDefault="002F4172" w:rsidP="002F4172"/>
    <w:p w:rsidR="002F4172" w:rsidRDefault="002F4172" w:rsidP="002F4172"/>
    <w:p w:rsidR="002F4172" w:rsidRDefault="002F4172" w:rsidP="002F4172">
      <w:pPr>
        <w:jc w:val="center"/>
      </w:pPr>
    </w:p>
    <w:p w:rsidR="00022638" w:rsidRDefault="00022638" w:rsidP="002F4172">
      <w:pPr>
        <w:jc w:val="center"/>
      </w:pPr>
    </w:p>
    <w:p w:rsidR="00022638" w:rsidRDefault="00022638" w:rsidP="002F4172">
      <w:pPr>
        <w:jc w:val="center"/>
      </w:pPr>
    </w:p>
    <w:p w:rsidR="00022638" w:rsidRDefault="00022638" w:rsidP="002F4172">
      <w:pPr>
        <w:jc w:val="center"/>
      </w:pPr>
    </w:p>
    <w:p w:rsidR="00022638" w:rsidRPr="00BF03DB" w:rsidRDefault="00022638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  <w:r>
        <w:t>Ярославль 202</w:t>
      </w:r>
      <w:r w:rsidR="001D532A">
        <w:t>2</w:t>
      </w:r>
      <w:r w:rsidRPr="00BF03DB">
        <w:t xml:space="preserve"> </w:t>
      </w:r>
    </w:p>
    <w:p w:rsidR="002F4172" w:rsidRDefault="002F4172" w:rsidP="002F4172">
      <w:pPr>
        <w:jc w:val="center"/>
      </w:pP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867559" w:rsidRPr="00867559" w:rsidRDefault="00867559" w:rsidP="00867559">
      <w:pPr>
        <w:pStyle w:val="1"/>
        <w:keepNext w:val="0"/>
        <w:widowControl w:val="0"/>
        <w:tabs>
          <w:tab w:val="left" w:pos="724"/>
        </w:tabs>
        <w:autoSpaceDE w:val="0"/>
        <w:autoSpaceDN w:val="0"/>
        <w:spacing w:before="187" w:after="0" w:line="317" w:lineRule="exact"/>
        <w:ind w:right="381"/>
        <w:jc w:val="center"/>
        <w:rPr>
          <w:rFonts w:ascii="Times New Roman" w:hAnsi="Times New Roman" w:cs="Times New Roman"/>
          <w:sz w:val="36"/>
          <w:szCs w:val="36"/>
        </w:rPr>
      </w:pPr>
      <w:r w:rsidRPr="00867559">
        <w:rPr>
          <w:rFonts w:ascii="Times New Roman" w:hAnsi="Times New Roman" w:cs="Times New Roman"/>
          <w:sz w:val="36"/>
          <w:szCs w:val="36"/>
        </w:rPr>
        <w:t>Положение о территориальном планировании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2F4172" w:rsidRPr="00B430C0" w:rsidRDefault="002F4172" w:rsidP="002F4172">
      <w:pPr>
        <w:jc w:val="center"/>
        <w:rPr>
          <w:b/>
        </w:rPr>
      </w:pPr>
      <w:r w:rsidRPr="00B430C0">
        <w:rPr>
          <w:b/>
        </w:rPr>
        <w:t>СОДЕРЖАНИЕ</w:t>
      </w:r>
    </w:p>
    <w:tbl>
      <w:tblPr>
        <w:tblW w:w="9717" w:type="dxa"/>
        <w:tblInd w:w="-34" w:type="dxa"/>
        <w:tblLayout w:type="fixed"/>
        <w:tblLook w:val="04A0"/>
      </w:tblPr>
      <w:tblGrid>
        <w:gridCol w:w="851"/>
        <w:gridCol w:w="11"/>
        <w:gridCol w:w="7927"/>
        <w:gridCol w:w="567"/>
        <w:gridCol w:w="249"/>
        <w:gridCol w:w="112"/>
      </w:tblGrid>
      <w:tr w:rsidR="002F4172" w:rsidRPr="003764D7" w:rsidTr="00B568C7">
        <w:trPr>
          <w:gridAfter w:val="1"/>
          <w:wAfter w:w="112" w:type="dxa"/>
        </w:trPr>
        <w:tc>
          <w:tcPr>
            <w:tcW w:w="851" w:type="dxa"/>
          </w:tcPr>
          <w:p w:rsidR="002F4172" w:rsidRDefault="002F4172" w:rsidP="000B1370">
            <w:pPr>
              <w:jc w:val="both"/>
              <w:rPr>
                <w:rFonts w:eastAsia="Calibri"/>
              </w:rPr>
            </w:pPr>
          </w:p>
          <w:p w:rsidR="00B568C7" w:rsidRDefault="00B568C7" w:rsidP="000B1370">
            <w:pPr>
              <w:jc w:val="both"/>
              <w:rPr>
                <w:rFonts w:eastAsia="Calibri"/>
              </w:rPr>
            </w:pPr>
          </w:p>
          <w:p w:rsidR="00B568C7" w:rsidRDefault="00B568C7" w:rsidP="000B1370">
            <w:pPr>
              <w:jc w:val="both"/>
              <w:rPr>
                <w:rFonts w:eastAsia="Calibri"/>
              </w:rPr>
            </w:pPr>
          </w:p>
          <w:p w:rsidR="00B568C7" w:rsidRPr="00B430C0" w:rsidRDefault="00B568C7" w:rsidP="000B1370">
            <w:pPr>
              <w:jc w:val="both"/>
              <w:rPr>
                <w:rFonts w:eastAsia="Calibri"/>
              </w:rPr>
            </w:pPr>
          </w:p>
        </w:tc>
        <w:tc>
          <w:tcPr>
            <w:tcW w:w="8505" w:type="dxa"/>
            <w:gridSpan w:val="3"/>
          </w:tcPr>
          <w:p w:rsidR="00B568C7" w:rsidRPr="00B568C7" w:rsidRDefault="00B568C7" w:rsidP="00B568C7">
            <w:pPr>
              <w:pStyle w:val="1"/>
              <w:keepNext w:val="0"/>
              <w:widowControl w:val="0"/>
              <w:tabs>
                <w:tab w:val="left" w:pos="724"/>
              </w:tabs>
              <w:autoSpaceDE w:val="0"/>
              <w:autoSpaceDN w:val="0"/>
              <w:spacing w:before="187" w:after="0" w:line="317" w:lineRule="exact"/>
              <w:ind w:right="38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568C7">
              <w:rPr>
                <w:rFonts w:ascii="Times New Roman" w:hAnsi="Times New Roman" w:cs="Times New Roman"/>
                <w:b w:val="0"/>
                <w:sz w:val="24"/>
                <w:szCs w:val="24"/>
              </w:rPr>
              <w:t>1.Сведения о планируемых для размещения на территории</w:t>
            </w:r>
            <w:r w:rsidRPr="00B568C7">
              <w:rPr>
                <w:rFonts w:ascii="Times New Roman" w:hAnsi="Times New Roman" w:cs="Times New Roman"/>
                <w:b w:val="0"/>
                <w:spacing w:val="-23"/>
                <w:sz w:val="24"/>
                <w:szCs w:val="24"/>
              </w:rPr>
              <w:t xml:space="preserve"> </w:t>
            </w:r>
            <w:r w:rsidRPr="00B568C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поселения объектах федерального значения, объектах регионального</w:t>
            </w:r>
            <w:r w:rsidRPr="00B568C7">
              <w:rPr>
                <w:rFonts w:ascii="Times New Roman" w:hAnsi="Times New Roman" w:cs="Times New Roman"/>
                <w:b w:val="0"/>
                <w:spacing w:val="-11"/>
                <w:sz w:val="24"/>
                <w:szCs w:val="24"/>
              </w:rPr>
              <w:t xml:space="preserve"> </w:t>
            </w:r>
            <w:r w:rsidRPr="00B568C7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значения, объектах местного значения муниципального района</w:t>
            </w:r>
          </w:p>
          <w:p w:rsidR="00B568C7" w:rsidRPr="00B568C7" w:rsidRDefault="00B568C7" w:rsidP="00B568C7">
            <w:pPr>
              <w:pStyle w:val="affd"/>
              <w:ind w:firstLine="0"/>
              <w:outlineLvl w:val="0"/>
            </w:pPr>
            <w:r w:rsidRPr="00B568C7"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местного значения, за исключением линейных объектов</w:t>
            </w:r>
          </w:p>
          <w:p w:rsidR="00B568C7" w:rsidRPr="00B568C7" w:rsidRDefault="00B568C7" w:rsidP="00B568C7">
            <w:pPr>
              <w:pStyle w:val="affd"/>
              <w:outlineLvl w:val="0"/>
            </w:pPr>
          </w:p>
        </w:tc>
        <w:tc>
          <w:tcPr>
            <w:tcW w:w="249" w:type="dxa"/>
          </w:tcPr>
          <w:p w:rsidR="002F4172" w:rsidRPr="003764D7" w:rsidRDefault="002F4172" w:rsidP="000B1370">
            <w:pPr>
              <w:ind w:left="-112" w:right="-108"/>
              <w:jc w:val="center"/>
              <w:rPr>
                <w:rFonts w:eastAsia="Calibri"/>
                <w:b/>
                <w:color w:val="C0504D"/>
              </w:rPr>
            </w:pPr>
          </w:p>
        </w:tc>
      </w:tr>
      <w:tr w:rsidR="002F4172" w:rsidRPr="00B430C0" w:rsidTr="00B568C7">
        <w:trPr>
          <w:gridBefore w:val="2"/>
          <w:wBefore w:w="862" w:type="dxa"/>
          <w:trHeight w:val="72"/>
        </w:trPr>
        <w:tc>
          <w:tcPr>
            <w:tcW w:w="7927" w:type="dxa"/>
          </w:tcPr>
          <w:p w:rsidR="002F4172" w:rsidRPr="00B568C7" w:rsidRDefault="002F4172" w:rsidP="000B1370">
            <w:pPr>
              <w:ind w:left="-108" w:right="-97"/>
              <w:rPr>
                <w:rFonts w:eastAsia="Calibri"/>
              </w:rPr>
            </w:pPr>
            <w:r w:rsidRPr="00B568C7">
              <w:rPr>
                <w:rFonts w:eastAsia="Calibri"/>
              </w:rPr>
              <w:t>ГРАФИЧЕСКИЕ МАТЕРИАЛЫ: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  <w:r w:rsidRPr="00B568C7">
              <w:rPr>
                <w:rFonts w:eastAsia="Calibri"/>
              </w:rPr>
              <w:t>ТЕРРИТОРИАЛЬНОЕ ПЛАНИРОВАНИЕ. Планируемое использование территории.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  <w:r w:rsidRPr="00B568C7">
              <w:rPr>
                <w:rFonts w:eastAsia="Calibri"/>
              </w:rPr>
              <w:t xml:space="preserve">Схема 4. </w:t>
            </w:r>
            <w:r w:rsidRPr="00B568C7">
              <w:rPr>
                <w:rFonts w:eastAsia="Calibri"/>
                <w:i/>
              </w:rPr>
              <w:t>Масштаб 1:25 000</w:t>
            </w:r>
            <w:r w:rsidRPr="00B568C7">
              <w:rPr>
                <w:rFonts w:eastAsia="Calibri"/>
              </w:rPr>
              <w:t>……………………………………………………...</w:t>
            </w:r>
          </w:p>
          <w:p w:rsidR="002F4172" w:rsidRPr="00B568C7" w:rsidRDefault="002F4172" w:rsidP="000B1370">
            <w:pPr>
              <w:ind w:left="-108" w:right="-97"/>
              <w:rPr>
                <w:rFonts w:eastAsia="Calibri"/>
              </w:rPr>
            </w:pPr>
            <w:r w:rsidRPr="00B568C7">
              <w:rPr>
                <w:rFonts w:eastAsia="Calibri"/>
              </w:rPr>
              <w:t>ИНЖЕНЕРНО-ТРАНСПОРТНАЯ ИНФРАСТРУКТУРА. Планируемое размещение объектов.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  <w:r w:rsidRPr="00B568C7">
              <w:rPr>
                <w:rFonts w:eastAsia="Calibri"/>
              </w:rPr>
              <w:t>Схема 5.</w:t>
            </w:r>
            <w:r w:rsidRPr="00B568C7">
              <w:rPr>
                <w:rFonts w:eastAsia="Calibri"/>
                <w:i/>
              </w:rPr>
              <w:t xml:space="preserve"> Масштаб 1:50 000</w:t>
            </w:r>
            <w:r w:rsidRPr="00B568C7">
              <w:rPr>
                <w:rFonts w:eastAsia="Calibri"/>
              </w:rPr>
              <w:t>……………………………………………………</w:t>
            </w:r>
            <w:r w:rsidRPr="00B568C7">
              <w:rPr>
                <w:rFonts w:eastAsia="Calibri"/>
                <w:i/>
              </w:rPr>
              <w:t>...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</w:p>
        </w:tc>
        <w:tc>
          <w:tcPr>
            <w:tcW w:w="928" w:type="dxa"/>
            <w:gridSpan w:val="3"/>
          </w:tcPr>
          <w:p w:rsidR="002F4172" w:rsidRPr="00B430C0" w:rsidRDefault="002F4172" w:rsidP="000B1370">
            <w:pPr>
              <w:tabs>
                <w:tab w:val="left" w:pos="1170"/>
              </w:tabs>
              <w:ind w:left="-108" w:right="33"/>
              <w:jc w:val="right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  <w:r w:rsidRPr="00B430C0">
              <w:rPr>
                <w:rFonts w:eastAsia="Calibri"/>
              </w:rPr>
              <w:t>Лист 4</w:t>
            </w: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  <w:r w:rsidRPr="00B430C0">
              <w:rPr>
                <w:rFonts w:eastAsia="Calibri"/>
              </w:rPr>
              <w:t>Лист 5</w:t>
            </w:r>
          </w:p>
        </w:tc>
      </w:tr>
    </w:tbl>
    <w:p w:rsidR="002F4172" w:rsidRDefault="002F4172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022638" w:rsidRDefault="00022638" w:rsidP="002F4172">
      <w:pPr>
        <w:ind w:firstLine="540"/>
        <w:jc w:val="both"/>
        <w:rPr>
          <w:color w:val="FF0000"/>
        </w:rPr>
      </w:pPr>
    </w:p>
    <w:p w:rsidR="00B568C7" w:rsidRPr="00B568C7" w:rsidRDefault="00953C0A" w:rsidP="00B568C7">
      <w:pPr>
        <w:pStyle w:val="1"/>
        <w:keepNext w:val="0"/>
        <w:widowControl w:val="0"/>
        <w:tabs>
          <w:tab w:val="left" w:pos="724"/>
        </w:tabs>
        <w:autoSpaceDE w:val="0"/>
        <w:autoSpaceDN w:val="0"/>
        <w:spacing w:before="187" w:after="0" w:line="317" w:lineRule="exact"/>
        <w:ind w:right="381"/>
        <w:jc w:val="center"/>
        <w:rPr>
          <w:rFonts w:ascii="Times New Roman" w:hAnsi="Times New Roman" w:cs="Times New Roman"/>
          <w:sz w:val="28"/>
          <w:szCs w:val="28"/>
        </w:rPr>
      </w:pPr>
      <w:r w:rsidRPr="00B568C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D1E3E" w:rsidRPr="00B568C7">
        <w:rPr>
          <w:rFonts w:ascii="Times New Roman" w:hAnsi="Times New Roman" w:cs="Times New Roman"/>
          <w:sz w:val="28"/>
          <w:szCs w:val="28"/>
        </w:rPr>
        <w:t>.</w:t>
      </w:r>
      <w:r w:rsidR="00B568C7" w:rsidRPr="00B568C7">
        <w:rPr>
          <w:rFonts w:ascii="Times New Roman" w:hAnsi="Times New Roman" w:cs="Times New Roman"/>
          <w:sz w:val="28"/>
          <w:szCs w:val="28"/>
        </w:rPr>
        <w:t xml:space="preserve"> Сведения о планируемых для размещения на территории</w:t>
      </w:r>
      <w:r w:rsidR="00B568C7" w:rsidRPr="00B568C7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B568C7" w:rsidRPr="00B568C7">
        <w:rPr>
          <w:rFonts w:ascii="Times New Roman" w:hAnsi="Times New Roman" w:cs="Times New Roman"/>
          <w:sz w:val="28"/>
          <w:szCs w:val="28"/>
        </w:rPr>
        <w:t>поселения объектах федерального значения, объектах регионального</w:t>
      </w:r>
      <w:r w:rsidR="00B568C7" w:rsidRPr="00B568C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568C7" w:rsidRPr="00B568C7">
        <w:rPr>
          <w:rFonts w:ascii="Times New Roman" w:hAnsi="Times New Roman" w:cs="Times New Roman"/>
          <w:sz w:val="28"/>
          <w:szCs w:val="28"/>
        </w:rPr>
        <w:t>значения, объектах местного значения муниципального района</w:t>
      </w:r>
    </w:p>
    <w:p w:rsidR="004A1C1D" w:rsidRPr="007270D9" w:rsidRDefault="004A1C1D" w:rsidP="004A1C1D"/>
    <w:p w:rsidR="004A1C1D" w:rsidRPr="007270D9" w:rsidRDefault="004A1C1D" w:rsidP="004A1C1D">
      <w:pPr>
        <w:pStyle w:val="a6"/>
        <w:spacing w:after="9"/>
        <w:ind w:right="113" w:firstLine="709"/>
        <w:jc w:val="both"/>
        <w:rPr>
          <w:b w:val="0"/>
        </w:rPr>
      </w:pPr>
      <w:r w:rsidRPr="007270D9">
        <w:rPr>
          <w:b w:val="0"/>
        </w:rPr>
        <w:t xml:space="preserve">Таблица 1. Сведения о планируемых для размещения на территории </w:t>
      </w:r>
      <w:proofErr w:type="spellStart"/>
      <w:r w:rsidRPr="007270D9">
        <w:rPr>
          <w:b w:val="0"/>
        </w:rPr>
        <w:t>Шопшинского</w:t>
      </w:r>
      <w:proofErr w:type="spellEnd"/>
      <w:r w:rsidRPr="007270D9">
        <w:rPr>
          <w:b w:val="0"/>
        </w:rPr>
        <w:t xml:space="preserve"> сельского поселения объектах федерального значения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2552"/>
        <w:gridCol w:w="1644"/>
        <w:gridCol w:w="2418"/>
        <w:gridCol w:w="2033"/>
      </w:tblGrid>
      <w:tr w:rsidR="00953C0A" w:rsidRPr="007270D9" w:rsidTr="00953C0A"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0A" w:rsidRPr="007270D9" w:rsidRDefault="00953C0A" w:rsidP="00DB3482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объекта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Местоположение объекта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Основные характеристики объекта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Основное назначение объекта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C0A" w:rsidRPr="00953C0A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53C0A">
              <w:rPr>
                <w:rFonts w:eastAsia="Calibri"/>
                <w:bCs/>
                <w:sz w:val="20"/>
                <w:szCs w:val="20"/>
              </w:rPr>
              <w:t>Характеристики зон с особыми условиями использования территории (при необходимости)</w:t>
            </w:r>
          </w:p>
        </w:tc>
      </w:tr>
    </w:tbl>
    <w:p w:rsidR="004A1C1D" w:rsidRPr="007270D9" w:rsidRDefault="004A1C1D" w:rsidP="004A1C1D">
      <w:pPr>
        <w:rPr>
          <w:sz w:val="20"/>
          <w:szCs w:val="20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42"/>
        <w:gridCol w:w="1701"/>
        <w:gridCol w:w="651"/>
        <w:gridCol w:w="2070"/>
        <w:gridCol w:w="708"/>
        <w:gridCol w:w="824"/>
        <w:gridCol w:w="594"/>
        <w:gridCol w:w="1417"/>
        <w:gridCol w:w="428"/>
        <w:gridCol w:w="1530"/>
      </w:tblGrid>
      <w:tr w:rsidR="00953C0A" w:rsidRPr="007270D9" w:rsidTr="00953C0A">
        <w:trPr>
          <w:trHeight w:val="6506"/>
        </w:trPr>
        <w:tc>
          <w:tcPr>
            <w:tcW w:w="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Реконструкция магистрального газопровода "Горький - Череповец" на участке ГИС Бурмакино - Рыбинск-1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Ярославская область, район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Гаврилов-Ямский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Великосельское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Заячье-Холмское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Митинское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район Некрасовский, сельское поселение Бурмакино;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район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Тутаевский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Артемьевское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Константиновское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Чебаковское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район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Рыбинский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, сельское поселение Октябрьское, сельское поселение Волжское;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район Ярославский, сельское поселение Некрасовское,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Ивняковское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Карабихское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Туношенское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Курбское</w:t>
            </w:r>
            <w:proofErr w:type="spellEnd"/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проектный объем транспортировки газа - 11 млрд. куб. метров в год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обеспечение природным газом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Тенинской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 котельной публичного акционерного общества "Территориальная генерирующая компания N 2" в городе Ярославле и потребителей Ярославской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37DDF">
              <w:rPr>
                <w:szCs w:val="22"/>
              </w:rPr>
              <w:t>Охранная зона</w:t>
            </w:r>
          </w:p>
        </w:tc>
      </w:tr>
      <w:tr w:rsidR="00953C0A" w:rsidRPr="007270D9" w:rsidTr="00953C0A">
        <w:tc>
          <w:tcPr>
            <w:tcW w:w="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AA633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Александров - Ярославль, строительство III главного железнодорожного пути общего пользования протяженностью 167 км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Владимирская область, г. Александров, Александровский район, Ярославская область,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Переславский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Ростовский районы, г. Ростов,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Гаврилов-Ямский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, Ярославский районы, г. Ярославль</w:t>
            </w:r>
            <w:proofErr w:type="gramEnd"/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4A1C1D">
            <w:pPr>
              <w:tabs>
                <w:tab w:val="left" w:pos="1245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Железнодорожный транспорт </w:t>
            </w:r>
          </w:p>
          <w:p w:rsidR="00953C0A" w:rsidRPr="007270D9" w:rsidRDefault="00953C0A" w:rsidP="004A1C1D">
            <w:pPr>
              <w:tabs>
                <w:tab w:val="left" w:pos="1245"/>
              </w:tabs>
              <w:rPr>
                <w:sz w:val="20"/>
                <w:szCs w:val="20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Строительство дополнительных главных путей, развитие существующей инфраструктуры на участках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01ADD">
              <w:rPr>
                <w:szCs w:val="22"/>
              </w:rPr>
              <w:t>В соответствии с проектом</w:t>
            </w:r>
          </w:p>
        </w:tc>
      </w:tr>
      <w:tr w:rsidR="00953C0A" w:rsidRPr="00BE3BE2" w:rsidTr="00953C0A">
        <w:trPr>
          <w:gridBefore w:val="1"/>
          <w:wBefore w:w="62" w:type="dxa"/>
        </w:trPr>
        <w:tc>
          <w:tcPr>
            <w:tcW w:w="24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>Нефтеперекачивающая станция "Ярославль-3". Строительство резервуара N 93 емкостью 50000 куб. метров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 xml:space="preserve">Ярославская область, </w:t>
            </w:r>
            <w:proofErr w:type="spellStart"/>
            <w:r w:rsidRPr="00BE3BE2">
              <w:rPr>
                <w:rFonts w:eastAsiaTheme="minorHAnsi"/>
                <w:sz w:val="20"/>
                <w:szCs w:val="20"/>
                <w:lang w:eastAsia="en-US"/>
              </w:rPr>
              <w:t>Гаврилов-Ямский</w:t>
            </w:r>
            <w:proofErr w:type="spellEnd"/>
            <w:r w:rsidRPr="00BE3BE2">
              <w:rPr>
                <w:rFonts w:eastAsiaTheme="minorHAnsi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Pr="00BE3BE2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BE3BE2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>емкость резервуара 50000 куб. метров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>расширение товарной емкости резервуарных парков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Default="00953C0A" w:rsidP="00BE3BE2">
            <w:pPr>
              <w:autoSpaceDE w:val="0"/>
              <w:autoSpaceDN w:val="0"/>
              <w:adjustRightInd w:val="0"/>
            </w:pPr>
            <w:r w:rsidRPr="00D01ADD">
              <w:rPr>
                <w:szCs w:val="22"/>
              </w:rPr>
              <w:t xml:space="preserve">В соответствии </w:t>
            </w:r>
          </w:p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01ADD">
              <w:rPr>
                <w:szCs w:val="22"/>
              </w:rPr>
              <w:t>с проектом</w:t>
            </w:r>
          </w:p>
        </w:tc>
      </w:tr>
    </w:tbl>
    <w:p w:rsidR="004A1C1D" w:rsidRPr="007270D9" w:rsidRDefault="004A1C1D" w:rsidP="004A1C1D">
      <w:pPr>
        <w:rPr>
          <w:sz w:val="20"/>
          <w:szCs w:val="20"/>
        </w:rPr>
      </w:pPr>
    </w:p>
    <w:p w:rsidR="00BE3BE2" w:rsidRDefault="00BE3BE2" w:rsidP="007270D9">
      <w:pPr>
        <w:tabs>
          <w:tab w:val="num" w:pos="0"/>
        </w:tabs>
        <w:ind w:firstLine="540"/>
        <w:jc w:val="both"/>
      </w:pPr>
    </w:p>
    <w:p w:rsidR="007270D9" w:rsidRPr="007270D9" w:rsidRDefault="007270D9" w:rsidP="007270D9">
      <w:pPr>
        <w:tabs>
          <w:tab w:val="num" w:pos="0"/>
        </w:tabs>
        <w:ind w:firstLine="540"/>
        <w:jc w:val="both"/>
      </w:pPr>
      <w:r w:rsidRPr="007270D9">
        <w:t xml:space="preserve">Схемой территориального планирования Ярославской области, утвержденной постановлением Правительства области от 31.12.2014 №1435-п «Об утверждении Схемы территориального планирования Ярославской области и о признании утратившим силу постановления Правительства области от 23.07.2008 №385-п» на территории </w:t>
      </w:r>
      <w:proofErr w:type="spellStart"/>
      <w:r w:rsidRPr="007270D9">
        <w:t>Шопшинского</w:t>
      </w:r>
      <w:proofErr w:type="spellEnd"/>
      <w:r w:rsidRPr="007270D9">
        <w:t xml:space="preserve"> сельского поселения планируется размещение объектов регионального значения</w:t>
      </w:r>
      <w:r w:rsidR="00B4694D">
        <w:t>.</w:t>
      </w:r>
    </w:p>
    <w:p w:rsidR="00B4694D" w:rsidRPr="007270D9" w:rsidRDefault="00B4694D" w:rsidP="00B4694D">
      <w:pPr>
        <w:pStyle w:val="a6"/>
        <w:spacing w:after="9"/>
        <w:ind w:right="113"/>
        <w:jc w:val="both"/>
        <w:rPr>
          <w:b w:val="0"/>
        </w:rPr>
      </w:pPr>
      <w:r w:rsidRPr="007270D9">
        <w:rPr>
          <w:b w:val="0"/>
        </w:rPr>
        <w:t xml:space="preserve">Таблица 2. Сведения о планируемых для размещения на территории </w:t>
      </w:r>
      <w:proofErr w:type="spellStart"/>
      <w:r w:rsidRPr="007270D9">
        <w:rPr>
          <w:b w:val="0"/>
        </w:rPr>
        <w:t>Шопшинского</w:t>
      </w:r>
      <w:proofErr w:type="spellEnd"/>
      <w:r w:rsidRPr="007270D9">
        <w:rPr>
          <w:b w:val="0"/>
        </w:rPr>
        <w:t xml:space="preserve"> сельского поселения объектах регионального значения</w:t>
      </w:r>
    </w:p>
    <w:p w:rsidR="004A1C1D" w:rsidRPr="007270D9" w:rsidRDefault="004A1C1D" w:rsidP="004A1C1D"/>
    <w:tbl>
      <w:tblPr>
        <w:tblW w:w="992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1417"/>
        <w:gridCol w:w="1276"/>
        <w:gridCol w:w="1559"/>
        <w:gridCol w:w="2126"/>
        <w:gridCol w:w="1135"/>
      </w:tblGrid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</w:p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объекта регионального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Назначение объекта регионального 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Код объекта регионального значения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Основные характеристики объекта регионального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Местоположение планируемого объекта регионального значения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Зоны с особыми условиями использования территории 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6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DD4B86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</w:p>
        </w:tc>
      </w:tr>
      <w:tr w:rsidR="00F66485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F7409D">
            <w:pPr>
              <w:jc w:val="center"/>
              <w:rPr>
                <w:sz w:val="20"/>
                <w:szCs w:val="20"/>
              </w:rPr>
            </w:pPr>
            <w:r w:rsidRPr="00DD4B86">
              <w:rPr>
                <w:sz w:val="20"/>
                <w:szCs w:val="20"/>
              </w:rPr>
              <w:t>3.9.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F7409D">
            <w:pPr>
              <w:rPr>
                <w:sz w:val="20"/>
                <w:szCs w:val="20"/>
              </w:rPr>
            </w:pPr>
            <w:r w:rsidRPr="00DD4B86">
              <w:rPr>
                <w:sz w:val="20"/>
                <w:szCs w:val="20"/>
              </w:rPr>
              <w:t xml:space="preserve">Пожарное депо </w:t>
            </w:r>
            <w:proofErr w:type="gramStart"/>
            <w:r w:rsidRPr="00DD4B86">
              <w:rPr>
                <w:sz w:val="20"/>
                <w:szCs w:val="20"/>
              </w:rPr>
              <w:t>в</w:t>
            </w:r>
            <w:proofErr w:type="gramEnd"/>
            <w:r w:rsidRPr="00DD4B86">
              <w:rPr>
                <w:sz w:val="20"/>
                <w:szCs w:val="20"/>
              </w:rPr>
              <w:t> с. </w:t>
            </w:r>
            <w:proofErr w:type="spellStart"/>
            <w:r w:rsidRPr="00DD4B86">
              <w:rPr>
                <w:sz w:val="20"/>
                <w:szCs w:val="20"/>
              </w:rPr>
              <w:t>Шопша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F7409D">
            <w:pPr>
              <w:jc w:val="center"/>
              <w:rPr>
                <w:sz w:val="20"/>
                <w:szCs w:val="20"/>
              </w:rPr>
            </w:pPr>
            <w:r w:rsidRPr="00DD4B86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F7409D">
            <w:pPr>
              <w:jc w:val="center"/>
              <w:rPr>
                <w:sz w:val="20"/>
                <w:szCs w:val="20"/>
              </w:rPr>
            </w:pPr>
            <w:r w:rsidRPr="00DD4B86">
              <w:rPr>
                <w:sz w:val="20"/>
                <w:szCs w:val="20"/>
                <w:lang w:bidi="ru-RU"/>
              </w:rPr>
              <w:t>ОКС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F7409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DD4B86">
              <w:rPr>
                <w:sz w:val="20"/>
                <w:szCs w:val="20"/>
              </w:rPr>
              <w:t>Гаврилов-Ямский</w:t>
            </w:r>
            <w:proofErr w:type="spellEnd"/>
            <w:r w:rsidRPr="00DD4B86">
              <w:rPr>
                <w:sz w:val="20"/>
                <w:szCs w:val="20"/>
              </w:rPr>
              <w:t xml:space="preserve"> муниципальный район, </w:t>
            </w:r>
            <w:proofErr w:type="spellStart"/>
            <w:r w:rsidRPr="00DD4B86">
              <w:rPr>
                <w:sz w:val="20"/>
                <w:szCs w:val="20"/>
              </w:rPr>
              <w:t>Шопшинское</w:t>
            </w:r>
            <w:proofErr w:type="spellEnd"/>
            <w:r w:rsidRPr="00DD4B86">
              <w:rPr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DD4B86">
              <w:rPr>
                <w:sz w:val="20"/>
                <w:szCs w:val="20"/>
              </w:rPr>
              <w:t>Шопша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sz w:val="20"/>
                <w:szCs w:val="20"/>
              </w:rPr>
              <w:t>не устанавливается</w:t>
            </w:r>
          </w:p>
        </w:tc>
      </w:tr>
      <w:tr w:rsidR="00F66485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>5.7.21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Газопровод межпоселковый к дер. </w:t>
            </w:r>
            <w:proofErr w:type="spellStart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Прохоровское</w:t>
            </w:r>
            <w:proofErr w:type="spellEnd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 Ярославского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обеспечение природным газом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>602040601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протяженность - 2,9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Ярославский муниципальный район, </w:t>
            </w:r>
            <w:proofErr w:type="spellStart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Карабихское</w:t>
            </w:r>
            <w:proofErr w:type="spellEnd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поселение; </w:t>
            </w:r>
            <w:proofErr w:type="spellStart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Гаврилов-Ямский</w:t>
            </w:r>
            <w:proofErr w:type="spellEnd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район, </w:t>
            </w:r>
            <w:proofErr w:type="spellStart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DD4B86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85" w:rsidRPr="00DD4B86" w:rsidRDefault="00F66485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D4B86">
              <w:rPr>
                <w:rFonts w:eastAsiaTheme="minorHAnsi"/>
                <w:sz w:val="20"/>
                <w:szCs w:val="20"/>
                <w:lang w:eastAsia="en-US"/>
              </w:rPr>
              <w:t>охранная зона</w:t>
            </w:r>
          </w:p>
        </w:tc>
      </w:tr>
    </w:tbl>
    <w:p w:rsidR="00867559" w:rsidRDefault="00F7409D" w:rsidP="00F7409D">
      <w:pPr>
        <w:pStyle w:val="a6"/>
        <w:spacing w:before="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 w:rsidR="00867559">
        <w:rPr>
          <w:rFonts w:eastAsiaTheme="minorHAnsi"/>
          <w:lang w:eastAsia="en-US"/>
        </w:rPr>
        <w:t xml:space="preserve"> Сведения о планируемых к размещению объектах местного значения муниципального района</w:t>
      </w:r>
    </w:p>
    <w:p w:rsidR="004A1C1D" w:rsidRDefault="00D206C8" w:rsidP="00F7409D">
      <w:pPr>
        <w:pStyle w:val="a6"/>
        <w:spacing w:before="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(на территории </w:t>
      </w:r>
      <w:proofErr w:type="spellStart"/>
      <w:r>
        <w:rPr>
          <w:rFonts w:eastAsiaTheme="minorHAnsi"/>
          <w:lang w:eastAsia="en-US"/>
        </w:rPr>
        <w:t>Шопшинского</w:t>
      </w:r>
      <w:proofErr w:type="spellEnd"/>
      <w:r>
        <w:rPr>
          <w:rFonts w:eastAsiaTheme="minorHAnsi"/>
          <w:lang w:eastAsia="en-US"/>
        </w:rPr>
        <w:t xml:space="preserve"> сельского поселения)</w:t>
      </w:r>
      <w:r w:rsidR="00F7409D">
        <w:rPr>
          <w:rFonts w:eastAsiaTheme="minorHAnsi"/>
          <w:lang w:eastAsia="en-US"/>
        </w:rPr>
        <w:t>.</w:t>
      </w:r>
    </w:p>
    <w:tbl>
      <w:tblPr>
        <w:tblW w:w="992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417"/>
        <w:gridCol w:w="1560"/>
        <w:gridCol w:w="141"/>
        <w:gridCol w:w="993"/>
        <w:gridCol w:w="1417"/>
        <w:gridCol w:w="142"/>
        <w:gridCol w:w="1134"/>
        <w:gridCol w:w="1276"/>
        <w:gridCol w:w="1276"/>
      </w:tblGrid>
      <w:tr w:rsidR="00F7409D" w:rsidRPr="00F7409D" w:rsidTr="00F7409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</w:p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задачи/мероприятия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Результат выполнения мероприятия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Срок реализации, годы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Объем финансирования по годам, тыс. руб.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Исполнител</w:t>
            </w:r>
            <w:proofErr w:type="spellEnd"/>
            <w:r>
              <w:rPr>
                <w:rFonts w:eastAsiaTheme="minorHAnsi"/>
                <w:lang w:eastAsia="en-US"/>
              </w:rPr>
              <w:t xml:space="preserve"> Исполнитель</w:t>
            </w:r>
          </w:p>
        </w:tc>
      </w:tr>
      <w:tr w:rsidR="00F7409D" w:rsidRPr="00F7409D" w:rsidTr="00F7409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(единица измерения)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в том числе средств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а ООО</w:t>
            </w:r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"Газпром газификация"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F740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8 </w:t>
            </w: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межпоселкового газопровода дер. Коромыслово с.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3990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17100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17100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17400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17400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</w:t>
            </w: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газораспределительных сетей с.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с. Заречье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проектные </w:t>
            </w: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работы, 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2170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ООО </w:t>
            </w: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9300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9300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D206C8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газопровода до пос.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Мичуриха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Шопшинского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992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rPr>
          <w:trHeight w:val="23"/>
        </w:trPr>
        <w:tc>
          <w:tcPr>
            <w:tcW w:w="992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D206C8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газораспределительной сети дер.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Лычево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Шопшинского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4550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4550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количество квартир, имеющих техническую возможность для </w:t>
            </w: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газификации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D206C8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газопровода-отвода высокого давления от газопровода дер. Коромыслово - дер.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до дер.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Ершовка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Шопшинского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D206C8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газораспределительной сети дер.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Ершовка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Шопшинского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3150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3150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D206C8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газопровода высокого давления от газопровода Коромыслово -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до дер.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Лихачево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Шопшинского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2031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D206C8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газораспределительной сети дер.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Лихачево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Шопшинского</w:t>
            </w:r>
            <w:proofErr w:type="spell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Гаврилов-Ямского</w:t>
            </w:r>
            <w:proofErr w:type="spellEnd"/>
            <w:proofErr w:type="gramEnd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 МР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проектные работы,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2031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ООО "Газпром газификация"</w:t>
            </w: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 xml:space="preserve">протяженность построенных газопроводов, </w:t>
            </w:r>
            <w:proofErr w:type="gramStart"/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409D" w:rsidRPr="00F7409D" w:rsidTr="00D206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количество квартир, имеющих техническую возможность для газификации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7409D">
              <w:rPr>
                <w:rFonts w:eastAsia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9D" w:rsidRPr="00F7409D" w:rsidRDefault="00F7409D" w:rsidP="00F740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F7409D" w:rsidRDefault="00F7409D" w:rsidP="002F4172">
      <w:pPr>
        <w:ind w:firstLine="567"/>
        <w:jc w:val="both"/>
        <w:rPr>
          <w:b/>
        </w:rPr>
      </w:pPr>
    </w:p>
    <w:p w:rsidR="00B568C7" w:rsidRPr="00B568C7" w:rsidRDefault="00F7409D" w:rsidP="00B568C7">
      <w:pPr>
        <w:pStyle w:val="affd"/>
        <w:ind w:firstLine="0"/>
        <w:jc w:val="center"/>
        <w:outlineLvl w:val="0"/>
        <w:rPr>
          <w:b/>
          <w:sz w:val="28"/>
          <w:szCs w:val="28"/>
        </w:rPr>
      </w:pPr>
      <w:bookmarkStart w:id="4" w:name="_Toc82694323"/>
      <w:r>
        <w:rPr>
          <w:b/>
          <w:sz w:val="28"/>
          <w:szCs w:val="28"/>
        </w:rPr>
        <w:t>3</w:t>
      </w:r>
      <w:r w:rsidR="00953C0A" w:rsidRPr="00B568C7">
        <w:rPr>
          <w:b/>
          <w:sz w:val="28"/>
          <w:szCs w:val="28"/>
        </w:rPr>
        <w:t xml:space="preserve">. </w:t>
      </w:r>
      <w:bookmarkEnd w:id="4"/>
      <w:r w:rsidR="00B568C7" w:rsidRPr="00B568C7">
        <w:rPr>
          <w:b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местного значения, за исключением линейных объектов</w:t>
      </w:r>
    </w:p>
    <w:p w:rsidR="00953C0A" w:rsidRDefault="00953C0A" w:rsidP="00953C0A">
      <w:pPr>
        <w:pStyle w:val="affd"/>
        <w:jc w:val="center"/>
        <w:outlineLvl w:val="0"/>
        <w:rPr>
          <w:b/>
          <w:sz w:val="28"/>
        </w:rPr>
      </w:pPr>
    </w:p>
    <w:tbl>
      <w:tblPr>
        <w:tblW w:w="49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1"/>
        <w:gridCol w:w="2473"/>
        <w:gridCol w:w="6395"/>
      </w:tblGrid>
      <w:tr w:rsidR="00953C0A" w:rsidRPr="0015422C" w:rsidTr="00644C71">
        <w:trPr>
          <w:trHeight w:val="976"/>
          <w:tblHeader/>
        </w:trPr>
        <w:tc>
          <w:tcPr>
            <w:tcW w:w="342" w:type="pct"/>
            <w:shd w:val="clear" w:color="auto" w:fill="F2F2F2"/>
          </w:tcPr>
          <w:p w:rsidR="00953C0A" w:rsidRPr="004B7990" w:rsidRDefault="00953C0A" w:rsidP="00F7409D">
            <w:pPr>
              <w:jc w:val="center"/>
              <w:rPr>
                <w:sz w:val="28"/>
                <w:szCs w:val="28"/>
              </w:rPr>
            </w:pPr>
            <w:r w:rsidRPr="004B7990">
              <w:rPr>
                <w:sz w:val="28"/>
                <w:szCs w:val="28"/>
              </w:rPr>
              <w:t>№</w:t>
            </w:r>
          </w:p>
          <w:p w:rsidR="00953C0A" w:rsidRPr="004B7990" w:rsidRDefault="00953C0A" w:rsidP="00F7409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799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B7990">
              <w:rPr>
                <w:sz w:val="28"/>
                <w:szCs w:val="28"/>
              </w:rPr>
              <w:t>/</w:t>
            </w:r>
            <w:proofErr w:type="spellStart"/>
            <w:r w:rsidRPr="004B799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9" w:type="pct"/>
            <w:shd w:val="clear" w:color="auto" w:fill="F2F2F2"/>
          </w:tcPr>
          <w:p w:rsidR="00953C0A" w:rsidRPr="00B568C7" w:rsidRDefault="00953C0A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B568C7">
              <w:rPr>
                <w:sz w:val="20"/>
                <w:szCs w:val="20"/>
              </w:rPr>
              <w:t>функциональной</w:t>
            </w:r>
            <w:proofErr w:type="gramEnd"/>
            <w:r w:rsidRPr="00B568C7">
              <w:rPr>
                <w:sz w:val="20"/>
                <w:szCs w:val="20"/>
              </w:rPr>
              <w:t xml:space="preserve"> </w:t>
            </w:r>
          </w:p>
          <w:p w:rsidR="00953C0A" w:rsidRPr="00B568C7" w:rsidRDefault="00953C0A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зоны</w:t>
            </w:r>
          </w:p>
        </w:tc>
        <w:tc>
          <w:tcPr>
            <w:tcW w:w="3359" w:type="pct"/>
            <w:shd w:val="clear" w:color="auto" w:fill="F2F2F2"/>
          </w:tcPr>
          <w:p w:rsidR="00953C0A" w:rsidRPr="00B568C7" w:rsidRDefault="00953C0A" w:rsidP="00F7409D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Описание функциональной зоны</w:t>
            </w:r>
          </w:p>
        </w:tc>
      </w:tr>
      <w:tr w:rsidR="00953C0A" w:rsidRPr="0015422C" w:rsidTr="00644C71">
        <w:trPr>
          <w:trHeight w:val="276"/>
        </w:trPr>
        <w:tc>
          <w:tcPr>
            <w:tcW w:w="342" w:type="pct"/>
          </w:tcPr>
          <w:p w:rsidR="00953C0A" w:rsidRPr="004B7990" w:rsidRDefault="004B7990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9" w:type="pct"/>
            <w:shd w:val="clear" w:color="auto" w:fill="auto"/>
          </w:tcPr>
          <w:p w:rsidR="00953C0A" w:rsidRPr="00B568C7" w:rsidRDefault="004B7990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-осуществление хозяйственной деятельности на сельскохозяйственных угодьях, связанной с производством сельскохозяйственных культур;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-выпас сельскохозяйственных животных;</w:t>
            </w:r>
          </w:p>
          <w:p w:rsidR="00953C0A" w:rsidRPr="00B568C7" w:rsidRDefault="00B568C7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-полевые дороги;</w:t>
            </w:r>
          </w:p>
        </w:tc>
      </w:tr>
      <w:tr w:rsidR="004B7990" w:rsidRPr="0015422C" w:rsidTr="00644C71">
        <w:trPr>
          <w:trHeight w:val="276"/>
        </w:trPr>
        <w:tc>
          <w:tcPr>
            <w:tcW w:w="342" w:type="pct"/>
          </w:tcPr>
          <w:p w:rsidR="004B7990" w:rsidRDefault="004B7990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9" w:type="pct"/>
            <w:shd w:val="clear" w:color="auto" w:fill="auto"/>
          </w:tcPr>
          <w:p w:rsidR="004B7990" w:rsidRPr="00B568C7" w:rsidRDefault="004B7990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-объекты сельскохозяйственного производства IV и V классов опасности;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 объекты сельскохозяйственного производства иных классов опасности при условии использования передовых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 xml:space="preserve">технологических решений </w:t>
            </w:r>
            <w:proofErr w:type="gramStart"/>
            <w:r w:rsidRPr="00B568C7">
              <w:rPr>
                <w:rFonts w:eastAsia="Calibri"/>
                <w:sz w:val="20"/>
                <w:szCs w:val="20"/>
              </w:rPr>
              <w:t>при</w:t>
            </w:r>
            <w:proofErr w:type="gramEnd"/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B568C7">
              <w:rPr>
                <w:rFonts w:eastAsia="Calibri"/>
                <w:sz w:val="20"/>
                <w:szCs w:val="20"/>
              </w:rPr>
              <w:t>производстве</w:t>
            </w:r>
            <w:proofErr w:type="gramEnd"/>
            <w:r w:rsidRPr="00B568C7">
              <w:rPr>
                <w:rFonts w:eastAsia="Calibri"/>
                <w:sz w:val="20"/>
                <w:szCs w:val="20"/>
              </w:rPr>
              <w:t xml:space="preserve"> и разработки проекта санитарно-защитной зоны;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-размещение зданий, сооружений, используемых для производства и хранения первичной и глубокой переработки сельскохозяйственной продукции;</w:t>
            </w:r>
          </w:p>
          <w:p w:rsidR="004B7990" w:rsidRPr="00B568C7" w:rsidRDefault="00B568C7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 xml:space="preserve">-размещение </w:t>
            </w:r>
            <w:proofErr w:type="spellStart"/>
            <w:r w:rsidRPr="00B568C7">
              <w:rPr>
                <w:rFonts w:eastAsia="Calibri"/>
                <w:sz w:val="20"/>
                <w:szCs w:val="20"/>
              </w:rPr>
              <w:t>машино-транспортных</w:t>
            </w:r>
            <w:proofErr w:type="spellEnd"/>
            <w:r w:rsidRPr="00B568C7">
              <w:rPr>
                <w:rFonts w:eastAsia="Calibri"/>
                <w:sz w:val="20"/>
                <w:szCs w:val="20"/>
              </w:rPr>
              <w:t xml:space="preserve"> и ремонтных станций, ангаров и гаражей для сельскохозяйственной техники, водонапорных башен, трансформаторных станций и иного технического оборудования, используемого для ведения сельского хозяйства;</w:t>
            </w:r>
          </w:p>
        </w:tc>
      </w:tr>
      <w:tr w:rsidR="004B7990" w:rsidRPr="0015422C" w:rsidTr="00644C71">
        <w:trPr>
          <w:trHeight w:val="276"/>
        </w:trPr>
        <w:tc>
          <w:tcPr>
            <w:tcW w:w="342" w:type="pct"/>
          </w:tcPr>
          <w:p w:rsidR="004B7990" w:rsidRPr="004B7990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9" w:type="pct"/>
            <w:shd w:val="clear" w:color="auto" w:fill="auto"/>
          </w:tcPr>
          <w:p w:rsidR="004B7990" w:rsidRPr="00B568C7" w:rsidRDefault="004B7990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3359" w:type="pct"/>
            <w:shd w:val="clear" w:color="auto" w:fill="auto"/>
          </w:tcPr>
          <w:p w:rsidR="004B7990" w:rsidRPr="00B568C7" w:rsidRDefault="00B568C7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культур; осуществление отдыха и (или) выращивания гражданами для собственных нужд сельскохозяйственных культур; </w:t>
            </w:r>
          </w:p>
        </w:tc>
      </w:tr>
      <w:tr w:rsidR="004B7990" w:rsidRPr="0015422C" w:rsidTr="00644C71">
        <w:trPr>
          <w:trHeight w:val="276"/>
        </w:trPr>
        <w:tc>
          <w:tcPr>
            <w:tcW w:w="342" w:type="pct"/>
          </w:tcPr>
          <w:p w:rsidR="004B7990" w:rsidRPr="004B7990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99" w:type="pct"/>
            <w:shd w:val="clear" w:color="auto" w:fill="auto"/>
          </w:tcPr>
          <w:p w:rsidR="004B7990" w:rsidRPr="00B568C7" w:rsidRDefault="004B7990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Жилые зоны</w:t>
            </w:r>
          </w:p>
        </w:tc>
        <w:tc>
          <w:tcPr>
            <w:tcW w:w="3359" w:type="pct"/>
            <w:shd w:val="clear" w:color="auto" w:fill="auto"/>
          </w:tcPr>
          <w:p w:rsidR="004B7990" w:rsidRPr="00B568C7" w:rsidRDefault="004B7990" w:rsidP="00F74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Предназначена для размещения объектов индивидуального и малоэтажного жилищного строительства, многоквартирного жилищного строительства, социального и коммунально-бытового назначения, торгового назначения</w:t>
            </w:r>
            <w:proofErr w:type="gramStart"/>
            <w:r w:rsidRPr="00B568C7">
              <w:rPr>
                <w:sz w:val="20"/>
                <w:szCs w:val="20"/>
              </w:rPr>
              <w:t xml:space="preserve"> ,</w:t>
            </w:r>
            <w:proofErr w:type="gramEnd"/>
            <w:r w:rsidRPr="00B568C7">
              <w:rPr>
                <w:sz w:val="20"/>
                <w:szCs w:val="20"/>
              </w:rPr>
              <w:t>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объектов, связанных с проживанием граждан и не оказывающих негативного воздействия на окружающую среду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Pr="004B7990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z w:val="20"/>
                <w:szCs w:val="20"/>
              </w:rPr>
              <w:t>Предназначен</w:t>
            </w:r>
            <w:r w:rsidR="00B568C7" w:rsidRPr="00B568C7">
              <w:rPr>
                <w:sz w:val="20"/>
                <w:szCs w:val="20"/>
              </w:rPr>
              <w:t>а</w:t>
            </w:r>
            <w:proofErr w:type="gramEnd"/>
            <w:r w:rsidRPr="00B568C7">
              <w:rPr>
                <w:sz w:val="20"/>
                <w:szCs w:val="20"/>
              </w:rPr>
              <w:t xml:space="preserve"> для размещения промышленных, коммунальных и складских объектов, объектов инженерной инфраструктуры,  связи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Pr="004B7990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F7409D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 xml:space="preserve">Предназначены для размещения объектов </w:t>
            </w:r>
            <w:proofErr w:type="gramStart"/>
            <w:r w:rsidRPr="00B568C7">
              <w:rPr>
                <w:sz w:val="20"/>
                <w:szCs w:val="20"/>
              </w:rPr>
              <w:t>коммунальной</w:t>
            </w:r>
            <w:proofErr w:type="gramEnd"/>
            <w:r w:rsidRPr="00B568C7">
              <w:rPr>
                <w:sz w:val="20"/>
                <w:szCs w:val="20"/>
              </w:rPr>
              <w:t>, инженерной и транспортной инфраструктур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F7409D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кладбищ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B568C7">
            <w:pPr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z w:val="20"/>
                <w:szCs w:val="20"/>
              </w:rPr>
              <w:t>Предназначен</w:t>
            </w:r>
            <w:r w:rsidR="00B568C7" w:rsidRPr="00B568C7">
              <w:rPr>
                <w:sz w:val="20"/>
                <w:szCs w:val="20"/>
              </w:rPr>
              <w:t>а</w:t>
            </w:r>
            <w:proofErr w:type="gramEnd"/>
            <w:r w:rsidRPr="00B568C7">
              <w:rPr>
                <w:sz w:val="20"/>
                <w:szCs w:val="20"/>
              </w:rPr>
              <w:t xml:space="preserve"> для размещения кладбищ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F7409D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режимных территорий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B568C7">
            <w:pPr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z w:val="20"/>
                <w:szCs w:val="20"/>
              </w:rPr>
              <w:t>Предназначен</w:t>
            </w:r>
            <w:r w:rsidR="00B568C7" w:rsidRPr="00B568C7">
              <w:rPr>
                <w:sz w:val="20"/>
                <w:szCs w:val="20"/>
              </w:rPr>
              <w:t>а</w:t>
            </w:r>
            <w:proofErr w:type="gramEnd"/>
            <w:r w:rsidRPr="00B568C7">
              <w:rPr>
                <w:sz w:val="20"/>
                <w:szCs w:val="20"/>
              </w:rPr>
              <w:t xml:space="preserve"> для размещения режимных объектов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Pr="004B7990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лесов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B568C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>- уход за защитными лесами;</w:t>
            </w:r>
          </w:p>
          <w:p w:rsidR="00B568C7" w:rsidRPr="00B568C7" w:rsidRDefault="00B568C7" w:rsidP="00B568C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>-иная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ценными;</w:t>
            </w:r>
          </w:p>
          <w:p w:rsidR="00B568C7" w:rsidRPr="00B568C7" w:rsidRDefault="00B568C7" w:rsidP="00B568C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 xml:space="preserve">-деятельность по заготовке, первичной обработке и вывозу древесины и </w:t>
            </w:r>
            <w:proofErr w:type="spellStart"/>
            <w:r w:rsidRPr="00B568C7">
              <w:rPr>
                <w:sz w:val="20"/>
                <w:szCs w:val="20"/>
                <w:shd w:val="clear" w:color="auto" w:fill="FFFFFF"/>
              </w:rPr>
              <w:t>недревесных</w:t>
            </w:r>
            <w:proofErr w:type="spellEnd"/>
            <w:r w:rsidRPr="00B568C7">
              <w:rPr>
                <w:sz w:val="20"/>
                <w:szCs w:val="20"/>
                <w:shd w:val="clear" w:color="auto" w:fill="FFFFFF"/>
              </w:rPr>
              <w:t xml:space="preserve"> лесных ресурсов;</w:t>
            </w:r>
          </w:p>
          <w:p w:rsidR="00FC6055" w:rsidRPr="00B568C7" w:rsidRDefault="00B568C7" w:rsidP="00B568C7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>-охрана и восстановление лесов;</w:t>
            </w:r>
          </w:p>
        </w:tc>
      </w:tr>
      <w:tr w:rsidR="00B568C7" w:rsidRPr="0015422C" w:rsidTr="00644C71">
        <w:trPr>
          <w:trHeight w:val="276"/>
        </w:trPr>
        <w:tc>
          <w:tcPr>
            <w:tcW w:w="342" w:type="pct"/>
          </w:tcPr>
          <w:p w:rsidR="00B568C7" w:rsidRDefault="00B568C7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9" w:type="pct"/>
            <w:shd w:val="clear" w:color="auto" w:fill="auto"/>
          </w:tcPr>
          <w:p w:rsidR="00B568C7" w:rsidRPr="00B568C7" w:rsidRDefault="00B568C7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исторической застройки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F7409D">
            <w:pPr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pacing w:val="2"/>
                <w:sz w:val="20"/>
                <w:szCs w:val="20"/>
                <w:shd w:val="clear" w:color="auto" w:fill="FFFFFF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</w:t>
            </w:r>
            <w:r w:rsidRPr="00B568C7">
              <w:rPr>
                <w:spacing w:val="2"/>
                <w:sz w:val="20"/>
                <w:szCs w:val="20"/>
                <w:shd w:val="clear" w:color="auto" w:fill="FFFFFF"/>
              </w:rPr>
              <w:lastRenderedPageBreak/>
              <w:t>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  <w:tr w:rsidR="003742D2" w:rsidRPr="0015422C" w:rsidTr="00644C71">
        <w:trPr>
          <w:trHeight w:val="276"/>
        </w:trPr>
        <w:tc>
          <w:tcPr>
            <w:tcW w:w="342" w:type="pct"/>
          </w:tcPr>
          <w:p w:rsidR="003742D2" w:rsidRDefault="003742D2" w:rsidP="00F7409D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299" w:type="pct"/>
            <w:shd w:val="clear" w:color="auto" w:fill="auto"/>
          </w:tcPr>
          <w:p w:rsidR="003742D2" w:rsidRPr="00B568C7" w:rsidRDefault="003742D2" w:rsidP="00F7409D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рекреации</w:t>
            </w:r>
          </w:p>
        </w:tc>
        <w:tc>
          <w:tcPr>
            <w:tcW w:w="3359" w:type="pct"/>
            <w:shd w:val="clear" w:color="auto" w:fill="auto"/>
          </w:tcPr>
          <w:p w:rsidR="003742D2" w:rsidRPr="00B568C7" w:rsidRDefault="003742D2" w:rsidP="00F7409D">
            <w:pPr>
              <w:jc w:val="center"/>
              <w:rPr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Лесопосадки, парки, объекты, предназначенные для спортивных занятий, водные объекты</w:t>
            </w:r>
          </w:p>
        </w:tc>
      </w:tr>
    </w:tbl>
    <w:p w:rsidR="00953C0A" w:rsidRDefault="00953C0A" w:rsidP="002F4172">
      <w:pPr>
        <w:ind w:firstLine="567"/>
        <w:jc w:val="both"/>
        <w:rPr>
          <w:b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bookmarkEnd w:id="0"/>
    <w:bookmarkEnd w:id="1"/>
    <w:bookmarkEnd w:id="2"/>
    <w:bookmarkEnd w:id="3"/>
    <w:p w:rsidR="00953C0A" w:rsidRDefault="00953C0A" w:rsidP="002F4172">
      <w:pPr>
        <w:ind w:firstLine="567"/>
        <w:jc w:val="both"/>
        <w:rPr>
          <w:b/>
        </w:rPr>
      </w:pPr>
    </w:p>
    <w:sectPr w:rsidR="00953C0A" w:rsidSect="00975D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86F" w:rsidRDefault="00DE286F" w:rsidP="002F4172">
      <w:r>
        <w:separator/>
      </w:r>
    </w:p>
  </w:endnote>
  <w:endnote w:type="continuationSeparator" w:id="0">
    <w:p w:rsidR="00DE286F" w:rsidRDefault="00DE286F" w:rsidP="002F4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EKGHE+OfficinaSerifWinC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33777"/>
      <w:docPartObj>
        <w:docPartGallery w:val="Page Numbers (Bottom of Page)"/>
        <w:docPartUnique/>
      </w:docPartObj>
    </w:sdtPr>
    <w:sdtContent>
      <w:p w:rsidR="00F7409D" w:rsidRDefault="00660327">
        <w:pPr>
          <w:pStyle w:val="af7"/>
          <w:jc w:val="right"/>
        </w:pPr>
        <w:fldSimple w:instr=" PAGE   \* MERGEFORMAT ">
          <w:r w:rsidR="00DD4B86">
            <w:rPr>
              <w:noProof/>
            </w:rPr>
            <w:t>8</w:t>
          </w:r>
        </w:fldSimple>
      </w:p>
    </w:sdtContent>
  </w:sdt>
  <w:p w:rsidR="00F7409D" w:rsidRDefault="00F7409D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9D" w:rsidRDefault="00F7409D">
    <w:pPr>
      <w:pStyle w:val="af7"/>
      <w:jc w:val="right"/>
    </w:pPr>
  </w:p>
  <w:p w:rsidR="00F7409D" w:rsidRDefault="00660327">
    <w:pPr>
      <w:pStyle w:val="af7"/>
      <w:jc w:val="right"/>
    </w:pPr>
    <w:sdt>
      <w:sdtPr>
        <w:id w:val="17633776"/>
        <w:docPartObj>
          <w:docPartGallery w:val="Page Numbers (Bottom of Page)"/>
          <w:docPartUnique/>
        </w:docPartObj>
      </w:sdtPr>
      <w:sdtContent>
        <w:fldSimple w:instr=" PAGE   \* MERGEFORMAT ">
          <w:r w:rsidR="00F7409D">
            <w:rPr>
              <w:noProof/>
            </w:rPr>
            <w:t>1</w:t>
          </w:r>
        </w:fldSimple>
      </w:sdtContent>
    </w:sdt>
  </w:p>
  <w:p w:rsidR="00F7409D" w:rsidRDefault="00F7409D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86F" w:rsidRDefault="00DE286F" w:rsidP="002F4172">
      <w:r>
        <w:separator/>
      </w:r>
    </w:p>
  </w:footnote>
  <w:footnote w:type="continuationSeparator" w:id="0">
    <w:p w:rsidR="00DE286F" w:rsidRDefault="00DE286F" w:rsidP="002F41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9D" w:rsidRDefault="00F7409D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9D" w:rsidRDefault="00F7409D">
    <w:pPr>
      <w:pStyle w:val="ab"/>
      <w:jc w:val="right"/>
    </w:pPr>
  </w:p>
  <w:p w:rsidR="00F7409D" w:rsidRDefault="00F7409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78C5"/>
    <w:multiLevelType w:val="multilevel"/>
    <w:tmpl w:val="B620644E"/>
    <w:lvl w:ilvl="0">
      <w:start w:val="1"/>
      <w:numFmt w:val="decimal"/>
      <w:lvlText w:val="%1."/>
      <w:lvlJc w:val="left"/>
      <w:pPr>
        <w:ind w:left="421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97" w:hanging="404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934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8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2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1" w:hanging="404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172"/>
    <w:rsid w:val="00022638"/>
    <w:rsid w:val="00027016"/>
    <w:rsid w:val="000279B9"/>
    <w:rsid w:val="000319A9"/>
    <w:rsid w:val="00042E89"/>
    <w:rsid w:val="00042FF4"/>
    <w:rsid w:val="0005655E"/>
    <w:rsid w:val="0005750B"/>
    <w:rsid w:val="00061EE2"/>
    <w:rsid w:val="00065506"/>
    <w:rsid w:val="00065D30"/>
    <w:rsid w:val="000710A2"/>
    <w:rsid w:val="00076681"/>
    <w:rsid w:val="000771BE"/>
    <w:rsid w:val="00093EA6"/>
    <w:rsid w:val="000B08A7"/>
    <w:rsid w:val="000B1370"/>
    <w:rsid w:val="000B7AC1"/>
    <w:rsid w:val="000C1901"/>
    <w:rsid w:val="000C3979"/>
    <w:rsid w:val="000C4762"/>
    <w:rsid w:val="000D66B9"/>
    <w:rsid w:val="000E29A2"/>
    <w:rsid w:val="000E6545"/>
    <w:rsid w:val="000E694B"/>
    <w:rsid w:val="000E77E2"/>
    <w:rsid w:val="001140AC"/>
    <w:rsid w:val="00120199"/>
    <w:rsid w:val="00166981"/>
    <w:rsid w:val="0017045B"/>
    <w:rsid w:val="00170809"/>
    <w:rsid w:val="001725EE"/>
    <w:rsid w:val="001C0A57"/>
    <w:rsid w:val="001C5F93"/>
    <w:rsid w:val="001D0888"/>
    <w:rsid w:val="001D532A"/>
    <w:rsid w:val="001D5BD9"/>
    <w:rsid w:val="002124BD"/>
    <w:rsid w:val="00221673"/>
    <w:rsid w:val="00234A5E"/>
    <w:rsid w:val="0024059A"/>
    <w:rsid w:val="00250583"/>
    <w:rsid w:val="00256A5B"/>
    <w:rsid w:val="002C2EA9"/>
    <w:rsid w:val="002F4172"/>
    <w:rsid w:val="00323733"/>
    <w:rsid w:val="003554CE"/>
    <w:rsid w:val="0036685F"/>
    <w:rsid w:val="003742D2"/>
    <w:rsid w:val="00381AF6"/>
    <w:rsid w:val="00382FA4"/>
    <w:rsid w:val="003A1CA0"/>
    <w:rsid w:val="003A2BC2"/>
    <w:rsid w:val="003E7470"/>
    <w:rsid w:val="004027CE"/>
    <w:rsid w:val="00420BA3"/>
    <w:rsid w:val="00421A52"/>
    <w:rsid w:val="004269B8"/>
    <w:rsid w:val="00440CD4"/>
    <w:rsid w:val="004729B4"/>
    <w:rsid w:val="0048153B"/>
    <w:rsid w:val="00484A98"/>
    <w:rsid w:val="00486302"/>
    <w:rsid w:val="004A1141"/>
    <w:rsid w:val="004A1C1D"/>
    <w:rsid w:val="004B5D8F"/>
    <w:rsid w:val="004B7990"/>
    <w:rsid w:val="004C02BE"/>
    <w:rsid w:val="004D4870"/>
    <w:rsid w:val="005016EE"/>
    <w:rsid w:val="0050195E"/>
    <w:rsid w:val="00502413"/>
    <w:rsid w:val="0051457F"/>
    <w:rsid w:val="00551C50"/>
    <w:rsid w:val="0055231B"/>
    <w:rsid w:val="0057398A"/>
    <w:rsid w:val="00594359"/>
    <w:rsid w:val="00597AB6"/>
    <w:rsid w:val="005B2CB9"/>
    <w:rsid w:val="005B6DC4"/>
    <w:rsid w:val="005B7707"/>
    <w:rsid w:val="005C7F77"/>
    <w:rsid w:val="005E65DB"/>
    <w:rsid w:val="005F29CE"/>
    <w:rsid w:val="00604792"/>
    <w:rsid w:val="00617C86"/>
    <w:rsid w:val="006358D7"/>
    <w:rsid w:val="00635F34"/>
    <w:rsid w:val="00642723"/>
    <w:rsid w:val="00644C71"/>
    <w:rsid w:val="006467E8"/>
    <w:rsid w:val="00660327"/>
    <w:rsid w:val="006624C9"/>
    <w:rsid w:val="006A043E"/>
    <w:rsid w:val="006A114A"/>
    <w:rsid w:val="006E0D1F"/>
    <w:rsid w:val="006E4AD0"/>
    <w:rsid w:val="007219A5"/>
    <w:rsid w:val="007270D9"/>
    <w:rsid w:val="007443FA"/>
    <w:rsid w:val="00744C93"/>
    <w:rsid w:val="0075558C"/>
    <w:rsid w:val="0077233D"/>
    <w:rsid w:val="00796652"/>
    <w:rsid w:val="007E4EFD"/>
    <w:rsid w:val="008150BD"/>
    <w:rsid w:val="00837157"/>
    <w:rsid w:val="008371CE"/>
    <w:rsid w:val="00845BBF"/>
    <w:rsid w:val="0085589A"/>
    <w:rsid w:val="0086258E"/>
    <w:rsid w:val="00867559"/>
    <w:rsid w:val="008B3CB5"/>
    <w:rsid w:val="008D28C3"/>
    <w:rsid w:val="008D3BD0"/>
    <w:rsid w:val="008F3AE5"/>
    <w:rsid w:val="00903060"/>
    <w:rsid w:val="009438BB"/>
    <w:rsid w:val="009509C1"/>
    <w:rsid w:val="00953C0A"/>
    <w:rsid w:val="00975BDE"/>
    <w:rsid w:val="00975D65"/>
    <w:rsid w:val="0097641D"/>
    <w:rsid w:val="009819D6"/>
    <w:rsid w:val="009864DA"/>
    <w:rsid w:val="00993805"/>
    <w:rsid w:val="009948DA"/>
    <w:rsid w:val="009C3334"/>
    <w:rsid w:val="009C67C1"/>
    <w:rsid w:val="009D4789"/>
    <w:rsid w:val="009F1E50"/>
    <w:rsid w:val="00A32ECB"/>
    <w:rsid w:val="00A40AEB"/>
    <w:rsid w:val="00A43BE3"/>
    <w:rsid w:val="00A52021"/>
    <w:rsid w:val="00A54839"/>
    <w:rsid w:val="00A71828"/>
    <w:rsid w:val="00A872EF"/>
    <w:rsid w:val="00AA0C88"/>
    <w:rsid w:val="00AA0D3E"/>
    <w:rsid w:val="00AA6331"/>
    <w:rsid w:val="00AB3EB9"/>
    <w:rsid w:val="00AB61EA"/>
    <w:rsid w:val="00AC6047"/>
    <w:rsid w:val="00AE7405"/>
    <w:rsid w:val="00AF4476"/>
    <w:rsid w:val="00AF5FA2"/>
    <w:rsid w:val="00B10D4A"/>
    <w:rsid w:val="00B143EA"/>
    <w:rsid w:val="00B25290"/>
    <w:rsid w:val="00B41F84"/>
    <w:rsid w:val="00B4694D"/>
    <w:rsid w:val="00B47A29"/>
    <w:rsid w:val="00B525A6"/>
    <w:rsid w:val="00B53D96"/>
    <w:rsid w:val="00B568C7"/>
    <w:rsid w:val="00B60204"/>
    <w:rsid w:val="00BD769B"/>
    <w:rsid w:val="00BE0CD7"/>
    <w:rsid w:val="00BE3BE2"/>
    <w:rsid w:val="00C01DF6"/>
    <w:rsid w:val="00C34370"/>
    <w:rsid w:val="00C37BBB"/>
    <w:rsid w:val="00C604B6"/>
    <w:rsid w:val="00C72C8E"/>
    <w:rsid w:val="00C7570C"/>
    <w:rsid w:val="00C76F13"/>
    <w:rsid w:val="00C93E17"/>
    <w:rsid w:val="00CC3E68"/>
    <w:rsid w:val="00CC6FF6"/>
    <w:rsid w:val="00CD0C1D"/>
    <w:rsid w:val="00CF3589"/>
    <w:rsid w:val="00CF679E"/>
    <w:rsid w:val="00CF6A1D"/>
    <w:rsid w:val="00D0185E"/>
    <w:rsid w:val="00D0768F"/>
    <w:rsid w:val="00D12F25"/>
    <w:rsid w:val="00D206C8"/>
    <w:rsid w:val="00D22CF9"/>
    <w:rsid w:val="00D330E6"/>
    <w:rsid w:val="00D71F0F"/>
    <w:rsid w:val="00D7638A"/>
    <w:rsid w:val="00D90AD2"/>
    <w:rsid w:val="00D93586"/>
    <w:rsid w:val="00DB3482"/>
    <w:rsid w:val="00DD4B86"/>
    <w:rsid w:val="00DD6992"/>
    <w:rsid w:val="00DE0695"/>
    <w:rsid w:val="00DE286F"/>
    <w:rsid w:val="00DF3DB1"/>
    <w:rsid w:val="00E0065A"/>
    <w:rsid w:val="00E00C16"/>
    <w:rsid w:val="00E04524"/>
    <w:rsid w:val="00E13507"/>
    <w:rsid w:val="00E676D8"/>
    <w:rsid w:val="00E97364"/>
    <w:rsid w:val="00EA4398"/>
    <w:rsid w:val="00EC7E2A"/>
    <w:rsid w:val="00ED68BE"/>
    <w:rsid w:val="00ED7DC6"/>
    <w:rsid w:val="00EE3ECD"/>
    <w:rsid w:val="00EE41B3"/>
    <w:rsid w:val="00F01DA5"/>
    <w:rsid w:val="00F552A8"/>
    <w:rsid w:val="00F56ECA"/>
    <w:rsid w:val="00F60ED2"/>
    <w:rsid w:val="00F66485"/>
    <w:rsid w:val="00F7409D"/>
    <w:rsid w:val="00F76F63"/>
    <w:rsid w:val="00F832AF"/>
    <w:rsid w:val="00FB019C"/>
    <w:rsid w:val="00FB0CFC"/>
    <w:rsid w:val="00FC6055"/>
    <w:rsid w:val="00FD1E3E"/>
    <w:rsid w:val="00FD3EFD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, Знак"/>
    <w:basedOn w:val="a"/>
    <w:next w:val="a"/>
    <w:link w:val="10"/>
    <w:qFormat/>
    <w:rsid w:val="002F41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2 Знак Знак,Заголовок 2 Знак1,Заголовок 2 Знак Знак1,Знак2 Знак Знак Знак"/>
    <w:basedOn w:val="a"/>
    <w:link w:val="20"/>
    <w:qFormat/>
    <w:rsid w:val="004C02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4C02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2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2F417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F4172"/>
    <w:pPr>
      <w:spacing w:before="240" w:after="60" w:line="276" w:lineRule="auto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нак2 Знак Знак Знак1,Заголовок 2 Знак1 Знак,Заголовок 2 Знак Знак1 Знак,Знак2 Знак Знак Знак Знак"/>
    <w:basedOn w:val="a0"/>
    <w:link w:val="2"/>
    <w:uiPriority w:val="9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34"/>
    <w:qFormat/>
    <w:rsid w:val="004C02BE"/>
    <w:pPr>
      <w:ind w:left="720"/>
      <w:contextualSpacing/>
    </w:pPr>
  </w:style>
  <w:style w:type="character" w:customStyle="1" w:styleId="10">
    <w:name w:val="Заголовок 1 Знак"/>
    <w:aliases w:val="Знак Знак1, Знак Знак"/>
    <w:basedOn w:val="a0"/>
    <w:link w:val="1"/>
    <w:rsid w:val="002F41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2F4172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2F4172"/>
    <w:pPr>
      <w:jc w:val="center"/>
    </w:pPr>
    <w:rPr>
      <w:b/>
      <w:sz w:val="26"/>
      <w:szCs w:val="20"/>
    </w:rPr>
  </w:style>
  <w:style w:type="character" w:customStyle="1" w:styleId="a7">
    <w:name w:val="Основной текст Знак"/>
    <w:basedOn w:val="a0"/>
    <w:link w:val="a6"/>
    <w:rsid w:val="002F417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8">
    <w:name w:val="Body Text Indent"/>
    <w:basedOn w:val="a"/>
    <w:link w:val="a9"/>
    <w:rsid w:val="002F417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2F417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F41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2F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МОЕ"/>
    <w:basedOn w:val="a"/>
    <w:rsid w:val="002F4172"/>
    <w:pPr>
      <w:ind w:firstLine="709"/>
      <w:jc w:val="both"/>
    </w:pPr>
    <w:rPr>
      <w:spacing w:val="10"/>
      <w:sz w:val="28"/>
      <w:szCs w:val="28"/>
    </w:rPr>
  </w:style>
  <w:style w:type="paragraph" w:styleId="ab">
    <w:name w:val="header"/>
    <w:basedOn w:val="a"/>
    <w:link w:val="ac"/>
    <w:uiPriority w:val="99"/>
    <w:rsid w:val="002F41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4172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2F4172"/>
  </w:style>
  <w:style w:type="paragraph" w:customStyle="1" w:styleId="ConsPlusNormal">
    <w:name w:val="ConsPlusNormal"/>
    <w:rsid w:val="002F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2F4172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F41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Знак Знак"/>
    <w:basedOn w:val="a0"/>
    <w:rsid w:val="002F4172"/>
    <w:rPr>
      <w:lang w:val="ru-RU" w:eastAsia="ru-RU" w:bidi="ar-SA"/>
    </w:rPr>
  </w:style>
  <w:style w:type="character" w:styleId="af1">
    <w:name w:val="footnote reference"/>
    <w:basedOn w:val="a0"/>
    <w:semiHidden/>
    <w:rsid w:val="002F4172"/>
    <w:rPr>
      <w:vertAlign w:val="superscript"/>
    </w:rPr>
  </w:style>
  <w:style w:type="character" w:customStyle="1" w:styleId="af2">
    <w:name w:val="Гипертекстовая ссылка"/>
    <w:basedOn w:val="a0"/>
    <w:rsid w:val="002F4172"/>
    <w:rPr>
      <w:b/>
      <w:bCs/>
      <w:color w:val="008000"/>
      <w:sz w:val="20"/>
      <w:szCs w:val="20"/>
      <w:u w:val="single"/>
    </w:rPr>
  </w:style>
  <w:style w:type="paragraph" w:styleId="af3">
    <w:name w:val="Plain Text"/>
    <w:basedOn w:val="a"/>
    <w:link w:val="af4"/>
    <w:rsid w:val="002F4172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2F417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Normal (Web)"/>
    <w:basedOn w:val="a"/>
    <w:rsid w:val="002F4172"/>
    <w:pPr>
      <w:spacing w:before="30" w:after="30"/>
    </w:pPr>
    <w:rPr>
      <w:rFonts w:ascii="Arial" w:hAnsi="Arial" w:cs="Arial"/>
      <w:sz w:val="18"/>
      <w:szCs w:val="18"/>
    </w:rPr>
  </w:style>
  <w:style w:type="character" w:styleId="af6">
    <w:name w:val="Hyperlink"/>
    <w:basedOn w:val="a0"/>
    <w:rsid w:val="002F4172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2F4172"/>
    <w:pPr>
      <w:spacing w:before="120" w:after="120"/>
    </w:pPr>
    <w:rPr>
      <w:b/>
      <w:bCs/>
      <w:caps/>
      <w:sz w:val="20"/>
      <w:szCs w:val="20"/>
    </w:rPr>
  </w:style>
  <w:style w:type="paragraph" w:styleId="af7">
    <w:name w:val="footer"/>
    <w:basedOn w:val="a"/>
    <w:link w:val="af8"/>
    <w:uiPriority w:val="99"/>
    <w:rsid w:val="002F417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2F41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9">
    <w:name w:val="Стиль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F417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áû÷íûé"/>
    <w:rsid w:val="002F4172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2F417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аголовок статьи"/>
    <w:basedOn w:val="a"/>
    <w:next w:val="a"/>
    <w:rsid w:val="002F417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c">
    <w:name w:val="Комментарий"/>
    <w:basedOn w:val="a"/>
    <w:next w:val="a"/>
    <w:rsid w:val="002F417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paragraph" w:customStyle="1" w:styleId="afd">
    <w:name w:val="Таблицы (моноширинный)"/>
    <w:basedOn w:val="a"/>
    <w:next w:val="a"/>
    <w:rsid w:val="002F4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styleId="afe">
    <w:name w:val="Document Map"/>
    <w:basedOn w:val="a"/>
    <w:link w:val="aff"/>
    <w:semiHidden/>
    <w:rsid w:val="002F41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2F41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2F4172"/>
    <w:pPr>
      <w:autoSpaceDE w:val="0"/>
      <w:autoSpaceDN w:val="0"/>
      <w:adjustRightInd w:val="0"/>
      <w:ind w:firstLine="540"/>
      <w:jc w:val="both"/>
    </w:pPr>
    <w:rPr>
      <w:iCs/>
      <w:color w:val="FF0000"/>
    </w:rPr>
  </w:style>
  <w:style w:type="character" w:customStyle="1" w:styleId="24">
    <w:name w:val="Основной текст с отступом 2 Знак"/>
    <w:basedOn w:val="a0"/>
    <w:link w:val="23"/>
    <w:rsid w:val="002F4172"/>
    <w:rPr>
      <w:rFonts w:ascii="Times New Roman" w:eastAsia="Times New Roman" w:hAnsi="Times New Roman" w:cs="Times New Roman"/>
      <w:iCs/>
      <w:color w:val="FF0000"/>
      <w:sz w:val="24"/>
      <w:szCs w:val="24"/>
      <w:lang w:eastAsia="ru-RU"/>
    </w:rPr>
  </w:style>
  <w:style w:type="paragraph" w:styleId="aff0">
    <w:name w:val="endnote text"/>
    <w:basedOn w:val="a"/>
    <w:link w:val="aff1"/>
    <w:semiHidden/>
    <w:rsid w:val="002F4172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semiHidden/>
    <w:rsid w:val="002F41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0"/>
    <w:semiHidden/>
    <w:rsid w:val="002F4172"/>
    <w:rPr>
      <w:vertAlign w:val="superscript"/>
    </w:rPr>
  </w:style>
  <w:style w:type="table" w:styleId="aff3">
    <w:name w:val="Table Grid"/>
    <w:basedOn w:val="a1"/>
    <w:rsid w:val="002F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Balloon Text"/>
    <w:basedOn w:val="a"/>
    <w:link w:val="aff5"/>
    <w:semiHidden/>
    <w:rsid w:val="002F4172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semiHidden/>
    <w:rsid w:val="002F4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Маркированный Знак"/>
    <w:basedOn w:val="a"/>
    <w:link w:val="aff7"/>
    <w:rsid w:val="002F4172"/>
    <w:pPr>
      <w:tabs>
        <w:tab w:val="num" w:pos="720"/>
      </w:tabs>
      <w:spacing w:after="60"/>
      <w:ind w:left="357"/>
      <w:jc w:val="both"/>
    </w:pPr>
    <w:rPr>
      <w:rFonts w:ascii="Arial" w:eastAsia="MS Mincho" w:hAnsi="Arial"/>
      <w:szCs w:val="20"/>
      <w:lang w:eastAsia="ja-JP"/>
    </w:rPr>
  </w:style>
  <w:style w:type="character" w:customStyle="1" w:styleId="aff7">
    <w:name w:val="Маркированный Знак Знак"/>
    <w:basedOn w:val="a0"/>
    <w:link w:val="aff6"/>
    <w:rsid w:val="002F4172"/>
    <w:rPr>
      <w:rFonts w:ascii="Arial" w:eastAsia="MS Mincho" w:hAnsi="Arial" w:cs="Times New Roman"/>
      <w:sz w:val="24"/>
      <w:szCs w:val="20"/>
      <w:lang w:eastAsia="ja-JP"/>
    </w:rPr>
  </w:style>
  <w:style w:type="paragraph" w:customStyle="1" w:styleId="Style5">
    <w:name w:val="Style5"/>
    <w:basedOn w:val="a"/>
    <w:uiPriority w:val="99"/>
    <w:rsid w:val="002F417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9">
    <w:name w:val="Font Style29"/>
    <w:basedOn w:val="a0"/>
    <w:uiPriority w:val="99"/>
    <w:rsid w:val="002F4172"/>
    <w:rPr>
      <w:rFonts w:ascii="Times New Roman" w:hAnsi="Times New Roman" w:cs="Times New Roman"/>
      <w:sz w:val="24"/>
      <w:szCs w:val="24"/>
    </w:rPr>
  </w:style>
  <w:style w:type="paragraph" w:styleId="aff8">
    <w:name w:val="List"/>
    <w:basedOn w:val="a6"/>
    <w:rsid w:val="002F4172"/>
    <w:pPr>
      <w:suppressAutoHyphens/>
      <w:spacing w:after="120"/>
      <w:jc w:val="left"/>
    </w:pPr>
    <w:rPr>
      <w:rFonts w:cs="Tahoma"/>
      <w:b w:val="0"/>
      <w:sz w:val="20"/>
      <w:lang w:val="en-US" w:eastAsia="hi-IN" w:bidi="hi-IN"/>
    </w:rPr>
  </w:style>
  <w:style w:type="paragraph" w:customStyle="1" w:styleId="aff9">
    <w:name w:val="Нормальный (таблица)"/>
    <w:basedOn w:val="a"/>
    <w:next w:val="a"/>
    <w:uiPriority w:val="99"/>
    <w:rsid w:val="002F417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a">
    <w:name w:val="Прижатый влево"/>
    <w:basedOn w:val="a"/>
    <w:next w:val="a"/>
    <w:uiPriority w:val="99"/>
    <w:rsid w:val="002F417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formattext">
    <w:name w:val="formattext"/>
    <w:basedOn w:val="a"/>
    <w:rsid w:val="002F4172"/>
    <w:pPr>
      <w:spacing w:before="100" w:beforeAutospacing="1" w:after="100" w:afterAutospacing="1"/>
    </w:pPr>
  </w:style>
  <w:style w:type="paragraph" w:customStyle="1" w:styleId="Default">
    <w:name w:val="Default"/>
    <w:rsid w:val="002F4172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character" w:customStyle="1" w:styleId="searchresult">
    <w:name w:val="search_result"/>
    <w:basedOn w:val="a0"/>
    <w:rsid w:val="002F4172"/>
  </w:style>
  <w:style w:type="character" w:customStyle="1" w:styleId="markedcontent">
    <w:name w:val="markedcontent"/>
    <w:basedOn w:val="a0"/>
    <w:rsid w:val="002F4172"/>
  </w:style>
  <w:style w:type="paragraph" w:styleId="affb">
    <w:name w:val="No Spacing"/>
    <w:uiPriority w:val="1"/>
    <w:qFormat/>
    <w:rsid w:val="002F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Основной текст_"/>
    <w:link w:val="12"/>
    <w:rsid w:val="000B1370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fc"/>
    <w:rsid w:val="000B1370"/>
    <w:pPr>
      <w:widowControl w:val="0"/>
      <w:shd w:val="clear" w:color="auto" w:fill="FFFFFF"/>
      <w:spacing w:line="31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d">
    <w:name w:val="Абзац"/>
    <w:link w:val="affe"/>
    <w:qFormat/>
    <w:rsid w:val="00953C0A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Абзац Знак"/>
    <w:link w:val="affd"/>
    <w:locked/>
    <w:rsid w:val="00953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5F486-A715-4C9D-AA6B-F8D1379E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ozo_2</dc:creator>
  <cp:lastModifiedBy>ozo_2</cp:lastModifiedBy>
  <cp:revision>10</cp:revision>
  <cp:lastPrinted>2022-02-14T07:56:00Z</cp:lastPrinted>
  <dcterms:created xsi:type="dcterms:W3CDTF">2023-12-20T08:37:00Z</dcterms:created>
  <dcterms:modified xsi:type="dcterms:W3CDTF">2024-04-03T08:34:00Z</dcterms:modified>
</cp:coreProperties>
</file>