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1CB" w:rsidRPr="0029252E" w:rsidRDefault="009471CB" w:rsidP="009471CB">
      <w:pPr>
        <w:jc w:val="right"/>
      </w:pPr>
      <w:r>
        <w:rPr>
          <w:noProof/>
          <w:lang w:eastAsia="ru-RU"/>
        </w:rPr>
        <w:drawing>
          <wp:anchor distT="0" distB="0" distL="114300" distR="114300" simplePos="0" relativeHeight="251659264" behindDoc="1" locked="0" layoutInCell="1" allowOverlap="1" wp14:anchorId="2AAC5773" wp14:editId="30A3AD52">
            <wp:simplePos x="0" y="0"/>
            <wp:positionH relativeFrom="column">
              <wp:posOffset>2672715</wp:posOffset>
            </wp:positionH>
            <wp:positionV relativeFrom="paragraph">
              <wp:posOffset>-90805</wp:posOffset>
            </wp:positionV>
            <wp:extent cx="495300" cy="568325"/>
            <wp:effectExtent l="0" t="0" r="0" b="3175"/>
            <wp:wrapNone/>
            <wp:docPr id="1" name="Рисунок 1"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5300"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71CB" w:rsidRDefault="009471CB" w:rsidP="009471CB">
      <w:pPr>
        <w:pStyle w:val="3"/>
        <w:spacing w:after="0"/>
        <w:jc w:val="center"/>
        <w:rPr>
          <w:sz w:val="28"/>
          <w:szCs w:val="28"/>
        </w:rPr>
      </w:pPr>
    </w:p>
    <w:p w:rsidR="009471CB" w:rsidRDefault="009471CB" w:rsidP="009471CB">
      <w:pPr>
        <w:pStyle w:val="3"/>
        <w:spacing w:after="0"/>
        <w:jc w:val="center"/>
        <w:rPr>
          <w:sz w:val="30"/>
          <w:szCs w:val="30"/>
        </w:rPr>
      </w:pPr>
    </w:p>
    <w:p w:rsidR="009471CB" w:rsidRPr="00E71187" w:rsidRDefault="009471CB" w:rsidP="009471CB">
      <w:pPr>
        <w:pStyle w:val="3"/>
        <w:spacing w:after="0"/>
        <w:jc w:val="center"/>
        <w:rPr>
          <w:sz w:val="30"/>
          <w:szCs w:val="30"/>
        </w:rPr>
      </w:pPr>
      <w:r w:rsidRPr="009E21EC">
        <w:rPr>
          <w:sz w:val="30"/>
          <w:szCs w:val="30"/>
        </w:rPr>
        <w:t>АДМИНИСТРАЦИЯ</w:t>
      </w:r>
      <w:r w:rsidRPr="00E71187">
        <w:rPr>
          <w:sz w:val="30"/>
          <w:szCs w:val="30"/>
        </w:rPr>
        <w:t xml:space="preserve"> </w:t>
      </w:r>
      <w:proofErr w:type="gramStart"/>
      <w:r w:rsidRPr="00E71187">
        <w:rPr>
          <w:sz w:val="30"/>
          <w:szCs w:val="30"/>
        </w:rPr>
        <w:t>ГАВРИЛОВ-ЯМСКОГО</w:t>
      </w:r>
      <w:proofErr w:type="gramEnd"/>
    </w:p>
    <w:p w:rsidR="009471CB" w:rsidRPr="00E71187" w:rsidRDefault="009471CB" w:rsidP="009471CB">
      <w:pPr>
        <w:pStyle w:val="3"/>
        <w:spacing w:after="0"/>
        <w:jc w:val="center"/>
        <w:rPr>
          <w:sz w:val="30"/>
          <w:szCs w:val="30"/>
        </w:rPr>
      </w:pPr>
      <w:r w:rsidRPr="00E71187">
        <w:rPr>
          <w:sz w:val="30"/>
          <w:szCs w:val="30"/>
        </w:rPr>
        <w:t>МУНИЦИПАЛЬНОГО РАЙОНА</w:t>
      </w:r>
    </w:p>
    <w:p w:rsidR="009471CB" w:rsidRPr="001C359E" w:rsidRDefault="009471CB" w:rsidP="009471CB">
      <w:pPr>
        <w:jc w:val="center"/>
        <w:rPr>
          <w:b/>
          <w:sz w:val="26"/>
          <w:szCs w:val="26"/>
        </w:rPr>
      </w:pPr>
    </w:p>
    <w:p w:rsidR="009471CB" w:rsidRPr="007F76FE" w:rsidRDefault="009471CB" w:rsidP="009471CB">
      <w:pPr>
        <w:pStyle w:val="a8"/>
        <w:rPr>
          <w:sz w:val="40"/>
          <w:szCs w:val="40"/>
        </w:rPr>
      </w:pPr>
      <w:r w:rsidRPr="007F76FE">
        <w:rPr>
          <w:sz w:val="40"/>
          <w:szCs w:val="40"/>
        </w:rPr>
        <w:t>ПОСТАНОВЛЕНИЕ</w:t>
      </w:r>
    </w:p>
    <w:p w:rsidR="009471CB" w:rsidRDefault="009471CB" w:rsidP="009471CB">
      <w:pPr>
        <w:pStyle w:val="3"/>
        <w:rPr>
          <w:sz w:val="28"/>
          <w:szCs w:val="28"/>
        </w:rPr>
      </w:pPr>
    </w:p>
    <w:p w:rsidR="00965FFA" w:rsidRPr="00965FFA" w:rsidRDefault="00965FFA" w:rsidP="00965FFA">
      <w:pPr>
        <w:suppressAutoHyphens w:val="0"/>
        <w:rPr>
          <w:sz w:val="26"/>
          <w:szCs w:val="26"/>
        </w:rPr>
      </w:pPr>
      <w:r w:rsidRPr="00965FFA">
        <w:rPr>
          <w:sz w:val="26"/>
          <w:szCs w:val="26"/>
        </w:rPr>
        <w:t>03.08.2015    № 911</w:t>
      </w:r>
    </w:p>
    <w:p w:rsidR="00965FFA" w:rsidRPr="00965FFA" w:rsidRDefault="00965FFA" w:rsidP="00965FFA">
      <w:pPr>
        <w:suppressAutoHyphens w:val="0"/>
        <w:rPr>
          <w:sz w:val="26"/>
          <w:szCs w:val="26"/>
        </w:rPr>
      </w:pPr>
    </w:p>
    <w:p w:rsidR="00965FFA" w:rsidRPr="00965FFA" w:rsidRDefault="00965FFA" w:rsidP="00965FFA">
      <w:pPr>
        <w:suppressAutoHyphens w:val="0"/>
        <w:rPr>
          <w:sz w:val="26"/>
          <w:szCs w:val="26"/>
        </w:rPr>
      </w:pPr>
      <w:r w:rsidRPr="00965FFA">
        <w:rPr>
          <w:sz w:val="26"/>
          <w:szCs w:val="26"/>
        </w:rPr>
        <w:t>Об утверждении  муниципальной целевой программы</w:t>
      </w:r>
    </w:p>
    <w:p w:rsidR="00965FFA" w:rsidRPr="00965FFA" w:rsidRDefault="00965FFA" w:rsidP="00965FFA">
      <w:pPr>
        <w:suppressAutoHyphens w:val="0"/>
        <w:rPr>
          <w:sz w:val="26"/>
          <w:szCs w:val="26"/>
        </w:rPr>
      </w:pPr>
      <w:r w:rsidRPr="00965FFA">
        <w:rPr>
          <w:sz w:val="26"/>
          <w:szCs w:val="26"/>
        </w:rPr>
        <w:t xml:space="preserve">«Поддержка потребительского рынка на селе  </w:t>
      </w:r>
    </w:p>
    <w:p w:rsidR="00965FFA" w:rsidRPr="00965FFA" w:rsidRDefault="00965FFA" w:rsidP="00965FFA">
      <w:pPr>
        <w:suppressAutoHyphens w:val="0"/>
        <w:rPr>
          <w:sz w:val="26"/>
          <w:szCs w:val="26"/>
        </w:rPr>
      </w:pPr>
      <w:r w:rsidRPr="00965FFA">
        <w:rPr>
          <w:sz w:val="26"/>
          <w:szCs w:val="26"/>
        </w:rPr>
        <w:t xml:space="preserve"> </w:t>
      </w:r>
      <w:proofErr w:type="gramStart"/>
      <w:r w:rsidRPr="00965FFA">
        <w:rPr>
          <w:sz w:val="26"/>
          <w:szCs w:val="26"/>
        </w:rPr>
        <w:t>Гаврилов-Ямского</w:t>
      </w:r>
      <w:proofErr w:type="gramEnd"/>
      <w:r w:rsidRPr="00965FFA">
        <w:rPr>
          <w:sz w:val="26"/>
          <w:szCs w:val="26"/>
        </w:rPr>
        <w:t xml:space="preserve"> муниципального района» на 2016-2018 годы</w:t>
      </w:r>
    </w:p>
    <w:p w:rsidR="00965FFA" w:rsidRPr="00965FFA" w:rsidRDefault="00965FFA" w:rsidP="00965FFA">
      <w:pPr>
        <w:suppressAutoHyphens w:val="0"/>
        <w:rPr>
          <w:sz w:val="26"/>
          <w:szCs w:val="26"/>
        </w:rPr>
      </w:pPr>
    </w:p>
    <w:p w:rsidR="00965FFA" w:rsidRPr="00965FFA" w:rsidRDefault="00965FFA" w:rsidP="00965FFA">
      <w:pPr>
        <w:suppressAutoHyphens w:val="0"/>
        <w:jc w:val="both"/>
        <w:rPr>
          <w:sz w:val="26"/>
          <w:szCs w:val="26"/>
        </w:rPr>
      </w:pPr>
      <w:r w:rsidRPr="00965FFA">
        <w:rPr>
          <w:sz w:val="26"/>
          <w:szCs w:val="26"/>
        </w:rPr>
        <w:tab/>
        <w:t xml:space="preserve">В соответствии с постановлением Администрации </w:t>
      </w:r>
      <w:proofErr w:type="gramStart"/>
      <w:r w:rsidRPr="00965FFA">
        <w:rPr>
          <w:sz w:val="26"/>
          <w:szCs w:val="26"/>
        </w:rPr>
        <w:t>Гаврилов-Ямского</w:t>
      </w:r>
      <w:proofErr w:type="gramEnd"/>
      <w:r w:rsidRPr="00965FFA">
        <w:rPr>
          <w:sz w:val="26"/>
          <w:szCs w:val="26"/>
        </w:rPr>
        <w:t xml:space="preserve"> муниципального района от 26.05.2014 № 751 «Об утверждении Порядка разработки, реализации и оценки эффективности муниципальных программ Гаврилов-Ямского муниципального района», руководствуясь ст.26 Устава Гаврилов-Ямского муниципального района,</w:t>
      </w:r>
    </w:p>
    <w:p w:rsidR="00965FFA" w:rsidRPr="00965FFA" w:rsidRDefault="00965FFA" w:rsidP="00965FFA">
      <w:pPr>
        <w:suppressAutoHyphens w:val="0"/>
        <w:jc w:val="both"/>
        <w:rPr>
          <w:sz w:val="26"/>
          <w:szCs w:val="26"/>
        </w:rPr>
      </w:pPr>
    </w:p>
    <w:p w:rsidR="00965FFA" w:rsidRPr="00965FFA" w:rsidRDefault="00965FFA" w:rsidP="00965FFA">
      <w:pPr>
        <w:suppressAutoHyphens w:val="0"/>
        <w:jc w:val="both"/>
        <w:rPr>
          <w:sz w:val="26"/>
          <w:szCs w:val="26"/>
        </w:rPr>
      </w:pPr>
      <w:r w:rsidRPr="00965FFA">
        <w:rPr>
          <w:sz w:val="26"/>
          <w:szCs w:val="26"/>
        </w:rPr>
        <w:t>АДМИНИСТРАЦИЯ МУНИЦИПАЛЬНОГО РАЙОНА ПОСТАНОВЛЯЕТ:</w:t>
      </w:r>
    </w:p>
    <w:p w:rsidR="00965FFA" w:rsidRPr="00965FFA" w:rsidRDefault="00965FFA" w:rsidP="00965FFA">
      <w:pPr>
        <w:suppressAutoHyphens w:val="0"/>
        <w:jc w:val="both"/>
        <w:rPr>
          <w:sz w:val="26"/>
          <w:szCs w:val="26"/>
        </w:rPr>
      </w:pPr>
    </w:p>
    <w:p w:rsidR="00965FFA" w:rsidRPr="00965FFA" w:rsidRDefault="00965FFA" w:rsidP="00965FFA">
      <w:pPr>
        <w:suppressAutoHyphens w:val="0"/>
        <w:jc w:val="both"/>
        <w:rPr>
          <w:sz w:val="26"/>
          <w:szCs w:val="26"/>
        </w:rPr>
      </w:pPr>
      <w:r w:rsidRPr="00965FFA">
        <w:rPr>
          <w:sz w:val="26"/>
          <w:szCs w:val="26"/>
        </w:rPr>
        <w:tab/>
        <w:t xml:space="preserve">1. Утвердить    муниципальную  целевую программу «Поддержка потребительского рынка на селе   </w:t>
      </w:r>
      <w:proofErr w:type="gramStart"/>
      <w:r w:rsidRPr="00965FFA">
        <w:rPr>
          <w:sz w:val="26"/>
          <w:szCs w:val="26"/>
        </w:rPr>
        <w:t>Гаврилов-Ямского</w:t>
      </w:r>
      <w:proofErr w:type="gramEnd"/>
      <w:r w:rsidRPr="00965FFA">
        <w:rPr>
          <w:sz w:val="26"/>
          <w:szCs w:val="26"/>
        </w:rPr>
        <w:t xml:space="preserve"> муниципального района» на 2016-2018 годы (Приложение). </w:t>
      </w:r>
      <w:r w:rsidRPr="00965FFA">
        <w:rPr>
          <w:sz w:val="26"/>
          <w:szCs w:val="26"/>
        </w:rPr>
        <w:tab/>
        <w:t xml:space="preserve"> </w:t>
      </w:r>
    </w:p>
    <w:p w:rsidR="00965FFA" w:rsidRPr="00965FFA" w:rsidRDefault="00965FFA" w:rsidP="00965FFA">
      <w:pPr>
        <w:suppressAutoHyphens w:val="0"/>
        <w:jc w:val="both"/>
        <w:rPr>
          <w:sz w:val="26"/>
          <w:szCs w:val="26"/>
        </w:rPr>
      </w:pPr>
      <w:r w:rsidRPr="00965FFA">
        <w:rPr>
          <w:sz w:val="26"/>
          <w:szCs w:val="26"/>
        </w:rPr>
        <w:tab/>
        <w:t xml:space="preserve">2. Контроль за исполнением постановления возложить на заместителя Главы  Администрации </w:t>
      </w:r>
      <w:proofErr w:type="gramStart"/>
      <w:r w:rsidRPr="00965FFA">
        <w:rPr>
          <w:sz w:val="26"/>
          <w:szCs w:val="26"/>
        </w:rPr>
        <w:t>Гаврилов-Ямского</w:t>
      </w:r>
      <w:proofErr w:type="gramEnd"/>
      <w:r w:rsidRPr="00965FFA">
        <w:rPr>
          <w:sz w:val="26"/>
          <w:szCs w:val="26"/>
        </w:rPr>
        <w:t xml:space="preserve"> муниципального района  Таганова В.Н.</w:t>
      </w:r>
    </w:p>
    <w:p w:rsidR="00965FFA" w:rsidRPr="00965FFA" w:rsidRDefault="00965FFA" w:rsidP="00965FFA">
      <w:pPr>
        <w:suppressAutoHyphens w:val="0"/>
        <w:jc w:val="both"/>
        <w:rPr>
          <w:sz w:val="26"/>
          <w:szCs w:val="26"/>
        </w:rPr>
      </w:pPr>
      <w:r w:rsidRPr="00965FFA">
        <w:rPr>
          <w:sz w:val="26"/>
          <w:szCs w:val="26"/>
        </w:rPr>
        <w:tab/>
        <w:t>3. Постановление опубликовать в официальном печатном издании и разместить на официальном сайте Администрации муниципального района в сети Интернет.</w:t>
      </w:r>
    </w:p>
    <w:p w:rsidR="00965FFA" w:rsidRPr="00965FFA" w:rsidRDefault="00965FFA" w:rsidP="00965FFA">
      <w:pPr>
        <w:suppressAutoHyphens w:val="0"/>
        <w:jc w:val="both"/>
        <w:rPr>
          <w:sz w:val="26"/>
          <w:szCs w:val="26"/>
        </w:rPr>
      </w:pPr>
      <w:r w:rsidRPr="00965FFA">
        <w:rPr>
          <w:sz w:val="26"/>
          <w:szCs w:val="26"/>
        </w:rPr>
        <w:tab/>
        <w:t>4. Постановление вступает в силу с момента официального опубликования.</w:t>
      </w:r>
    </w:p>
    <w:p w:rsidR="00965FFA" w:rsidRPr="00965FFA" w:rsidRDefault="00965FFA" w:rsidP="00965FFA">
      <w:pPr>
        <w:suppressAutoHyphens w:val="0"/>
        <w:jc w:val="both"/>
        <w:rPr>
          <w:sz w:val="26"/>
          <w:szCs w:val="26"/>
        </w:rPr>
      </w:pPr>
    </w:p>
    <w:p w:rsidR="00965FFA" w:rsidRPr="00965FFA" w:rsidRDefault="00965FFA" w:rsidP="00965FFA">
      <w:pPr>
        <w:suppressAutoHyphens w:val="0"/>
        <w:rPr>
          <w:sz w:val="26"/>
          <w:szCs w:val="26"/>
        </w:rPr>
      </w:pPr>
    </w:p>
    <w:p w:rsidR="00965FFA" w:rsidRPr="00965FFA" w:rsidRDefault="00965FFA" w:rsidP="00965FFA">
      <w:pPr>
        <w:suppressAutoHyphens w:val="0"/>
        <w:rPr>
          <w:sz w:val="26"/>
          <w:szCs w:val="26"/>
        </w:rPr>
      </w:pPr>
      <w:r w:rsidRPr="00965FFA">
        <w:rPr>
          <w:sz w:val="26"/>
          <w:szCs w:val="26"/>
        </w:rPr>
        <w:t>Глава Администрации</w:t>
      </w:r>
    </w:p>
    <w:p w:rsidR="00965FFA" w:rsidRPr="00965FFA" w:rsidRDefault="00965FFA" w:rsidP="00965FFA">
      <w:pPr>
        <w:suppressAutoHyphens w:val="0"/>
        <w:rPr>
          <w:sz w:val="26"/>
          <w:szCs w:val="26"/>
        </w:rPr>
      </w:pPr>
      <w:r w:rsidRPr="00965FFA">
        <w:rPr>
          <w:sz w:val="26"/>
          <w:szCs w:val="26"/>
        </w:rPr>
        <w:t>муниципального района</w:t>
      </w:r>
      <w:r w:rsidRPr="00965FFA">
        <w:rPr>
          <w:sz w:val="26"/>
          <w:szCs w:val="26"/>
        </w:rPr>
        <w:tab/>
      </w:r>
      <w:r w:rsidRPr="00965FFA">
        <w:rPr>
          <w:sz w:val="26"/>
          <w:szCs w:val="26"/>
        </w:rPr>
        <w:tab/>
        <w:t xml:space="preserve">                                                      В.И.</w:t>
      </w:r>
      <w:r>
        <w:rPr>
          <w:sz w:val="26"/>
          <w:szCs w:val="26"/>
        </w:rPr>
        <w:t xml:space="preserve"> </w:t>
      </w:r>
      <w:r w:rsidRPr="00965FFA">
        <w:rPr>
          <w:sz w:val="26"/>
          <w:szCs w:val="26"/>
        </w:rPr>
        <w:t>Серебряков</w:t>
      </w:r>
      <w:r w:rsidRPr="00965FFA">
        <w:rPr>
          <w:sz w:val="26"/>
          <w:szCs w:val="26"/>
        </w:rPr>
        <w:tab/>
        <w:t xml:space="preserve">  </w:t>
      </w:r>
    </w:p>
    <w:p w:rsidR="00965FFA" w:rsidRPr="00965FFA" w:rsidRDefault="00965FFA" w:rsidP="00965FFA">
      <w:pPr>
        <w:suppressAutoHyphens w:val="0"/>
        <w:rPr>
          <w:sz w:val="26"/>
          <w:szCs w:val="26"/>
        </w:rPr>
      </w:pPr>
    </w:p>
    <w:p w:rsidR="00965FFA" w:rsidRPr="00965FFA" w:rsidRDefault="00965FFA" w:rsidP="00965FFA">
      <w:pPr>
        <w:suppressAutoHyphens w:val="0"/>
        <w:rPr>
          <w:sz w:val="26"/>
          <w:szCs w:val="26"/>
        </w:rPr>
      </w:pPr>
    </w:p>
    <w:p w:rsidR="00965FFA" w:rsidRPr="00965FFA" w:rsidRDefault="00965FFA" w:rsidP="00965FFA">
      <w:pPr>
        <w:suppressAutoHyphens w:val="0"/>
        <w:rPr>
          <w:sz w:val="26"/>
          <w:szCs w:val="26"/>
        </w:rPr>
      </w:pPr>
    </w:p>
    <w:p w:rsidR="00965FFA" w:rsidRPr="00965FFA" w:rsidRDefault="00965FFA" w:rsidP="00965FFA">
      <w:pPr>
        <w:suppressAutoHyphens w:val="0"/>
        <w:rPr>
          <w:sz w:val="26"/>
          <w:szCs w:val="26"/>
        </w:rPr>
      </w:pPr>
    </w:p>
    <w:p w:rsidR="00965FFA" w:rsidRPr="00965FFA" w:rsidRDefault="00965FFA" w:rsidP="00965FFA">
      <w:pPr>
        <w:suppressAutoHyphens w:val="0"/>
        <w:rPr>
          <w:sz w:val="26"/>
          <w:szCs w:val="26"/>
        </w:rPr>
      </w:pPr>
    </w:p>
    <w:p w:rsidR="00965FFA" w:rsidRPr="00965FFA" w:rsidRDefault="00965FFA" w:rsidP="00965FFA">
      <w:pPr>
        <w:suppressAutoHyphens w:val="0"/>
        <w:rPr>
          <w:sz w:val="26"/>
          <w:szCs w:val="26"/>
        </w:rPr>
      </w:pPr>
    </w:p>
    <w:p w:rsidR="00965FFA" w:rsidRPr="00965FFA" w:rsidRDefault="00965FFA" w:rsidP="00965FFA">
      <w:pPr>
        <w:suppressAutoHyphens w:val="0"/>
        <w:rPr>
          <w:sz w:val="26"/>
          <w:szCs w:val="26"/>
        </w:rPr>
      </w:pPr>
    </w:p>
    <w:p w:rsidR="00965FFA" w:rsidRDefault="00965FFA" w:rsidP="00965FFA">
      <w:pPr>
        <w:suppressAutoHyphens w:val="0"/>
        <w:rPr>
          <w:sz w:val="26"/>
          <w:szCs w:val="26"/>
        </w:rPr>
      </w:pPr>
    </w:p>
    <w:p w:rsidR="00965FFA" w:rsidRDefault="00965FFA" w:rsidP="00965FFA">
      <w:pPr>
        <w:suppressAutoHyphens w:val="0"/>
        <w:rPr>
          <w:sz w:val="26"/>
          <w:szCs w:val="26"/>
        </w:rPr>
      </w:pPr>
    </w:p>
    <w:p w:rsidR="00965FFA" w:rsidRDefault="00965FFA" w:rsidP="00965FFA">
      <w:pPr>
        <w:suppressAutoHyphens w:val="0"/>
        <w:rPr>
          <w:sz w:val="26"/>
          <w:szCs w:val="26"/>
        </w:rPr>
      </w:pPr>
    </w:p>
    <w:p w:rsidR="00965FFA" w:rsidRDefault="00965FFA" w:rsidP="00965FFA">
      <w:pPr>
        <w:suppressAutoHyphens w:val="0"/>
        <w:rPr>
          <w:sz w:val="26"/>
          <w:szCs w:val="26"/>
        </w:rPr>
      </w:pPr>
    </w:p>
    <w:p w:rsidR="00965FFA" w:rsidRDefault="00965FFA" w:rsidP="00965FFA">
      <w:pPr>
        <w:suppressAutoHyphens w:val="0"/>
        <w:rPr>
          <w:sz w:val="26"/>
          <w:szCs w:val="26"/>
        </w:rPr>
      </w:pPr>
    </w:p>
    <w:p w:rsidR="00965FFA" w:rsidRDefault="00965FFA" w:rsidP="00965FFA">
      <w:pPr>
        <w:suppressAutoHyphens w:val="0"/>
        <w:rPr>
          <w:sz w:val="26"/>
          <w:szCs w:val="26"/>
        </w:rPr>
      </w:pPr>
    </w:p>
    <w:p w:rsidR="00965FFA" w:rsidRDefault="00965FFA" w:rsidP="00965FFA">
      <w:pPr>
        <w:suppressAutoHyphens w:val="0"/>
        <w:rPr>
          <w:sz w:val="26"/>
          <w:szCs w:val="26"/>
        </w:rPr>
      </w:pPr>
    </w:p>
    <w:p w:rsidR="00965FFA" w:rsidRDefault="00965FFA" w:rsidP="00965FFA">
      <w:pPr>
        <w:suppressAutoHyphens w:val="0"/>
        <w:rPr>
          <w:sz w:val="26"/>
          <w:szCs w:val="26"/>
        </w:rPr>
      </w:pPr>
    </w:p>
    <w:p w:rsidR="00965FFA" w:rsidRDefault="00965FFA" w:rsidP="00965FFA">
      <w:pPr>
        <w:suppressAutoHyphens w:val="0"/>
        <w:rPr>
          <w:sz w:val="26"/>
          <w:szCs w:val="26"/>
        </w:rPr>
      </w:pPr>
    </w:p>
    <w:p w:rsidR="00965FFA" w:rsidRPr="00965FFA" w:rsidRDefault="00965FFA" w:rsidP="00965FFA">
      <w:pPr>
        <w:suppressAutoHyphens w:val="0"/>
        <w:jc w:val="right"/>
        <w:rPr>
          <w:sz w:val="26"/>
          <w:szCs w:val="26"/>
        </w:rPr>
      </w:pPr>
      <w:r w:rsidRPr="00965FFA">
        <w:rPr>
          <w:sz w:val="26"/>
          <w:szCs w:val="26"/>
        </w:rPr>
        <w:lastRenderedPageBreak/>
        <w:t xml:space="preserve">Приложение </w:t>
      </w:r>
    </w:p>
    <w:p w:rsidR="00965FFA" w:rsidRPr="00965FFA" w:rsidRDefault="00965FFA" w:rsidP="00965FFA">
      <w:pPr>
        <w:suppressAutoHyphens w:val="0"/>
        <w:jc w:val="right"/>
        <w:rPr>
          <w:sz w:val="26"/>
          <w:szCs w:val="26"/>
        </w:rPr>
      </w:pPr>
      <w:r w:rsidRPr="00965FFA">
        <w:rPr>
          <w:sz w:val="26"/>
          <w:szCs w:val="26"/>
        </w:rPr>
        <w:t>к постановлению Администрации</w:t>
      </w:r>
    </w:p>
    <w:p w:rsidR="00965FFA" w:rsidRPr="00965FFA" w:rsidRDefault="00965FFA" w:rsidP="00965FFA">
      <w:pPr>
        <w:suppressAutoHyphens w:val="0"/>
        <w:jc w:val="right"/>
        <w:rPr>
          <w:sz w:val="26"/>
          <w:szCs w:val="26"/>
        </w:rPr>
      </w:pPr>
      <w:r w:rsidRPr="00965FFA">
        <w:rPr>
          <w:sz w:val="26"/>
          <w:szCs w:val="26"/>
        </w:rPr>
        <w:t xml:space="preserve">муниципального района </w:t>
      </w:r>
    </w:p>
    <w:p w:rsidR="00965FFA" w:rsidRDefault="00965FFA" w:rsidP="00965FFA">
      <w:pPr>
        <w:suppressAutoHyphens w:val="0"/>
        <w:jc w:val="right"/>
        <w:rPr>
          <w:sz w:val="26"/>
          <w:szCs w:val="26"/>
        </w:rPr>
      </w:pPr>
      <w:r w:rsidRPr="00965FFA">
        <w:rPr>
          <w:sz w:val="26"/>
          <w:szCs w:val="26"/>
        </w:rPr>
        <w:t>от  03.08.2015  № 911</w:t>
      </w:r>
    </w:p>
    <w:p w:rsidR="00965FFA" w:rsidRDefault="00FA609A" w:rsidP="00965FFA">
      <w:pPr>
        <w:suppressAutoHyphens w:val="0"/>
        <w:jc w:val="right"/>
        <w:rPr>
          <w:sz w:val="26"/>
          <w:szCs w:val="26"/>
        </w:rPr>
      </w:pPr>
      <w:r>
        <w:rPr>
          <w:sz w:val="26"/>
          <w:szCs w:val="26"/>
        </w:rPr>
        <w:t>в редакции постановлений</w:t>
      </w:r>
      <w:r w:rsidR="00965FFA">
        <w:rPr>
          <w:sz w:val="26"/>
          <w:szCs w:val="26"/>
        </w:rPr>
        <w:t xml:space="preserve"> </w:t>
      </w:r>
    </w:p>
    <w:p w:rsidR="00965FFA" w:rsidRDefault="00965FFA" w:rsidP="00965FFA">
      <w:pPr>
        <w:suppressAutoHyphens w:val="0"/>
        <w:jc w:val="right"/>
        <w:rPr>
          <w:sz w:val="26"/>
          <w:szCs w:val="26"/>
        </w:rPr>
      </w:pPr>
      <w:r>
        <w:rPr>
          <w:sz w:val="26"/>
          <w:szCs w:val="26"/>
        </w:rPr>
        <w:t>Администрации муниципального района</w:t>
      </w:r>
    </w:p>
    <w:p w:rsidR="007A75E1" w:rsidRDefault="00965FFA" w:rsidP="007A75E1">
      <w:pPr>
        <w:suppressAutoHyphens w:val="0"/>
        <w:jc w:val="right"/>
        <w:rPr>
          <w:sz w:val="26"/>
          <w:szCs w:val="26"/>
        </w:rPr>
      </w:pPr>
      <w:r>
        <w:rPr>
          <w:sz w:val="26"/>
          <w:szCs w:val="26"/>
        </w:rPr>
        <w:t xml:space="preserve">от </w:t>
      </w:r>
      <w:r w:rsidR="007A75E1">
        <w:rPr>
          <w:sz w:val="26"/>
          <w:szCs w:val="26"/>
        </w:rPr>
        <w:t>06.02.2018 № 151</w:t>
      </w:r>
    </w:p>
    <w:p w:rsidR="00FA609A" w:rsidRDefault="00FA609A" w:rsidP="007A75E1">
      <w:pPr>
        <w:suppressAutoHyphens w:val="0"/>
        <w:jc w:val="right"/>
        <w:rPr>
          <w:sz w:val="26"/>
          <w:szCs w:val="26"/>
          <w:lang w:eastAsia="ru-RU"/>
        </w:rPr>
      </w:pPr>
      <w:r>
        <w:rPr>
          <w:sz w:val="26"/>
          <w:szCs w:val="26"/>
        </w:rPr>
        <w:t>от 25.04.2018 № 493</w:t>
      </w:r>
    </w:p>
    <w:p w:rsidR="00775537" w:rsidRDefault="00775537" w:rsidP="00965FFA">
      <w:pPr>
        <w:suppressAutoHyphens w:val="0"/>
        <w:jc w:val="right"/>
        <w:rPr>
          <w:sz w:val="26"/>
          <w:szCs w:val="26"/>
          <w:lang w:eastAsia="ru-RU"/>
        </w:rPr>
      </w:pPr>
    </w:p>
    <w:p w:rsidR="00722F1F" w:rsidRPr="00FD054B" w:rsidRDefault="00722F1F" w:rsidP="00722F1F">
      <w:pPr>
        <w:keepNext/>
        <w:keepLines/>
        <w:suppressAutoHyphens w:val="0"/>
        <w:jc w:val="right"/>
        <w:rPr>
          <w:sz w:val="26"/>
          <w:szCs w:val="26"/>
        </w:rPr>
      </w:pPr>
      <w:r w:rsidRPr="00FD054B">
        <w:rPr>
          <w:sz w:val="26"/>
          <w:szCs w:val="26"/>
        </w:rPr>
        <w:t xml:space="preserve">         </w:t>
      </w:r>
    </w:p>
    <w:p w:rsidR="00722F1F" w:rsidRPr="00757AC0" w:rsidRDefault="00722F1F" w:rsidP="00722F1F">
      <w:pPr>
        <w:keepNext/>
        <w:keepLines/>
        <w:suppressAutoHyphens w:val="0"/>
        <w:rPr>
          <w:sz w:val="24"/>
          <w:szCs w:val="24"/>
        </w:rPr>
      </w:pPr>
    </w:p>
    <w:p w:rsidR="00722F1F" w:rsidRPr="007F0867" w:rsidRDefault="00722F1F" w:rsidP="00722F1F">
      <w:pPr>
        <w:keepNext/>
        <w:keepLines/>
        <w:suppressAutoHyphens w:val="0"/>
      </w:pPr>
    </w:p>
    <w:p w:rsidR="00722F1F" w:rsidRPr="002E2FC2" w:rsidRDefault="00722F1F" w:rsidP="00722F1F">
      <w:pPr>
        <w:keepNext/>
      </w:pPr>
    </w:p>
    <w:p w:rsidR="00722F1F" w:rsidRDefault="00722F1F" w:rsidP="00722F1F">
      <w:pPr>
        <w:keepNext/>
        <w:jc w:val="both"/>
      </w:pPr>
      <w:r w:rsidRPr="002E2FC2">
        <w:tab/>
      </w: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48"/>
          <w:szCs w:val="48"/>
        </w:rPr>
      </w:pPr>
      <w:r>
        <w:rPr>
          <w:b/>
          <w:sz w:val="48"/>
          <w:szCs w:val="48"/>
        </w:rPr>
        <w:t xml:space="preserve">Муниципальная </w:t>
      </w:r>
      <w:r w:rsidRPr="00C37A2E">
        <w:rPr>
          <w:b/>
          <w:sz w:val="48"/>
          <w:szCs w:val="48"/>
        </w:rPr>
        <w:t xml:space="preserve"> целевая программа </w:t>
      </w:r>
    </w:p>
    <w:p w:rsidR="00722F1F" w:rsidRDefault="00722F1F" w:rsidP="00722F1F">
      <w:pPr>
        <w:jc w:val="center"/>
        <w:rPr>
          <w:b/>
          <w:sz w:val="48"/>
          <w:szCs w:val="48"/>
        </w:rPr>
      </w:pPr>
      <w:r w:rsidRPr="00C37A2E">
        <w:rPr>
          <w:b/>
          <w:sz w:val="48"/>
          <w:szCs w:val="48"/>
        </w:rPr>
        <w:t>«</w:t>
      </w:r>
      <w:r>
        <w:rPr>
          <w:b/>
          <w:sz w:val="48"/>
          <w:szCs w:val="48"/>
        </w:rPr>
        <w:t xml:space="preserve">Поддержка </w:t>
      </w:r>
      <w:proofErr w:type="gramStart"/>
      <w:r>
        <w:rPr>
          <w:b/>
          <w:sz w:val="48"/>
          <w:szCs w:val="48"/>
        </w:rPr>
        <w:t>потребительского</w:t>
      </w:r>
      <w:proofErr w:type="gramEnd"/>
      <w:r>
        <w:rPr>
          <w:b/>
          <w:sz w:val="48"/>
          <w:szCs w:val="48"/>
        </w:rPr>
        <w:t xml:space="preserve"> </w:t>
      </w:r>
      <w:r w:rsidRPr="00C37A2E">
        <w:rPr>
          <w:b/>
          <w:sz w:val="48"/>
          <w:szCs w:val="48"/>
        </w:rPr>
        <w:t xml:space="preserve"> </w:t>
      </w:r>
    </w:p>
    <w:p w:rsidR="00722F1F" w:rsidRDefault="00722F1F" w:rsidP="00722F1F">
      <w:pPr>
        <w:jc w:val="center"/>
        <w:rPr>
          <w:b/>
          <w:sz w:val="48"/>
          <w:szCs w:val="48"/>
        </w:rPr>
      </w:pPr>
      <w:r>
        <w:rPr>
          <w:b/>
          <w:sz w:val="48"/>
          <w:szCs w:val="48"/>
        </w:rPr>
        <w:t xml:space="preserve">рынка на селе </w:t>
      </w:r>
      <w:r w:rsidRPr="00C37A2E">
        <w:rPr>
          <w:b/>
          <w:sz w:val="48"/>
          <w:szCs w:val="48"/>
        </w:rPr>
        <w:t xml:space="preserve"> </w:t>
      </w:r>
      <w:proofErr w:type="gramStart"/>
      <w:r w:rsidRPr="00C37A2E">
        <w:rPr>
          <w:b/>
          <w:sz w:val="48"/>
          <w:szCs w:val="48"/>
        </w:rPr>
        <w:t>Гаврилов-Ямско</w:t>
      </w:r>
      <w:r>
        <w:rPr>
          <w:b/>
          <w:sz w:val="48"/>
          <w:szCs w:val="48"/>
        </w:rPr>
        <w:t>го</w:t>
      </w:r>
      <w:proofErr w:type="gramEnd"/>
      <w:r w:rsidRPr="00C37A2E">
        <w:rPr>
          <w:b/>
          <w:sz w:val="48"/>
          <w:szCs w:val="48"/>
        </w:rPr>
        <w:t xml:space="preserve"> </w:t>
      </w:r>
    </w:p>
    <w:p w:rsidR="00722F1F" w:rsidRDefault="00722F1F" w:rsidP="00722F1F">
      <w:pPr>
        <w:jc w:val="center"/>
        <w:rPr>
          <w:b/>
          <w:sz w:val="48"/>
          <w:szCs w:val="48"/>
        </w:rPr>
      </w:pPr>
      <w:r w:rsidRPr="00C37A2E">
        <w:rPr>
          <w:b/>
          <w:sz w:val="48"/>
          <w:szCs w:val="48"/>
        </w:rPr>
        <w:t>муниципально</w:t>
      </w:r>
      <w:r>
        <w:rPr>
          <w:b/>
          <w:sz w:val="48"/>
          <w:szCs w:val="48"/>
        </w:rPr>
        <w:t>го</w:t>
      </w:r>
      <w:r w:rsidRPr="00C37A2E">
        <w:rPr>
          <w:b/>
          <w:sz w:val="48"/>
          <w:szCs w:val="48"/>
        </w:rPr>
        <w:t xml:space="preserve"> район</w:t>
      </w:r>
      <w:r>
        <w:rPr>
          <w:b/>
          <w:sz w:val="48"/>
          <w:szCs w:val="48"/>
        </w:rPr>
        <w:t>а</w:t>
      </w:r>
      <w:r w:rsidRPr="00C37A2E">
        <w:rPr>
          <w:b/>
          <w:sz w:val="48"/>
          <w:szCs w:val="48"/>
        </w:rPr>
        <w:t xml:space="preserve">» </w:t>
      </w:r>
    </w:p>
    <w:p w:rsidR="00722F1F" w:rsidRDefault="00722F1F" w:rsidP="00722F1F">
      <w:pPr>
        <w:jc w:val="center"/>
        <w:rPr>
          <w:b/>
          <w:sz w:val="48"/>
          <w:szCs w:val="48"/>
        </w:rPr>
      </w:pPr>
      <w:r w:rsidRPr="00C37A2E">
        <w:rPr>
          <w:b/>
          <w:sz w:val="48"/>
          <w:szCs w:val="48"/>
        </w:rPr>
        <w:t>на 20</w:t>
      </w:r>
      <w:r>
        <w:rPr>
          <w:b/>
          <w:sz w:val="48"/>
          <w:szCs w:val="48"/>
        </w:rPr>
        <w:t>16</w:t>
      </w:r>
      <w:r w:rsidRPr="00C37A2E">
        <w:rPr>
          <w:b/>
          <w:sz w:val="48"/>
          <w:szCs w:val="48"/>
        </w:rPr>
        <w:t>-201</w:t>
      </w:r>
      <w:r>
        <w:rPr>
          <w:b/>
          <w:sz w:val="48"/>
          <w:szCs w:val="48"/>
        </w:rPr>
        <w:t>8</w:t>
      </w:r>
      <w:r w:rsidRPr="00C37A2E">
        <w:rPr>
          <w:b/>
          <w:sz w:val="48"/>
          <w:szCs w:val="48"/>
        </w:rPr>
        <w:t xml:space="preserve"> годы</w:t>
      </w:r>
    </w:p>
    <w:p w:rsidR="00722F1F" w:rsidRDefault="00722F1F" w:rsidP="00722F1F">
      <w:pPr>
        <w:jc w:val="center"/>
        <w:rPr>
          <w:b/>
          <w:sz w:val="48"/>
          <w:szCs w:val="48"/>
        </w:rPr>
      </w:pPr>
    </w:p>
    <w:p w:rsidR="00722F1F" w:rsidRDefault="00722F1F" w:rsidP="00722F1F">
      <w:pPr>
        <w:jc w:val="center"/>
        <w:rPr>
          <w:b/>
          <w:sz w:val="48"/>
          <w:szCs w:val="48"/>
        </w:rPr>
      </w:pPr>
    </w:p>
    <w:p w:rsidR="00722F1F" w:rsidRDefault="00722F1F" w:rsidP="00722F1F">
      <w:pPr>
        <w:jc w:val="right"/>
        <w:rPr>
          <w:sz w:val="26"/>
          <w:szCs w:val="26"/>
        </w:rPr>
      </w:pPr>
    </w:p>
    <w:p w:rsidR="00722F1F" w:rsidRDefault="00722F1F" w:rsidP="00722F1F">
      <w:pPr>
        <w:jc w:val="right"/>
        <w:rPr>
          <w:sz w:val="26"/>
          <w:szCs w:val="26"/>
        </w:rPr>
      </w:pPr>
    </w:p>
    <w:p w:rsidR="00722F1F" w:rsidRDefault="00722F1F" w:rsidP="00722F1F">
      <w:pPr>
        <w:jc w:val="right"/>
        <w:rPr>
          <w:sz w:val="26"/>
          <w:szCs w:val="26"/>
        </w:rPr>
      </w:pPr>
    </w:p>
    <w:p w:rsidR="00722F1F" w:rsidRDefault="00722F1F" w:rsidP="00722F1F">
      <w:pPr>
        <w:jc w:val="right"/>
        <w:rPr>
          <w:sz w:val="26"/>
          <w:szCs w:val="26"/>
        </w:rPr>
      </w:pPr>
    </w:p>
    <w:p w:rsidR="00722F1F" w:rsidRDefault="00722F1F" w:rsidP="00722F1F">
      <w:pPr>
        <w:jc w:val="right"/>
        <w:rPr>
          <w:sz w:val="26"/>
          <w:szCs w:val="26"/>
        </w:rPr>
      </w:pPr>
    </w:p>
    <w:p w:rsidR="00722F1F" w:rsidRDefault="00722F1F" w:rsidP="00722F1F">
      <w:pPr>
        <w:jc w:val="right"/>
        <w:rPr>
          <w:sz w:val="26"/>
          <w:szCs w:val="26"/>
        </w:rPr>
      </w:pPr>
    </w:p>
    <w:p w:rsidR="00722F1F" w:rsidRDefault="00722F1F" w:rsidP="00722F1F">
      <w:pPr>
        <w:jc w:val="right"/>
        <w:rPr>
          <w:sz w:val="26"/>
          <w:szCs w:val="26"/>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722F1F" w:rsidRDefault="00722F1F" w:rsidP="00722F1F">
      <w:pPr>
        <w:jc w:val="center"/>
        <w:rPr>
          <w:b/>
          <w:sz w:val="20"/>
          <w:szCs w:val="20"/>
        </w:rPr>
      </w:pPr>
    </w:p>
    <w:p w:rsidR="00A058A8" w:rsidRDefault="00A058A8" w:rsidP="00722F1F">
      <w:pPr>
        <w:jc w:val="center"/>
        <w:rPr>
          <w:b/>
          <w:sz w:val="24"/>
          <w:szCs w:val="24"/>
        </w:rPr>
      </w:pPr>
    </w:p>
    <w:p w:rsidR="00A058A8" w:rsidRDefault="00A058A8" w:rsidP="00722F1F">
      <w:pPr>
        <w:jc w:val="center"/>
        <w:rPr>
          <w:b/>
          <w:sz w:val="24"/>
          <w:szCs w:val="24"/>
        </w:rPr>
      </w:pPr>
    </w:p>
    <w:p w:rsidR="00A058A8" w:rsidRDefault="00A058A8" w:rsidP="00722F1F">
      <w:pPr>
        <w:jc w:val="center"/>
        <w:rPr>
          <w:b/>
          <w:sz w:val="24"/>
          <w:szCs w:val="24"/>
        </w:rPr>
      </w:pPr>
    </w:p>
    <w:p w:rsidR="009471CB" w:rsidRDefault="009471CB" w:rsidP="00722F1F">
      <w:pPr>
        <w:jc w:val="center"/>
        <w:rPr>
          <w:b/>
          <w:sz w:val="24"/>
          <w:szCs w:val="24"/>
        </w:rPr>
      </w:pPr>
    </w:p>
    <w:p w:rsidR="00A058A8" w:rsidRDefault="00A058A8" w:rsidP="00722F1F">
      <w:pPr>
        <w:jc w:val="center"/>
        <w:rPr>
          <w:b/>
          <w:sz w:val="24"/>
          <w:szCs w:val="24"/>
        </w:rPr>
      </w:pPr>
    </w:p>
    <w:p w:rsidR="00A058A8" w:rsidRDefault="00A058A8" w:rsidP="00722F1F">
      <w:pPr>
        <w:jc w:val="center"/>
        <w:rPr>
          <w:b/>
          <w:sz w:val="24"/>
          <w:szCs w:val="24"/>
        </w:rPr>
      </w:pPr>
    </w:p>
    <w:p w:rsidR="00FD054B" w:rsidRDefault="00FD054B" w:rsidP="00722F1F">
      <w:pPr>
        <w:jc w:val="center"/>
        <w:rPr>
          <w:b/>
          <w:sz w:val="24"/>
          <w:szCs w:val="24"/>
        </w:rPr>
      </w:pPr>
    </w:p>
    <w:p w:rsidR="00FD054B" w:rsidRDefault="00FD054B" w:rsidP="00965FFA">
      <w:pPr>
        <w:rPr>
          <w:b/>
          <w:sz w:val="26"/>
          <w:szCs w:val="26"/>
        </w:rPr>
      </w:pPr>
    </w:p>
    <w:p w:rsidR="007A75E1" w:rsidRPr="00FD054B" w:rsidRDefault="007A75E1" w:rsidP="007A75E1">
      <w:pPr>
        <w:jc w:val="center"/>
        <w:rPr>
          <w:b/>
          <w:sz w:val="26"/>
          <w:szCs w:val="26"/>
        </w:rPr>
      </w:pPr>
      <w:r w:rsidRPr="00FD054B">
        <w:rPr>
          <w:b/>
          <w:sz w:val="26"/>
          <w:szCs w:val="26"/>
        </w:rPr>
        <w:t>Паспорт  муниципальной   целевой программы</w:t>
      </w:r>
    </w:p>
    <w:p w:rsidR="007A75E1" w:rsidRPr="00FD054B" w:rsidRDefault="007A75E1" w:rsidP="007A75E1">
      <w:pPr>
        <w:jc w:val="center"/>
        <w:rPr>
          <w:sz w:val="26"/>
          <w:szCs w:val="26"/>
        </w:rPr>
      </w:pPr>
      <w:r w:rsidRPr="00FD054B">
        <w:rPr>
          <w:sz w:val="26"/>
          <w:szCs w:val="26"/>
        </w:rPr>
        <w:t xml:space="preserve">«Поддержка потребительского рынка на селе  </w:t>
      </w:r>
      <w:proofErr w:type="gramStart"/>
      <w:r w:rsidRPr="00FD054B">
        <w:rPr>
          <w:sz w:val="26"/>
          <w:szCs w:val="26"/>
        </w:rPr>
        <w:t>Гаврилов-Ямского</w:t>
      </w:r>
      <w:proofErr w:type="gramEnd"/>
      <w:r w:rsidRPr="00FD054B">
        <w:rPr>
          <w:sz w:val="26"/>
          <w:szCs w:val="26"/>
        </w:rPr>
        <w:t xml:space="preserve"> </w:t>
      </w:r>
    </w:p>
    <w:p w:rsidR="007A75E1" w:rsidRDefault="007A75E1" w:rsidP="007A75E1">
      <w:pPr>
        <w:jc w:val="center"/>
        <w:rPr>
          <w:sz w:val="26"/>
          <w:szCs w:val="26"/>
        </w:rPr>
      </w:pPr>
      <w:r w:rsidRPr="00FD054B">
        <w:rPr>
          <w:sz w:val="26"/>
          <w:szCs w:val="26"/>
        </w:rPr>
        <w:t xml:space="preserve">муниципального района» на 2016-2018  годы </w:t>
      </w:r>
    </w:p>
    <w:p w:rsidR="00FA609A" w:rsidRDefault="00FA609A" w:rsidP="007A75E1">
      <w:pPr>
        <w:jc w:val="center"/>
        <w:rPr>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6480"/>
      </w:tblGrid>
      <w:tr w:rsidR="00FA609A" w:rsidRPr="00FA609A" w:rsidTr="00693574">
        <w:tc>
          <w:tcPr>
            <w:tcW w:w="3348" w:type="dxa"/>
          </w:tcPr>
          <w:p w:rsidR="00FA609A" w:rsidRPr="00FA609A" w:rsidRDefault="00FA609A" w:rsidP="00FA609A">
            <w:pPr>
              <w:rPr>
                <w:sz w:val="24"/>
                <w:szCs w:val="24"/>
              </w:rPr>
            </w:pPr>
            <w:r w:rsidRPr="00FA609A">
              <w:rPr>
                <w:sz w:val="24"/>
                <w:szCs w:val="24"/>
              </w:rPr>
              <w:t>Наименование МЦП</w:t>
            </w:r>
          </w:p>
        </w:tc>
        <w:tc>
          <w:tcPr>
            <w:tcW w:w="6480" w:type="dxa"/>
          </w:tcPr>
          <w:p w:rsidR="00FA609A" w:rsidRPr="00FA609A" w:rsidRDefault="00FA609A" w:rsidP="00FA609A">
            <w:pPr>
              <w:rPr>
                <w:sz w:val="24"/>
                <w:szCs w:val="24"/>
              </w:rPr>
            </w:pPr>
            <w:r w:rsidRPr="00FA609A">
              <w:rPr>
                <w:sz w:val="24"/>
                <w:szCs w:val="24"/>
              </w:rPr>
              <w:t xml:space="preserve"> «Поддержка потребительского рынка на селе  </w:t>
            </w:r>
            <w:proofErr w:type="gramStart"/>
            <w:r w:rsidRPr="00FA609A">
              <w:rPr>
                <w:sz w:val="24"/>
                <w:szCs w:val="24"/>
              </w:rPr>
              <w:t>Гаврилов-Ямского</w:t>
            </w:r>
            <w:proofErr w:type="gramEnd"/>
            <w:r w:rsidRPr="00FA609A">
              <w:rPr>
                <w:sz w:val="24"/>
                <w:szCs w:val="24"/>
              </w:rPr>
              <w:t xml:space="preserve"> муниципального района» (далее Программа)</w:t>
            </w:r>
          </w:p>
        </w:tc>
      </w:tr>
      <w:tr w:rsidR="00FA609A" w:rsidRPr="00FA609A" w:rsidTr="00693574">
        <w:tc>
          <w:tcPr>
            <w:tcW w:w="3348" w:type="dxa"/>
          </w:tcPr>
          <w:p w:rsidR="00FA609A" w:rsidRPr="00FA609A" w:rsidRDefault="00FA609A" w:rsidP="00FA609A">
            <w:pPr>
              <w:rPr>
                <w:sz w:val="24"/>
                <w:szCs w:val="24"/>
              </w:rPr>
            </w:pPr>
            <w:r w:rsidRPr="00FA609A">
              <w:rPr>
                <w:sz w:val="24"/>
                <w:szCs w:val="24"/>
              </w:rPr>
              <w:t>Куратор</w:t>
            </w:r>
          </w:p>
        </w:tc>
        <w:tc>
          <w:tcPr>
            <w:tcW w:w="6480" w:type="dxa"/>
          </w:tcPr>
          <w:p w:rsidR="00FA609A" w:rsidRPr="00FA609A" w:rsidRDefault="00FA609A" w:rsidP="00FA609A">
            <w:pPr>
              <w:rPr>
                <w:sz w:val="24"/>
                <w:szCs w:val="24"/>
              </w:rPr>
            </w:pPr>
            <w:r w:rsidRPr="00FA609A">
              <w:rPr>
                <w:sz w:val="24"/>
                <w:szCs w:val="24"/>
              </w:rPr>
              <w:t>Баранова Елена Витальевна - заместитель Главы Администрации муниципального района – начальник Управления финансов</w:t>
            </w:r>
          </w:p>
        </w:tc>
      </w:tr>
      <w:tr w:rsidR="00FA609A" w:rsidRPr="00FA609A" w:rsidTr="00693574">
        <w:tc>
          <w:tcPr>
            <w:tcW w:w="3348" w:type="dxa"/>
          </w:tcPr>
          <w:p w:rsidR="00FA609A" w:rsidRPr="00FA609A" w:rsidRDefault="00FA609A" w:rsidP="00FA609A">
            <w:pPr>
              <w:rPr>
                <w:sz w:val="24"/>
                <w:szCs w:val="24"/>
              </w:rPr>
            </w:pPr>
            <w:r w:rsidRPr="00FA609A">
              <w:rPr>
                <w:sz w:val="24"/>
                <w:szCs w:val="24"/>
              </w:rPr>
              <w:t>Ответственный исполнитель</w:t>
            </w:r>
          </w:p>
        </w:tc>
        <w:tc>
          <w:tcPr>
            <w:tcW w:w="6480" w:type="dxa"/>
          </w:tcPr>
          <w:p w:rsidR="00FA609A" w:rsidRPr="00FA609A" w:rsidRDefault="00FA609A" w:rsidP="00FA609A">
            <w:pPr>
              <w:rPr>
                <w:sz w:val="24"/>
                <w:szCs w:val="24"/>
              </w:rPr>
            </w:pPr>
            <w:r w:rsidRPr="00FA609A">
              <w:rPr>
                <w:sz w:val="24"/>
                <w:szCs w:val="24"/>
              </w:rPr>
              <w:t xml:space="preserve">Отдел экономики, предпринимательской деятельности и инвестиций Администрации </w:t>
            </w:r>
            <w:proofErr w:type="gramStart"/>
            <w:r w:rsidRPr="00FA609A">
              <w:rPr>
                <w:sz w:val="24"/>
                <w:szCs w:val="24"/>
              </w:rPr>
              <w:t>Гаврилов-Ямского</w:t>
            </w:r>
            <w:proofErr w:type="gramEnd"/>
            <w:r w:rsidRPr="00FA609A">
              <w:rPr>
                <w:sz w:val="24"/>
                <w:szCs w:val="24"/>
              </w:rPr>
              <w:t xml:space="preserve"> муниципального района</w:t>
            </w:r>
          </w:p>
        </w:tc>
      </w:tr>
      <w:tr w:rsidR="00FA609A" w:rsidRPr="00FA609A" w:rsidTr="00693574">
        <w:tc>
          <w:tcPr>
            <w:tcW w:w="3348" w:type="dxa"/>
          </w:tcPr>
          <w:p w:rsidR="00FA609A" w:rsidRPr="00FA609A" w:rsidRDefault="00FA609A" w:rsidP="00FA609A">
            <w:pPr>
              <w:rPr>
                <w:sz w:val="24"/>
                <w:szCs w:val="24"/>
              </w:rPr>
            </w:pPr>
            <w:r w:rsidRPr="00FA609A">
              <w:rPr>
                <w:sz w:val="24"/>
                <w:szCs w:val="24"/>
              </w:rPr>
              <w:t>Участники МЦП</w:t>
            </w:r>
          </w:p>
        </w:tc>
        <w:tc>
          <w:tcPr>
            <w:tcW w:w="6480" w:type="dxa"/>
          </w:tcPr>
          <w:p w:rsidR="00FA609A" w:rsidRPr="00FA609A" w:rsidRDefault="00FA609A" w:rsidP="00FA609A">
            <w:pPr>
              <w:rPr>
                <w:sz w:val="24"/>
                <w:szCs w:val="24"/>
              </w:rPr>
            </w:pPr>
            <w:r w:rsidRPr="00FA609A">
              <w:rPr>
                <w:sz w:val="24"/>
                <w:szCs w:val="24"/>
              </w:rPr>
              <w:t xml:space="preserve">Отдел экономики, предпринимательской деятельности и инвестиций Администрации </w:t>
            </w:r>
            <w:proofErr w:type="gramStart"/>
            <w:r w:rsidRPr="00FA609A">
              <w:rPr>
                <w:sz w:val="24"/>
                <w:szCs w:val="24"/>
              </w:rPr>
              <w:t>Гаврилов-Ямского</w:t>
            </w:r>
            <w:proofErr w:type="gramEnd"/>
            <w:r w:rsidRPr="00FA609A">
              <w:rPr>
                <w:sz w:val="24"/>
                <w:szCs w:val="24"/>
              </w:rPr>
              <w:t xml:space="preserve"> муниципального района</w:t>
            </w:r>
          </w:p>
        </w:tc>
      </w:tr>
      <w:tr w:rsidR="00FA609A" w:rsidRPr="00FA609A" w:rsidTr="00693574">
        <w:trPr>
          <w:trHeight w:val="845"/>
        </w:trPr>
        <w:tc>
          <w:tcPr>
            <w:tcW w:w="3348" w:type="dxa"/>
          </w:tcPr>
          <w:p w:rsidR="00FA609A" w:rsidRPr="00FA609A" w:rsidRDefault="00FA609A" w:rsidP="00FA609A">
            <w:pPr>
              <w:rPr>
                <w:sz w:val="24"/>
                <w:szCs w:val="24"/>
              </w:rPr>
            </w:pPr>
            <w:r w:rsidRPr="00FA609A">
              <w:rPr>
                <w:sz w:val="24"/>
                <w:szCs w:val="24"/>
              </w:rPr>
              <w:t>Цель Программы</w:t>
            </w:r>
          </w:p>
        </w:tc>
        <w:tc>
          <w:tcPr>
            <w:tcW w:w="6480" w:type="dxa"/>
          </w:tcPr>
          <w:p w:rsidR="00FA609A" w:rsidRPr="00FA609A" w:rsidRDefault="00FA609A" w:rsidP="00FA609A">
            <w:pPr>
              <w:rPr>
                <w:sz w:val="24"/>
                <w:szCs w:val="24"/>
              </w:rPr>
            </w:pPr>
            <w:r w:rsidRPr="00FA609A">
              <w:rPr>
                <w:sz w:val="24"/>
                <w:szCs w:val="24"/>
              </w:rPr>
              <w:t xml:space="preserve">Обеспечение населения </w:t>
            </w:r>
            <w:proofErr w:type="gramStart"/>
            <w:r w:rsidRPr="00FA609A">
              <w:rPr>
                <w:sz w:val="24"/>
                <w:szCs w:val="24"/>
              </w:rPr>
              <w:t>Гаврилов-Ямского</w:t>
            </w:r>
            <w:proofErr w:type="gramEnd"/>
            <w:r w:rsidRPr="00FA609A">
              <w:rPr>
                <w:sz w:val="24"/>
                <w:szCs w:val="24"/>
              </w:rPr>
              <w:t xml:space="preserve"> муниципального района социально значимыми потребительскими товарами и бытовыми услугами</w:t>
            </w:r>
          </w:p>
        </w:tc>
      </w:tr>
      <w:tr w:rsidR="00FA609A" w:rsidRPr="00FA609A" w:rsidTr="00693574">
        <w:trPr>
          <w:trHeight w:val="2786"/>
        </w:trPr>
        <w:tc>
          <w:tcPr>
            <w:tcW w:w="3348" w:type="dxa"/>
          </w:tcPr>
          <w:p w:rsidR="00FA609A" w:rsidRPr="00FA609A" w:rsidRDefault="00FA609A" w:rsidP="00FA609A">
            <w:pPr>
              <w:rPr>
                <w:sz w:val="24"/>
                <w:szCs w:val="24"/>
              </w:rPr>
            </w:pPr>
            <w:r w:rsidRPr="00FA609A">
              <w:rPr>
                <w:sz w:val="24"/>
                <w:szCs w:val="24"/>
              </w:rPr>
              <w:t>Задачи Программы</w:t>
            </w:r>
          </w:p>
        </w:tc>
        <w:tc>
          <w:tcPr>
            <w:tcW w:w="6480" w:type="dxa"/>
          </w:tcPr>
          <w:p w:rsidR="00FA609A" w:rsidRPr="00FA609A" w:rsidRDefault="00FA609A" w:rsidP="00FA609A">
            <w:pPr>
              <w:rPr>
                <w:sz w:val="24"/>
                <w:szCs w:val="24"/>
              </w:rPr>
            </w:pPr>
            <w:r w:rsidRPr="00FA609A">
              <w:rPr>
                <w:sz w:val="24"/>
                <w:szCs w:val="24"/>
              </w:rPr>
              <w:t>-  сохранение комплексных приемных пунктов,</w:t>
            </w:r>
            <w:r w:rsidRPr="00FA609A">
              <w:rPr>
                <w:spacing w:val="2"/>
                <w:sz w:val="24"/>
                <w:szCs w:val="24"/>
              </w:rPr>
              <w:t xml:space="preserve">   бань, салонов и мастерских,</w:t>
            </w:r>
            <w:r w:rsidRPr="00FA609A">
              <w:rPr>
                <w:sz w:val="24"/>
                <w:szCs w:val="24"/>
              </w:rPr>
              <w:t xml:space="preserve"> оказывающих  бытовых услуги сельскому   населению;</w:t>
            </w:r>
          </w:p>
          <w:p w:rsidR="00FA609A" w:rsidRPr="00FA609A" w:rsidRDefault="00FA609A" w:rsidP="00FA609A">
            <w:pPr>
              <w:rPr>
                <w:sz w:val="24"/>
                <w:szCs w:val="24"/>
              </w:rPr>
            </w:pPr>
            <w:r w:rsidRPr="00FA609A">
              <w:rPr>
                <w:sz w:val="24"/>
                <w:szCs w:val="24"/>
              </w:rPr>
              <w:t>-  обеспечение сельского населения  социально значимыми потребительскими товарами;</w:t>
            </w:r>
          </w:p>
          <w:p w:rsidR="00FA609A" w:rsidRPr="00FA609A" w:rsidRDefault="00FA609A" w:rsidP="00FA609A">
            <w:pPr>
              <w:rPr>
                <w:sz w:val="24"/>
                <w:szCs w:val="24"/>
              </w:rPr>
            </w:pPr>
            <w:r w:rsidRPr="00FA609A">
              <w:rPr>
                <w:sz w:val="24"/>
                <w:szCs w:val="24"/>
              </w:rPr>
              <w:t>- развитие  инфраструктуры сферы  потребительских услуг  на селе;</w:t>
            </w:r>
          </w:p>
          <w:p w:rsidR="00FA609A" w:rsidRPr="00FA609A" w:rsidRDefault="00FA609A" w:rsidP="00FA609A">
            <w:pPr>
              <w:rPr>
                <w:sz w:val="24"/>
                <w:szCs w:val="24"/>
              </w:rPr>
            </w:pPr>
            <w:r w:rsidRPr="00FA609A">
              <w:rPr>
                <w:sz w:val="24"/>
                <w:szCs w:val="24"/>
              </w:rPr>
              <w:t>- обеспечение качества и безопасности продовольственных товаров на потребительском рынке района и защиты прав потребителей.</w:t>
            </w:r>
          </w:p>
        </w:tc>
      </w:tr>
      <w:tr w:rsidR="00FA609A" w:rsidRPr="00FA609A" w:rsidTr="00693574">
        <w:tc>
          <w:tcPr>
            <w:tcW w:w="3348" w:type="dxa"/>
          </w:tcPr>
          <w:p w:rsidR="00FA609A" w:rsidRPr="00FA609A" w:rsidRDefault="00FA609A" w:rsidP="00FA609A">
            <w:pPr>
              <w:rPr>
                <w:sz w:val="24"/>
                <w:szCs w:val="24"/>
              </w:rPr>
            </w:pPr>
            <w:r w:rsidRPr="00FA609A">
              <w:rPr>
                <w:sz w:val="24"/>
                <w:szCs w:val="24"/>
              </w:rPr>
              <w:t>Основные целевые показатели (индикаторы)</w:t>
            </w:r>
          </w:p>
          <w:p w:rsidR="00FA609A" w:rsidRPr="00FA609A" w:rsidRDefault="00FA609A" w:rsidP="00FA609A">
            <w:pPr>
              <w:rPr>
                <w:sz w:val="24"/>
                <w:szCs w:val="24"/>
              </w:rPr>
            </w:pPr>
            <w:r w:rsidRPr="00FA609A">
              <w:rPr>
                <w:sz w:val="24"/>
                <w:szCs w:val="24"/>
              </w:rPr>
              <w:t>Программы</w:t>
            </w:r>
          </w:p>
        </w:tc>
        <w:tc>
          <w:tcPr>
            <w:tcW w:w="6480" w:type="dxa"/>
          </w:tcPr>
          <w:p w:rsidR="00FA609A" w:rsidRPr="00FA609A" w:rsidRDefault="00FA609A" w:rsidP="00FA609A">
            <w:pPr>
              <w:rPr>
                <w:color w:val="FF0000"/>
                <w:sz w:val="24"/>
                <w:szCs w:val="24"/>
              </w:rPr>
            </w:pPr>
            <w:r w:rsidRPr="00FA609A">
              <w:rPr>
                <w:sz w:val="24"/>
                <w:szCs w:val="24"/>
              </w:rPr>
              <w:t>- количество отдаленных населенных пунктов, не имеющих стационарной торговой сети, в которые осуществляется доставка товаров.</w:t>
            </w:r>
          </w:p>
        </w:tc>
      </w:tr>
      <w:tr w:rsidR="00FA609A" w:rsidRPr="00FA609A" w:rsidTr="00693574">
        <w:tc>
          <w:tcPr>
            <w:tcW w:w="3348" w:type="dxa"/>
          </w:tcPr>
          <w:p w:rsidR="00FA609A" w:rsidRPr="00FA609A" w:rsidRDefault="00FA609A" w:rsidP="00FA609A">
            <w:pPr>
              <w:rPr>
                <w:sz w:val="24"/>
                <w:szCs w:val="24"/>
              </w:rPr>
            </w:pPr>
            <w:r w:rsidRPr="00FA609A">
              <w:rPr>
                <w:sz w:val="24"/>
                <w:szCs w:val="24"/>
              </w:rPr>
              <w:t>Сроки  (этапы) реализации Программы</w:t>
            </w:r>
          </w:p>
        </w:tc>
        <w:tc>
          <w:tcPr>
            <w:tcW w:w="6480" w:type="dxa"/>
          </w:tcPr>
          <w:p w:rsidR="00FA609A" w:rsidRPr="00FA609A" w:rsidRDefault="00FA609A" w:rsidP="00FA609A">
            <w:pPr>
              <w:rPr>
                <w:sz w:val="24"/>
                <w:szCs w:val="24"/>
              </w:rPr>
            </w:pPr>
            <w:r w:rsidRPr="00FA609A">
              <w:rPr>
                <w:sz w:val="24"/>
                <w:szCs w:val="24"/>
              </w:rPr>
              <w:t>2016-2018 годы</w:t>
            </w:r>
          </w:p>
        </w:tc>
      </w:tr>
      <w:tr w:rsidR="00FA609A" w:rsidRPr="00FA609A" w:rsidTr="00693574">
        <w:trPr>
          <w:trHeight w:val="1427"/>
        </w:trPr>
        <w:tc>
          <w:tcPr>
            <w:tcW w:w="3348" w:type="dxa"/>
          </w:tcPr>
          <w:p w:rsidR="00FA609A" w:rsidRPr="00FA609A" w:rsidRDefault="00FA609A" w:rsidP="00FA609A">
            <w:pPr>
              <w:rPr>
                <w:sz w:val="24"/>
                <w:szCs w:val="24"/>
              </w:rPr>
            </w:pPr>
            <w:r w:rsidRPr="00FA609A">
              <w:rPr>
                <w:sz w:val="24"/>
                <w:szCs w:val="24"/>
              </w:rPr>
              <w:t>Объемы и источники финансирования Программы</w:t>
            </w:r>
          </w:p>
          <w:p w:rsidR="00FA609A" w:rsidRPr="00FA609A" w:rsidRDefault="00FA609A" w:rsidP="00FA609A">
            <w:pPr>
              <w:rPr>
                <w:sz w:val="24"/>
                <w:szCs w:val="24"/>
              </w:rPr>
            </w:pPr>
            <w:r w:rsidRPr="00FA609A">
              <w:rPr>
                <w:sz w:val="24"/>
                <w:szCs w:val="24"/>
              </w:rPr>
              <w:t>(тыс. руб.)</w:t>
            </w:r>
          </w:p>
        </w:tc>
        <w:tc>
          <w:tcPr>
            <w:tcW w:w="6480" w:type="dxa"/>
          </w:tcPr>
          <w:p w:rsidR="00FA609A" w:rsidRPr="00FA609A" w:rsidRDefault="00FA609A" w:rsidP="00FA609A">
            <w:pPr>
              <w:ind w:firstLine="54"/>
              <w:rPr>
                <w:sz w:val="24"/>
                <w:szCs w:val="24"/>
              </w:rPr>
            </w:pPr>
            <w:r w:rsidRPr="00FA609A">
              <w:rPr>
                <w:sz w:val="24"/>
                <w:szCs w:val="24"/>
              </w:rPr>
              <w:t>Всего:  197,118  (из них 165,418 - ОБ;  31,7 - БМР)</w:t>
            </w:r>
          </w:p>
          <w:p w:rsidR="00FA609A" w:rsidRPr="00FA609A" w:rsidRDefault="00FA609A" w:rsidP="00FA609A">
            <w:pPr>
              <w:ind w:firstLine="54"/>
              <w:rPr>
                <w:sz w:val="24"/>
                <w:szCs w:val="24"/>
              </w:rPr>
            </w:pPr>
            <w:r w:rsidRPr="00FA609A">
              <w:rPr>
                <w:sz w:val="24"/>
                <w:szCs w:val="24"/>
              </w:rPr>
              <w:t xml:space="preserve">                                           в  т. ч. по годам:</w:t>
            </w:r>
          </w:p>
          <w:p w:rsidR="00FA609A" w:rsidRPr="00FA609A" w:rsidRDefault="00FA609A" w:rsidP="00FA609A">
            <w:pPr>
              <w:ind w:firstLine="54"/>
              <w:rPr>
                <w:sz w:val="24"/>
                <w:szCs w:val="24"/>
              </w:rPr>
            </w:pPr>
            <w:r w:rsidRPr="00FA609A">
              <w:rPr>
                <w:sz w:val="24"/>
                <w:szCs w:val="24"/>
              </w:rPr>
              <w:t xml:space="preserve">2016 г. -  45,455  (из них  32,455 – ОБ; 13,0 - БМР);                                                 </w:t>
            </w:r>
          </w:p>
          <w:p w:rsidR="00FA609A" w:rsidRPr="00FA609A" w:rsidRDefault="00FA609A" w:rsidP="00FA609A">
            <w:pPr>
              <w:ind w:firstLine="54"/>
              <w:rPr>
                <w:sz w:val="24"/>
                <w:szCs w:val="24"/>
              </w:rPr>
            </w:pPr>
            <w:r w:rsidRPr="00FA609A">
              <w:rPr>
                <w:sz w:val="24"/>
                <w:szCs w:val="24"/>
              </w:rPr>
              <w:t xml:space="preserve">2017 г. –  76,841 (из них 68,141 – ОБ;  8,7 – БМР);                                                      </w:t>
            </w:r>
          </w:p>
          <w:p w:rsidR="00FA609A" w:rsidRPr="00FA609A" w:rsidRDefault="00FA609A" w:rsidP="00FA609A">
            <w:pPr>
              <w:ind w:firstLine="54"/>
              <w:rPr>
                <w:sz w:val="24"/>
                <w:szCs w:val="24"/>
              </w:rPr>
            </w:pPr>
            <w:r w:rsidRPr="00FA609A">
              <w:rPr>
                <w:sz w:val="24"/>
                <w:szCs w:val="24"/>
              </w:rPr>
              <w:t xml:space="preserve">2018 г. -  74,822 (из них 64,822 – ОБ; 10,0 - БМР).                                                   </w:t>
            </w:r>
          </w:p>
        </w:tc>
      </w:tr>
      <w:tr w:rsidR="00FA609A" w:rsidRPr="00FA609A" w:rsidTr="00693574">
        <w:trPr>
          <w:trHeight w:val="569"/>
        </w:trPr>
        <w:tc>
          <w:tcPr>
            <w:tcW w:w="3348" w:type="dxa"/>
          </w:tcPr>
          <w:p w:rsidR="00FA609A" w:rsidRPr="00FA609A" w:rsidRDefault="00FA609A" w:rsidP="00FA609A">
            <w:pPr>
              <w:rPr>
                <w:sz w:val="24"/>
                <w:szCs w:val="24"/>
              </w:rPr>
            </w:pPr>
            <w:r w:rsidRPr="00FA609A">
              <w:rPr>
                <w:sz w:val="24"/>
                <w:szCs w:val="24"/>
              </w:rPr>
              <w:t>Ответственные лица для контактов</w:t>
            </w:r>
          </w:p>
        </w:tc>
        <w:tc>
          <w:tcPr>
            <w:tcW w:w="6480" w:type="dxa"/>
          </w:tcPr>
          <w:p w:rsidR="00FA609A" w:rsidRPr="00FA609A" w:rsidRDefault="00FA609A" w:rsidP="00FA609A">
            <w:pPr>
              <w:rPr>
                <w:sz w:val="24"/>
                <w:szCs w:val="24"/>
              </w:rPr>
            </w:pPr>
            <w:proofErr w:type="spellStart"/>
            <w:r w:rsidRPr="00FA609A">
              <w:rPr>
                <w:sz w:val="24"/>
                <w:szCs w:val="24"/>
              </w:rPr>
              <w:t>Вехтер</w:t>
            </w:r>
            <w:proofErr w:type="spellEnd"/>
            <w:r w:rsidRPr="00FA609A">
              <w:rPr>
                <w:sz w:val="24"/>
                <w:szCs w:val="24"/>
              </w:rPr>
              <w:t xml:space="preserve"> Анна Владимировна – начальник  отдела экономики, предпринимательской деятельности и инвестиций Администрации МР, (48534) 2-32-51,</w:t>
            </w:r>
          </w:p>
          <w:p w:rsidR="00FA609A" w:rsidRPr="00FA609A" w:rsidRDefault="00FA609A" w:rsidP="00FA609A">
            <w:pPr>
              <w:rPr>
                <w:sz w:val="24"/>
                <w:szCs w:val="24"/>
              </w:rPr>
            </w:pPr>
            <w:r w:rsidRPr="00FA609A">
              <w:rPr>
                <w:sz w:val="24"/>
                <w:szCs w:val="24"/>
              </w:rPr>
              <w:t>Голикова Ольга Алексеевна</w:t>
            </w:r>
            <w:r w:rsidRPr="00FA609A">
              <w:t xml:space="preserve"> </w:t>
            </w:r>
            <w:r w:rsidRPr="00FA609A">
              <w:rPr>
                <w:sz w:val="24"/>
                <w:szCs w:val="24"/>
              </w:rPr>
              <w:t>– ведущий специалист  отдела экономики, предпринимательской деятельности и инвестиций Администрации МР, (48534) 2-34-51.</w:t>
            </w:r>
          </w:p>
        </w:tc>
      </w:tr>
    </w:tbl>
    <w:p w:rsidR="00FA609A" w:rsidRDefault="00FA609A" w:rsidP="00FA609A">
      <w:pPr>
        <w:suppressAutoHyphens w:val="0"/>
        <w:ind w:left="2563"/>
        <w:rPr>
          <w:b/>
          <w:sz w:val="26"/>
          <w:szCs w:val="26"/>
        </w:rPr>
      </w:pPr>
    </w:p>
    <w:p w:rsidR="00FA609A" w:rsidRPr="00FA609A" w:rsidRDefault="00FA609A" w:rsidP="00FA609A">
      <w:pPr>
        <w:suppressAutoHyphens w:val="0"/>
        <w:ind w:left="2563"/>
        <w:rPr>
          <w:b/>
          <w:sz w:val="26"/>
          <w:szCs w:val="26"/>
        </w:rPr>
      </w:pPr>
    </w:p>
    <w:p w:rsidR="00722F1F" w:rsidRPr="00FA609A" w:rsidRDefault="00722F1F" w:rsidP="00FA609A">
      <w:pPr>
        <w:numPr>
          <w:ilvl w:val="0"/>
          <w:numId w:val="1"/>
        </w:numPr>
        <w:suppressAutoHyphens w:val="0"/>
        <w:rPr>
          <w:b/>
          <w:sz w:val="26"/>
          <w:szCs w:val="26"/>
        </w:rPr>
      </w:pPr>
      <w:r w:rsidRPr="00FA609A">
        <w:rPr>
          <w:b/>
          <w:sz w:val="26"/>
          <w:szCs w:val="26"/>
        </w:rPr>
        <w:t>Содержание проблемы</w:t>
      </w:r>
      <w:r w:rsidRPr="00FA609A">
        <w:rPr>
          <w:b/>
          <w:sz w:val="26"/>
          <w:szCs w:val="26"/>
        </w:rPr>
        <w:tab/>
      </w:r>
    </w:p>
    <w:p w:rsidR="00722F1F" w:rsidRPr="00FD054B" w:rsidRDefault="00722F1F" w:rsidP="00722F1F">
      <w:pPr>
        <w:jc w:val="both"/>
        <w:rPr>
          <w:sz w:val="26"/>
          <w:szCs w:val="26"/>
        </w:rPr>
      </w:pPr>
      <w:r w:rsidRPr="00FD054B">
        <w:rPr>
          <w:sz w:val="26"/>
          <w:szCs w:val="26"/>
        </w:rPr>
        <w:tab/>
      </w:r>
    </w:p>
    <w:p w:rsidR="00722F1F" w:rsidRPr="00FD054B" w:rsidRDefault="00722F1F" w:rsidP="00722F1F">
      <w:pPr>
        <w:ind w:firstLine="708"/>
        <w:jc w:val="both"/>
        <w:rPr>
          <w:sz w:val="26"/>
          <w:szCs w:val="26"/>
        </w:rPr>
      </w:pPr>
      <w:r w:rsidRPr="00FD054B">
        <w:rPr>
          <w:sz w:val="26"/>
          <w:szCs w:val="26"/>
        </w:rPr>
        <w:t xml:space="preserve">Повышение качества жизни населения </w:t>
      </w:r>
      <w:proofErr w:type="gramStart"/>
      <w:r w:rsidRPr="00FD054B">
        <w:rPr>
          <w:sz w:val="26"/>
          <w:szCs w:val="26"/>
        </w:rPr>
        <w:t>Гаврилов-Ямского</w:t>
      </w:r>
      <w:proofErr w:type="gramEnd"/>
      <w:r w:rsidRPr="00FD054B">
        <w:rPr>
          <w:sz w:val="26"/>
          <w:szCs w:val="26"/>
        </w:rPr>
        <w:t xml:space="preserve"> района, в том числе за счет гарантированного обеспечения сельского населения социально значимыми потребительскими товарами и бытовыми услугами, является неотъемлемой частью государственной политики и приоритетным направлением социально-экономического развития региона и района.</w:t>
      </w:r>
    </w:p>
    <w:p w:rsidR="00722F1F" w:rsidRPr="00FD054B" w:rsidRDefault="00722F1F" w:rsidP="00722F1F">
      <w:pPr>
        <w:ind w:firstLine="708"/>
        <w:jc w:val="both"/>
        <w:rPr>
          <w:sz w:val="26"/>
          <w:szCs w:val="26"/>
        </w:rPr>
      </w:pPr>
      <w:r w:rsidRPr="00FD054B">
        <w:rPr>
          <w:sz w:val="26"/>
          <w:szCs w:val="26"/>
        </w:rPr>
        <w:lastRenderedPageBreak/>
        <w:t xml:space="preserve">До 2015 года потребительский рынок </w:t>
      </w:r>
      <w:proofErr w:type="gramStart"/>
      <w:r w:rsidRPr="00FD054B">
        <w:rPr>
          <w:sz w:val="26"/>
          <w:szCs w:val="26"/>
        </w:rPr>
        <w:t>Гаврилов-Ямского</w:t>
      </w:r>
      <w:proofErr w:type="gramEnd"/>
      <w:r w:rsidRPr="00FD054B">
        <w:rPr>
          <w:sz w:val="26"/>
          <w:szCs w:val="26"/>
        </w:rPr>
        <w:t xml:space="preserve"> района из года в год наращивал обороты. В 2013 году оборот розничной торговли и общественного питания по полному кругу организаций составил 2202 млн.</w:t>
      </w:r>
      <w:r w:rsidR="00FD054B">
        <w:rPr>
          <w:sz w:val="26"/>
          <w:szCs w:val="26"/>
        </w:rPr>
        <w:t xml:space="preserve"> </w:t>
      </w:r>
      <w:r w:rsidRPr="00FD054B">
        <w:rPr>
          <w:sz w:val="26"/>
          <w:szCs w:val="26"/>
        </w:rPr>
        <w:t>руб. По итогам 2014 года товарооборот  вырос на 11,5% и составил 2455млн</w:t>
      </w:r>
      <w:proofErr w:type="gramStart"/>
      <w:r w:rsidRPr="00FD054B">
        <w:rPr>
          <w:sz w:val="26"/>
          <w:szCs w:val="26"/>
        </w:rPr>
        <w:t>.р</w:t>
      </w:r>
      <w:proofErr w:type="gramEnd"/>
      <w:r w:rsidRPr="00FD054B">
        <w:rPr>
          <w:sz w:val="26"/>
          <w:szCs w:val="26"/>
        </w:rPr>
        <w:t xml:space="preserve">уб. Оборот розничной торговли на душу населения по Гаврилов-Ямскому району составляет  порядка 61% от </w:t>
      </w:r>
      <w:proofErr w:type="spellStart"/>
      <w:r w:rsidRPr="00FD054B">
        <w:rPr>
          <w:sz w:val="26"/>
          <w:szCs w:val="26"/>
        </w:rPr>
        <w:t>среднеобластного</w:t>
      </w:r>
      <w:proofErr w:type="spellEnd"/>
      <w:r w:rsidRPr="00FD054B">
        <w:rPr>
          <w:sz w:val="26"/>
          <w:szCs w:val="26"/>
        </w:rPr>
        <w:t xml:space="preserve"> показателя. В 2015 году платёжеспособный потребительский спрос испытывает дефицит источников роста. Снижение реальных располагаемых денежных доходов населения усугубляется ослаблением национальной валюты и усилением инфляционного давления. В связи с этим не ожидается роста товарооборота, а в сопоставимых ценах возможно и снижение.</w:t>
      </w:r>
    </w:p>
    <w:p w:rsidR="00722F1F" w:rsidRPr="00FD054B" w:rsidRDefault="00722F1F" w:rsidP="00722F1F">
      <w:pPr>
        <w:ind w:firstLine="708"/>
        <w:jc w:val="both"/>
        <w:rPr>
          <w:sz w:val="26"/>
          <w:szCs w:val="26"/>
        </w:rPr>
      </w:pPr>
      <w:r w:rsidRPr="00FD054B">
        <w:rPr>
          <w:sz w:val="26"/>
          <w:szCs w:val="26"/>
        </w:rPr>
        <w:t>Доля оборота организаций потребительской кооперации района ежегодно снижается: так в 2013 году насчитывала 4,2%, в 2014 году - 3,7%, оценка 2015 года - 3% к общему объёму товарооборота.</w:t>
      </w:r>
    </w:p>
    <w:p w:rsidR="00722F1F" w:rsidRPr="00FD054B" w:rsidRDefault="00722F1F" w:rsidP="00722F1F">
      <w:pPr>
        <w:ind w:firstLine="708"/>
        <w:jc w:val="both"/>
        <w:rPr>
          <w:sz w:val="26"/>
          <w:szCs w:val="26"/>
        </w:rPr>
      </w:pPr>
      <w:proofErr w:type="gramStart"/>
      <w:r w:rsidRPr="00FD054B">
        <w:rPr>
          <w:sz w:val="26"/>
          <w:szCs w:val="26"/>
        </w:rPr>
        <w:t>За последние 2-3 года наблюдается тенденция снижения оборота организаций, оказывающих платные услуги населению: в 2013 году оборот составил 600 млн.</w:t>
      </w:r>
      <w:r w:rsidR="00FD054B">
        <w:rPr>
          <w:sz w:val="26"/>
          <w:szCs w:val="26"/>
        </w:rPr>
        <w:t xml:space="preserve"> </w:t>
      </w:r>
      <w:r w:rsidRPr="00FD054B">
        <w:rPr>
          <w:sz w:val="26"/>
          <w:szCs w:val="26"/>
        </w:rPr>
        <w:t>руб., в 2014 году снизился до 595 млн.</w:t>
      </w:r>
      <w:r w:rsidR="00FD054B">
        <w:rPr>
          <w:sz w:val="26"/>
          <w:szCs w:val="26"/>
        </w:rPr>
        <w:t xml:space="preserve"> </w:t>
      </w:r>
      <w:r w:rsidRPr="00FD054B">
        <w:rPr>
          <w:sz w:val="26"/>
          <w:szCs w:val="26"/>
        </w:rPr>
        <w:t>руб., оценка 2015 года - порядка 450 млн.</w:t>
      </w:r>
      <w:r w:rsidR="00FD054B">
        <w:rPr>
          <w:sz w:val="26"/>
          <w:szCs w:val="26"/>
        </w:rPr>
        <w:t xml:space="preserve"> </w:t>
      </w:r>
      <w:r w:rsidRPr="00FD054B">
        <w:rPr>
          <w:sz w:val="26"/>
          <w:szCs w:val="26"/>
        </w:rPr>
        <w:t>руб. В большей степени снижение наблюдается в организациях, оказывающих транспортные услуги, осуществляющих операции с недвижимым имуществом, а также в  организациях здравоохранения и предоставления социальных услуг.</w:t>
      </w:r>
      <w:proofErr w:type="gramEnd"/>
    </w:p>
    <w:p w:rsidR="00722F1F" w:rsidRPr="00FD054B" w:rsidRDefault="00722F1F" w:rsidP="00722F1F">
      <w:pPr>
        <w:ind w:firstLine="708"/>
        <w:jc w:val="both"/>
        <w:rPr>
          <w:sz w:val="26"/>
          <w:szCs w:val="26"/>
        </w:rPr>
      </w:pPr>
      <w:r w:rsidRPr="00FD054B">
        <w:rPr>
          <w:sz w:val="26"/>
          <w:szCs w:val="26"/>
        </w:rPr>
        <w:t xml:space="preserve">Фактическая обеспеченность населения площадью торговых объектов по </w:t>
      </w:r>
      <w:proofErr w:type="gramStart"/>
      <w:r w:rsidRPr="00FD054B">
        <w:rPr>
          <w:sz w:val="26"/>
          <w:szCs w:val="26"/>
        </w:rPr>
        <w:t>Гаврилов-Ямскому</w:t>
      </w:r>
      <w:proofErr w:type="gramEnd"/>
      <w:r w:rsidRPr="00FD054B">
        <w:rPr>
          <w:sz w:val="26"/>
          <w:szCs w:val="26"/>
        </w:rPr>
        <w:t xml:space="preserve"> муниципальному району  в 2014 году составила 610 кв.</w:t>
      </w:r>
      <w:r w:rsidR="00FD054B">
        <w:rPr>
          <w:sz w:val="26"/>
          <w:szCs w:val="26"/>
        </w:rPr>
        <w:t xml:space="preserve"> </w:t>
      </w:r>
      <w:r w:rsidRPr="00FD054B">
        <w:rPr>
          <w:sz w:val="26"/>
          <w:szCs w:val="26"/>
        </w:rPr>
        <w:t>метров на тысячу населения.</w:t>
      </w:r>
    </w:p>
    <w:p w:rsidR="00722F1F" w:rsidRPr="00FD054B" w:rsidRDefault="00722F1F" w:rsidP="00722F1F">
      <w:pPr>
        <w:ind w:firstLine="708"/>
        <w:jc w:val="both"/>
        <w:rPr>
          <w:sz w:val="26"/>
          <w:szCs w:val="26"/>
        </w:rPr>
      </w:pPr>
      <w:r w:rsidRPr="00FD054B">
        <w:rPr>
          <w:sz w:val="26"/>
          <w:szCs w:val="26"/>
        </w:rPr>
        <w:t xml:space="preserve"> Бытовое обслуживание населения является одной из важнейших социально значимых отраслей потребительского рынка. Бытовые услуги населению района представляют сегодня 83 объекта предприятий сферы услуг, на которых трудится  454 человека, включая индивидуальных предпринимателей. В сельской местности насчитывается всего 7 объектов, в которых оказывают бытовые услуги населению. </w:t>
      </w:r>
    </w:p>
    <w:p w:rsidR="00722F1F" w:rsidRPr="00FD054B" w:rsidRDefault="00722F1F" w:rsidP="00722F1F">
      <w:pPr>
        <w:ind w:firstLine="708"/>
        <w:jc w:val="both"/>
        <w:rPr>
          <w:sz w:val="26"/>
          <w:szCs w:val="26"/>
        </w:rPr>
      </w:pPr>
      <w:r w:rsidRPr="00FD054B">
        <w:rPr>
          <w:sz w:val="26"/>
          <w:szCs w:val="26"/>
        </w:rPr>
        <w:t xml:space="preserve">Состояние дел в сфере бытового обслуживания сельского  населения  остается нестабильным и неоднозначным. Если в городе ежегодно появляются новые объекты бытового обслуживания, новые виды услуг, то жители сельской местности практически лишены возможности получать квалифицированные бытовые услуги. Кроме того, учитывая низкую платежеспособность сельского населения, организации вынуждены сдерживать рост цен, что влечет за собой убытки. Таким образом, на селе сохраняется дефицит предприятий, оказывающих бытовые услуги населению ввиду отсутствия их экономической привлекательности, низкого уровня  развития частного предпринимательства на селе. </w:t>
      </w:r>
    </w:p>
    <w:p w:rsidR="00722F1F" w:rsidRPr="00FD054B" w:rsidRDefault="00722F1F" w:rsidP="00722F1F">
      <w:pPr>
        <w:ind w:firstLine="708"/>
        <w:jc w:val="both"/>
        <w:rPr>
          <w:rFonts w:ascii="Arial" w:hAnsi="Arial" w:cs="Arial"/>
          <w:color w:val="000000"/>
          <w:sz w:val="26"/>
          <w:szCs w:val="26"/>
        </w:rPr>
      </w:pPr>
      <w:r w:rsidRPr="00FD054B">
        <w:rPr>
          <w:sz w:val="26"/>
          <w:szCs w:val="26"/>
        </w:rPr>
        <w:t xml:space="preserve"> </w:t>
      </w:r>
      <w:r w:rsidRPr="00FD054B">
        <w:rPr>
          <w:color w:val="000000"/>
          <w:sz w:val="26"/>
          <w:szCs w:val="26"/>
        </w:rPr>
        <w:t xml:space="preserve">Еще одной проблемой является слабая обеспеченность предприятий потребительского рынка на селе профессиональными кадрами. Поэтому обучение, повышение квалификации, участие в конкурсах и мастер-классах работников сферы потребительского рынка имеет </w:t>
      </w:r>
      <w:proofErr w:type="gramStart"/>
      <w:r w:rsidRPr="00FD054B">
        <w:rPr>
          <w:color w:val="000000"/>
          <w:sz w:val="26"/>
          <w:szCs w:val="26"/>
        </w:rPr>
        <w:t>важное значение</w:t>
      </w:r>
      <w:proofErr w:type="gramEnd"/>
      <w:r w:rsidRPr="00FD054B">
        <w:rPr>
          <w:color w:val="000000"/>
          <w:sz w:val="26"/>
          <w:szCs w:val="26"/>
        </w:rPr>
        <w:t>.</w:t>
      </w:r>
    </w:p>
    <w:p w:rsidR="00722F1F" w:rsidRPr="00FD054B" w:rsidRDefault="00722F1F" w:rsidP="00FD054B">
      <w:pPr>
        <w:ind w:firstLine="708"/>
        <w:jc w:val="both"/>
        <w:rPr>
          <w:color w:val="000000"/>
          <w:sz w:val="26"/>
          <w:szCs w:val="26"/>
        </w:rPr>
      </w:pPr>
      <w:r w:rsidRPr="00FD054B">
        <w:rPr>
          <w:color w:val="000000"/>
          <w:sz w:val="26"/>
          <w:szCs w:val="26"/>
        </w:rPr>
        <w:t xml:space="preserve">С введением в действие в апреле 1992 года Закона Российской Федерации «О защите прав потребителей» была заложена правовая основа для формирования и реализации целенаправленной политики в этой сфере. Вместе с тем практика реализации этого закона показала, что одной из главных причин недостаточной его действенности является слабое знание своих прав и </w:t>
      </w:r>
      <w:proofErr w:type="gramStart"/>
      <w:r w:rsidRPr="00FD054B">
        <w:rPr>
          <w:color w:val="000000"/>
          <w:sz w:val="26"/>
          <w:szCs w:val="26"/>
        </w:rPr>
        <w:t>обязанностей</w:t>
      </w:r>
      <w:proofErr w:type="gramEnd"/>
      <w:r w:rsidRPr="00FD054B">
        <w:rPr>
          <w:color w:val="000000"/>
          <w:sz w:val="26"/>
          <w:szCs w:val="26"/>
        </w:rPr>
        <w:t xml:space="preserve"> как потребителем, так и продавцом, изготовителем (исполнителем). Поэтому весьма актуальной остается проблема информационной, образовательной и просветительской работы в сфере защиты прав потребителей.</w:t>
      </w:r>
    </w:p>
    <w:p w:rsidR="00722F1F" w:rsidRPr="00FD054B" w:rsidRDefault="00722F1F" w:rsidP="00722F1F">
      <w:pPr>
        <w:ind w:firstLine="708"/>
        <w:jc w:val="both"/>
        <w:rPr>
          <w:sz w:val="26"/>
          <w:szCs w:val="26"/>
        </w:rPr>
      </w:pPr>
      <w:r w:rsidRPr="00FD054B">
        <w:rPr>
          <w:sz w:val="26"/>
          <w:szCs w:val="26"/>
        </w:rPr>
        <w:t xml:space="preserve">Программно-целевой метод решения проблем обеспечения сельского населения качественными и доступными товарами и бытовыми услугами доказал свою эффективность, в том числе и на районном уровне. </w:t>
      </w:r>
    </w:p>
    <w:p w:rsidR="00722F1F" w:rsidRPr="00FD054B" w:rsidRDefault="00722F1F" w:rsidP="00722F1F">
      <w:pPr>
        <w:ind w:firstLine="708"/>
        <w:jc w:val="both"/>
        <w:rPr>
          <w:sz w:val="26"/>
          <w:szCs w:val="26"/>
        </w:rPr>
      </w:pPr>
      <w:r w:rsidRPr="00FD054B">
        <w:rPr>
          <w:sz w:val="26"/>
          <w:szCs w:val="26"/>
        </w:rPr>
        <w:lastRenderedPageBreak/>
        <w:t xml:space="preserve">С 2001 года в районе реализовывалась  муниципальная целевая программа  по улучшению бытового обслуживания населения в </w:t>
      </w:r>
      <w:proofErr w:type="gramStart"/>
      <w:r w:rsidRPr="00FD054B">
        <w:rPr>
          <w:sz w:val="26"/>
          <w:szCs w:val="26"/>
        </w:rPr>
        <w:t>Гаврилов-Ямском</w:t>
      </w:r>
      <w:proofErr w:type="gramEnd"/>
      <w:r w:rsidRPr="00FD054B">
        <w:rPr>
          <w:sz w:val="26"/>
          <w:szCs w:val="26"/>
        </w:rPr>
        <w:t xml:space="preserve"> муниципальном округе, с 2011  по 2012 год - районная целевая программа «Поддержка потребительского рынка на селе Гаврилов-Ямского муниципального района», с 2013 по 2015 годы - муниципальная целевая программа «Поддержка потребительского рынка на селе Гаврилов-Ямского муниципального района». В рамках реализации мероприятий муниципальной  целевой программы  на предшествующие годы осуществлялись меры, направленные на комплексное развитие  сферы услуг,  расширение социально значимых видов услуг. </w:t>
      </w:r>
    </w:p>
    <w:p w:rsidR="00722F1F" w:rsidRPr="00FD054B" w:rsidRDefault="00722F1F" w:rsidP="00FD054B">
      <w:pPr>
        <w:ind w:firstLine="708"/>
        <w:jc w:val="both"/>
        <w:rPr>
          <w:sz w:val="26"/>
          <w:szCs w:val="26"/>
        </w:rPr>
      </w:pPr>
      <w:r w:rsidRPr="00FD054B">
        <w:rPr>
          <w:sz w:val="26"/>
          <w:szCs w:val="26"/>
        </w:rPr>
        <w:t xml:space="preserve">Реализация муниципальной целевой  программы позволила обеспечить  52 </w:t>
      </w:r>
      <w:proofErr w:type="gramStart"/>
      <w:r w:rsidRPr="00FD054B">
        <w:rPr>
          <w:sz w:val="26"/>
          <w:szCs w:val="26"/>
        </w:rPr>
        <w:t>отдаленных</w:t>
      </w:r>
      <w:proofErr w:type="gramEnd"/>
      <w:r w:rsidRPr="00FD054B">
        <w:rPr>
          <w:sz w:val="26"/>
          <w:szCs w:val="26"/>
        </w:rPr>
        <w:t xml:space="preserve"> сельских населенных пункта района,    где нет стационарной торговой сети, товарами первой необходимости. Доставка товаров и услуг в такие населенные пункты связана со значительными финансовыми затратами. Поэтому для обеспечения сельского населения качественными и безопасными товарами и услугами необходима  финансовая поддержка. </w:t>
      </w:r>
    </w:p>
    <w:p w:rsidR="00722F1F" w:rsidRPr="00FD054B" w:rsidRDefault="00722F1F" w:rsidP="00722F1F">
      <w:pPr>
        <w:ind w:firstLine="708"/>
        <w:jc w:val="both"/>
        <w:rPr>
          <w:sz w:val="26"/>
          <w:szCs w:val="26"/>
        </w:rPr>
      </w:pPr>
      <w:r w:rsidRPr="00FD054B">
        <w:rPr>
          <w:sz w:val="26"/>
          <w:szCs w:val="26"/>
        </w:rPr>
        <w:t>В настоящее время  на селе всё ещё недостаточно развита инфраструктура предприятий торговли и бытового обслуживания населения. Обеспечение сельского населения  товарами первой необходимости и оказание бытовых услуг в труднодоступных населенных пунктах осуществляется выездным методом.</w:t>
      </w:r>
    </w:p>
    <w:p w:rsidR="00722F1F" w:rsidRPr="00FD054B" w:rsidRDefault="00722F1F" w:rsidP="00722F1F">
      <w:pPr>
        <w:ind w:firstLine="708"/>
        <w:jc w:val="both"/>
        <w:rPr>
          <w:sz w:val="26"/>
          <w:szCs w:val="26"/>
        </w:rPr>
      </w:pPr>
      <w:r w:rsidRPr="00FD054B">
        <w:rPr>
          <w:sz w:val="26"/>
          <w:szCs w:val="26"/>
        </w:rPr>
        <w:t>Реализация Программы будет направлена на преодоление слабых сторон в вопросе обеспечения услугами торговли и бытового обслуживания сельского населения, защиты прав потребителей.</w:t>
      </w:r>
    </w:p>
    <w:p w:rsidR="00722F1F" w:rsidRPr="00FD054B" w:rsidRDefault="00722F1F" w:rsidP="00722F1F">
      <w:pPr>
        <w:autoSpaceDE w:val="0"/>
        <w:autoSpaceDN w:val="0"/>
        <w:adjustRightInd w:val="0"/>
        <w:ind w:firstLine="708"/>
        <w:jc w:val="both"/>
        <w:rPr>
          <w:color w:val="000000"/>
          <w:sz w:val="26"/>
          <w:szCs w:val="26"/>
        </w:rPr>
      </w:pPr>
      <w:proofErr w:type="gramStart"/>
      <w:r w:rsidRPr="00FD054B">
        <w:rPr>
          <w:color w:val="000000"/>
          <w:sz w:val="26"/>
          <w:szCs w:val="26"/>
        </w:rPr>
        <w:t>В качестве рисков (угроз) для реализации мероприятий по развитию и совершенствованию потребительского рынка на селе в Гаврилов-Ямском районе можно выделить следующие:</w:t>
      </w:r>
      <w:proofErr w:type="gramEnd"/>
    </w:p>
    <w:p w:rsidR="00722F1F" w:rsidRPr="00FD054B" w:rsidRDefault="00722F1F" w:rsidP="00722F1F">
      <w:pPr>
        <w:autoSpaceDE w:val="0"/>
        <w:autoSpaceDN w:val="0"/>
        <w:adjustRightInd w:val="0"/>
        <w:ind w:firstLine="708"/>
        <w:jc w:val="both"/>
        <w:rPr>
          <w:color w:val="000000"/>
          <w:sz w:val="26"/>
          <w:szCs w:val="26"/>
        </w:rPr>
      </w:pPr>
      <w:r w:rsidRPr="00FD054B">
        <w:rPr>
          <w:color w:val="000000"/>
          <w:sz w:val="26"/>
          <w:szCs w:val="26"/>
        </w:rPr>
        <w:t>- природно-климатические, которые могут оказывать и положительное, и отрицательное влияние на результаты выполнения Программы;</w:t>
      </w:r>
    </w:p>
    <w:p w:rsidR="00722F1F" w:rsidRPr="00FD054B" w:rsidRDefault="00722F1F" w:rsidP="00722F1F">
      <w:pPr>
        <w:autoSpaceDE w:val="0"/>
        <w:autoSpaceDN w:val="0"/>
        <w:adjustRightInd w:val="0"/>
        <w:ind w:firstLine="708"/>
        <w:jc w:val="both"/>
        <w:rPr>
          <w:color w:val="000000"/>
          <w:sz w:val="26"/>
          <w:szCs w:val="26"/>
        </w:rPr>
      </w:pPr>
      <w:r w:rsidRPr="00FD054B">
        <w:rPr>
          <w:color w:val="000000"/>
          <w:sz w:val="26"/>
          <w:szCs w:val="26"/>
        </w:rPr>
        <w:t>- социальные, обусловленные отсутствием проживающих в сельской местности квалифицированных кадров в отрасли торговли, общественного питания и бытового обслуживания населения;</w:t>
      </w:r>
    </w:p>
    <w:p w:rsidR="00722F1F" w:rsidRPr="00FD054B" w:rsidRDefault="00722F1F" w:rsidP="00722F1F">
      <w:pPr>
        <w:autoSpaceDE w:val="0"/>
        <w:autoSpaceDN w:val="0"/>
        <w:adjustRightInd w:val="0"/>
        <w:ind w:firstLine="708"/>
        <w:jc w:val="both"/>
        <w:rPr>
          <w:color w:val="000000"/>
          <w:sz w:val="26"/>
          <w:szCs w:val="26"/>
        </w:rPr>
      </w:pPr>
      <w:r w:rsidRPr="00FD054B">
        <w:rPr>
          <w:color w:val="000000"/>
          <w:sz w:val="26"/>
          <w:szCs w:val="26"/>
        </w:rPr>
        <w:t>- законодательные, выражающиеся в несовершенстве законодательной базы по регулированию деятельности торговли, общественного питания и бытового обслуживания населения.</w:t>
      </w:r>
    </w:p>
    <w:p w:rsidR="00722F1F" w:rsidRPr="00FD054B" w:rsidRDefault="00722F1F" w:rsidP="00722F1F">
      <w:pPr>
        <w:autoSpaceDE w:val="0"/>
        <w:autoSpaceDN w:val="0"/>
        <w:adjustRightInd w:val="0"/>
        <w:ind w:firstLine="708"/>
        <w:jc w:val="both"/>
        <w:rPr>
          <w:color w:val="000000"/>
          <w:sz w:val="26"/>
          <w:szCs w:val="26"/>
        </w:rPr>
      </w:pPr>
      <w:r w:rsidRPr="00FD054B">
        <w:rPr>
          <w:color w:val="000000"/>
          <w:sz w:val="26"/>
          <w:szCs w:val="26"/>
        </w:rPr>
        <w:t>Реализации мероприятий Программы будут способствовать следующие возможности:</w:t>
      </w:r>
    </w:p>
    <w:p w:rsidR="00722F1F" w:rsidRPr="00FD054B" w:rsidRDefault="00722F1F" w:rsidP="00722F1F">
      <w:pPr>
        <w:autoSpaceDE w:val="0"/>
        <w:autoSpaceDN w:val="0"/>
        <w:adjustRightInd w:val="0"/>
        <w:ind w:firstLine="708"/>
        <w:jc w:val="both"/>
        <w:rPr>
          <w:color w:val="000000"/>
          <w:sz w:val="26"/>
          <w:szCs w:val="26"/>
        </w:rPr>
      </w:pPr>
      <w:r w:rsidRPr="00FD054B">
        <w:rPr>
          <w:color w:val="000000"/>
          <w:sz w:val="26"/>
          <w:szCs w:val="26"/>
        </w:rPr>
        <w:t>- наличие настоящей программы развития потребительского рынка на селе муниципального района;</w:t>
      </w:r>
    </w:p>
    <w:p w:rsidR="00722F1F" w:rsidRPr="00FD054B" w:rsidRDefault="00722F1F" w:rsidP="00722F1F">
      <w:pPr>
        <w:autoSpaceDE w:val="0"/>
        <w:autoSpaceDN w:val="0"/>
        <w:adjustRightInd w:val="0"/>
        <w:ind w:firstLine="708"/>
        <w:jc w:val="both"/>
        <w:rPr>
          <w:color w:val="000000"/>
          <w:sz w:val="26"/>
          <w:szCs w:val="26"/>
        </w:rPr>
      </w:pPr>
      <w:r w:rsidRPr="00FD054B">
        <w:rPr>
          <w:color w:val="000000"/>
          <w:sz w:val="26"/>
          <w:szCs w:val="26"/>
        </w:rPr>
        <w:t>- возможность получения денежных средств из областного бюджета и привлечения внебюджетных источников на реализацию мероприятий по поддержке потребительского рынка на селе;</w:t>
      </w:r>
    </w:p>
    <w:p w:rsidR="00722F1F" w:rsidRPr="00FD054B" w:rsidRDefault="00722F1F" w:rsidP="00722F1F">
      <w:pPr>
        <w:autoSpaceDE w:val="0"/>
        <w:autoSpaceDN w:val="0"/>
        <w:adjustRightInd w:val="0"/>
        <w:ind w:firstLine="708"/>
        <w:jc w:val="both"/>
        <w:rPr>
          <w:color w:val="000000"/>
          <w:sz w:val="26"/>
          <w:szCs w:val="26"/>
        </w:rPr>
      </w:pPr>
      <w:r w:rsidRPr="00FD054B">
        <w:rPr>
          <w:color w:val="000000"/>
          <w:sz w:val="26"/>
          <w:szCs w:val="26"/>
        </w:rPr>
        <w:t xml:space="preserve">- соглашение о взаимодействии и сотрудничестве между Администрацией </w:t>
      </w:r>
      <w:proofErr w:type="gramStart"/>
      <w:r w:rsidRPr="00FD054B">
        <w:rPr>
          <w:color w:val="000000"/>
          <w:sz w:val="26"/>
          <w:szCs w:val="26"/>
        </w:rPr>
        <w:t>Гаврилов-Ямского</w:t>
      </w:r>
      <w:proofErr w:type="gramEnd"/>
      <w:r w:rsidRPr="00FD054B">
        <w:rPr>
          <w:color w:val="000000"/>
          <w:sz w:val="26"/>
          <w:szCs w:val="26"/>
        </w:rPr>
        <w:t xml:space="preserve"> муниципального района, Правительством Ярославской области и  Ярославским областным союзом потребительских обществ.</w:t>
      </w:r>
    </w:p>
    <w:p w:rsidR="00722F1F" w:rsidRPr="00FD054B" w:rsidRDefault="00722F1F" w:rsidP="00FD054B">
      <w:pPr>
        <w:autoSpaceDE w:val="0"/>
        <w:autoSpaceDN w:val="0"/>
        <w:adjustRightInd w:val="0"/>
        <w:ind w:firstLine="708"/>
        <w:jc w:val="both"/>
        <w:rPr>
          <w:color w:val="000000"/>
          <w:sz w:val="26"/>
          <w:szCs w:val="26"/>
        </w:rPr>
      </w:pPr>
      <w:r w:rsidRPr="00FD054B">
        <w:rPr>
          <w:color w:val="000000"/>
          <w:sz w:val="26"/>
          <w:szCs w:val="26"/>
        </w:rPr>
        <w:t>По результатам анализа сильных и слабых сторон, рисков (угроз) и возможностей можно сделать вывод о том, что, несмотря на угрозы и риски, существует достаточно позитивных внутренних и внешних факторов, способных обеспечить успешную реализацию намечаемых мероприятий.</w:t>
      </w:r>
    </w:p>
    <w:p w:rsidR="00722F1F" w:rsidRPr="00FD054B" w:rsidRDefault="00722F1F" w:rsidP="00722F1F">
      <w:pPr>
        <w:autoSpaceDE w:val="0"/>
        <w:autoSpaceDN w:val="0"/>
        <w:adjustRightInd w:val="0"/>
        <w:ind w:firstLine="708"/>
        <w:jc w:val="both"/>
        <w:rPr>
          <w:color w:val="000000"/>
          <w:sz w:val="26"/>
          <w:szCs w:val="26"/>
        </w:rPr>
      </w:pPr>
      <w:r w:rsidRPr="00FD054B">
        <w:rPr>
          <w:color w:val="000000"/>
          <w:sz w:val="26"/>
          <w:szCs w:val="26"/>
        </w:rPr>
        <w:t xml:space="preserve">Существующие проблемы развития потребительского рынка на селе указывают на то, что стоящие перед властными структурами задачи по повышению качества жизни сельского населения носят комплексный характер и требуют для своего решения согласованных действий органов исполнительной власти области, органов </w:t>
      </w:r>
      <w:r w:rsidRPr="00FD054B">
        <w:rPr>
          <w:color w:val="000000"/>
          <w:sz w:val="26"/>
          <w:szCs w:val="26"/>
        </w:rPr>
        <w:lastRenderedPageBreak/>
        <w:t>местного самоуправления, организаций всех форм собственности и предпринимателей, оказывающих услуги сельскому населению.</w:t>
      </w:r>
    </w:p>
    <w:p w:rsidR="00722F1F" w:rsidRPr="00FD054B" w:rsidRDefault="00722F1F" w:rsidP="00FD054B">
      <w:pPr>
        <w:autoSpaceDE w:val="0"/>
        <w:autoSpaceDN w:val="0"/>
        <w:adjustRightInd w:val="0"/>
        <w:ind w:firstLine="708"/>
        <w:jc w:val="both"/>
        <w:rPr>
          <w:color w:val="000000"/>
          <w:sz w:val="26"/>
          <w:szCs w:val="26"/>
        </w:rPr>
      </w:pPr>
      <w:r w:rsidRPr="00FD054B">
        <w:rPr>
          <w:color w:val="000000"/>
          <w:sz w:val="26"/>
          <w:szCs w:val="26"/>
        </w:rPr>
        <w:t>Комплексное решение проблем развития потребительского рынка на селе потребует применения программно-целевого метода, обеспечивающего достижение поставленной цели.</w:t>
      </w:r>
    </w:p>
    <w:p w:rsidR="00722F1F" w:rsidRPr="00FD054B" w:rsidRDefault="00722F1F" w:rsidP="00722F1F">
      <w:pPr>
        <w:autoSpaceDE w:val="0"/>
        <w:autoSpaceDN w:val="0"/>
        <w:adjustRightInd w:val="0"/>
        <w:ind w:firstLine="708"/>
        <w:jc w:val="both"/>
        <w:rPr>
          <w:color w:val="000000"/>
          <w:sz w:val="26"/>
          <w:szCs w:val="26"/>
        </w:rPr>
      </w:pPr>
      <w:r w:rsidRPr="00FD054B">
        <w:rPr>
          <w:color w:val="000000"/>
          <w:sz w:val="26"/>
          <w:szCs w:val="26"/>
        </w:rPr>
        <w:t>Вероятными последствиями отказа от использования программно-целевого метода при решении вопросов поддержки потребительского рынка на селе могут стать:</w:t>
      </w:r>
    </w:p>
    <w:p w:rsidR="00722F1F" w:rsidRPr="00FD054B" w:rsidRDefault="00722F1F" w:rsidP="00722F1F">
      <w:pPr>
        <w:autoSpaceDE w:val="0"/>
        <w:autoSpaceDN w:val="0"/>
        <w:adjustRightInd w:val="0"/>
        <w:ind w:firstLine="708"/>
        <w:jc w:val="both"/>
        <w:rPr>
          <w:color w:val="000000"/>
          <w:sz w:val="26"/>
          <w:szCs w:val="26"/>
        </w:rPr>
      </w:pPr>
      <w:r w:rsidRPr="00FD054B">
        <w:rPr>
          <w:color w:val="000000"/>
          <w:sz w:val="26"/>
          <w:szCs w:val="26"/>
        </w:rPr>
        <w:t>- снижение среднедушевого оборота розничной торговли и общественного питания;</w:t>
      </w:r>
    </w:p>
    <w:p w:rsidR="00722F1F" w:rsidRPr="00FD054B" w:rsidRDefault="00722F1F" w:rsidP="00722F1F">
      <w:pPr>
        <w:autoSpaceDE w:val="0"/>
        <w:autoSpaceDN w:val="0"/>
        <w:adjustRightInd w:val="0"/>
        <w:ind w:firstLine="708"/>
        <w:jc w:val="both"/>
        <w:rPr>
          <w:color w:val="000000"/>
          <w:sz w:val="26"/>
          <w:szCs w:val="26"/>
        </w:rPr>
      </w:pPr>
      <w:r w:rsidRPr="00FD054B">
        <w:rPr>
          <w:color w:val="000000"/>
          <w:sz w:val="26"/>
          <w:szCs w:val="26"/>
        </w:rPr>
        <w:t>- снижение объёмов и сокращение рынка бытовых услуг сельскому населению;</w:t>
      </w:r>
    </w:p>
    <w:p w:rsidR="00722F1F" w:rsidRPr="00FD054B" w:rsidRDefault="00722F1F" w:rsidP="00722F1F">
      <w:pPr>
        <w:autoSpaceDE w:val="0"/>
        <w:autoSpaceDN w:val="0"/>
        <w:adjustRightInd w:val="0"/>
        <w:ind w:firstLine="708"/>
        <w:jc w:val="both"/>
        <w:rPr>
          <w:color w:val="000000"/>
          <w:sz w:val="26"/>
          <w:szCs w:val="26"/>
        </w:rPr>
      </w:pPr>
      <w:r w:rsidRPr="00FD054B">
        <w:rPr>
          <w:color w:val="000000"/>
          <w:sz w:val="26"/>
          <w:szCs w:val="26"/>
        </w:rPr>
        <w:t>- отсутствие обеспечения жителей труднодоступных сельских населённых пунктов услугами торговли, общественного питания и бытового обслуживания населения.</w:t>
      </w:r>
    </w:p>
    <w:p w:rsidR="00722F1F" w:rsidRPr="00FD054B" w:rsidRDefault="00722F1F" w:rsidP="00722F1F">
      <w:pPr>
        <w:autoSpaceDE w:val="0"/>
        <w:autoSpaceDN w:val="0"/>
        <w:adjustRightInd w:val="0"/>
        <w:ind w:firstLine="708"/>
        <w:jc w:val="both"/>
        <w:rPr>
          <w:color w:val="000000"/>
          <w:sz w:val="26"/>
          <w:szCs w:val="26"/>
        </w:rPr>
      </w:pPr>
      <w:r w:rsidRPr="00FD054B">
        <w:rPr>
          <w:color w:val="000000"/>
          <w:sz w:val="26"/>
          <w:szCs w:val="26"/>
        </w:rPr>
        <w:t>В целом можно сделать вывод о том, что отказ от решения указанных проблем с помощью программно-целевого метода приведёт к дальнейшему ухудшению условий жизни на селе.</w:t>
      </w:r>
    </w:p>
    <w:p w:rsidR="00722F1F" w:rsidRPr="00FD054B" w:rsidRDefault="00722F1F" w:rsidP="00722F1F">
      <w:pPr>
        <w:autoSpaceDE w:val="0"/>
        <w:autoSpaceDN w:val="0"/>
        <w:adjustRightInd w:val="0"/>
        <w:ind w:firstLine="708"/>
        <w:jc w:val="both"/>
        <w:rPr>
          <w:color w:val="000000"/>
          <w:sz w:val="26"/>
          <w:szCs w:val="26"/>
        </w:rPr>
      </w:pPr>
    </w:p>
    <w:p w:rsidR="00722F1F" w:rsidRPr="00FD054B" w:rsidRDefault="00722F1F" w:rsidP="00FD054B">
      <w:pPr>
        <w:numPr>
          <w:ilvl w:val="0"/>
          <w:numId w:val="1"/>
        </w:numPr>
        <w:suppressAutoHyphens w:val="0"/>
        <w:rPr>
          <w:b/>
          <w:sz w:val="26"/>
          <w:szCs w:val="26"/>
        </w:rPr>
      </w:pPr>
      <w:r w:rsidRPr="00FD054B">
        <w:rPr>
          <w:b/>
          <w:sz w:val="26"/>
          <w:szCs w:val="26"/>
        </w:rPr>
        <w:t>Цели и задачи Программы</w:t>
      </w:r>
    </w:p>
    <w:p w:rsidR="00722F1F" w:rsidRPr="00FD054B" w:rsidRDefault="00722F1F" w:rsidP="00722F1F">
      <w:pPr>
        <w:jc w:val="both"/>
        <w:rPr>
          <w:sz w:val="26"/>
          <w:szCs w:val="26"/>
        </w:rPr>
      </w:pPr>
    </w:p>
    <w:p w:rsidR="00722F1F" w:rsidRPr="00FD054B" w:rsidRDefault="00722F1F" w:rsidP="00722F1F">
      <w:pPr>
        <w:ind w:firstLine="708"/>
        <w:jc w:val="both"/>
        <w:rPr>
          <w:sz w:val="26"/>
          <w:szCs w:val="26"/>
        </w:rPr>
      </w:pPr>
      <w:r w:rsidRPr="00FD054B">
        <w:rPr>
          <w:sz w:val="26"/>
          <w:szCs w:val="26"/>
        </w:rPr>
        <w:t xml:space="preserve">Цель Программы – обеспечение населения </w:t>
      </w:r>
      <w:proofErr w:type="gramStart"/>
      <w:r w:rsidRPr="00FD054B">
        <w:rPr>
          <w:sz w:val="26"/>
          <w:szCs w:val="26"/>
        </w:rPr>
        <w:t>Гаврилов-Ямского</w:t>
      </w:r>
      <w:proofErr w:type="gramEnd"/>
      <w:r w:rsidRPr="00FD054B">
        <w:rPr>
          <w:sz w:val="26"/>
          <w:szCs w:val="26"/>
        </w:rPr>
        <w:t xml:space="preserve"> муниципального района социально значимыми потребительскими товарами и бытовыми услугами.</w:t>
      </w:r>
    </w:p>
    <w:p w:rsidR="00722F1F" w:rsidRPr="00FD054B" w:rsidRDefault="00722F1F" w:rsidP="00722F1F">
      <w:pPr>
        <w:ind w:firstLine="708"/>
        <w:jc w:val="both"/>
        <w:rPr>
          <w:sz w:val="26"/>
          <w:szCs w:val="26"/>
        </w:rPr>
      </w:pPr>
      <w:r w:rsidRPr="00FD054B">
        <w:rPr>
          <w:sz w:val="26"/>
          <w:szCs w:val="26"/>
        </w:rPr>
        <w:t xml:space="preserve">Задачи Программы: </w:t>
      </w:r>
    </w:p>
    <w:p w:rsidR="00722F1F" w:rsidRPr="00FD054B" w:rsidRDefault="00722F1F" w:rsidP="00722F1F">
      <w:pPr>
        <w:ind w:firstLine="708"/>
        <w:jc w:val="both"/>
        <w:rPr>
          <w:sz w:val="26"/>
          <w:szCs w:val="26"/>
        </w:rPr>
      </w:pPr>
      <w:r w:rsidRPr="00FD054B">
        <w:rPr>
          <w:sz w:val="26"/>
          <w:szCs w:val="26"/>
        </w:rPr>
        <w:t>- сохранение комплексных приемных пунктов,</w:t>
      </w:r>
      <w:r w:rsidRPr="00FD054B">
        <w:rPr>
          <w:spacing w:val="2"/>
          <w:sz w:val="26"/>
          <w:szCs w:val="26"/>
        </w:rPr>
        <w:t xml:space="preserve">   бань, салонов и мастерских, оказывающих</w:t>
      </w:r>
      <w:r w:rsidRPr="00FD054B">
        <w:rPr>
          <w:sz w:val="26"/>
          <w:szCs w:val="26"/>
        </w:rPr>
        <w:t xml:space="preserve"> бытовые услуги сельскому  населению;</w:t>
      </w:r>
    </w:p>
    <w:p w:rsidR="00722F1F" w:rsidRPr="00FD054B" w:rsidRDefault="00722F1F" w:rsidP="00722F1F">
      <w:pPr>
        <w:ind w:firstLine="708"/>
        <w:jc w:val="both"/>
        <w:rPr>
          <w:sz w:val="26"/>
          <w:szCs w:val="26"/>
        </w:rPr>
      </w:pPr>
      <w:r w:rsidRPr="00FD054B">
        <w:rPr>
          <w:sz w:val="26"/>
          <w:szCs w:val="26"/>
        </w:rPr>
        <w:t>- обеспечение сельского населения  социально-значимыми потребительскими товарами;</w:t>
      </w:r>
    </w:p>
    <w:p w:rsidR="00722F1F" w:rsidRPr="00FD054B" w:rsidRDefault="00722F1F" w:rsidP="00722F1F">
      <w:pPr>
        <w:ind w:firstLine="708"/>
        <w:jc w:val="both"/>
        <w:rPr>
          <w:sz w:val="26"/>
          <w:szCs w:val="26"/>
        </w:rPr>
      </w:pPr>
      <w:r w:rsidRPr="00FD054B">
        <w:rPr>
          <w:sz w:val="26"/>
          <w:szCs w:val="26"/>
        </w:rPr>
        <w:t>- развитие  инфраструктуры сферы  потребительских услуг  на селе;</w:t>
      </w:r>
    </w:p>
    <w:p w:rsidR="00722F1F" w:rsidRPr="00FD054B" w:rsidRDefault="00722F1F" w:rsidP="00722F1F">
      <w:pPr>
        <w:ind w:firstLine="708"/>
        <w:jc w:val="both"/>
        <w:rPr>
          <w:sz w:val="26"/>
          <w:szCs w:val="26"/>
        </w:rPr>
      </w:pPr>
      <w:r w:rsidRPr="00FD054B">
        <w:rPr>
          <w:sz w:val="26"/>
          <w:szCs w:val="26"/>
        </w:rPr>
        <w:t>- обеспечение качества и безопасности продовольственных товаров на потребительском рынке района и защиты прав потребителей.</w:t>
      </w:r>
    </w:p>
    <w:p w:rsidR="00722F1F" w:rsidRPr="00FD054B" w:rsidRDefault="00722F1F" w:rsidP="00722F1F">
      <w:pPr>
        <w:ind w:firstLine="708"/>
        <w:jc w:val="both"/>
        <w:rPr>
          <w:sz w:val="26"/>
          <w:szCs w:val="26"/>
        </w:rPr>
      </w:pPr>
      <w:r w:rsidRPr="00FD054B">
        <w:rPr>
          <w:sz w:val="26"/>
          <w:szCs w:val="26"/>
        </w:rPr>
        <w:t>Ожидаемые результаты от реализации мероприятий  Программы:</w:t>
      </w:r>
    </w:p>
    <w:p w:rsidR="00722F1F" w:rsidRPr="00FD054B" w:rsidRDefault="00722F1F" w:rsidP="00722F1F">
      <w:pPr>
        <w:ind w:firstLine="708"/>
        <w:jc w:val="both"/>
        <w:rPr>
          <w:sz w:val="26"/>
          <w:szCs w:val="26"/>
        </w:rPr>
      </w:pPr>
      <w:r w:rsidRPr="00FD054B">
        <w:rPr>
          <w:color w:val="000000"/>
          <w:sz w:val="26"/>
          <w:szCs w:val="26"/>
        </w:rPr>
        <w:t>- повышение уровня обеспечения населения в отдалённых труднодоступных сельских населённых пунктах товарами первой необходимости;</w:t>
      </w:r>
    </w:p>
    <w:p w:rsidR="00722F1F" w:rsidRPr="00FD054B" w:rsidRDefault="00722F1F" w:rsidP="00722F1F">
      <w:pPr>
        <w:ind w:firstLine="708"/>
        <w:jc w:val="both"/>
        <w:rPr>
          <w:color w:val="000000"/>
          <w:sz w:val="26"/>
          <w:szCs w:val="26"/>
        </w:rPr>
      </w:pPr>
      <w:r w:rsidRPr="00FD054B">
        <w:rPr>
          <w:sz w:val="26"/>
          <w:szCs w:val="26"/>
        </w:rPr>
        <w:t>- сохранение действующих  комплексных приемных пунктов,  бань, салонов и мастерских, оказывающих бытовые услуги сельскому населению;</w:t>
      </w:r>
    </w:p>
    <w:p w:rsidR="00FD054B" w:rsidRPr="00FA609A" w:rsidRDefault="00722F1F" w:rsidP="00FA609A">
      <w:pPr>
        <w:ind w:firstLine="708"/>
        <w:jc w:val="both"/>
        <w:rPr>
          <w:color w:val="000000"/>
          <w:sz w:val="26"/>
          <w:szCs w:val="26"/>
        </w:rPr>
      </w:pPr>
      <w:r w:rsidRPr="00FD054B">
        <w:rPr>
          <w:sz w:val="26"/>
          <w:szCs w:val="26"/>
        </w:rPr>
        <w:t>- предоставление предприятиям возможности дальнейшего их развития на основе повышения качества работы, культуры обслуживания; создание конкурентоспособных коллективов, предлагающих населению не только традиционные виды услуг.</w:t>
      </w:r>
    </w:p>
    <w:p w:rsidR="00FD054B" w:rsidRDefault="00FD054B" w:rsidP="00722F1F">
      <w:pPr>
        <w:pStyle w:val="a4"/>
        <w:spacing w:before="0" w:after="0"/>
        <w:jc w:val="center"/>
        <w:rPr>
          <w:rFonts w:ascii="Times New Roman" w:hAnsi="Times New Roman" w:cs="Times New Roman"/>
          <w:color w:val="auto"/>
          <w:sz w:val="26"/>
          <w:szCs w:val="26"/>
        </w:rPr>
      </w:pPr>
    </w:p>
    <w:p w:rsidR="00722F1F" w:rsidRPr="007F280F" w:rsidRDefault="00722F1F" w:rsidP="00722F1F">
      <w:pPr>
        <w:pStyle w:val="a4"/>
        <w:spacing w:before="0" w:after="0"/>
        <w:jc w:val="center"/>
        <w:rPr>
          <w:rFonts w:ascii="Times New Roman" w:hAnsi="Times New Roman" w:cs="Times New Roman"/>
          <w:b/>
          <w:color w:val="auto"/>
          <w:sz w:val="26"/>
          <w:szCs w:val="26"/>
        </w:rPr>
      </w:pPr>
      <w:r w:rsidRPr="007F280F">
        <w:rPr>
          <w:rFonts w:ascii="Times New Roman" w:hAnsi="Times New Roman" w:cs="Times New Roman"/>
          <w:b/>
          <w:color w:val="auto"/>
          <w:sz w:val="26"/>
          <w:szCs w:val="26"/>
        </w:rPr>
        <w:t xml:space="preserve">Перечень   целевых показателей  муниципальной целевой программы </w:t>
      </w:r>
    </w:p>
    <w:p w:rsidR="007A75E1" w:rsidRDefault="007A75E1" w:rsidP="00722F1F">
      <w:pPr>
        <w:pStyle w:val="a4"/>
        <w:spacing w:before="0" w:after="0"/>
        <w:jc w:val="center"/>
        <w:rPr>
          <w:rFonts w:ascii="Times New Roman" w:hAnsi="Times New Roman" w:cs="Times New Roman"/>
          <w:color w:val="auto"/>
          <w:sz w:val="26"/>
          <w:szCs w:val="26"/>
        </w:rPr>
      </w:pPr>
    </w:p>
    <w:tbl>
      <w:tblPr>
        <w:tblW w:w="9387"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6"/>
        <w:gridCol w:w="992"/>
        <w:gridCol w:w="993"/>
        <w:gridCol w:w="992"/>
        <w:gridCol w:w="992"/>
        <w:gridCol w:w="992"/>
      </w:tblGrid>
      <w:tr w:rsidR="007A75E1" w:rsidRPr="00F1766E" w:rsidTr="001E187A">
        <w:tc>
          <w:tcPr>
            <w:tcW w:w="4426" w:type="dxa"/>
            <w:vMerge w:val="restart"/>
            <w:tcBorders>
              <w:top w:val="single" w:sz="4" w:space="0" w:color="auto"/>
              <w:left w:val="single" w:sz="4" w:space="0" w:color="auto"/>
              <w:right w:val="single" w:sz="4" w:space="0" w:color="auto"/>
            </w:tcBorders>
            <w:shd w:val="clear" w:color="auto" w:fill="auto"/>
          </w:tcPr>
          <w:p w:rsidR="007A75E1" w:rsidRPr="00F1766E" w:rsidRDefault="007A75E1" w:rsidP="001E187A">
            <w:pPr>
              <w:jc w:val="center"/>
              <w:rPr>
                <w:sz w:val="22"/>
                <w:szCs w:val="22"/>
              </w:rPr>
            </w:pPr>
            <w:r w:rsidRPr="00F1766E">
              <w:rPr>
                <w:sz w:val="22"/>
                <w:szCs w:val="22"/>
              </w:rPr>
              <w:t>Наименование</w:t>
            </w:r>
          </w:p>
          <w:p w:rsidR="007A75E1" w:rsidRPr="00F1766E" w:rsidRDefault="007A75E1" w:rsidP="001E187A">
            <w:pPr>
              <w:jc w:val="center"/>
              <w:rPr>
                <w:sz w:val="22"/>
                <w:szCs w:val="22"/>
              </w:rPr>
            </w:pPr>
            <w:r w:rsidRPr="00F1766E">
              <w:rPr>
                <w:sz w:val="22"/>
                <w:szCs w:val="22"/>
              </w:rPr>
              <w:t>целевого показателя</w:t>
            </w:r>
          </w:p>
        </w:tc>
        <w:tc>
          <w:tcPr>
            <w:tcW w:w="992" w:type="dxa"/>
            <w:vMerge w:val="restart"/>
            <w:tcBorders>
              <w:top w:val="single" w:sz="4" w:space="0" w:color="auto"/>
              <w:left w:val="single" w:sz="4" w:space="0" w:color="auto"/>
              <w:right w:val="single" w:sz="4" w:space="0" w:color="auto"/>
            </w:tcBorders>
            <w:shd w:val="clear" w:color="auto" w:fill="auto"/>
          </w:tcPr>
          <w:p w:rsidR="007A75E1" w:rsidRPr="00F1766E" w:rsidRDefault="007A75E1" w:rsidP="001E187A">
            <w:pPr>
              <w:jc w:val="center"/>
              <w:rPr>
                <w:sz w:val="22"/>
                <w:szCs w:val="22"/>
              </w:rPr>
            </w:pPr>
            <w:r w:rsidRPr="00F1766E">
              <w:rPr>
                <w:sz w:val="22"/>
                <w:szCs w:val="22"/>
              </w:rPr>
              <w:t>Весовой</w:t>
            </w:r>
          </w:p>
          <w:p w:rsidR="007A75E1" w:rsidRPr="00F1766E" w:rsidRDefault="007A75E1" w:rsidP="001E187A">
            <w:pPr>
              <w:jc w:val="center"/>
              <w:rPr>
                <w:sz w:val="22"/>
                <w:szCs w:val="22"/>
              </w:rPr>
            </w:pPr>
            <w:r w:rsidRPr="00F1766E">
              <w:rPr>
                <w:sz w:val="22"/>
                <w:szCs w:val="22"/>
              </w:rPr>
              <w:t xml:space="preserve"> коэффициент</w:t>
            </w:r>
          </w:p>
          <w:p w:rsidR="007A75E1" w:rsidRPr="00F1766E" w:rsidRDefault="007A75E1" w:rsidP="001E187A">
            <w:pPr>
              <w:jc w:val="center"/>
              <w:rPr>
                <w:sz w:val="22"/>
                <w:szCs w:val="22"/>
              </w:rPr>
            </w:pPr>
            <w:r w:rsidRPr="00F1766E">
              <w:rPr>
                <w:sz w:val="22"/>
                <w:szCs w:val="22"/>
                <w:lang w:val="en-US"/>
              </w:rPr>
              <w:t>Ki</w:t>
            </w:r>
          </w:p>
        </w:tc>
        <w:tc>
          <w:tcPr>
            <w:tcW w:w="993" w:type="dxa"/>
            <w:vMerge w:val="restart"/>
            <w:tcBorders>
              <w:top w:val="single" w:sz="4" w:space="0" w:color="auto"/>
              <w:left w:val="single" w:sz="4" w:space="0" w:color="auto"/>
              <w:right w:val="single" w:sz="4" w:space="0" w:color="auto"/>
            </w:tcBorders>
            <w:shd w:val="clear" w:color="auto" w:fill="auto"/>
          </w:tcPr>
          <w:p w:rsidR="007A75E1" w:rsidRPr="00F1766E" w:rsidRDefault="007A75E1" w:rsidP="001E187A">
            <w:pPr>
              <w:jc w:val="center"/>
              <w:rPr>
                <w:sz w:val="22"/>
                <w:szCs w:val="22"/>
              </w:rPr>
            </w:pPr>
            <w:r w:rsidRPr="00F1766E">
              <w:rPr>
                <w:sz w:val="22"/>
                <w:szCs w:val="22"/>
              </w:rPr>
              <w:t>Единица</w:t>
            </w:r>
          </w:p>
          <w:p w:rsidR="007A75E1" w:rsidRPr="00F1766E" w:rsidRDefault="007A75E1" w:rsidP="001E187A">
            <w:pPr>
              <w:jc w:val="center"/>
              <w:rPr>
                <w:sz w:val="22"/>
                <w:szCs w:val="22"/>
              </w:rPr>
            </w:pPr>
            <w:r w:rsidRPr="00F1766E">
              <w:rPr>
                <w:sz w:val="22"/>
                <w:szCs w:val="22"/>
              </w:rPr>
              <w:t>измерения</w:t>
            </w:r>
          </w:p>
        </w:tc>
        <w:tc>
          <w:tcPr>
            <w:tcW w:w="2976" w:type="dxa"/>
            <w:gridSpan w:val="3"/>
            <w:tcBorders>
              <w:left w:val="single" w:sz="4" w:space="0" w:color="auto"/>
            </w:tcBorders>
            <w:shd w:val="clear" w:color="auto" w:fill="auto"/>
          </w:tcPr>
          <w:p w:rsidR="007A75E1" w:rsidRPr="00F1766E" w:rsidRDefault="007A75E1" w:rsidP="001E187A">
            <w:pPr>
              <w:jc w:val="center"/>
              <w:rPr>
                <w:sz w:val="22"/>
                <w:szCs w:val="22"/>
              </w:rPr>
            </w:pPr>
            <w:r w:rsidRPr="00F1766E">
              <w:rPr>
                <w:sz w:val="22"/>
                <w:szCs w:val="22"/>
              </w:rPr>
              <w:t>Значения целевых показателей</w:t>
            </w:r>
          </w:p>
        </w:tc>
      </w:tr>
      <w:tr w:rsidR="007A75E1" w:rsidRPr="00F1766E" w:rsidTr="001E187A">
        <w:tc>
          <w:tcPr>
            <w:tcW w:w="4426" w:type="dxa"/>
            <w:vMerge/>
            <w:tcBorders>
              <w:left w:val="single" w:sz="4" w:space="0" w:color="auto"/>
              <w:bottom w:val="single" w:sz="4" w:space="0" w:color="auto"/>
              <w:right w:val="single" w:sz="4" w:space="0" w:color="auto"/>
            </w:tcBorders>
            <w:shd w:val="clear" w:color="auto" w:fill="auto"/>
          </w:tcPr>
          <w:p w:rsidR="007A75E1" w:rsidRPr="00F1766E" w:rsidRDefault="007A75E1" w:rsidP="001E187A">
            <w:pPr>
              <w:jc w:val="center"/>
              <w:rPr>
                <w:sz w:val="22"/>
                <w:szCs w:val="22"/>
              </w:rPr>
            </w:pPr>
          </w:p>
        </w:tc>
        <w:tc>
          <w:tcPr>
            <w:tcW w:w="992" w:type="dxa"/>
            <w:vMerge/>
            <w:tcBorders>
              <w:left w:val="single" w:sz="4" w:space="0" w:color="auto"/>
              <w:bottom w:val="single" w:sz="4" w:space="0" w:color="auto"/>
              <w:right w:val="single" w:sz="4" w:space="0" w:color="auto"/>
            </w:tcBorders>
            <w:shd w:val="clear" w:color="auto" w:fill="auto"/>
            <w:vAlign w:val="center"/>
          </w:tcPr>
          <w:p w:rsidR="007A75E1" w:rsidRPr="00F1766E" w:rsidRDefault="007A75E1" w:rsidP="001E187A">
            <w:pPr>
              <w:jc w:val="center"/>
              <w:rPr>
                <w:sz w:val="22"/>
                <w:szCs w:val="22"/>
              </w:rPr>
            </w:pPr>
          </w:p>
        </w:tc>
        <w:tc>
          <w:tcPr>
            <w:tcW w:w="993" w:type="dxa"/>
            <w:vMerge/>
            <w:tcBorders>
              <w:left w:val="single" w:sz="4" w:space="0" w:color="auto"/>
              <w:bottom w:val="single" w:sz="4" w:space="0" w:color="auto"/>
              <w:right w:val="single" w:sz="4" w:space="0" w:color="auto"/>
            </w:tcBorders>
            <w:shd w:val="clear" w:color="auto" w:fill="auto"/>
          </w:tcPr>
          <w:p w:rsidR="007A75E1" w:rsidRPr="00F1766E" w:rsidRDefault="007A75E1" w:rsidP="001E187A">
            <w:pPr>
              <w:jc w:val="center"/>
              <w:rPr>
                <w:sz w:val="22"/>
                <w:szCs w:val="22"/>
              </w:rPr>
            </w:pPr>
          </w:p>
        </w:tc>
        <w:tc>
          <w:tcPr>
            <w:tcW w:w="992" w:type="dxa"/>
            <w:tcBorders>
              <w:left w:val="single" w:sz="4" w:space="0" w:color="auto"/>
            </w:tcBorders>
            <w:shd w:val="clear" w:color="auto" w:fill="auto"/>
          </w:tcPr>
          <w:p w:rsidR="007A75E1" w:rsidRPr="00F1766E" w:rsidRDefault="007A75E1" w:rsidP="001E187A">
            <w:pPr>
              <w:jc w:val="both"/>
              <w:rPr>
                <w:sz w:val="22"/>
                <w:szCs w:val="22"/>
              </w:rPr>
            </w:pPr>
            <w:r w:rsidRPr="00F1766E">
              <w:rPr>
                <w:sz w:val="22"/>
                <w:szCs w:val="22"/>
              </w:rPr>
              <w:t xml:space="preserve">2016 г. </w:t>
            </w:r>
          </w:p>
        </w:tc>
        <w:tc>
          <w:tcPr>
            <w:tcW w:w="992" w:type="dxa"/>
            <w:shd w:val="clear" w:color="auto" w:fill="auto"/>
          </w:tcPr>
          <w:p w:rsidR="007A75E1" w:rsidRPr="00F1766E" w:rsidRDefault="007A75E1" w:rsidP="001E187A">
            <w:pPr>
              <w:jc w:val="center"/>
              <w:rPr>
                <w:sz w:val="22"/>
                <w:szCs w:val="22"/>
              </w:rPr>
            </w:pPr>
            <w:r w:rsidRPr="00F1766E">
              <w:rPr>
                <w:sz w:val="22"/>
                <w:szCs w:val="22"/>
              </w:rPr>
              <w:t>2017 г.</w:t>
            </w:r>
          </w:p>
        </w:tc>
        <w:tc>
          <w:tcPr>
            <w:tcW w:w="992" w:type="dxa"/>
            <w:shd w:val="clear" w:color="auto" w:fill="auto"/>
          </w:tcPr>
          <w:p w:rsidR="007A75E1" w:rsidRPr="00F1766E" w:rsidRDefault="007A75E1" w:rsidP="001E187A">
            <w:pPr>
              <w:rPr>
                <w:sz w:val="22"/>
                <w:szCs w:val="22"/>
              </w:rPr>
            </w:pPr>
            <w:r w:rsidRPr="00F1766E">
              <w:rPr>
                <w:sz w:val="22"/>
                <w:szCs w:val="22"/>
              </w:rPr>
              <w:t>2018 г.</w:t>
            </w:r>
          </w:p>
        </w:tc>
      </w:tr>
      <w:tr w:rsidR="007A75E1" w:rsidRPr="00F1766E" w:rsidTr="001E187A">
        <w:tc>
          <w:tcPr>
            <w:tcW w:w="4426" w:type="dxa"/>
            <w:tcBorders>
              <w:top w:val="single" w:sz="4" w:space="0" w:color="auto"/>
              <w:left w:val="single" w:sz="4" w:space="0" w:color="auto"/>
              <w:bottom w:val="single" w:sz="4" w:space="0" w:color="auto"/>
              <w:right w:val="single" w:sz="4" w:space="0" w:color="auto"/>
            </w:tcBorders>
            <w:shd w:val="clear" w:color="auto" w:fill="auto"/>
          </w:tcPr>
          <w:p w:rsidR="007A75E1" w:rsidRPr="00F1766E" w:rsidRDefault="007A75E1" w:rsidP="001E187A">
            <w:pPr>
              <w:jc w:val="center"/>
              <w:rPr>
                <w:sz w:val="22"/>
                <w:szCs w:val="22"/>
              </w:rPr>
            </w:pPr>
            <w:r w:rsidRPr="00F1766E">
              <w:rPr>
                <w:sz w:val="22"/>
                <w:szCs w:val="22"/>
              </w:rPr>
              <w:t>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75E1" w:rsidRPr="00F1766E" w:rsidRDefault="007A75E1" w:rsidP="001E187A">
            <w:pPr>
              <w:jc w:val="center"/>
              <w:rPr>
                <w:sz w:val="22"/>
                <w:szCs w:val="22"/>
              </w:rPr>
            </w:pPr>
            <w:r w:rsidRPr="00F1766E">
              <w:rPr>
                <w:sz w:val="22"/>
                <w:szCs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A75E1" w:rsidRPr="00F1766E" w:rsidRDefault="007A75E1" w:rsidP="001E187A">
            <w:pPr>
              <w:jc w:val="center"/>
              <w:rPr>
                <w:sz w:val="22"/>
                <w:szCs w:val="22"/>
              </w:rPr>
            </w:pPr>
            <w:r w:rsidRPr="00F1766E">
              <w:rPr>
                <w:sz w:val="22"/>
                <w:szCs w:val="22"/>
              </w:rPr>
              <w:t>3</w:t>
            </w:r>
          </w:p>
        </w:tc>
        <w:tc>
          <w:tcPr>
            <w:tcW w:w="992" w:type="dxa"/>
            <w:tcBorders>
              <w:left w:val="single" w:sz="4" w:space="0" w:color="auto"/>
            </w:tcBorders>
            <w:shd w:val="clear" w:color="auto" w:fill="auto"/>
          </w:tcPr>
          <w:p w:rsidR="007A75E1" w:rsidRPr="00F1766E" w:rsidRDefault="007A75E1" w:rsidP="001E187A">
            <w:pPr>
              <w:jc w:val="center"/>
              <w:rPr>
                <w:sz w:val="22"/>
                <w:szCs w:val="22"/>
              </w:rPr>
            </w:pPr>
            <w:r w:rsidRPr="00F1766E">
              <w:rPr>
                <w:sz w:val="22"/>
                <w:szCs w:val="22"/>
              </w:rPr>
              <w:t>4</w:t>
            </w:r>
          </w:p>
        </w:tc>
        <w:tc>
          <w:tcPr>
            <w:tcW w:w="992" w:type="dxa"/>
            <w:shd w:val="clear" w:color="auto" w:fill="auto"/>
          </w:tcPr>
          <w:p w:rsidR="007A75E1" w:rsidRPr="00F1766E" w:rsidRDefault="007A75E1" w:rsidP="001E187A">
            <w:pPr>
              <w:jc w:val="center"/>
              <w:rPr>
                <w:sz w:val="22"/>
                <w:szCs w:val="22"/>
              </w:rPr>
            </w:pPr>
            <w:r w:rsidRPr="00F1766E">
              <w:rPr>
                <w:sz w:val="22"/>
                <w:szCs w:val="22"/>
              </w:rPr>
              <w:t>5</w:t>
            </w:r>
          </w:p>
        </w:tc>
        <w:tc>
          <w:tcPr>
            <w:tcW w:w="992" w:type="dxa"/>
            <w:shd w:val="clear" w:color="auto" w:fill="auto"/>
          </w:tcPr>
          <w:p w:rsidR="007A75E1" w:rsidRPr="00F1766E" w:rsidRDefault="007A75E1" w:rsidP="001E187A">
            <w:pPr>
              <w:jc w:val="center"/>
              <w:rPr>
                <w:sz w:val="22"/>
                <w:szCs w:val="22"/>
              </w:rPr>
            </w:pPr>
            <w:r w:rsidRPr="00F1766E">
              <w:rPr>
                <w:sz w:val="22"/>
                <w:szCs w:val="22"/>
              </w:rPr>
              <w:t>6</w:t>
            </w:r>
          </w:p>
        </w:tc>
      </w:tr>
      <w:tr w:rsidR="007A75E1" w:rsidRPr="00F1766E" w:rsidTr="001E187A">
        <w:tc>
          <w:tcPr>
            <w:tcW w:w="4426" w:type="dxa"/>
            <w:tcBorders>
              <w:top w:val="single" w:sz="4" w:space="0" w:color="auto"/>
              <w:left w:val="single" w:sz="4" w:space="0" w:color="auto"/>
              <w:bottom w:val="single" w:sz="4" w:space="0" w:color="auto"/>
              <w:right w:val="single" w:sz="4" w:space="0" w:color="auto"/>
            </w:tcBorders>
            <w:shd w:val="clear" w:color="auto" w:fill="auto"/>
          </w:tcPr>
          <w:p w:rsidR="007A75E1" w:rsidRPr="00F1766E" w:rsidRDefault="007A75E1" w:rsidP="001E187A">
            <w:pPr>
              <w:jc w:val="both"/>
              <w:rPr>
                <w:color w:val="000000"/>
                <w:sz w:val="22"/>
                <w:szCs w:val="22"/>
              </w:rPr>
            </w:pPr>
            <w:r w:rsidRPr="00F1766E">
              <w:rPr>
                <w:sz w:val="22"/>
                <w:szCs w:val="22"/>
              </w:rPr>
              <w:t>1.</w:t>
            </w:r>
            <w:r w:rsidRPr="00F1766E">
              <w:rPr>
                <w:color w:val="000000"/>
                <w:sz w:val="22"/>
                <w:szCs w:val="22"/>
              </w:rPr>
              <w:t xml:space="preserve"> Количество отдаленных сельских населенных пунктов, не имеющих стационарной торговой сети, в которых организована доставка  товаров первой необходимости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75E1" w:rsidRPr="00F1766E" w:rsidRDefault="007A75E1" w:rsidP="001E187A">
            <w:pPr>
              <w:jc w:val="center"/>
              <w:rPr>
                <w:sz w:val="22"/>
                <w:szCs w:val="22"/>
              </w:rPr>
            </w:pPr>
            <w:r>
              <w:rPr>
                <w:sz w:val="22"/>
                <w:szCs w:val="22"/>
              </w:rPr>
              <w:t>1,0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A75E1" w:rsidRPr="00F1766E" w:rsidRDefault="007A75E1" w:rsidP="001E187A">
            <w:pPr>
              <w:jc w:val="center"/>
              <w:rPr>
                <w:sz w:val="22"/>
                <w:szCs w:val="22"/>
              </w:rPr>
            </w:pPr>
            <w:r w:rsidRPr="00F1766E">
              <w:rPr>
                <w:sz w:val="22"/>
                <w:szCs w:val="22"/>
              </w:rPr>
              <w:t>Шт.</w:t>
            </w:r>
          </w:p>
        </w:tc>
        <w:tc>
          <w:tcPr>
            <w:tcW w:w="992" w:type="dxa"/>
            <w:tcBorders>
              <w:left w:val="single" w:sz="4" w:space="0" w:color="auto"/>
            </w:tcBorders>
            <w:shd w:val="clear" w:color="auto" w:fill="auto"/>
          </w:tcPr>
          <w:p w:rsidR="007A75E1" w:rsidRPr="00F1766E" w:rsidRDefault="007A75E1" w:rsidP="001E187A">
            <w:pPr>
              <w:jc w:val="center"/>
              <w:rPr>
                <w:sz w:val="22"/>
                <w:szCs w:val="22"/>
              </w:rPr>
            </w:pPr>
            <w:r w:rsidRPr="00F1766E">
              <w:rPr>
                <w:sz w:val="22"/>
                <w:szCs w:val="22"/>
              </w:rPr>
              <w:t>52</w:t>
            </w:r>
          </w:p>
        </w:tc>
        <w:tc>
          <w:tcPr>
            <w:tcW w:w="992" w:type="dxa"/>
            <w:shd w:val="clear" w:color="auto" w:fill="auto"/>
          </w:tcPr>
          <w:p w:rsidR="007A75E1" w:rsidRPr="00F1766E" w:rsidRDefault="007A75E1" w:rsidP="001E187A">
            <w:pPr>
              <w:suppressAutoHyphens w:val="0"/>
              <w:jc w:val="center"/>
              <w:rPr>
                <w:sz w:val="22"/>
                <w:szCs w:val="22"/>
                <w:lang w:eastAsia="ru-RU"/>
              </w:rPr>
            </w:pPr>
            <w:r w:rsidRPr="00F1766E">
              <w:rPr>
                <w:sz w:val="22"/>
                <w:szCs w:val="22"/>
                <w:lang w:eastAsia="ru-RU"/>
              </w:rPr>
              <w:t>52</w:t>
            </w:r>
          </w:p>
        </w:tc>
        <w:tc>
          <w:tcPr>
            <w:tcW w:w="992" w:type="dxa"/>
            <w:shd w:val="clear" w:color="auto" w:fill="auto"/>
          </w:tcPr>
          <w:p w:rsidR="007A75E1" w:rsidRPr="00F1766E" w:rsidRDefault="007A75E1" w:rsidP="001E187A">
            <w:pPr>
              <w:suppressAutoHyphens w:val="0"/>
              <w:jc w:val="center"/>
              <w:rPr>
                <w:sz w:val="22"/>
                <w:szCs w:val="22"/>
                <w:lang w:eastAsia="ru-RU"/>
              </w:rPr>
            </w:pPr>
            <w:r w:rsidRPr="00F1766E">
              <w:rPr>
                <w:sz w:val="22"/>
                <w:szCs w:val="22"/>
                <w:lang w:eastAsia="ru-RU"/>
              </w:rPr>
              <w:t>52</w:t>
            </w:r>
          </w:p>
        </w:tc>
      </w:tr>
    </w:tbl>
    <w:p w:rsidR="00722F1F" w:rsidRDefault="00722F1F" w:rsidP="00722F1F">
      <w:pPr>
        <w:ind w:firstLine="708"/>
        <w:jc w:val="both"/>
        <w:rPr>
          <w:sz w:val="26"/>
          <w:szCs w:val="26"/>
        </w:rPr>
        <w:sectPr w:rsidR="00722F1F" w:rsidSect="00FD054B">
          <w:pgSz w:w="11906" w:h="16838"/>
          <w:pgMar w:top="568" w:right="851" w:bottom="567" w:left="1418" w:header="709" w:footer="709" w:gutter="0"/>
          <w:cols w:space="708"/>
          <w:docGrid w:linePitch="360"/>
        </w:sectPr>
      </w:pPr>
    </w:p>
    <w:p w:rsidR="00FA609A" w:rsidRPr="00FA609A" w:rsidRDefault="00722F1F" w:rsidP="00FA609A">
      <w:pPr>
        <w:numPr>
          <w:ilvl w:val="0"/>
          <w:numId w:val="1"/>
        </w:numPr>
        <w:suppressAutoHyphens w:val="0"/>
        <w:jc w:val="center"/>
        <w:rPr>
          <w:sz w:val="26"/>
          <w:szCs w:val="26"/>
          <w:u w:val="single"/>
        </w:rPr>
      </w:pPr>
      <w:r>
        <w:rPr>
          <w:b/>
          <w:sz w:val="26"/>
          <w:szCs w:val="26"/>
        </w:rPr>
        <w:lastRenderedPageBreak/>
        <w:t>Перечень мероприятий муниципальной целевой программы</w:t>
      </w:r>
    </w:p>
    <w:p w:rsidR="00FA609A" w:rsidRPr="00FA609A" w:rsidRDefault="00FA609A" w:rsidP="00FA609A">
      <w:pPr>
        <w:suppressAutoHyphens w:val="0"/>
        <w:ind w:left="2563"/>
        <w:jc w:val="center"/>
        <w:rPr>
          <w:sz w:val="26"/>
          <w:szCs w:val="26"/>
          <w:u w:val="single"/>
        </w:rPr>
      </w:pPr>
    </w:p>
    <w:tbl>
      <w:tblPr>
        <w:tblStyle w:val="1"/>
        <w:tblW w:w="15276" w:type="dxa"/>
        <w:tblLayout w:type="fixed"/>
        <w:tblLook w:val="04A0" w:firstRow="1" w:lastRow="0" w:firstColumn="1" w:lastColumn="0" w:noHBand="0" w:noVBand="1"/>
      </w:tblPr>
      <w:tblGrid>
        <w:gridCol w:w="634"/>
        <w:gridCol w:w="5710"/>
        <w:gridCol w:w="1277"/>
        <w:gridCol w:w="992"/>
        <w:gridCol w:w="1134"/>
        <w:gridCol w:w="993"/>
        <w:gridCol w:w="1134"/>
        <w:gridCol w:w="1134"/>
        <w:gridCol w:w="2268"/>
      </w:tblGrid>
      <w:tr w:rsidR="00FA609A" w:rsidRPr="00FA609A" w:rsidTr="00693574">
        <w:tc>
          <w:tcPr>
            <w:tcW w:w="634" w:type="dxa"/>
            <w:vMerge w:val="restart"/>
          </w:tcPr>
          <w:p w:rsidR="00FA609A" w:rsidRPr="00FA609A" w:rsidRDefault="00FA609A" w:rsidP="00FA609A">
            <w:pPr>
              <w:suppressAutoHyphens w:val="0"/>
              <w:spacing w:line="276" w:lineRule="auto"/>
              <w:contextualSpacing/>
              <w:jc w:val="center"/>
              <w:rPr>
                <w:rFonts w:eastAsiaTheme="minorHAnsi"/>
                <w:sz w:val="22"/>
                <w:szCs w:val="22"/>
                <w:lang w:eastAsia="en-US"/>
              </w:rPr>
            </w:pPr>
            <w:r w:rsidRPr="00FA609A">
              <w:rPr>
                <w:rFonts w:eastAsiaTheme="minorHAnsi"/>
                <w:sz w:val="22"/>
                <w:szCs w:val="22"/>
                <w:lang w:eastAsia="en-US"/>
              </w:rPr>
              <w:t>№№</w:t>
            </w:r>
          </w:p>
          <w:p w:rsidR="00FA609A" w:rsidRPr="00FA609A" w:rsidRDefault="00FA609A" w:rsidP="00FA609A">
            <w:pPr>
              <w:suppressAutoHyphens w:val="0"/>
              <w:spacing w:line="276" w:lineRule="auto"/>
              <w:contextualSpacing/>
              <w:jc w:val="center"/>
              <w:rPr>
                <w:rFonts w:eastAsiaTheme="minorHAnsi"/>
                <w:sz w:val="22"/>
                <w:szCs w:val="22"/>
                <w:lang w:eastAsia="en-US"/>
              </w:rPr>
            </w:pPr>
            <w:proofErr w:type="gramStart"/>
            <w:r w:rsidRPr="00FA609A">
              <w:rPr>
                <w:rFonts w:eastAsiaTheme="minorHAnsi"/>
                <w:sz w:val="22"/>
                <w:szCs w:val="22"/>
                <w:lang w:eastAsia="en-US"/>
              </w:rPr>
              <w:t>п</w:t>
            </w:r>
            <w:proofErr w:type="gramEnd"/>
            <w:r w:rsidRPr="00FA609A">
              <w:rPr>
                <w:rFonts w:eastAsiaTheme="minorHAnsi"/>
                <w:sz w:val="22"/>
                <w:szCs w:val="22"/>
                <w:lang w:eastAsia="en-US"/>
              </w:rPr>
              <w:t>/п</w:t>
            </w:r>
          </w:p>
        </w:tc>
        <w:tc>
          <w:tcPr>
            <w:tcW w:w="5710" w:type="dxa"/>
            <w:vMerge w:val="restart"/>
          </w:tcPr>
          <w:p w:rsidR="00FA609A" w:rsidRPr="00FA609A" w:rsidRDefault="00FA609A" w:rsidP="00FA609A">
            <w:pPr>
              <w:suppressAutoHyphens w:val="0"/>
              <w:spacing w:line="276" w:lineRule="auto"/>
              <w:contextualSpacing/>
              <w:jc w:val="center"/>
              <w:rPr>
                <w:rFonts w:eastAsiaTheme="minorHAnsi"/>
                <w:sz w:val="22"/>
                <w:szCs w:val="22"/>
                <w:lang w:eastAsia="en-US"/>
              </w:rPr>
            </w:pPr>
            <w:r w:rsidRPr="00FA609A">
              <w:rPr>
                <w:rFonts w:eastAsiaTheme="minorHAnsi"/>
                <w:sz w:val="22"/>
                <w:szCs w:val="22"/>
                <w:lang w:eastAsia="en-US"/>
              </w:rPr>
              <w:t>Программные мероприятия, обеспечивающие выполнение задачи</w:t>
            </w:r>
          </w:p>
        </w:tc>
        <w:tc>
          <w:tcPr>
            <w:tcW w:w="1277" w:type="dxa"/>
            <w:vMerge w:val="restart"/>
          </w:tcPr>
          <w:p w:rsidR="00FA609A" w:rsidRPr="00FA609A" w:rsidRDefault="00FA609A" w:rsidP="00FA609A">
            <w:pPr>
              <w:suppressAutoHyphens w:val="0"/>
              <w:spacing w:line="276" w:lineRule="auto"/>
              <w:contextualSpacing/>
              <w:jc w:val="center"/>
              <w:rPr>
                <w:rFonts w:eastAsiaTheme="minorHAnsi"/>
                <w:sz w:val="22"/>
                <w:szCs w:val="22"/>
                <w:lang w:eastAsia="en-US"/>
              </w:rPr>
            </w:pPr>
            <w:r w:rsidRPr="00FA609A">
              <w:rPr>
                <w:rFonts w:eastAsiaTheme="minorHAnsi"/>
                <w:sz w:val="22"/>
                <w:szCs w:val="22"/>
                <w:lang w:eastAsia="en-US"/>
              </w:rPr>
              <w:t>Исполнители</w:t>
            </w:r>
          </w:p>
          <w:p w:rsidR="00FA609A" w:rsidRPr="00FA609A" w:rsidRDefault="00FA609A" w:rsidP="00FA609A">
            <w:pPr>
              <w:suppressAutoHyphens w:val="0"/>
              <w:spacing w:line="276" w:lineRule="auto"/>
              <w:contextualSpacing/>
              <w:jc w:val="center"/>
              <w:rPr>
                <w:rFonts w:eastAsiaTheme="minorHAnsi"/>
                <w:sz w:val="22"/>
                <w:szCs w:val="22"/>
                <w:lang w:eastAsia="en-US"/>
              </w:rPr>
            </w:pPr>
          </w:p>
        </w:tc>
        <w:tc>
          <w:tcPr>
            <w:tcW w:w="992" w:type="dxa"/>
            <w:vMerge w:val="restart"/>
          </w:tcPr>
          <w:p w:rsidR="00FA609A" w:rsidRPr="00FA609A" w:rsidRDefault="00FA609A" w:rsidP="00FA609A">
            <w:pPr>
              <w:suppressAutoHyphens w:val="0"/>
              <w:spacing w:line="276" w:lineRule="auto"/>
              <w:contextualSpacing/>
              <w:jc w:val="center"/>
              <w:rPr>
                <w:rFonts w:eastAsiaTheme="minorHAnsi"/>
                <w:sz w:val="22"/>
                <w:szCs w:val="22"/>
                <w:lang w:eastAsia="en-US"/>
              </w:rPr>
            </w:pPr>
            <w:r w:rsidRPr="00FA609A">
              <w:rPr>
                <w:rFonts w:eastAsiaTheme="minorHAnsi"/>
                <w:sz w:val="22"/>
                <w:szCs w:val="22"/>
                <w:lang w:eastAsia="en-US"/>
              </w:rPr>
              <w:t>Источник финансирования</w:t>
            </w:r>
          </w:p>
        </w:tc>
        <w:tc>
          <w:tcPr>
            <w:tcW w:w="4395" w:type="dxa"/>
            <w:gridSpan w:val="4"/>
          </w:tcPr>
          <w:p w:rsidR="00FA609A" w:rsidRPr="00FA609A" w:rsidRDefault="00FA609A" w:rsidP="00FA609A">
            <w:pPr>
              <w:suppressAutoHyphens w:val="0"/>
              <w:spacing w:line="276" w:lineRule="auto"/>
              <w:contextualSpacing/>
              <w:jc w:val="center"/>
              <w:rPr>
                <w:rFonts w:eastAsiaTheme="minorHAnsi"/>
                <w:sz w:val="22"/>
                <w:szCs w:val="22"/>
                <w:lang w:eastAsia="en-US"/>
              </w:rPr>
            </w:pPr>
            <w:r w:rsidRPr="00FA609A">
              <w:rPr>
                <w:rFonts w:eastAsiaTheme="minorHAnsi"/>
                <w:sz w:val="22"/>
                <w:szCs w:val="22"/>
                <w:lang w:eastAsia="en-US"/>
              </w:rPr>
              <w:t>Объем финансирования,</w:t>
            </w:r>
          </w:p>
          <w:p w:rsidR="00FA609A" w:rsidRPr="00FA609A" w:rsidRDefault="00FA609A" w:rsidP="00FA609A">
            <w:pPr>
              <w:suppressAutoHyphens w:val="0"/>
              <w:spacing w:line="276" w:lineRule="auto"/>
              <w:contextualSpacing/>
              <w:jc w:val="center"/>
              <w:rPr>
                <w:rFonts w:eastAsiaTheme="minorHAnsi"/>
                <w:sz w:val="22"/>
                <w:szCs w:val="22"/>
                <w:lang w:eastAsia="en-US"/>
              </w:rPr>
            </w:pPr>
            <w:r w:rsidRPr="00FA609A">
              <w:rPr>
                <w:rFonts w:eastAsiaTheme="minorHAnsi"/>
                <w:sz w:val="22"/>
                <w:szCs w:val="22"/>
                <w:lang w:eastAsia="en-US"/>
              </w:rPr>
              <w:t xml:space="preserve"> тыс. руб.</w:t>
            </w:r>
          </w:p>
        </w:tc>
        <w:tc>
          <w:tcPr>
            <w:tcW w:w="2268" w:type="dxa"/>
            <w:vMerge w:val="restart"/>
          </w:tcPr>
          <w:p w:rsidR="00FA609A" w:rsidRPr="00FA609A" w:rsidRDefault="00FA609A" w:rsidP="00FA609A">
            <w:pPr>
              <w:suppressAutoHyphens w:val="0"/>
              <w:spacing w:line="276" w:lineRule="auto"/>
              <w:contextualSpacing/>
              <w:jc w:val="center"/>
              <w:rPr>
                <w:rFonts w:eastAsiaTheme="minorHAnsi"/>
                <w:sz w:val="22"/>
                <w:szCs w:val="22"/>
                <w:lang w:eastAsia="en-US"/>
              </w:rPr>
            </w:pPr>
            <w:r w:rsidRPr="00FA609A">
              <w:rPr>
                <w:rFonts w:eastAsiaTheme="minorHAnsi"/>
                <w:sz w:val="22"/>
                <w:szCs w:val="22"/>
                <w:lang w:eastAsia="en-US"/>
              </w:rPr>
              <w:t xml:space="preserve">Ожидаемый результат, </w:t>
            </w:r>
          </w:p>
          <w:p w:rsidR="00FA609A" w:rsidRPr="00FA609A" w:rsidRDefault="00FA609A" w:rsidP="00FA609A">
            <w:pPr>
              <w:suppressAutoHyphens w:val="0"/>
              <w:spacing w:line="276" w:lineRule="auto"/>
              <w:contextualSpacing/>
              <w:jc w:val="center"/>
              <w:rPr>
                <w:rFonts w:eastAsiaTheme="minorHAnsi"/>
                <w:sz w:val="22"/>
                <w:szCs w:val="22"/>
                <w:lang w:eastAsia="en-US"/>
              </w:rPr>
            </w:pPr>
            <w:r w:rsidRPr="00FA609A">
              <w:rPr>
                <w:rFonts w:eastAsiaTheme="minorHAnsi"/>
                <w:sz w:val="22"/>
                <w:szCs w:val="22"/>
                <w:lang w:eastAsia="en-US"/>
              </w:rPr>
              <w:t xml:space="preserve">срок исполнения </w:t>
            </w:r>
          </w:p>
          <w:p w:rsidR="00FA609A" w:rsidRPr="00FA609A" w:rsidRDefault="00FA609A" w:rsidP="00FA609A">
            <w:pPr>
              <w:suppressAutoHyphens w:val="0"/>
              <w:spacing w:line="276" w:lineRule="auto"/>
              <w:contextualSpacing/>
              <w:jc w:val="center"/>
              <w:rPr>
                <w:rFonts w:eastAsiaTheme="minorHAnsi"/>
                <w:sz w:val="22"/>
                <w:szCs w:val="22"/>
                <w:lang w:eastAsia="en-US"/>
              </w:rPr>
            </w:pPr>
            <w:r w:rsidRPr="00FA609A">
              <w:rPr>
                <w:rFonts w:eastAsiaTheme="minorHAnsi"/>
                <w:sz w:val="22"/>
                <w:szCs w:val="22"/>
                <w:lang w:eastAsia="en-US"/>
              </w:rPr>
              <w:t>мероприятия</w:t>
            </w:r>
          </w:p>
        </w:tc>
      </w:tr>
      <w:tr w:rsidR="00FA609A" w:rsidRPr="00FA609A" w:rsidTr="00693574">
        <w:tc>
          <w:tcPr>
            <w:tcW w:w="634" w:type="dxa"/>
            <w:vMerge/>
          </w:tcPr>
          <w:p w:rsidR="00FA609A" w:rsidRPr="00FA609A" w:rsidRDefault="00FA609A" w:rsidP="00FA609A">
            <w:pPr>
              <w:suppressAutoHyphens w:val="0"/>
              <w:spacing w:line="276" w:lineRule="auto"/>
              <w:contextualSpacing/>
              <w:jc w:val="center"/>
              <w:rPr>
                <w:rFonts w:eastAsiaTheme="minorHAnsi"/>
                <w:sz w:val="22"/>
                <w:szCs w:val="22"/>
                <w:lang w:eastAsia="en-US"/>
              </w:rPr>
            </w:pPr>
          </w:p>
        </w:tc>
        <w:tc>
          <w:tcPr>
            <w:tcW w:w="5710" w:type="dxa"/>
            <w:vMerge/>
          </w:tcPr>
          <w:p w:rsidR="00FA609A" w:rsidRPr="00FA609A" w:rsidRDefault="00FA609A" w:rsidP="00FA609A">
            <w:pPr>
              <w:suppressAutoHyphens w:val="0"/>
              <w:spacing w:line="276" w:lineRule="auto"/>
              <w:contextualSpacing/>
              <w:jc w:val="center"/>
              <w:rPr>
                <w:rFonts w:eastAsiaTheme="minorHAnsi"/>
                <w:sz w:val="22"/>
                <w:szCs w:val="22"/>
                <w:lang w:eastAsia="en-US"/>
              </w:rPr>
            </w:pPr>
          </w:p>
        </w:tc>
        <w:tc>
          <w:tcPr>
            <w:tcW w:w="1277" w:type="dxa"/>
            <w:vMerge/>
          </w:tcPr>
          <w:p w:rsidR="00FA609A" w:rsidRPr="00FA609A" w:rsidRDefault="00FA609A" w:rsidP="00FA609A">
            <w:pPr>
              <w:suppressAutoHyphens w:val="0"/>
              <w:spacing w:line="276" w:lineRule="auto"/>
              <w:contextualSpacing/>
              <w:jc w:val="center"/>
              <w:rPr>
                <w:rFonts w:eastAsiaTheme="minorHAnsi"/>
                <w:sz w:val="22"/>
                <w:szCs w:val="22"/>
                <w:lang w:eastAsia="en-US"/>
              </w:rPr>
            </w:pPr>
          </w:p>
        </w:tc>
        <w:tc>
          <w:tcPr>
            <w:tcW w:w="992" w:type="dxa"/>
            <w:vMerge/>
          </w:tcPr>
          <w:p w:rsidR="00FA609A" w:rsidRPr="00FA609A" w:rsidRDefault="00FA609A" w:rsidP="00FA609A">
            <w:pPr>
              <w:suppressAutoHyphens w:val="0"/>
              <w:spacing w:line="276" w:lineRule="auto"/>
              <w:contextualSpacing/>
              <w:jc w:val="center"/>
              <w:rPr>
                <w:rFonts w:eastAsiaTheme="minorHAnsi"/>
                <w:sz w:val="22"/>
                <w:szCs w:val="22"/>
                <w:lang w:eastAsia="en-US"/>
              </w:rPr>
            </w:pPr>
          </w:p>
        </w:tc>
        <w:tc>
          <w:tcPr>
            <w:tcW w:w="1134" w:type="dxa"/>
            <w:vMerge w:val="restart"/>
          </w:tcPr>
          <w:p w:rsidR="00FA609A" w:rsidRPr="00FA609A" w:rsidRDefault="00FA609A" w:rsidP="00FA609A">
            <w:pPr>
              <w:suppressAutoHyphens w:val="0"/>
              <w:spacing w:line="276" w:lineRule="auto"/>
              <w:contextualSpacing/>
              <w:jc w:val="center"/>
              <w:rPr>
                <w:rFonts w:eastAsiaTheme="minorHAnsi"/>
                <w:sz w:val="22"/>
                <w:szCs w:val="22"/>
                <w:lang w:eastAsia="en-US"/>
              </w:rPr>
            </w:pPr>
            <w:r w:rsidRPr="00FA609A">
              <w:rPr>
                <w:rFonts w:eastAsiaTheme="minorHAnsi"/>
                <w:sz w:val="22"/>
                <w:szCs w:val="22"/>
                <w:lang w:eastAsia="en-US"/>
              </w:rPr>
              <w:t>всего</w:t>
            </w:r>
          </w:p>
        </w:tc>
        <w:tc>
          <w:tcPr>
            <w:tcW w:w="3261" w:type="dxa"/>
            <w:gridSpan w:val="3"/>
          </w:tcPr>
          <w:p w:rsidR="00FA609A" w:rsidRPr="00FA609A" w:rsidRDefault="00FA609A" w:rsidP="00FA609A">
            <w:pPr>
              <w:suppressAutoHyphens w:val="0"/>
              <w:spacing w:line="276" w:lineRule="auto"/>
              <w:contextualSpacing/>
              <w:jc w:val="center"/>
              <w:rPr>
                <w:rFonts w:eastAsiaTheme="minorHAnsi"/>
                <w:sz w:val="22"/>
                <w:szCs w:val="22"/>
                <w:lang w:eastAsia="en-US"/>
              </w:rPr>
            </w:pPr>
            <w:r w:rsidRPr="00FA609A">
              <w:rPr>
                <w:rFonts w:eastAsiaTheme="minorHAnsi"/>
                <w:sz w:val="22"/>
                <w:szCs w:val="22"/>
                <w:lang w:eastAsia="en-US"/>
              </w:rPr>
              <w:t>в т. ч. по годам</w:t>
            </w:r>
          </w:p>
        </w:tc>
        <w:tc>
          <w:tcPr>
            <w:tcW w:w="2268" w:type="dxa"/>
            <w:vMerge/>
            <w:tcBorders>
              <w:bottom w:val="nil"/>
            </w:tcBorders>
          </w:tcPr>
          <w:p w:rsidR="00FA609A" w:rsidRPr="00FA609A" w:rsidRDefault="00FA609A" w:rsidP="00FA609A">
            <w:pPr>
              <w:suppressAutoHyphens w:val="0"/>
              <w:spacing w:line="276" w:lineRule="auto"/>
              <w:contextualSpacing/>
              <w:jc w:val="center"/>
              <w:rPr>
                <w:rFonts w:eastAsiaTheme="minorHAnsi"/>
                <w:sz w:val="22"/>
                <w:szCs w:val="22"/>
                <w:lang w:eastAsia="en-US"/>
              </w:rPr>
            </w:pPr>
          </w:p>
        </w:tc>
      </w:tr>
      <w:tr w:rsidR="00FA609A" w:rsidRPr="00FA609A" w:rsidTr="00693574">
        <w:tc>
          <w:tcPr>
            <w:tcW w:w="634" w:type="dxa"/>
            <w:vMerge/>
          </w:tcPr>
          <w:p w:rsidR="00FA609A" w:rsidRPr="00FA609A" w:rsidRDefault="00FA609A" w:rsidP="00FA609A">
            <w:pPr>
              <w:suppressAutoHyphens w:val="0"/>
              <w:spacing w:line="276" w:lineRule="auto"/>
              <w:contextualSpacing/>
              <w:jc w:val="center"/>
              <w:rPr>
                <w:rFonts w:eastAsiaTheme="minorHAnsi"/>
                <w:sz w:val="22"/>
                <w:szCs w:val="22"/>
                <w:lang w:eastAsia="en-US"/>
              </w:rPr>
            </w:pPr>
          </w:p>
        </w:tc>
        <w:tc>
          <w:tcPr>
            <w:tcW w:w="5710" w:type="dxa"/>
            <w:vMerge/>
          </w:tcPr>
          <w:p w:rsidR="00FA609A" w:rsidRPr="00FA609A" w:rsidRDefault="00FA609A" w:rsidP="00FA609A">
            <w:pPr>
              <w:suppressAutoHyphens w:val="0"/>
              <w:spacing w:line="276" w:lineRule="auto"/>
              <w:contextualSpacing/>
              <w:jc w:val="center"/>
              <w:rPr>
                <w:rFonts w:eastAsiaTheme="minorHAnsi"/>
                <w:sz w:val="22"/>
                <w:szCs w:val="22"/>
                <w:lang w:eastAsia="en-US"/>
              </w:rPr>
            </w:pPr>
          </w:p>
        </w:tc>
        <w:tc>
          <w:tcPr>
            <w:tcW w:w="1277" w:type="dxa"/>
            <w:vMerge/>
          </w:tcPr>
          <w:p w:rsidR="00FA609A" w:rsidRPr="00FA609A" w:rsidRDefault="00FA609A" w:rsidP="00FA609A">
            <w:pPr>
              <w:suppressAutoHyphens w:val="0"/>
              <w:spacing w:line="276" w:lineRule="auto"/>
              <w:contextualSpacing/>
              <w:jc w:val="center"/>
              <w:rPr>
                <w:rFonts w:eastAsiaTheme="minorHAnsi"/>
                <w:sz w:val="22"/>
                <w:szCs w:val="22"/>
                <w:lang w:eastAsia="en-US"/>
              </w:rPr>
            </w:pPr>
          </w:p>
        </w:tc>
        <w:tc>
          <w:tcPr>
            <w:tcW w:w="992" w:type="dxa"/>
            <w:vMerge/>
          </w:tcPr>
          <w:p w:rsidR="00FA609A" w:rsidRPr="00FA609A" w:rsidRDefault="00FA609A" w:rsidP="00FA609A">
            <w:pPr>
              <w:suppressAutoHyphens w:val="0"/>
              <w:spacing w:line="276" w:lineRule="auto"/>
              <w:contextualSpacing/>
              <w:jc w:val="center"/>
              <w:rPr>
                <w:rFonts w:eastAsiaTheme="minorHAnsi"/>
                <w:sz w:val="22"/>
                <w:szCs w:val="22"/>
                <w:lang w:eastAsia="en-US"/>
              </w:rPr>
            </w:pPr>
          </w:p>
        </w:tc>
        <w:tc>
          <w:tcPr>
            <w:tcW w:w="1134" w:type="dxa"/>
            <w:vMerge/>
          </w:tcPr>
          <w:p w:rsidR="00FA609A" w:rsidRPr="00FA609A" w:rsidRDefault="00FA609A" w:rsidP="00FA609A">
            <w:pPr>
              <w:suppressAutoHyphens w:val="0"/>
              <w:spacing w:line="276" w:lineRule="auto"/>
              <w:contextualSpacing/>
              <w:jc w:val="center"/>
              <w:rPr>
                <w:rFonts w:eastAsiaTheme="minorHAnsi"/>
                <w:sz w:val="22"/>
                <w:szCs w:val="22"/>
                <w:lang w:eastAsia="en-US"/>
              </w:rPr>
            </w:pPr>
          </w:p>
        </w:tc>
        <w:tc>
          <w:tcPr>
            <w:tcW w:w="993" w:type="dxa"/>
          </w:tcPr>
          <w:p w:rsidR="00FA609A" w:rsidRPr="00FA609A" w:rsidRDefault="00FA609A" w:rsidP="00FA609A">
            <w:pPr>
              <w:suppressAutoHyphens w:val="0"/>
              <w:spacing w:line="276" w:lineRule="auto"/>
              <w:contextualSpacing/>
              <w:jc w:val="center"/>
              <w:rPr>
                <w:rFonts w:eastAsiaTheme="minorHAnsi"/>
                <w:sz w:val="22"/>
                <w:szCs w:val="22"/>
                <w:lang w:eastAsia="en-US"/>
              </w:rPr>
            </w:pPr>
            <w:r w:rsidRPr="00FA609A">
              <w:rPr>
                <w:rFonts w:eastAsiaTheme="minorHAnsi"/>
                <w:sz w:val="22"/>
                <w:szCs w:val="22"/>
                <w:lang w:eastAsia="en-US"/>
              </w:rPr>
              <w:t>2016 г.</w:t>
            </w:r>
          </w:p>
        </w:tc>
        <w:tc>
          <w:tcPr>
            <w:tcW w:w="1134" w:type="dxa"/>
          </w:tcPr>
          <w:p w:rsidR="00FA609A" w:rsidRPr="00FA609A" w:rsidRDefault="00FA609A" w:rsidP="00FA609A">
            <w:pPr>
              <w:suppressAutoHyphens w:val="0"/>
              <w:spacing w:line="276" w:lineRule="auto"/>
              <w:contextualSpacing/>
              <w:jc w:val="center"/>
              <w:rPr>
                <w:rFonts w:eastAsiaTheme="minorHAnsi"/>
                <w:sz w:val="22"/>
                <w:szCs w:val="22"/>
                <w:lang w:eastAsia="en-US"/>
              </w:rPr>
            </w:pPr>
            <w:r w:rsidRPr="00FA609A">
              <w:rPr>
                <w:rFonts w:eastAsiaTheme="minorHAnsi"/>
                <w:sz w:val="22"/>
                <w:szCs w:val="22"/>
                <w:lang w:eastAsia="en-US"/>
              </w:rPr>
              <w:t>2017г.</w:t>
            </w:r>
          </w:p>
        </w:tc>
        <w:tc>
          <w:tcPr>
            <w:tcW w:w="1134" w:type="dxa"/>
          </w:tcPr>
          <w:p w:rsidR="00FA609A" w:rsidRPr="00FA609A" w:rsidRDefault="00FA609A" w:rsidP="00FA609A">
            <w:pPr>
              <w:suppressAutoHyphens w:val="0"/>
              <w:spacing w:line="276" w:lineRule="auto"/>
              <w:contextualSpacing/>
              <w:jc w:val="center"/>
              <w:rPr>
                <w:rFonts w:eastAsiaTheme="minorHAnsi"/>
                <w:sz w:val="22"/>
                <w:szCs w:val="22"/>
                <w:lang w:eastAsia="en-US"/>
              </w:rPr>
            </w:pPr>
            <w:r w:rsidRPr="00FA609A">
              <w:rPr>
                <w:rFonts w:eastAsiaTheme="minorHAnsi"/>
                <w:sz w:val="22"/>
                <w:szCs w:val="22"/>
                <w:lang w:eastAsia="en-US"/>
              </w:rPr>
              <w:t>2018 г.</w:t>
            </w:r>
          </w:p>
        </w:tc>
        <w:tc>
          <w:tcPr>
            <w:tcW w:w="2268" w:type="dxa"/>
            <w:tcBorders>
              <w:top w:val="nil"/>
            </w:tcBorders>
          </w:tcPr>
          <w:p w:rsidR="00FA609A" w:rsidRPr="00FA609A" w:rsidRDefault="00FA609A" w:rsidP="00FA609A">
            <w:pPr>
              <w:suppressAutoHyphens w:val="0"/>
              <w:spacing w:line="276" w:lineRule="auto"/>
              <w:contextualSpacing/>
              <w:jc w:val="center"/>
              <w:rPr>
                <w:rFonts w:eastAsiaTheme="minorHAnsi"/>
                <w:sz w:val="22"/>
                <w:szCs w:val="22"/>
                <w:lang w:eastAsia="en-US"/>
              </w:rPr>
            </w:pPr>
          </w:p>
        </w:tc>
      </w:tr>
      <w:tr w:rsidR="00FA609A" w:rsidRPr="00FA609A" w:rsidTr="00693574">
        <w:trPr>
          <w:trHeight w:val="163"/>
        </w:trPr>
        <w:tc>
          <w:tcPr>
            <w:tcW w:w="634" w:type="dxa"/>
          </w:tcPr>
          <w:p w:rsidR="00FA609A" w:rsidRPr="00FA609A" w:rsidRDefault="00FA609A" w:rsidP="00FA609A">
            <w:pPr>
              <w:suppressAutoHyphens w:val="0"/>
              <w:spacing w:line="276" w:lineRule="auto"/>
              <w:contextualSpacing/>
              <w:jc w:val="center"/>
              <w:rPr>
                <w:rFonts w:eastAsiaTheme="minorHAnsi"/>
                <w:sz w:val="22"/>
                <w:szCs w:val="22"/>
                <w:lang w:eastAsia="en-US"/>
              </w:rPr>
            </w:pPr>
            <w:r w:rsidRPr="00FA609A">
              <w:rPr>
                <w:rFonts w:eastAsiaTheme="minorHAnsi"/>
                <w:sz w:val="22"/>
                <w:szCs w:val="22"/>
                <w:lang w:eastAsia="en-US"/>
              </w:rPr>
              <w:t>1</w:t>
            </w:r>
          </w:p>
        </w:tc>
        <w:tc>
          <w:tcPr>
            <w:tcW w:w="5710" w:type="dxa"/>
          </w:tcPr>
          <w:p w:rsidR="00FA609A" w:rsidRPr="00FA609A" w:rsidRDefault="00FA609A" w:rsidP="00FA609A">
            <w:pPr>
              <w:suppressAutoHyphens w:val="0"/>
              <w:spacing w:line="276" w:lineRule="auto"/>
              <w:contextualSpacing/>
              <w:jc w:val="center"/>
              <w:rPr>
                <w:rFonts w:eastAsiaTheme="minorHAnsi"/>
                <w:sz w:val="22"/>
                <w:szCs w:val="22"/>
                <w:lang w:eastAsia="en-US"/>
              </w:rPr>
            </w:pPr>
            <w:r w:rsidRPr="00FA609A">
              <w:rPr>
                <w:rFonts w:eastAsiaTheme="minorHAnsi"/>
                <w:sz w:val="22"/>
                <w:szCs w:val="22"/>
                <w:lang w:eastAsia="en-US"/>
              </w:rPr>
              <w:t>2</w:t>
            </w:r>
          </w:p>
        </w:tc>
        <w:tc>
          <w:tcPr>
            <w:tcW w:w="1277" w:type="dxa"/>
          </w:tcPr>
          <w:p w:rsidR="00FA609A" w:rsidRPr="00FA609A" w:rsidRDefault="00FA609A" w:rsidP="00FA609A">
            <w:pPr>
              <w:suppressAutoHyphens w:val="0"/>
              <w:spacing w:line="276" w:lineRule="auto"/>
              <w:contextualSpacing/>
              <w:jc w:val="center"/>
              <w:rPr>
                <w:rFonts w:eastAsiaTheme="minorHAnsi"/>
                <w:sz w:val="22"/>
                <w:szCs w:val="22"/>
                <w:lang w:eastAsia="en-US"/>
              </w:rPr>
            </w:pPr>
            <w:r w:rsidRPr="00FA609A">
              <w:rPr>
                <w:rFonts w:eastAsiaTheme="minorHAnsi"/>
                <w:sz w:val="22"/>
                <w:szCs w:val="22"/>
                <w:lang w:eastAsia="en-US"/>
              </w:rPr>
              <w:t>3</w:t>
            </w:r>
          </w:p>
        </w:tc>
        <w:tc>
          <w:tcPr>
            <w:tcW w:w="992" w:type="dxa"/>
          </w:tcPr>
          <w:p w:rsidR="00FA609A" w:rsidRPr="00FA609A" w:rsidRDefault="00FA609A" w:rsidP="00FA609A">
            <w:pPr>
              <w:suppressAutoHyphens w:val="0"/>
              <w:spacing w:line="276" w:lineRule="auto"/>
              <w:contextualSpacing/>
              <w:jc w:val="center"/>
              <w:rPr>
                <w:rFonts w:eastAsiaTheme="minorHAnsi"/>
                <w:sz w:val="22"/>
                <w:szCs w:val="22"/>
                <w:lang w:eastAsia="en-US"/>
              </w:rPr>
            </w:pPr>
            <w:r w:rsidRPr="00FA609A">
              <w:rPr>
                <w:rFonts w:eastAsiaTheme="minorHAnsi"/>
                <w:sz w:val="22"/>
                <w:szCs w:val="22"/>
                <w:lang w:eastAsia="en-US"/>
              </w:rPr>
              <w:t>4</w:t>
            </w:r>
          </w:p>
        </w:tc>
        <w:tc>
          <w:tcPr>
            <w:tcW w:w="1134" w:type="dxa"/>
          </w:tcPr>
          <w:p w:rsidR="00FA609A" w:rsidRPr="00FA609A" w:rsidRDefault="00FA609A" w:rsidP="00FA609A">
            <w:pPr>
              <w:suppressAutoHyphens w:val="0"/>
              <w:spacing w:line="276" w:lineRule="auto"/>
              <w:contextualSpacing/>
              <w:jc w:val="center"/>
              <w:rPr>
                <w:rFonts w:eastAsiaTheme="minorHAnsi"/>
                <w:sz w:val="22"/>
                <w:szCs w:val="22"/>
                <w:lang w:eastAsia="en-US"/>
              </w:rPr>
            </w:pPr>
            <w:r w:rsidRPr="00FA609A">
              <w:rPr>
                <w:rFonts w:eastAsiaTheme="minorHAnsi"/>
                <w:sz w:val="22"/>
                <w:szCs w:val="22"/>
                <w:lang w:eastAsia="en-US"/>
              </w:rPr>
              <w:t>5</w:t>
            </w:r>
          </w:p>
        </w:tc>
        <w:tc>
          <w:tcPr>
            <w:tcW w:w="993" w:type="dxa"/>
          </w:tcPr>
          <w:p w:rsidR="00FA609A" w:rsidRPr="00FA609A" w:rsidRDefault="00FA609A" w:rsidP="00FA609A">
            <w:pPr>
              <w:suppressAutoHyphens w:val="0"/>
              <w:spacing w:line="276" w:lineRule="auto"/>
              <w:contextualSpacing/>
              <w:jc w:val="center"/>
              <w:rPr>
                <w:rFonts w:eastAsiaTheme="minorHAnsi"/>
                <w:sz w:val="22"/>
                <w:szCs w:val="22"/>
                <w:lang w:eastAsia="en-US"/>
              </w:rPr>
            </w:pPr>
            <w:r w:rsidRPr="00FA609A">
              <w:rPr>
                <w:rFonts w:eastAsiaTheme="minorHAnsi"/>
                <w:sz w:val="22"/>
                <w:szCs w:val="22"/>
                <w:lang w:eastAsia="en-US"/>
              </w:rPr>
              <w:t>6</w:t>
            </w:r>
          </w:p>
        </w:tc>
        <w:tc>
          <w:tcPr>
            <w:tcW w:w="1134" w:type="dxa"/>
          </w:tcPr>
          <w:p w:rsidR="00FA609A" w:rsidRPr="00FA609A" w:rsidRDefault="00FA609A" w:rsidP="00FA609A">
            <w:pPr>
              <w:suppressAutoHyphens w:val="0"/>
              <w:spacing w:line="276" w:lineRule="auto"/>
              <w:contextualSpacing/>
              <w:jc w:val="center"/>
              <w:rPr>
                <w:rFonts w:eastAsiaTheme="minorHAnsi"/>
                <w:sz w:val="22"/>
                <w:szCs w:val="22"/>
                <w:lang w:eastAsia="en-US"/>
              </w:rPr>
            </w:pPr>
            <w:r w:rsidRPr="00FA609A">
              <w:rPr>
                <w:rFonts w:eastAsiaTheme="minorHAnsi"/>
                <w:sz w:val="22"/>
                <w:szCs w:val="22"/>
                <w:lang w:eastAsia="en-US"/>
              </w:rPr>
              <w:t>7</w:t>
            </w:r>
          </w:p>
        </w:tc>
        <w:tc>
          <w:tcPr>
            <w:tcW w:w="1134" w:type="dxa"/>
          </w:tcPr>
          <w:p w:rsidR="00FA609A" w:rsidRPr="00FA609A" w:rsidRDefault="00FA609A" w:rsidP="00FA609A">
            <w:pPr>
              <w:suppressAutoHyphens w:val="0"/>
              <w:spacing w:line="276" w:lineRule="auto"/>
              <w:contextualSpacing/>
              <w:jc w:val="center"/>
              <w:rPr>
                <w:rFonts w:eastAsiaTheme="minorHAnsi"/>
                <w:sz w:val="22"/>
                <w:szCs w:val="22"/>
                <w:lang w:eastAsia="en-US"/>
              </w:rPr>
            </w:pPr>
            <w:r w:rsidRPr="00FA609A">
              <w:rPr>
                <w:rFonts w:eastAsiaTheme="minorHAnsi"/>
                <w:sz w:val="22"/>
                <w:szCs w:val="22"/>
                <w:lang w:eastAsia="en-US"/>
              </w:rPr>
              <w:t>8</w:t>
            </w:r>
          </w:p>
        </w:tc>
        <w:tc>
          <w:tcPr>
            <w:tcW w:w="2268" w:type="dxa"/>
          </w:tcPr>
          <w:p w:rsidR="00FA609A" w:rsidRPr="00FA609A" w:rsidRDefault="00FA609A" w:rsidP="00FA609A">
            <w:pPr>
              <w:suppressAutoHyphens w:val="0"/>
              <w:spacing w:line="276" w:lineRule="auto"/>
              <w:contextualSpacing/>
              <w:jc w:val="center"/>
              <w:rPr>
                <w:rFonts w:eastAsiaTheme="minorHAnsi"/>
                <w:sz w:val="22"/>
                <w:szCs w:val="22"/>
                <w:lang w:eastAsia="en-US"/>
              </w:rPr>
            </w:pPr>
            <w:r w:rsidRPr="00FA609A">
              <w:rPr>
                <w:rFonts w:eastAsiaTheme="minorHAnsi"/>
                <w:sz w:val="22"/>
                <w:szCs w:val="22"/>
                <w:lang w:eastAsia="en-US"/>
              </w:rPr>
              <w:t>9</w:t>
            </w:r>
          </w:p>
        </w:tc>
      </w:tr>
      <w:tr w:rsidR="00FA609A" w:rsidRPr="00FA609A" w:rsidTr="00693574">
        <w:trPr>
          <w:trHeight w:val="1082"/>
        </w:trPr>
        <w:tc>
          <w:tcPr>
            <w:tcW w:w="634" w:type="dxa"/>
          </w:tcPr>
          <w:p w:rsidR="00FA609A" w:rsidRPr="00FA609A" w:rsidRDefault="00FA609A" w:rsidP="00FA609A">
            <w:pPr>
              <w:suppressAutoHyphens w:val="0"/>
              <w:spacing w:line="276" w:lineRule="auto"/>
              <w:contextualSpacing/>
              <w:jc w:val="both"/>
              <w:rPr>
                <w:rFonts w:eastAsiaTheme="minorHAnsi"/>
                <w:b/>
                <w:sz w:val="24"/>
                <w:szCs w:val="24"/>
                <w:lang w:eastAsia="en-US"/>
              </w:rPr>
            </w:pPr>
          </w:p>
          <w:p w:rsidR="00FA609A" w:rsidRPr="00FA609A" w:rsidRDefault="00FA609A" w:rsidP="00FA609A">
            <w:pPr>
              <w:suppressAutoHyphens w:val="0"/>
              <w:spacing w:line="276" w:lineRule="auto"/>
              <w:contextualSpacing/>
              <w:jc w:val="both"/>
              <w:rPr>
                <w:rFonts w:eastAsiaTheme="minorHAnsi"/>
                <w:b/>
                <w:sz w:val="24"/>
                <w:szCs w:val="24"/>
                <w:lang w:eastAsia="en-US"/>
              </w:rPr>
            </w:pPr>
            <w:r w:rsidRPr="00FA609A">
              <w:rPr>
                <w:rFonts w:eastAsiaTheme="minorHAnsi"/>
                <w:b/>
                <w:sz w:val="24"/>
                <w:szCs w:val="24"/>
                <w:lang w:eastAsia="en-US"/>
              </w:rPr>
              <w:t>1.</w:t>
            </w:r>
          </w:p>
        </w:tc>
        <w:tc>
          <w:tcPr>
            <w:tcW w:w="5710" w:type="dxa"/>
          </w:tcPr>
          <w:p w:rsidR="00FA609A" w:rsidRPr="00FA609A" w:rsidRDefault="00FA609A" w:rsidP="00FA609A">
            <w:pPr>
              <w:jc w:val="both"/>
              <w:rPr>
                <w:b/>
                <w:sz w:val="24"/>
                <w:szCs w:val="24"/>
              </w:rPr>
            </w:pPr>
            <w:r w:rsidRPr="00FA609A">
              <w:rPr>
                <w:b/>
                <w:sz w:val="24"/>
                <w:szCs w:val="24"/>
              </w:rPr>
              <w:t>Задача 1.</w:t>
            </w:r>
            <w:r w:rsidRPr="00FA609A">
              <w:rPr>
                <w:sz w:val="24"/>
                <w:szCs w:val="24"/>
              </w:rPr>
              <w:t xml:space="preserve"> С</w:t>
            </w:r>
            <w:r w:rsidRPr="00FA609A">
              <w:rPr>
                <w:b/>
                <w:sz w:val="24"/>
                <w:szCs w:val="24"/>
              </w:rPr>
              <w:t>охранение комплексных приемных пунктов, бань, салонов и мастерских, оказывающих бытовых услуг  сельскому населению,  а именно:</w:t>
            </w:r>
          </w:p>
        </w:tc>
        <w:tc>
          <w:tcPr>
            <w:tcW w:w="1277"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992" w:type="dxa"/>
          </w:tcPr>
          <w:p w:rsidR="00FA609A" w:rsidRPr="00FA609A" w:rsidRDefault="00FA609A" w:rsidP="00FA609A">
            <w:pPr>
              <w:suppressAutoHyphens w:val="0"/>
              <w:spacing w:line="276" w:lineRule="auto"/>
              <w:contextualSpacing/>
              <w:jc w:val="center"/>
              <w:rPr>
                <w:rFonts w:eastAsiaTheme="minorHAnsi"/>
                <w:b/>
                <w:sz w:val="24"/>
                <w:szCs w:val="24"/>
                <w:lang w:eastAsia="en-US"/>
              </w:rPr>
            </w:pPr>
          </w:p>
        </w:tc>
        <w:tc>
          <w:tcPr>
            <w:tcW w:w="1134" w:type="dxa"/>
          </w:tcPr>
          <w:p w:rsidR="00FA609A" w:rsidRPr="00FA609A" w:rsidRDefault="00FA609A" w:rsidP="00FA609A">
            <w:pPr>
              <w:suppressAutoHyphens w:val="0"/>
              <w:spacing w:line="276" w:lineRule="auto"/>
              <w:contextualSpacing/>
              <w:jc w:val="center"/>
              <w:rPr>
                <w:rFonts w:eastAsiaTheme="minorHAnsi"/>
                <w:b/>
                <w:sz w:val="24"/>
                <w:szCs w:val="24"/>
                <w:lang w:eastAsia="en-US"/>
              </w:rPr>
            </w:pPr>
          </w:p>
        </w:tc>
        <w:tc>
          <w:tcPr>
            <w:tcW w:w="993" w:type="dxa"/>
          </w:tcPr>
          <w:p w:rsidR="00FA609A" w:rsidRPr="00FA609A" w:rsidRDefault="00FA609A" w:rsidP="00FA609A">
            <w:pPr>
              <w:suppressAutoHyphens w:val="0"/>
              <w:spacing w:line="276" w:lineRule="auto"/>
              <w:contextualSpacing/>
              <w:jc w:val="center"/>
              <w:rPr>
                <w:rFonts w:eastAsiaTheme="minorHAnsi"/>
                <w:b/>
                <w:sz w:val="24"/>
                <w:szCs w:val="24"/>
                <w:lang w:eastAsia="en-US"/>
              </w:rPr>
            </w:pPr>
          </w:p>
        </w:tc>
        <w:tc>
          <w:tcPr>
            <w:tcW w:w="1134" w:type="dxa"/>
          </w:tcPr>
          <w:p w:rsidR="00FA609A" w:rsidRPr="00FA609A" w:rsidRDefault="00FA609A" w:rsidP="00FA609A">
            <w:pPr>
              <w:suppressAutoHyphens w:val="0"/>
              <w:spacing w:line="276" w:lineRule="auto"/>
              <w:contextualSpacing/>
              <w:jc w:val="center"/>
              <w:rPr>
                <w:rFonts w:eastAsiaTheme="minorHAnsi"/>
                <w:b/>
                <w:sz w:val="24"/>
                <w:szCs w:val="24"/>
                <w:lang w:eastAsia="en-US"/>
              </w:rPr>
            </w:pPr>
          </w:p>
        </w:tc>
        <w:tc>
          <w:tcPr>
            <w:tcW w:w="1134" w:type="dxa"/>
          </w:tcPr>
          <w:p w:rsidR="00FA609A" w:rsidRPr="00FA609A" w:rsidRDefault="00FA609A" w:rsidP="00FA609A">
            <w:pPr>
              <w:suppressAutoHyphens w:val="0"/>
              <w:spacing w:line="276" w:lineRule="auto"/>
              <w:contextualSpacing/>
              <w:jc w:val="center"/>
              <w:rPr>
                <w:rFonts w:eastAsiaTheme="minorHAnsi"/>
                <w:b/>
                <w:sz w:val="24"/>
                <w:szCs w:val="24"/>
                <w:lang w:eastAsia="en-US"/>
              </w:rPr>
            </w:pPr>
          </w:p>
        </w:tc>
        <w:tc>
          <w:tcPr>
            <w:tcW w:w="2268"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r>
      <w:tr w:rsidR="00FA609A" w:rsidRPr="00FA609A" w:rsidTr="00693574">
        <w:trPr>
          <w:trHeight w:val="1072"/>
        </w:trPr>
        <w:tc>
          <w:tcPr>
            <w:tcW w:w="634" w:type="dxa"/>
          </w:tcPr>
          <w:p w:rsidR="00FA609A" w:rsidRPr="00FA609A" w:rsidRDefault="00FA609A" w:rsidP="00FA609A">
            <w:pPr>
              <w:suppressAutoHyphens w:val="0"/>
              <w:spacing w:line="276" w:lineRule="auto"/>
              <w:contextualSpacing/>
              <w:jc w:val="both"/>
              <w:rPr>
                <w:rFonts w:eastAsiaTheme="minorHAnsi"/>
                <w:sz w:val="24"/>
                <w:szCs w:val="24"/>
                <w:lang w:eastAsia="en-US"/>
              </w:rPr>
            </w:pPr>
            <w:r w:rsidRPr="00FA609A">
              <w:rPr>
                <w:rFonts w:eastAsiaTheme="minorHAnsi"/>
                <w:sz w:val="24"/>
                <w:szCs w:val="24"/>
                <w:lang w:eastAsia="en-US"/>
              </w:rPr>
              <w:t>1.1.</w:t>
            </w:r>
          </w:p>
        </w:tc>
        <w:tc>
          <w:tcPr>
            <w:tcW w:w="5710" w:type="dxa"/>
          </w:tcPr>
          <w:p w:rsidR="00FA609A" w:rsidRPr="00FA609A" w:rsidRDefault="00FA609A" w:rsidP="00FA609A">
            <w:pPr>
              <w:rPr>
                <w:sz w:val="24"/>
                <w:szCs w:val="24"/>
              </w:rPr>
            </w:pPr>
            <w:r w:rsidRPr="00FA609A">
              <w:rPr>
                <w:sz w:val="24"/>
                <w:szCs w:val="24"/>
              </w:rPr>
              <w:t xml:space="preserve">Предоставление субсидий организациям и ИП, оказывающим социально-значимые бытовые услуги сельскому населению,  с целью возмещения части затрат  </w:t>
            </w:r>
          </w:p>
        </w:tc>
        <w:tc>
          <w:tcPr>
            <w:tcW w:w="1277"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roofErr w:type="spellStart"/>
            <w:r w:rsidRPr="00FA609A">
              <w:rPr>
                <w:rFonts w:eastAsiaTheme="minorHAnsi"/>
                <w:sz w:val="24"/>
                <w:szCs w:val="24"/>
                <w:lang w:eastAsia="en-US"/>
              </w:rPr>
              <w:t>ОЭПДиИ</w:t>
            </w:r>
            <w:proofErr w:type="spellEnd"/>
          </w:p>
        </w:tc>
        <w:tc>
          <w:tcPr>
            <w:tcW w:w="992"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1134"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993"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1134"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1134"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2268" w:type="dxa"/>
          </w:tcPr>
          <w:p w:rsidR="00FA609A" w:rsidRPr="00FA609A" w:rsidRDefault="00FA609A" w:rsidP="00FA609A">
            <w:pPr>
              <w:suppressAutoHyphens w:val="0"/>
              <w:spacing w:line="276" w:lineRule="auto"/>
              <w:contextualSpacing/>
              <w:rPr>
                <w:rFonts w:eastAsiaTheme="minorHAnsi"/>
                <w:sz w:val="24"/>
                <w:szCs w:val="24"/>
                <w:lang w:eastAsia="en-US"/>
              </w:rPr>
            </w:pPr>
          </w:p>
        </w:tc>
      </w:tr>
      <w:tr w:rsidR="00FA609A" w:rsidRPr="00FA609A" w:rsidTr="00693574">
        <w:tc>
          <w:tcPr>
            <w:tcW w:w="634" w:type="dxa"/>
          </w:tcPr>
          <w:p w:rsidR="00FA609A" w:rsidRPr="00FA609A" w:rsidRDefault="00FA609A" w:rsidP="00FA609A">
            <w:pPr>
              <w:suppressAutoHyphens w:val="0"/>
              <w:spacing w:line="276" w:lineRule="auto"/>
              <w:contextualSpacing/>
              <w:jc w:val="both"/>
              <w:rPr>
                <w:rFonts w:eastAsiaTheme="minorHAnsi"/>
                <w:b/>
                <w:sz w:val="24"/>
                <w:szCs w:val="24"/>
                <w:lang w:eastAsia="en-US"/>
              </w:rPr>
            </w:pPr>
            <w:r w:rsidRPr="00FA609A">
              <w:rPr>
                <w:rFonts w:eastAsiaTheme="minorHAnsi"/>
                <w:b/>
                <w:sz w:val="24"/>
                <w:szCs w:val="24"/>
                <w:lang w:eastAsia="en-US"/>
              </w:rPr>
              <w:t>2.</w:t>
            </w:r>
          </w:p>
        </w:tc>
        <w:tc>
          <w:tcPr>
            <w:tcW w:w="5710" w:type="dxa"/>
          </w:tcPr>
          <w:p w:rsidR="00FA609A" w:rsidRPr="00FA609A" w:rsidRDefault="00FA609A" w:rsidP="00FA609A">
            <w:pPr>
              <w:rPr>
                <w:b/>
                <w:sz w:val="24"/>
                <w:szCs w:val="24"/>
              </w:rPr>
            </w:pPr>
            <w:r w:rsidRPr="00FA609A">
              <w:rPr>
                <w:b/>
                <w:sz w:val="24"/>
                <w:szCs w:val="24"/>
              </w:rPr>
              <w:t xml:space="preserve">Задача 2. Обеспечение сельского населения  социально значимыми потребительскими товарами, а именно: </w:t>
            </w:r>
          </w:p>
        </w:tc>
        <w:tc>
          <w:tcPr>
            <w:tcW w:w="1277"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992" w:type="dxa"/>
          </w:tcPr>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Всего,</w:t>
            </w:r>
          </w:p>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в т. ч.</w:t>
            </w:r>
          </w:p>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БМР</w:t>
            </w:r>
          </w:p>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ОБ</w:t>
            </w:r>
          </w:p>
        </w:tc>
        <w:tc>
          <w:tcPr>
            <w:tcW w:w="1134" w:type="dxa"/>
          </w:tcPr>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197,118</w:t>
            </w:r>
          </w:p>
          <w:p w:rsidR="00FA609A" w:rsidRPr="00FA609A" w:rsidRDefault="00FA609A" w:rsidP="00FA609A">
            <w:pPr>
              <w:suppressAutoHyphens w:val="0"/>
              <w:spacing w:line="276" w:lineRule="auto"/>
              <w:contextualSpacing/>
              <w:jc w:val="center"/>
              <w:rPr>
                <w:rFonts w:eastAsiaTheme="minorHAnsi"/>
                <w:b/>
                <w:sz w:val="24"/>
                <w:szCs w:val="24"/>
                <w:lang w:eastAsia="en-US"/>
              </w:rPr>
            </w:pPr>
          </w:p>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31,7</w:t>
            </w:r>
          </w:p>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165,418</w:t>
            </w:r>
          </w:p>
        </w:tc>
        <w:tc>
          <w:tcPr>
            <w:tcW w:w="993" w:type="dxa"/>
          </w:tcPr>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45,455</w:t>
            </w:r>
          </w:p>
          <w:p w:rsidR="00FA609A" w:rsidRPr="00FA609A" w:rsidRDefault="00FA609A" w:rsidP="00FA609A">
            <w:pPr>
              <w:suppressAutoHyphens w:val="0"/>
              <w:spacing w:line="276" w:lineRule="auto"/>
              <w:contextualSpacing/>
              <w:jc w:val="center"/>
              <w:rPr>
                <w:rFonts w:eastAsiaTheme="minorHAnsi"/>
                <w:b/>
                <w:sz w:val="24"/>
                <w:szCs w:val="24"/>
                <w:lang w:eastAsia="en-US"/>
              </w:rPr>
            </w:pPr>
          </w:p>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13,0</w:t>
            </w:r>
          </w:p>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32,455</w:t>
            </w:r>
          </w:p>
        </w:tc>
        <w:tc>
          <w:tcPr>
            <w:tcW w:w="1134" w:type="dxa"/>
          </w:tcPr>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76,841</w:t>
            </w:r>
          </w:p>
          <w:p w:rsidR="00FA609A" w:rsidRPr="00FA609A" w:rsidRDefault="00FA609A" w:rsidP="00FA609A">
            <w:pPr>
              <w:suppressAutoHyphens w:val="0"/>
              <w:spacing w:line="276" w:lineRule="auto"/>
              <w:contextualSpacing/>
              <w:jc w:val="center"/>
              <w:rPr>
                <w:rFonts w:eastAsiaTheme="minorHAnsi"/>
                <w:b/>
                <w:sz w:val="24"/>
                <w:szCs w:val="24"/>
                <w:lang w:eastAsia="en-US"/>
              </w:rPr>
            </w:pPr>
          </w:p>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8,7</w:t>
            </w:r>
          </w:p>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68,141</w:t>
            </w:r>
          </w:p>
        </w:tc>
        <w:tc>
          <w:tcPr>
            <w:tcW w:w="1134" w:type="dxa"/>
          </w:tcPr>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74,822</w:t>
            </w:r>
          </w:p>
          <w:p w:rsidR="00FA609A" w:rsidRPr="00FA609A" w:rsidRDefault="00FA609A" w:rsidP="00FA609A">
            <w:pPr>
              <w:suppressAutoHyphens w:val="0"/>
              <w:spacing w:line="276" w:lineRule="auto"/>
              <w:contextualSpacing/>
              <w:jc w:val="center"/>
              <w:rPr>
                <w:rFonts w:eastAsiaTheme="minorHAnsi"/>
                <w:b/>
                <w:sz w:val="24"/>
                <w:szCs w:val="24"/>
                <w:lang w:eastAsia="en-US"/>
              </w:rPr>
            </w:pPr>
          </w:p>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10,0</w:t>
            </w:r>
          </w:p>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64,822</w:t>
            </w:r>
          </w:p>
        </w:tc>
        <w:tc>
          <w:tcPr>
            <w:tcW w:w="2268"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r>
      <w:tr w:rsidR="00FA609A" w:rsidRPr="00FA609A" w:rsidTr="00693574">
        <w:trPr>
          <w:trHeight w:val="1363"/>
        </w:trPr>
        <w:tc>
          <w:tcPr>
            <w:tcW w:w="634" w:type="dxa"/>
            <w:tcBorders>
              <w:bottom w:val="single" w:sz="4" w:space="0" w:color="auto"/>
            </w:tcBorders>
          </w:tcPr>
          <w:p w:rsidR="00FA609A" w:rsidRPr="00FA609A" w:rsidRDefault="00FA609A" w:rsidP="00FA609A">
            <w:pPr>
              <w:suppressAutoHyphens w:val="0"/>
              <w:spacing w:line="276" w:lineRule="auto"/>
              <w:contextualSpacing/>
              <w:jc w:val="both"/>
              <w:rPr>
                <w:rFonts w:eastAsiaTheme="minorHAnsi"/>
                <w:sz w:val="24"/>
                <w:szCs w:val="24"/>
                <w:lang w:eastAsia="en-US"/>
              </w:rPr>
            </w:pPr>
            <w:r w:rsidRPr="00FA609A">
              <w:rPr>
                <w:rFonts w:eastAsiaTheme="minorHAnsi"/>
                <w:sz w:val="24"/>
                <w:szCs w:val="24"/>
                <w:lang w:eastAsia="en-US"/>
              </w:rPr>
              <w:t>2.1.</w:t>
            </w:r>
          </w:p>
        </w:tc>
        <w:tc>
          <w:tcPr>
            <w:tcW w:w="5710" w:type="dxa"/>
            <w:tcBorders>
              <w:bottom w:val="single" w:sz="4" w:space="0" w:color="auto"/>
            </w:tcBorders>
          </w:tcPr>
          <w:p w:rsidR="00FA609A" w:rsidRPr="00FA609A" w:rsidRDefault="00FA609A" w:rsidP="00FA609A">
            <w:pPr>
              <w:rPr>
                <w:sz w:val="24"/>
                <w:szCs w:val="24"/>
              </w:rPr>
            </w:pPr>
            <w:r w:rsidRPr="00FA609A">
              <w:rPr>
                <w:sz w:val="24"/>
                <w:szCs w:val="24"/>
              </w:rPr>
              <w:t xml:space="preserve">Предоставление  субсидии на возмещение   части затрат на горюче-смазочные материалы  организациям и ИП, произведенных при  доставке товаров в отдаленные сельские населенные пункты </w:t>
            </w:r>
            <w:proofErr w:type="gramStart"/>
            <w:r w:rsidRPr="00FA609A">
              <w:rPr>
                <w:sz w:val="24"/>
                <w:szCs w:val="24"/>
              </w:rPr>
              <w:t>Гаврилов-Ямского</w:t>
            </w:r>
            <w:proofErr w:type="gramEnd"/>
            <w:r w:rsidRPr="00FA609A">
              <w:rPr>
                <w:sz w:val="24"/>
                <w:szCs w:val="24"/>
              </w:rPr>
              <w:t xml:space="preserve"> муниципального района </w:t>
            </w:r>
          </w:p>
        </w:tc>
        <w:tc>
          <w:tcPr>
            <w:tcW w:w="1277" w:type="dxa"/>
            <w:tcBorders>
              <w:bottom w:val="single" w:sz="4" w:space="0" w:color="auto"/>
            </w:tcBorders>
          </w:tcPr>
          <w:p w:rsidR="00FA609A" w:rsidRPr="00FA609A" w:rsidRDefault="00FA609A" w:rsidP="00FA609A">
            <w:pPr>
              <w:suppressAutoHyphens w:val="0"/>
              <w:spacing w:line="276" w:lineRule="auto"/>
              <w:contextualSpacing/>
              <w:jc w:val="center"/>
              <w:rPr>
                <w:rFonts w:eastAsiaTheme="minorHAnsi"/>
                <w:sz w:val="24"/>
                <w:szCs w:val="24"/>
                <w:lang w:eastAsia="en-US"/>
              </w:rPr>
            </w:pPr>
            <w:proofErr w:type="spellStart"/>
            <w:r w:rsidRPr="00FA609A">
              <w:rPr>
                <w:rFonts w:eastAsiaTheme="minorHAnsi"/>
                <w:sz w:val="24"/>
                <w:szCs w:val="24"/>
                <w:lang w:eastAsia="en-US"/>
              </w:rPr>
              <w:t>ОЭПДиИ</w:t>
            </w:r>
            <w:proofErr w:type="spellEnd"/>
          </w:p>
        </w:tc>
        <w:tc>
          <w:tcPr>
            <w:tcW w:w="992" w:type="dxa"/>
            <w:tcBorders>
              <w:bottom w:val="single" w:sz="4" w:space="0" w:color="auto"/>
            </w:tcBorders>
          </w:tcPr>
          <w:p w:rsidR="00FA609A" w:rsidRPr="00FA609A" w:rsidRDefault="00FA609A" w:rsidP="00FA609A">
            <w:pPr>
              <w:suppressAutoHyphens w:val="0"/>
              <w:spacing w:line="276" w:lineRule="auto"/>
              <w:contextualSpacing/>
              <w:jc w:val="center"/>
              <w:rPr>
                <w:rFonts w:eastAsiaTheme="minorHAnsi"/>
                <w:sz w:val="24"/>
                <w:szCs w:val="24"/>
                <w:lang w:eastAsia="en-US"/>
              </w:rPr>
            </w:pPr>
            <w:r w:rsidRPr="00FA609A">
              <w:rPr>
                <w:rFonts w:eastAsiaTheme="minorHAnsi"/>
                <w:sz w:val="24"/>
                <w:szCs w:val="24"/>
                <w:lang w:eastAsia="en-US"/>
              </w:rPr>
              <w:t>БМР</w:t>
            </w:r>
          </w:p>
          <w:p w:rsidR="00FA609A" w:rsidRPr="00FA609A" w:rsidRDefault="00FA609A" w:rsidP="00FA609A">
            <w:pPr>
              <w:suppressAutoHyphens w:val="0"/>
              <w:spacing w:line="276" w:lineRule="auto"/>
              <w:contextualSpacing/>
              <w:jc w:val="center"/>
              <w:rPr>
                <w:rFonts w:eastAsiaTheme="minorHAnsi"/>
                <w:sz w:val="24"/>
                <w:szCs w:val="24"/>
                <w:lang w:eastAsia="en-US"/>
              </w:rPr>
            </w:pPr>
          </w:p>
          <w:p w:rsidR="00FA609A" w:rsidRPr="00FA609A" w:rsidRDefault="00FA609A" w:rsidP="00FA609A">
            <w:pPr>
              <w:suppressAutoHyphens w:val="0"/>
              <w:spacing w:line="276" w:lineRule="auto"/>
              <w:contextualSpacing/>
              <w:jc w:val="center"/>
              <w:rPr>
                <w:rFonts w:eastAsiaTheme="minorHAnsi"/>
                <w:sz w:val="24"/>
                <w:szCs w:val="24"/>
                <w:lang w:eastAsia="en-US"/>
              </w:rPr>
            </w:pPr>
            <w:r w:rsidRPr="00FA609A">
              <w:rPr>
                <w:rFonts w:eastAsiaTheme="minorHAnsi"/>
                <w:sz w:val="24"/>
                <w:szCs w:val="24"/>
                <w:lang w:eastAsia="en-US"/>
              </w:rPr>
              <w:t>ОБ</w:t>
            </w:r>
          </w:p>
        </w:tc>
        <w:tc>
          <w:tcPr>
            <w:tcW w:w="1134" w:type="dxa"/>
            <w:tcBorders>
              <w:bottom w:val="single" w:sz="4" w:space="0" w:color="auto"/>
            </w:tcBorders>
          </w:tcPr>
          <w:p w:rsidR="00FA609A" w:rsidRPr="00FA609A" w:rsidRDefault="00FA609A" w:rsidP="00FA609A">
            <w:pPr>
              <w:suppressAutoHyphens w:val="0"/>
              <w:spacing w:line="276" w:lineRule="auto"/>
              <w:contextualSpacing/>
              <w:jc w:val="center"/>
              <w:rPr>
                <w:rFonts w:eastAsiaTheme="minorHAnsi"/>
                <w:sz w:val="24"/>
                <w:szCs w:val="24"/>
                <w:lang w:eastAsia="en-US"/>
              </w:rPr>
            </w:pPr>
            <w:r w:rsidRPr="00FA609A">
              <w:rPr>
                <w:rFonts w:eastAsiaTheme="minorHAnsi"/>
                <w:sz w:val="24"/>
                <w:szCs w:val="24"/>
                <w:lang w:eastAsia="en-US"/>
              </w:rPr>
              <w:t>31,7</w:t>
            </w:r>
          </w:p>
          <w:p w:rsidR="00FA609A" w:rsidRPr="00FA609A" w:rsidRDefault="00FA609A" w:rsidP="00FA609A">
            <w:pPr>
              <w:suppressAutoHyphens w:val="0"/>
              <w:spacing w:line="276" w:lineRule="auto"/>
              <w:contextualSpacing/>
              <w:jc w:val="center"/>
              <w:rPr>
                <w:rFonts w:eastAsiaTheme="minorHAnsi"/>
                <w:sz w:val="24"/>
                <w:szCs w:val="24"/>
                <w:lang w:eastAsia="en-US"/>
              </w:rPr>
            </w:pPr>
          </w:p>
          <w:p w:rsidR="00FA609A" w:rsidRPr="00FA609A" w:rsidRDefault="00FA609A" w:rsidP="00FA609A">
            <w:pPr>
              <w:suppressAutoHyphens w:val="0"/>
              <w:spacing w:line="276" w:lineRule="auto"/>
              <w:contextualSpacing/>
              <w:jc w:val="center"/>
              <w:rPr>
                <w:rFonts w:eastAsiaTheme="minorHAnsi"/>
                <w:sz w:val="24"/>
                <w:szCs w:val="24"/>
                <w:lang w:eastAsia="en-US"/>
              </w:rPr>
            </w:pPr>
            <w:r w:rsidRPr="00FA609A">
              <w:rPr>
                <w:rFonts w:eastAsiaTheme="minorHAnsi"/>
                <w:sz w:val="24"/>
                <w:szCs w:val="24"/>
                <w:lang w:eastAsia="en-US"/>
              </w:rPr>
              <w:t>165,418</w:t>
            </w:r>
          </w:p>
        </w:tc>
        <w:tc>
          <w:tcPr>
            <w:tcW w:w="993" w:type="dxa"/>
            <w:tcBorders>
              <w:bottom w:val="single" w:sz="4" w:space="0" w:color="auto"/>
            </w:tcBorders>
          </w:tcPr>
          <w:p w:rsidR="00FA609A" w:rsidRPr="00FA609A" w:rsidRDefault="00FA609A" w:rsidP="00FA609A">
            <w:pPr>
              <w:suppressAutoHyphens w:val="0"/>
              <w:spacing w:line="276" w:lineRule="auto"/>
              <w:contextualSpacing/>
              <w:jc w:val="center"/>
              <w:rPr>
                <w:rFonts w:eastAsiaTheme="minorHAnsi"/>
                <w:sz w:val="24"/>
                <w:szCs w:val="24"/>
                <w:lang w:eastAsia="en-US"/>
              </w:rPr>
            </w:pPr>
            <w:r w:rsidRPr="00FA609A">
              <w:rPr>
                <w:rFonts w:eastAsiaTheme="minorHAnsi"/>
                <w:sz w:val="24"/>
                <w:szCs w:val="24"/>
                <w:lang w:eastAsia="en-US"/>
              </w:rPr>
              <w:t>13,0</w:t>
            </w:r>
          </w:p>
          <w:p w:rsidR="00FA609A" w:rsidRPr="00FA609A" w:rsidRDefault="00FA609A" w:rsidP="00FA609A">
            <w:pPr>
              <w:suppressAutoHyphens w:val="0"/>
              <w:spacing w:line="276" w:lineRule="auto"/>
              <w:contextualSpacing/>
              <w:jc w:val="center"/>
              <w:rPr>
                <w:rFonts w:eastAsiaTheme="minorHAnsi"/>
                <w:sz w:val="24"/>
                <w:szCs w:val="24"/>
                <w:lang w:eastAsia="en-US"/>
              </w:rPr>
            </w:pPr>
          </w:p>
          <w:p w:rsidR="00FA609A" w:rsidRPr="00FA609A" w:rsidRDefault="00FA609A" w:rsidP="00FA609A">
            <w:pPr>
              <w:suppressAutoHyphens w:val="0"/>
              <w:spacing w:line="276" w:lineRule="auto"/>
              <w:contextualSpacing/>
              <w:jc w:val="center"/>
              <w:rPr>
                <w:rFonts w:eastAsiaTheme="minorHAnsi"/>
                <w:sz w:val="24"/>
                <w:szCs w:val="24"/>
                <w:lang w:eastAsia="en-US"/>
              </w:rPr>
            </w:pPr>
            <w:r w:rsidRPr="00FA609A">
              <w:rPr>
                <w:rFonts w:eastAsiaTheme="minorHAnsi"/>
                <w:sz w:val="24"/>
                <w:szCs w:val="24"/>
                <w:lang w:eastAsia="en-US"/>
              </w:rPr>
              <w:t>32,455</w:t>
            </w:r>
          </w:p>
        </w:tc>
        <w:tc>
          <w:tcPr>
            <w:tcW w:w="1134" w:type="dxa"/>
            <w:tcBorders>
              <w:bottom w:val="single" w:sz="4" w:space="0" w:color="auto"/>
            </w:tcBorders>
          </w:tcPr>
          <w:p w:rsidR="00FA609A" w:rsidRPr="00FA609A" w:rsidRDefault="00FA609A" w:rsidP="00FA609A">
            <w:pPr>
              <w:suppressAutoHyphens w:val="0"/>
              <w:spacing w:line="276" w:lineRule="auto"/>
              <w:contextualSpacing/>
              <w:jc w:val="center"/>
              <w:rPr>
                <w:rFonts w:eastAsiaTheme="minorHAnsi"/>
                <w:sz w:val="24"/>
                <w:szCs w:val="24"/>
                <w:lang w:eastAsia="en-US"/>
              </w:rPr>
            </w:pPr>
            <w:r w:rsidRPr="00FA609A">
              <w:rPr>
                <w:rFonts w:eastAsiaTheme="minorHAnsi"/>
                <w:sz w:val="24"/>
                <w:szCs w:val="24"/>
                <w:lang w:eastAsia="en-US"/>
              </w:rPr>
              <w:t>8,7</w:t>
            </w:r>
          </w:p>
          <w:p w:rsidR="00FA609A" w:rsidRPr="00FA609A" w:rsidRDefault="00FA609A" w:rsidP="00FA609A">
            <w:pPr>
              <w:suppressAutoHyphens w:val="0"/>
              <w:spacing w:line="276" w:lineRule="auto"/>
              <w:contextualSpacing/>
              <w:jc w:val="center"/>
              <w:rPr>
                <w:rFonts w:eastAsiaTheme="minorHAnsi"/>
                <w:sz w:val="24"/>
                <w:szCs w:val="24"/>
                <w:lang w:eastAsia="en-US"/>
              </w:rPr>
            </w:pPr>
          </w:p>
          <w:p w:rsidR="00FA609A" w:rsidRPr="00FA609A" w:rsidRDefault="00FA609A" w:rsidP="00FA609A">
            <w:pPr>
              <w:suppressAutoHyphens w:val="0"/>
              <w:spacing w:line="276" w:lineRule="auto"/>
              <w:contextualSpacing/>
              <w:jc w:val="center"/>
              <w:rPr>
                <w:rFonts w:eastAsiaTheme="minorHAnsi"/>
                <w:sz w:val="24"/>
                <w:szCs w:val="24"/>
                <w:lang w:eastAsia="en-US"/>
              </w:rPr>
            </w:pPr>
            <w:r w:rsidRPr="00FA609A">
              <w:rPr>
                <w:rFonts w:eastAsiaTheme="minorHAnsi"/>
                <w:sz w:val="24"/>
                <w:szCs w:val="24"/>
                <w:lang w:eastAsia="en-US"/>
              </w:rPr>
              <w:t>68,141</w:t>
            </w:r>
          </w:p>
        </w:tc>
        <w:tc>
          <w:tcPr>
            <w:tcW w:w="1134" w:type="dxa"/>
            <w:tcBorders>
              <w:bottom w:val="single" w:sz="4" w:space="0" w:color="auto"/>
            </w:tcBorders>
          </w:tcPr>
          <w:p w:rsidR="00FA609A" w:rsidRPr="00FA609A" w:rsidRDefault="00FA609A" w:rsidP="00FA609A">
            <w:pPr>
              <w:suppressAutoHyphens w:val="0"/>
              <w:spacing w:line="276" w:lineRule="auto"/>
              <w:contextualSpacing/>
              <w:jc w:val="center"/>
              <w:rPr>
                <w:rFonts w:eastAsiaTheme="minorHAnsi"/>
                <w:sz w:val="24"/>
                <w:szCs w:val="24"/>
                <w:lang w:eastAsia="en-US"/>
              </w:rPr>
            </w:pPr>
            <w:r w:rsidRPr="00FA609A">
              <w:rPr>
                <w:rFonts w:eastAsiaTheme="minorHAnsi"/>
                <w:sz w:val="24"/>
                <w:szCs w:val="24"/>
                <w:lang w:eastAsia="en-US"/>
              </w:rPr>
              <w:t>10,0</w:t>
            </w:r>
          </w:p>
          <w:p w:rsidR="00FA609A" w:rsidRPr="00FA609A" w:rsidRDefault="00FA609A" w:rsidP="00FA609A">
            <w:pPr>
              <w:suppressAutoHyphens w:val="0"/>
              <w:spacing w:line="276" w:lineRule="auto"/>
              <w:contextualSpacing/>
              <w:jc w:val="center"/>
              <w:rPr>
                <w:rFonts w:eastAsiaTheme="minorHAnsi"/>
                <w:sz w:val="24"/>
                <w:szCs w:val="24"/>
                <w:lang w:eastAsia="en-US"/>
              </w:rPr>
            </w:pPr>
          </w:p>
          <w:p w:rsidR="00FA609A" w:rsidRPr="00FA609A" w:rsidRDefault="00FA609A" w:rsidP="00FA609A">
            <w:pPr>
              <w:suppressAutoHyphens w:val="0"/>
              <w:spacing w:line="276" w:lineRule="auto"/>
              <w:contextualSpacing/>
              <w:jc w:val="center"/>
              <w:rPr>
                <w:rFonts w:eastAsiaTheme="minorHAnsi"/>
                <w:sz w:val="24"/>
                <w:szCs w:val="24"/>
                <w:lang w:eastAsia="en-US"/>
              </w:rPr>
            </w:pPr>
            <w:r w:rsidRPr="00FA609A">
              <w:rPr>
                <w:rFonts w:eastAsiaTheme="minorHAnsi"/>
                <w:sz w:val="24"/>
                <w:szCs w:val="24"/>
                <w:lang w:eastAsia="en-US"/>
              </w:rPr>
              <w:t>64,822</w:t>
            </w:r>
          </w:p>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2268" w:type="dxa"/>
            <w:tcBorders>
              <w:bottom w:val="single" w:sz="4" w:space="0" w:color="auto"/>
            </w:tcBorders>
          </w:tcPr>
          <w:p w:rsidR="00FA609A" w:rsidRPr="00FA609A" w:rsidRDefault="00FA609A" w:rsidP="00FA609A">
            <w:pPr>
              <w:suppressAutoHyphens w:val="0"/>
              <w:contextualSpacing/>
              <w:jc w:val="center"/>
              <w:rPr>
                <w:rFonts w:eastAsiaTheme="minorHAnsi"/>
                <w:sz w:val="24"/>
                <w:szCs w:val="24"/>
                <w:lang w:eastAsia="en-US"/>
              </w:rPr>
            </w:pPr>
            <w:r w:rsidRPr="00FA609A">
              <w:rPr>
                <w:rFonts w:eastAsiaTheme="minorHAnsi"/>
                <w:sz w:val="24"/>
                <w:szCs w:val="24"/>
                <w:lang w:eastAsia="en-US"/>
              </w:rPr>
              <w:t>Доставка товаров в 52 отдаленных сельских населенных пункта</w:t>
            </w:r>
          </w:p>
          <w:p w:rsidR="00FA609A" w:rsidRPr="00FA609A" w:rsidRDefault="00FA609A" w:rsidP="00FA609A">
            <w:pPr>
              <w:suppressAutoHyphens w:val="0"/>
              <w:contextualSpacing/>
              <w:jc w:val="center"/>
              <w:rPr>
                <w:rFonts w:eastAsiaTheme="minorHAnsi"/>
                <w:sz w:val="24"/>
                <w:szCs w:val="24"/>
                <w:lang w:eastAsia="en-US"/>
              </w:rPr>
            </w:pPr>
            <w:r w:rsidRPr="00FA609A">
              <w:rPr>
                <w:rFonts w:eastAsiaTheme="minorHAnsi"/>
                <w:sz w:val="24"/>
                <w:szCs w:val="24"/>
                <w:lang w:eastAsia="en-US"/>
              </w:rPr>
              <w:t xml:space="preserve"> В течение года</w:t>
            </w:r>
          </w:p>
        </w:tc>
      </w:tr>
      <w:tr w:rsidR="00FA609A" w:rsidRPr="00FA609A" w:rsidTr="00693574">
        <w:tc>
          <w:tcPr>
            <w:tcW w:w="634" w:type="dxa"/>
            <w:tcBorders>
              <w:top w:val="single" w:sz="4" w:space="0" w:color="auto"/>
            </w:tcBorders>
          </w:tcPr>
          <w:p w:rsidR="00FA609A" w:rsidRPr="00FA609A" w:rsidRDefault="00FA609A" w:rsidP="00FA609A">
            <w:pPr>
              <w:suppressAutoHyphens w:val="0"/>
              <w:spacing w:line="276" w:lineRule="auto"/>
              <w:contextualSpacing/>
              <w:jc w:val="both"/>
              <w:rPr>
                <w:rFonts w:eastAsiaTheme="minorHAnsi"/>
                <w:b/>
                <w:sz w:val="24"/>
                <w:szCs w:val="24"/>
                <w:lang w:eastAsia="en-US"/>
              </w:rPr>
            </w:pPr>
            <w:r w:rsidRPr="00FA609A">
              <w:rPr>
                <w:rFonts w:eastAsiaTheme="minorHAnsi"/>
                <w:b/>
                <w:sz w:val="24"/>
                <w:szCs w:val="24"/>
                <w:lang w:eastAsia="en-US"/>
              </w:rPr>
              <w:t>3.</w:t>
            </w:r>
          </w:p>
        </w:tc>
        <w:tc>
          <w:tcPr>
            <w:tcW w:w="5710" w:type="dxa"/>
            <w:tcBorders>
              <w:top w:val="single" w:sz="4" w:space="0" w:color="auto"/>
            </w:tcBorders>
          </w:tcPr>
          <w:p w:rsidR="00FA609A" w:rsidRPr="00FA609A" w:rsidRDefault="00FA609A" w:rsidP="00FA609A">
            <w:pPr>
              <w:rPr>
                <w:b/>
                <w:sz w:val="24"/>
                <w:szCs w:val="24"/>
              </w:rPr>
            </w:pPr>
            <w:r w:rsidRPr="00FA609A">
              <w:rPr>
                <w:b/>
                <w:sz w:val="24"/>
                <w:szCs w:val="24"/>
              </w:rPr>
              <w:t>Задача 3.</w:t>
            </w:r>
            <w:r w:rsidRPr="00FA609A">
              <w:rPr>
                <w:sz w:val="24"/>
                <w:szCs w:val="24"/>
              </w:rPr>
              <w:t xml:space="preserve"> </w:t>
            </w:r>
            <w:r w:rsidRPr="00FA609A">
              <w:rPr>
                <w:b/>
                <w:sz w:val="24"/>
                <w:szCs w:val="24"/>
              </w:rPr>
              <w:t>Развитие  инфраструктуры сферы  потребительских услуг  на селе:</w:t>
            </w:r>
          </w:p>
        </w:tc>
        <w:tc>
          <w:tcPr>
            <w:tcW w:w="1277" w:type="dxa"/>
            <w:tcBorders>
              <w:top w:val="single" w:sz="4" w:space="0" w:color="auto"/>
            </w:tcBorders>
          </w:tcPr>
          <w:p w:rsidR="00FA609A" w:rsidRPr="00FA609A" w:rsidRDefault="00FA609A" w:rsidP="00FA609A">
            <w:pPr>
              <w:suppressAutoHyphens w:val="0"/>
              <w:spacing w:line="276" w:lineRule="auto"/>
              <w:contextualSpacing/>
              <w:jc w:val="center"/>
              <w:rPr>
                <w:rFonts w:eastAsiaTheme="minorHAnsi"/>
                <w:sz w:val="22"/>
                <w:szCs w:val="22"/>
                <w:lang w:eastAsia="en-US"/>
              </w:rPr>
            </w:pPr>
          </w:p>
        </w:tc>
        <w:tc>
          <w:tcPr>
            <w:tcW w:w="992" w:type="dxa"/>
            <w:tcBorders>
              <w:top w:val="single" w:sz="4" w:space="0" w:color="auto"/>
            </w:tcBorders>
          </w:tcPr>
          <w:p w:rsidR="00FA609A" w:rsidRPr="00FA609A" w:rsidRDefault="00FA609A" w:rsidP="00FA609A">
            <w:pPr>
              <w:suppressAutoHyphens w:val="0"/>
              <w:spacing w:line="276" w:lineRule="auto"/>
              <w:contextualSpacing/>
              <w:jc w:val="center"/>
              <w:rPr>
                <w:rFonts w:eastAsiaTheme="minorHAnsi"/>
                <w:sz w:val="22"/>
                <w:szCs w:val="22"/>
                <w:lang w:eastAsia="en-US"/>
              </w:rPr>
            </w:pPr>
          </w:p>
        </w:tc>
        <w:tc>
          <w:tcPr>
            <w:tcW w:w="1134" w:type="dxa"/>
            <w:tcBorders>
              <w:top w:val="single" w:sz="4" w:space="0" w:color="auto"/>
            </w:tcBorders>
          </w:tcPr>
          <w:p w:rsidR="00FA609A" w:rsidRPr="00FA609A" w:rsidRDefault="00FA609A" w:rsidP="00FA609A">
            <w:pPr>
              <w:suppressAutoHyphens w:val="0"/>
              <w:spacing w:line="276" w:lineRule="auto"/>
              <w:contextualSpacing/>
              <w:jc w:val="center"/>
              <w:rPr>
                <w:rFonts w:eastAsiaTheme="minorHAnsi"/>
                <w:sz w:val="22"/>
                <w:szCs w:val="22"/>
                <w:lang w:eastAsia="en-US"/>
              </w:rPr>
            </w:pPr>
          </w:p>
        </w:tc>
        <w:tc>
          <w:tcPr>
            <w:tcW w:w="993" w:type="dxa"/>
            <w:tcBorders>
              <w:top w:val="single" w:sz="4" w:space="0" w:color="auto"/>
            </w:tcBorders>
          </w:tcPr>
          <w:p w:rsidR="00FA609A" w:rsidRPr="00FA609A" w:rsidRDefault="00FA609A" w:rsidP="00FA609A">
            <w:pPr>
              <w:suppressAutoHyphens w:val="0"/>
              <w:spacing w:line="276" w:lineRule="auto"/>
              <w:contextualSpacing/>
              <w:jc w:val="center"/>
              <w:rPr>
                <w:rFonts w:eastAsiaTheme="minorHAnsi"/>
                <w:sz w:val="22"/>
                <w:szCs w:val="22"/>
                <w:lang w:eastAsia="en-US"/>
              </w:rPr>
            </w:pPr>
          </w:p>
        </w:tc>
        <w:tc>
          <w:tcPr>
            <w:tcW w:w="1134" w:type="dxa"/>
            <w:tcBorders>
              <w:top w:val="single" w:sz="4" w:space="0" w:color="auto"/>
            </w:tcBorders>
          </w:tcPr>
          <w:p w:rsidR="00FA609A" w:rsidRPr="00FA609A" w:rsidRDefault="00FA609A" w:rsidP="00FA609A">
            <w:pPr>
              <w:suppressAutoHyphens w:val="0"/>
              <w:spacing w:line="276" w:lineRule="auto"/>
              <w:contextualSpacing/>
              <w:jc w:val="center"/>
              <w:rPr>
                <w:rFonts w:eastAsiaTheme="minorHAnsi"/>
                <w:sz w:val="22"/>
                <w:szCs w:val="22"/>
                <w:lang w:eastAsia="en-US"/>
              </w:rPr>
            </w:pPr>
          </w:p>
        </w:tc>
        <w:tc>
          <w:tcPr>
            <w:tcW w:w="1134" w:type="dxa"/>
            <w:tcBorders>
              <w:top w:val="single" w:sz="4" w:space="0" w:color="auto"/>
            </w:tcBorders>
          </w:tcPr>
          <w:p w:rsidR="00FA609A" w:rsidRPr="00FA609A" w:rsidRDefault="00FA609A" w:rsidP="00FA609A">
            <w:pPr>
              <w:suppressAutoHyphens w:val="0"/>
              <w:spacing w:line="276" w:lineRule="auto"/>
              <w:contextualSpacing/>
              <w:jc w:val="center"/>
              <w:rPr>
                <w:rFonts w:eastAsiaTheme="minorHAnsi"/>
                <w:sz w:val="22"/>
                <w:szCs w:val="22"/>
                <w:lang w:eastAsia="en-US"/>
              </w:rPr>
            </w:pPr>
          </w:p>
        </w:tc>
        <w:tc>
          <w:tcPr>
            <w:tcW w:w="2268" w:type="dxa"/>
            <w:tcBorders>
              <w:top w:val="single" w:sz="4" w:space="0" w:color="auto"/>
            </w:tcBorders>
          </w:tcPr>
          <w:p w:rsidR="00FA609A" w:rsidRPr="00FA609A" w:rsidRDefault="00FA609A" w:rsidP="00FA609A">
            <w:pPr>
              <w:suppressAutoHyphens w:val="0"/>
              <w:spacing w:line="276" w:lineRule="auto"/>
              <w:contextualSpacing/>
              <w:jc w:val="center"/>
              <w:rPr>
                <w:rFonts w:eastAsiaTheme="minorHAnsi"/>
                <w:sz w:val="22"/>
                <w:szCs w:val="22"/>
                <w:lang w:eastAsia="en-US"/>
              </w:rPr>
            </w:pPr>
          </w:p>
        </w:tc>
      </w:tr>
      <w:tr w:rsidR="00FA609A" w:rsidRPr="00FA609A" w:rsidTr="00693574">
        <w:tc>
          <w:tcPr>
            <w:tcW w:w="634" w:type="dxa"/>
          </w:tcPr>
          <w:p w:rsidR="00FA609A" w:rsidRPr="00FA609A" w:rsidRDefault="00FA609A" w:rsidP="00FA609A">
            <w:pPr>
              <w:suppressAutoHyphens w:val="0"/>
              <w:spacing w:line="276" w:lineRule="auto"/>
              <w:contextualSpacing/>
              <w:jc w:val="both"/>
              <w:rPr>
                <w:rFonts w:eastAsiaTheme="minorHAnsi"/>
                <w:sz w:val="24"/>
                <w:szCs w:val="24"/>
                <w:lang w:eastAsia="en-US"/>
              </w:rPr>
            </w:pPr>
            <w:r w:rsidRPr="00FA609A">
              <w:rPr>
                <w:rFonts w:eastAsiaTheme="minorHAnsi"/>
                <w:sz w:val="24"/>
                <w:szCs w:val="24"/>
                <w:lang w:eastAsia="en-US"/>
              </w:rPr>
              <w:t>3.1.</w:t>
            </w:r>
          </w:p>
        </w:tc>
        <w:tc>
          <w:tcPr>
            <w:tcW w:w="5710" w:type="dxa"/>
          </w:tcPr>
          <w:p w:rsidR="00FA609A" w:rsidRPr="00FA609A" w:rsidRDefault="00FA609A" w:rsidP="00FA609A">
            <w:pPr>
              <w:suppressAutoHyphens w:val="0"/>
              <w:contextualSpacing/>
              <w:jc w:val="both"/>
              <w:rPr>
                <w:rFonts w:eastAsiaTheme="minorHAnsi"/>
                <w:sz w:val="24"/>
                <w:szCs w:val="24"/>
                <w:lang w:eastAsia="en-US"/>
              </w:rPr>
            </w:pPr>
            <w:r w:rsidRPr="00FA609A">
              <w:rPr>
                <w:rFonts w:eastAsiaTheme="minorHAnsi"/>
                <w:sz w:val="24"/>
                <w:szCs w:val="24"/>
                <w:lang w:eastAsia="en-US"/>
              </w:rPr>
              <w:t>Обеспечение предприятий торговли и бытового обслуживания населения информацией о НПА</w:t>
            </w:r>
          </w:p>
        </w:tc>
        <w:tc>
          <w:tcPr>
            <w:tcW w:w="1277"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roofErr w:type="spellStart"/>
            <w:r w:rsidRPr="00FA609A">
              <w:rPr>
                <w:rFonts w:eastAsiaTheme="minorHAnsi"/>
                <w:sz w:val="24"/>
                <w:szCs w:val="24"/>
                <w:lang w:eastAsia="en-US"/>
              </w:rPr>
              <w:t>ОЭПДиИ</w:t>
            </w:r>
            <w:proofErr w:type="spellEnd"/>
          </w:p>
        </w:tc>
        <w:tc>
          <w:tcPr>
            <w:tcW w:w="992"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1134"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993"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1134"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1134"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2268" w:type="dxa"/>
          </w:tcPr>
          <w:p w:rsidR="00FA609A" w:rsidRPr="00FA609A" w:rsidRDefault="00FA609A" w:rsidP="00FA609A">
            <w:pPr>
              <w:suppressAutoHyphens w:val="0"/>
              <w:spacing w:line="276" w:lineRule="auto"/>
              <w:contextualSpacing/>
              <w:jc w:val="center"/>
              <w:rPr>
                <w:rFonts w:eastAsiaTheme="minorHAnsi"/>
                <w:sz w:val="24"/>
                <w:szCs w:val="24"/>
                <w:lang w:eastAsia="en-US"/>
              </w:rPr>
            </w:pPr>
            <w:r w:rsidRPr="00FA609A">
              <w:rPr>
                <w:rFonts w:eastAsiaTheme="minorHAnsi"/>
                <w:sz w:val="24"/>
                <w:szCs w:val="24"/>
                <w:lang w:eastAsia="en-US"/>
              </w:rPr>
              <w:t>По мере выхода НПА</w:t>
            </w:r>
          </w:p>
        </w:tc>
      </w:tr>
      <w:tr w:rsidR="00FA609A" w:rsidRPr="00FA609A" w:rsidTr="00693574">
        <w:tc>
          <w:tcPr>
            <w:tcW w:w="634" w:type="dxa"/>
          </w:tcPr>
          <w:p w:rsidR="00FA609A" w:rsidRPr="00FA609A" w:rsidRDefault="00FA609A" w:rsidP="00FA609A">
            <w:pPr>
              <w:suppressAutoHyphens w:val="0"/>
              <w:spacing w:line="276" w:lineRule="auto"/>
              <w:contextualSpacing/>
              <w:jc w:val="both"/>
              <w:rPr>
                <w:rFonts w:eastAsiaTheme="minorHAnsi"/>
                <w:b/>
                <w:sz w:val="24"/>
                <w:szCs w:val="24"/>
                <w:lang w:eastAsia="en-US"/>
              </w:rPr>
            </w:pPr>
            <w:r w:rsidRPr="00FA609A">
              <w:rPr>
                <w:rFonts w:eastAsiaTheme="minorHAnsi"/>
                <w:b/>
                <w:sz w:val="24"/>
                <w:szCs w:val="24"/>
                <w:lang w:eastAsia="en-US"/>
              </w:rPr>
              <w:t>4.</w:t>
            </w:r>
          </w:p>
        </w:tc>
        <w:tc>
          <w:tcPr>
            <w:tcW w:w="5710" w:type="dxa"/>
          </w:tcPr>
          <w:p w:rsidR="00FA609A" w:rsidRPr="00FA609A" w:rsidRDefault="00FA609A" w:rsidP="00FA609A">
            <w:pPr>
              <w:rPr>
                <w:b/>
                <w:sz w:val="24"/>
                <w:szCs w:val="24"/>
              </w:rPr>
            </w:pPr>
            <w:r w:rsidRPr="00FA609A">
              <w:rPr>
                <w:b/>
                <w:sz w:val="24"/>
                <w:szCs w:val="24"/>
              </w:rPr>
              <w:t>Задача 4.</w:t>
            </w:r>
            <w:r w:rsidRPr="00FA609A">
              <w:rPr>
                <w:sz w:val="24"/>
                <w:szCs w:val="24"/>
              </w:rPr>
              <w:t xml:space="preserve">  </w:t>
            </w:r>
            <w:r w:rsidRPr="00FA609A">
              <w:rPr>
                <w:b/>
                <w:sz w:val="24"/>
                <w:szCs w:val="24"/>
              </w:rPr>
              <w:t>Обеспечение качества и безопасности продовольственных товаров на потребительском рынке района и защиты прав потребителей:</w:t>
            </w:r>
          </w:p>
        </w:tc>
        <w:tc>
          <w:tcPr>
            <w:tcW w:w="1277"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992"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1134"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993"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1134"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1134"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2268"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r>
      <w:tr w:rsidR="00FA609A" w:rsidRPr="00FA609A" w:rsidTr="00693574">
        <w:tc>
          <w:tcPr>
            <w:tcW w:w="634" w:type="dxa"/>
          </w:tcPr>
          <w:p w:rsidR="00FA609A" w:rsidRPr="00FA609A" w:rsidRDefault="00FA609A" w:rsidP="00FA609A">
            <w:pPr>
              <w:suppressAutoHyphens w:val="0"/>
              <w:spacing w:line="276" w:lineRule="auto"/>
              <w:contextualSpacing/>
              <w:jc w:val="both"/>
              <w:rPr>
                <w:rFonts w:eastAsiaTheme="minorHAnsi"/>
                <w:sz w:val="24"/>
                <w:szCs w:val="24"/>
                <w:lang w:eastAsia="en-US"/>
              </w:rPr>
            </w:pPr>
            <w:r w:rsidRPr="00FA609A">
              <w:rPr>
                <w:rFonts w:eastAsiaTheme="minorHAnsi"/>
                <w:sz w:val="24"/>
                <w:szCs w:val="24"/>
                <w:lang w:eastAsia="en-US"/>
              </w:rPr>
              <w:t>4.1.</w:t>
            </w:r>
          </w:p>
        </w:tc>
        <w:tc>
          <w:tcPr>
            <w:tcW w:w="5710" w:type="dxa"/>
          </w:tcPr>
          <w:p w:rsidR="00FA609A" w:rsidRPr="00FA609A" w:rsidRDefault="00FA609A" w:rsidP="00FA609A">
            <w:pPr>
              <w:suppressAutoHyphens w:val="0"/>
              <w:contextualSpacing/>
              <w:jc w:val="both"/>
              <w:rPr>
                <w:rFonts w:eastAsiaTheme="minorHAnsi"/>
                <w:sz w:val="24"/>
                <w:szCs w:val="24"/>
                <w:lang w:eastAsia="en-US"/>
              </w:rPr>
            </w:pPr>
            <w:r w:rsidRPr="00FA609A">
              <w:rPr>
                <w:rFonts w:eastAsiaTheme="minorHAnsi"/>
                <w:sz w:val="24"/>
                <w:szCs w:val="24"/>
                <w:lang w:eastAsia="en-US"/>
              </w:rPr>
              <w:t>Содействие в обучении и повышении квалификации кадров сферы услуг в учебных заведениях области</w:t>
            </w:r>
          </w:p>
        </w:tc>
        <w:tc>
          <w:tcPr>
            <w:tcW w:w="1277"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roofErr w:type="spellStart"/>
            <w:r w:rsidRPr="00FA609A">
              <w:rPr>
                <w:rFonts w:eastAsiaTheme="minorHAnsi"/>
                <w:sz w:val="24"/>
                <w:szCs w:val="24"/>
                <w:lang w:eastAsia="en-US"/>
              </w:rPr>
              <w:t>ОЭПДиИ</w:t>
            </w:r>
            <w:proofErr w:type="spellEnd"/>
          </w:p>
        </w:tc>
        <w:tc>
          <w:tcPr>
            <w:tcW w:w="992"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1134"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993"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1134"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1134"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2268" w:type="dxa"/>
          </w:tcPr>
          <w:p w:rsidR="00FA609A" w:rsidRPr="00FA609A" w:rsidRDefault="00FA609A" w:rsidP="00FA609A">
            <w:pPr>
              <w:suppressAutoHyphens w:val="0"/>
              <w:spacing w:line="276" w:lineRule="auto"/>
              <w:contextualSpacing/>
              <w:jc w:val="center"/>
              <w:rPr>
                <w:rFonts w:eastAsiaTheme="minorHAnsi"/>
                <w:sz w:val="24"/>
                <w:szCs w:val="24"/>
                <w:lang w:eastAsia="en-US"/>
              </w:rPr>
            </w:pPr>
            <w:r w:rsidRPr="00FA609A">
              <w:rPr>
                <w:rFonts w:eastAsiaTheme="minorHAnsi"/>
                <w:sz w:val="24"/>
                <w:szCs w:val="24"/>
                <w:lang w:eastAsia="en-US"/>
              </w:rPr>
              <w:t>По плану графику области</w:t>
            </w:r>
          </w:p>
        </w:tc>
      </w:tr>
      <w:tr w:rsidR="00FA609A" w:rsidRPr="00FA609A" w:rsidTr="00693574">
        <w:tc>
          <w:tcPr>
            <w:tcW w:w="634" w:type="dxa"/>
          </w:tcPr>
          <w:p w:rsidR="00FA609A" w:rsidRPr="00FA609A" w:rsidRDefault="00FA609A" w:rsidP="00FA609A">
            <w:pPr>
              <w:suppressAutoHyphens w:val="0"/>
              <w:spacing w:line="276" w:lineRule="auto"/>
              <w:contextualSpacing/>
              <w:jc w:val="both"/>
              <w:rPr>
                <w:rFonts w:eastAsiaTheme="minorHAnsi"/>
                <w:sz w:val="24"/>
                <w:szCs w:val="24"/>
                <w:lang w:eastAsia="en-US"/>
              </w:rPr>
            </w:pPr>
            <w:r w:rsidRPr="00FA609A">
              <w:rPr>
                <w:rFonts w:eastAsiaTheme="minorHAnsi"/>
                <w:sz w:val="24"/>
                <w:szCs w:val="24"/>
                <w:lang w:eastAsia="en-US"/>
              </w:rPr>
              <w:t>4.2.</w:t>
            </w:r>
          </w:p>
        </w:tc>
        <w:tc>
          <w:tcPr>
            <w:tcW w:w="5710" w:type="dxa"/>
          </w:tcPr>
          <w:p w:rsidR="00FA609A" w:rsidRPr="00FA609A" w:rsidRDefault="00FA609A" w:rsidP="00FA609A">
            <w:pPr>
              <w:suppressAutoHyphens w:val="0"/>
              <w:contextualSpacing/>
              <w:jc w:val="both"/>
              <w:rPr>
                <w:rFonts w:eastAsiaTheme="minorHAnsi"/>
                <w:sz w:val="24"/>
                <w:szCs w:val="24"/>
                <w:lang w:eastAsia="en-US"/>
              </w:rPr>
            </w:pPr>
            <w:r w:rsidRPr="00FA609A">
              <w:rPr>
                <w:rFonts w:eastAsiaTheme="minorHAnsi"/>
                <w:sz w:val="24"/>
                <w:szCs w:val="24"/>
                <w:lang w:eastAsia="en-US"/>
              </w:rPr>
              <w:t xml:space="preserve">Организация  и проведение фестивалей, конкурсов </w:t>
            </w:r>
            <w:r w:rsidRPr="00FA609A">
              <w:rPr>
                <w:rFonts w:eastAsiaTheme="minorHAnsi"/>
                <w:sz w:val="24"/>
                <w:szCs w:val="24"/>
                <w:lang w:eastAsia="en-US"/>
              </w:rPr>
              <w:lastRenderedPageBreak/>
              <w:t>профессионального мастерства в сфере услуг (финансирование по программе поддержки предпринимательства)</w:t>
            </w:r>
          </w:p>
        </w:tc>
        <w:tc>
          <w:tcPr>
            <w:tcW w:w="1277"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roofErr w:type="spellStart"/>
            <w:r w:rsidRPr="00FA609A">
              <w:rPr>
                <w:rFonts w:eastAsiaTheme="minorHAnsi"/>
                <w:sz w:val="24"/>
                <w:szCs w:val="24"/>
                <w:lang w:eastAsia="en-US"/>
              </w:rPr>
              <w:lastRenderedPageBreak/>
              <w:t>ОЭПДиИ</w:t>
            </w:r>
            <w:proofErr w:type="spellEnd"/>
          </w:p>
        </w:tc>
        <w:tc>
          <w:tcPr>
            <w:tcW w:w="992"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1134"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993"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1134"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1134"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2268" w:type="dxa"/>
          </w:tcPr>
          <w:p w:rsidR="00FA609A" w:rsidRPr="00FA609A" w:rsidRDefault="00FA609A" w:rsidP="00FA609A">
            <w:pPr>
              <w:suppressAutoHyphens w:val="0"/>
              <w:spacing w:line="276" w:lineRule="auto"/>
              <w:contextualSpacing/>
              <w:jc w:val="center"/>
              <w:rPr>
                <w:rFonts w:eastAsiaTheme="minorHAnsi"/>
                <w:sz w:val="24"/>
                <w:szCs w:val="24"/>
                <w:lang w:eastAsia="en-US"/>
              </w:rPr>
            </w:pPr>
            <w:r w:rsidRPr="00FA609A">
              <w:rPr>
                <w:rFonts w:eastAsiaTheme="minorHAnsi"/>
                <w:sz w:val="24"/>
                <w:szCs w:val="24"/>
                <w:lang w:eastAsia="en-US"/>
              </w:rPr>
              <w:t>В течение года</w:t>
            </w:r>
          </w:p>
        </w:tc>
      </w:tr>
      <w:tr w:rsidR="00FA609A" w:rsidRPr="00FA609A" w:rsidTr="00693574">
        <w:trPr>
          <w:trHeight w:val="640"/>
        </w:trPr>
        <w:tc>
          <w:tcPr>
            <w:tcW w:w="634" w:type="dxa"/>
          </w:tcPr>
          <w:p w:rsidR="00FA609A" w:rsidRPr="00FA609A" w:rsidRDefault="00FA609A" w:rsidP="00FA609A">
            <w:pPr>
              <w:suppressAutoHyphens w:val="0"/>
              <w:spacing w:line="276" w:lineRule="auto"/>
              <w:contextualSpacing/>
              <w:jc w:val="both"/>
              <w:rPr>
                <w:rFonts w:eastAsiaTheme="minorHAnsi"/>
                <w:sz w:val="24"/>
                <w:szCs w:val="24"/>
                <w:lang w:eastAsia="en-US"/>
              </w:rPr>
            </w:pPr>
            <w:r w:rsidRPr="00FA609A">
              <w:rPr>
                <w:rFonts w:eastAsiaTheme="minorHAnsi"/>
                <w:sz w:val="24"/>
                <w:szCs w:val="24"/>
                <w:lang w:eastAsia="en-US"/>
              </w:rPr>
              <w:lastRenderedPageBreak/>
              <w:t>4.3.</w:t>
            </w:r>
          </w:p>
        </w:tc>
        <w:tc>
          <w:tcPr>
            <w:tcW w:w="5710" w:type="dxa"/>
          </w:tcPr>
          <w:p w:rsidR="00FA609A" w:rsidRPr="00FA609A" w:rsidRDefault="00FA609A" w:rsidP="00FA609A">
            <w:pPr>
              <w:suppressAutoHyphens w:val="0"/>
              <w:spacing w:line="276" w:lineRule="auto"/>
              <w:contextualSpacing/>
              <w:jc w:val="both"/>
              <w:rPr>
                <w:rFonts w:eastAsiaTheme="minorHAnsi"/>
                <w:sz w:val="24"/>
                <w:szCs w:val="24"/>
                <w:lang w:eastAsia="en-US"/>
              </w:rPr>
            </w:pPr>
            <w:r w:rsidRPr="00FA609A">
              <w:rPr>
                <w:rFonts w:eastAsiaTheme="minorHAnsi"/>
                <w:sz w:val="24"/>
                <w:szCs w:val="24"/>
                <w:lang w:eastAsia="en-US"/>
              </w:rPr>
              <w:t>Осуществление деятельности по защите прав потребителей</w:t>
            </w:r>
          </w:p>
        </w:tc>
        <w:tc>
          <w:tcPr>
            <w:tcW w:w="1277"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roofErr w:type="spellStart"/>
            <w:r w:rsidRPr="00FA609A">
              <w:rPr>
                <w:rFonts w:eastAsiaTheme="minorHAnsi"/>
                <w:sz w:val="24"/>
                <w:szCs w:val="24"/>
                <w:lang w:eastAsia="en-US"/>
              </w:rPr>
              <w:t>ОЭПДиИ</w:t>
            </w:r>
            <w:proofErr w:type="spellEnd"/>
          </w:p>
        </w:tc>
        <w:tc>
          <w:tcPr>
            <w:tcW w:w="992"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1134"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993"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1134"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1134" w:type="dxa"/>
          </w:tcPr>
          <w:p w:rsidR="00FA609A" w:rsidRPr="00FA609A" w:rsidRDefault="00FA609A" w:rsidP="00FA609A">
            <w:pPr>
              <w:suppressAutoHyphens w:val="0"/>
              <w:spacing w:line="276" w:lineRule="auto"/>
              <w:contextualSpacing/>
              <w:jc w:val="center"/>
              <w:rPr>
                <w:rFonts w:eastAsiaTheme="minorHAnsi"/>
                <w:sz w:val="24"/>
                <w:szCs w:val="24"/>
                <w:lang w:eastAsia="en-US"/>
              </w:rPr>
            </w:pPr>
          </w:p>
        </w:tc>
        <w:tc>
          <w:tcPr>
            <w:tcW w:w="2268" w:type="dxa"/>
          </w:tcPr>
          <w:p w:rsidR="00FA609A" w:rsidRPr="00FA609A" w:rsidRDefault="00FA609A" w:rsidP="00FA609A">
            <w:pPr>
              <w:suppressAutoHyphens w:val="0"/>
              <w:contextualSpacing/>
              <w:jc w:val="center"/>
              <w:rPr>
                <w:rFonts w:eastAsiaTheme="minorHAnsi"/>
                <w:sz w:val="24"/>
                <w:szCs w:val="24"/>
                <w:lang w:eastAsia="en-US"/>
              </w:rPr>
            </w:pPr>
            <w:r w:rsidRPr="00FA609A">
              <w:rPr>
                <w:rFonts w:eastAsiaTheme="minorHAnsi"/>
                <w:sz w:val="24"/>
                <w:szCs w:val="24"/>
                <w:lang w:eastAsia="en-US"/>
              </w:rPr>
              <w:t>По мере поступления обращений</w:t>
            </w:r>
          </w:p>
        </w:tc>
      </w:tr>
      <w:tr w:rsidR="00FA609A" w:rsidRPr="00FA609A" w:rsidTr="00693574">
        <w:tc>
          <w:tcPr>
            <w:tcW w:w="634" w:type="dxa"/>
          </w:tcPr>
          <w:p w:rsidR="00FA609A" w:rsidRPr="00FA609A" w:rsidRDefault="00FA609A" w:rsidP="00FA609A">
            <w:pPr>
              <w:suppressAutoHyphens w:val="0"/>
              <w:spacing w:line="276" w:lineRule="auto"/>
              <w:contextualSpacing/>
              <w:jc w:val="both"/>
              <w:rPr>
                <w:rFonts w:eastAsiaTheme="minorHAnsi"/>
                <w:b/>
                <w:sz w:val="22"/>
                <w:szCs w:val="22"/>
                <w:lang w:eastAsia="en-US"/>
              </w:rPr>
            </w:pPr>
          </w:p>
        </w:tc>
        <w:tc>
          <w:tcPr>
            <w:tcW w:w="5710" w:type="dxa"/>
          </w:tcPr>
          <w:p w:rsidR="00FA609A" w:rsidRPr="00FA609A" w:rsidRDefault="00FA609A" w:rsidP="00FA609A">
            <w:pPr>
              <w:suppressAutoHyphens w:val="0"/>
              <w:spacing w:line="276" w:lineRule="auto"/>
              <w:contextualSpacing/>
              <w:jc w:val="both"/>
              <w:rPr>
                <w:rFonts w:eastAsiaTheme="minorHAnsi"/>
                <w:b/>
                <w:sz w:val="24"/>
                <w:szCs w:val="24"/>
                <w:lang w:eastAsia="en-US"/>
              </w:rPr>
            </w:pPr>
            <w:r w:rsidRPr="00FA609A">
              <w:rPr>
                <w:rFonts w:eastAsiaTheme="minorHAnsi"/>
                <w:b/>
                <w:sz w:val="24"/>
                <w:szCs w:val="24"/>
                <w:lang w:eastAsia="en-US"/>
              </w:rPr>
              <w:t>Всего по МЦП</w:t>
            </w:r>
          </w:p>
        </w:tc>
        <w:tc>
          <w:tcPr>
            <w:tcW w:w="1277" w:type="dxa"/>
          </w:tcPr>
          <w:p w:rsidR="00FA609A" w:rsidRPr="00FA609A" w:rsidRDefault="00FA609A" w:rsidP="00FA609A">
            <w:pPr>
              <w:suppressAutoHyphens w:val="0"/>
              <w:spacing w:line="276" w:lineRule="auto"/>
              <w:contextualSpacing/>
              <w:jc w:val="both"/>
              <w:rPr>
                <w:rFonts w:eastAsiaTheme="minorHAnsi"/>
                <w:b/>
                <w:sz w:val="24"/>
                <w:szCs w:val="24"/>
                <w:lang w:eastAsia="en-US"/>
              </w:rPr>
            </w:pPr>
          </w:p>
        </w:tc>
        <w:tc>
          <w:tcPr>
            <w:tcW w:w="992" w:type="dxa"/>
          </w:tcPr>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Всего,</w:t>
            </w:r>
          </w:p>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в т. ч.</w:t>
            </w:r>
          </w:p>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БМР</w:t>
            </w:r>
          </w:p>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ОБ</w:t>
            </w:r>
          </w:p>
          <w:p w:rsidR="00FA609A" w:rsidRPr="00FA609A" w:rsidRDefault="00FA609A" w:rsidP="00FA609A">
            <w:pPr>
              <w:suppressAutoHyphens w:val="0"/>
              <w:spacing w:line="276" w:lineRule="auto"/>
              <w:contextualSpacing/>
              <w:jc w:val="center"/>
              <w:rPr>
                <w:rFonts w:eastAsiaTheme="minorHAnsi"/>
                <w:b/>
                <w:sz w:val="24"/>
                <w:szCs w:val="24"/>
                <w:lang w:eastAsia="en-US"/>
              </w:rPr>
            </w:pPr>
          </w:p>
        </w:tc>
        <w:tc>
          <w:tcPr>
            <w:tcW w:w="1134" w:type="dxa"/>
          </w:tcPr>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197,118</w:t>
            </w:r>
          </w:p>
          <w:p w:rsidR="00FA609A" w:rsidRPr="00FA609A" w:rsidRDefault="00FA609A" w:rsidP="00FA609A">
            <w:pPr>
              <w:suppressAutoHyphens w:val="0"/>
              <w:spacing w:line="276" w:lineRule="auto"/>
              <w:contextualSpacing/>
              <w:jc w:val="center"/>
              <w:rPr>
                <w:rFonts w:eastAsiaTheme="minorHAnsi"/>
                <w:b/>
                <w:sz w:val="24"/>
                <w:szCs w:val="24"/>
                <w:lang w:eastAsia="en-US"/>
              </w:rPr>
            </w:pPr>
          </w:p>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31,7</w:t>
            </w:r>
          </w:p>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165,418</w:t>
            </w:r>
          </w:p>
        </w:tc>
        <w:tc>
          <w:tcPr>
            <w:tcW w:w="993" w:type="dxa"/>
          </w:tcPr>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45,455</w:t>
            </w:r>
          </w:p>
          <w:p w:rsidR="00FA609A" w:rsidRPr="00FA609A" w:rsidRDefault="00FA609A" w:rsidP="00FA609A">
            <w:pPr>
              <w:suppressAutoHyphens w:val="0"/>
              <w:spacing w:line="276" w:lineRule="auto"/>
              <w:contextualSpacing/>
              <w:jc w:val="center"/>
              <w:rPr>
                <w:rFonts w:eastAsiaTheme="minorHAnsi"/>
                <w:b/>
                <w:sz w:val="24"/>
                <w:szCs w:val="24"/>
                <w:lang w:eastAsia="en-US"/>
              </w:rPr>
            </w:pPr>
          </w:p>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13,0</w:t>
            </w:r>
          </w:p>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32,455</w:t>
            </w:r>
          </w:p>
        </w:tc>
        <w:tc>
          <w:tcPr>
            <w:tcW w:w="1134" w:type="dxa"/>
          </w:tcPr>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76,841</w:t>
            </w:r>
          </w:p>
          <w:p w:rsidR="00FA609A" w:rsidRPr="00FA609A" w:rsidRDefault="00FA609A" w:rsidP="00FA609A">
            <w:pPr>
              <w:suppressAutoHyphens w:val="0"/>
              <w:spacing w:line="276" w:lineRule="auto"/>
              <w:contextualSpacing/>
              <w:jc w:val="center"/>
              <w:rPr>
                <w:rFonts w:eastAsiaTheme="minorHAnsi"/>
                <w:b/>
                <w:sz w:val="24"/>
                <w:szCs w:val="24"/>
                <w:lang w:eastAsia="en-US"/>
              </w:rPr>
            </w:pPr>
          </w:p>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8,7</w:t>
            </w:r>
          </w:p>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68,141</w:t>
            </w:r>
          </w:p>
        </w:tc>
        <w:tc>
          <w:tcPr>
            <w:tcW w:w="1134" w:type="dxa"/>
          </w:tcPr>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74,822</w:t>
            </w:r>
          </w:p>
          <w:p w:rsidR="00FA609A" w:rsidRPr="00FA609A" w:rsidRDefault="00FA609A" w:rsidP="00FA609A">
            <w:pPr>
              <w:suppressAutoHyphens w:val="0"/>
              <w:spacing w:line="276" w:lineRule="auto"/>
              <w:contextualSpacing/>
              <w:jc w:val="center"/>
              <w:rPr>
                <w:rFonts w:eastAsiaTheme="minorHAnsi"/>
                <w:b/>
                <w:sz w:val="24"/>
                <w:szCs w:val="24"/>
                <w:lang w:eastAsia="en-US"/>
              </w:rPr>
            </w:pPr>
          </w:p>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10,0</w:t>
            </w:r>
          </w:p>
          <w:p w:rsidR="00FA609A" w:rsidRPr="00FA609A" w:rsidRDefault="00FA609A" w:rsidP="00FA609A">
            <w:pPr>
              <w:suppressAutoHyphens w:val="0"/>
              <w:spacing w:line="276" w:lineRule="auto"/>
              <w:contextualSpacing/>
              <w:jc w:val="center"/>
              <w:rPr>
                <w:rFonts w:eastAsiaTheme="minorHAnsi"/>
                <w:b/>
                <w:sz w:val="24"/>
                <w:szCs w:val="24"/>
                <w:lang w:eastAsia="en-US"/>
              </w:rPr>
            </w:pPr>
            <w:r w:rsidRPr="00FA609A">
              <w:rPr>
                <w:rFonts w:eastAsiaTheme="minorHAnsi"/>
                <w:b/>
                <w:sz w:val="24"/>
                <w:szCs w:val="24"/>
                <w:lang w:eastAsia="en-US"/>
              </w:rPr>
              <w:t>64,822</w:t>
            </w:r>
          </w:p>
        </w:tc>
        <w:tc>
          <w:tcPr>
            <w:tcW w:w="2268" w:type="dxa"/>
          </w:tcPr>
          <w:p w:rsidR="00FA609A" w:rsidRPr="00FA609A" w:rsidRDefault="00FA609A" w:rsidP="00FA609A">
            <w:pPr>
              <w:suppressAutoHyphens w:val="0"/>
              <w:spacing w:line="276" w:lineRule="auto"/>
              <w:contextualSpacing/>
              <w:jc w:val="both"/>
              <w:rPr>
                <w:rFonts w:eastAsiaTheme="minorHAnsi"/>
                <w:sz w:val="22"/>
                <w:szCs w:val="22"/>
                <w:lang w:eastAsia="en-US"/>
              </w:rPr>
            </w:pPr>
          </w:p>
        </w:tc>
      </w:tr>
    </w:tbl>
    <w:p w:rsidR="00FA609A" w:rsidRDefault="00FA609A" w:rsidP="00FA609A">
      <w:pPr>
        <w:suppressAutoHyphens w:val="0"/>
        <w:ind w:left="2563"/>
        <w:jc w:val="center"/>
        <w:rPr>
          <w:sz w:val="26"/>
          <w:szCs w:val="26"/>
          <w:u w:val="single"/>
        </w:rPr>
      </w:pPr>
    </w:p>
    <w:p w:rsidR="007A75E1" w:rsidRPr="00FA609A" w:rsidRDefault="007A75E1" w:rsidP="00FA609A">
      <w:pPr>
        <w:suppressAutoHyphens w:val="0"/>
        <w:rPr>
          <w:sz w:val="26"/>
          <w:szCs w:val="26"/>
          <w:u w:val="single"/>
        </w:rPr>
      </w:pPr>
      <w:r w:rsidRPr="00FA609A">
        <w:rPr>
          <w:sz w:val="26"/>
          <w:szCs w:val="26"/>
          <w:u w:val="single"/>
        </w:rPr>
        <w:t xml:space="preserve">Используемые сокращения:  </w:t>
      </w:r>
    </w:p>
    <w:p w:rsidR="007A75E1" w:rsidRPr="00E76DD7" w:rsidRDefault="007A75E1" w:rsidP="007A75E1">
      <w:pPr>
        <w:rPr>
          <w:sz w:val="26"/>
          <w:szCs w:val="26"/>
        </w:rPr>
      </w:pPr>
      <w:proofErr w:type="spellStart"/>
      <w:r w:rsidRPr="00E76DD7">
        <w:rPr>
          <w:sz w:val="26"/>
          <w:szCs w:val="26"/>
        </w:rPr>
        <w:t>ОЭПДиИ</w:t>
      </w:r>
      <w:proofErr w:type="spellEnd"/>
      <w:r w:rsidRPr="00E76DD7">
        <w:rPr>
          <w:sz w:val="26"/>
          <w:szCs w:val="26"/>
        </w:rPr>
        <w:t xml:space="preserve"> </w:t>
      </w:r>
      <w:r w:rsidRPr="00E76DD7">
        <w:rPr>
          <w:sz w:val="26"/>
          <w:szCs w:val="26"/>
        </w:rPr>
        <w:tab/>
        <w:t xml:space="preserve"> - отдел экономики, предпринимательской деятельности и инвестиций Администрации муниципального района;</w:t>
      </w:r>
    </w:p>
    <w:p w:rsidR="007A75E1" w:rsidRPr="00E76DD7" w:rsidRDefault="007A75E1" w:rsidP="007A75E1">
      <w:pPr>
        <w:rPr>
          <w:sz w:val="26"/>
          <w:szCs w:val="26"/>
        </w:rPr>
      </w:pPr>
      <w:r w:rsidRPr="00E76DD7">
        <w:rPr>
          <w:sz w:val="26"/>
          <w:szCs w:val="26"/>
        </w:rPr>
        <w:t>УАГИЗО</w:t>
      </w:r>
      <w:r w:rsidRPr="00E76DD7">
        <w:rPr>
          <w:sz w:val="26"/>
          <w:szCs w:val="26"/>
        </w:rPr>
        <w:tab/>
        <w:t xml:space="preserve"> - Управление по  архитектуре, градостроительству, имущественным и земельным отношениям Администрации </w:t>
      </w:r>
    </w:p>
    <w:p w:rsidR="007A75E1" w:rsidRPr="00E76DD7" w:rsidRDefault="007A75E1" w:rsidP="007A75E1">
      <w:pPr>
        <w:ind w:left="708" w:firstLine="708"/>
        <w:rPr>
          <w:sz w:val="26"/>
          <w:szCs w:val="26"/>
        </w:rPr>
      </w:pPr>
      <w:r w:rsidRPr="00E76DD7">
        <w:rPr>
          <w:sz w:val="26"/>
          <w:szCs w:val="26"/>
        </w:rPr>
        <w:t xml:space="preserve">   муниципального     района;</w:t>
      </w:r>
    </w:p>
    <w:p w:rsidR="007A75E1" w:rsidRDefault="007A75E1" w:rsidP="007A75E1">
      <w:pPr>
        <w:rPr>
          <w:sz w:val="26"/>
          <w:szCs w:val="26"/>
        </w:rPr>
      </w:pPr>
      <w:r w:rsidRPr="00E76DD7">
        <w:rPr>
          <w:sz w:val="26"/>
          <w:szCs w:val="26"/>
        </w:rPr>
        <w:t xml:space="preserve">ОБ </w:t>
      </w:r>
      <w:r w:rsidRPr="00E76DD7">
        <w:rPr>
          <w:sz w:val="26"/>
          <w:szCs w:val="26"/>
        </w:rPr>
        <w:tab/>
      </w:r>
      <w:r w:rsidRPr="00E76DD7">
        <w:rPr>
          <w:sz w:val="26"/>
          <w:szCs w:val="26"/>
        </w:rPr>
        <w:tab/>
        <w:t>- областной бюджет;</w:t>
      </w:r>
    </w:p>
    <w:p w:rsidR="007A75E1" w:rsidRPr="007A75E1" w:rsidRDefault="007A75E1" w:rsidP="007A75E1">
      <w:pPr>
        <w:rPr>
          <w:sz w:val="26"/>
          <w:szCs w:val="26"/>
        </w:rPr>
      </w:pPr>
      <w:r w:rsidRPr="00E76DD7">
        <w:rPr>
          <w:sz w:val="26"/>
          <w:szCs w:val="26"/>
        </w:rPr>
        <w:t>БМР</w:t>
      </w:r>
      <w:r w:rsidRPr="00E76DD7">
        <w:rPr>
          <w:sz w:val="26"/>
          <w:szCs w:val="26"/>
        </w:rPr>
        <w:tab/>
      </w:r>
      <w:r w:rsidRPr="00E76DD7">
        <w:rPr>
          <w:sz w:val="26"/>
          <w:szCs w:val="26"/>
        </w:rPr>
        <w:tab/>
        <w:t xml:space="preserve"> - бюджет муниципального района.</w:t>
      </w:r>
    </w:p>
    <w:p w:rsidR="00722F1F" w:rsidRPr="00E76DD7" w:rsidRDefault="00722F1F" w:rsidP="00722F1F">
      <w:pPr>
        <w:rPr>
          <w:sz w:val="26"/>
          <w:szCs w:val="26"/>
        </w:rPr>
        <w:sectPr w:rsidR="00722F1F" w:rsidRPr="00E76DD7" w:rsidSect="007B7A61">
          <w:pgSz w:w="16838" w:h="11906" w:orient="landscape"/>
          <w:pgMar w:top="851" w:right="1134" w:bottom="709" w:left="1134" w:header="709" w:footer="709" w:gutter="0"/>
          <w:cols w:space="708"/>
          <w:docGrid w:linePitch="360"/>
        </w:sectPr>
      </w:pPr>
      <w:r w:rsidRPr="00E76DD7">
        <w:rPr>
          <w:sz w:val="26"/>
          <w:szCs w:val="26"/>
        </w:rPr>
        <w:t xml:space="preserve"> </w:t>
      </w:r>
    </w:p>
    <w:p w:rsidR="00722F1F" w:rsidRDefault="00722F1F" w:rsidP="00784DFF">
      <w:pPr>
        <w:numPr>
          <w:ilvl w:val="0"/>
          <w:numId w:val="1"/>
        </w:numPr>
        <w:suppressAutoHyphens w:val="0"/>
        <w:rPr>
          <w:b/>
          <w:sz w:val="27"/>
          <w:szCs w:val="27"/>
        </w:rPr>
      </w:pPr>
      <w:r w:rsidRPr="009471CB">
        <w:rPr>
          <w:b/>
          <w:sz w:val="27"/>
          <w:szCs w:val="27"/>
        </w:rPr>
        <w:lastRenderedPageBreak/>
        <w:t>Ресурсное обеспечение  Программы</w:t>
      </w:r>
    </w:p>
    <w:p w:rsidR="00FA609A" w:rsidRDefault="00FA609A" w:rsidP="00FA609A">
      <w:pPr>
        <w:suppressAutoHyphens w:val="0"/>
        <w:ind w:left="2563"/>
        <w:rPr>
          <w:b/>
          <w:sz w:val="27"/>
          <w:szCs w:val="27"/>
        </w:rPr>
      </w:pPr>
      <w:bookmarkStart w:id="0" w:name="_GoBack"/>
      <w:bookmarkEnd w:id="0"/>
    </w:p>
    <w:tbl>
      <w:tblP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1426"/>
        <w:gridCol w:w="1229"/>
        <w:gridCol w:w="1259"/>
        <w:gridCol w:w="1265"/>
        <w:gridCol w:w="1309"/>
      </w:tblGrid>
      <w:tr w:rsidR="00FA609A" w:rsidRPr="00FA609A" w:rsidTr="00693574">
        <w:tc>
          <w:tcPr>
            <w:tcW w:w="3438" w:type="dxa"/>
            <w:tcBorders>
              <w:bottom w:val="nil"/>
            </w:tcBorders>
          </w:tcPr>
          <w:p w:rsidR="00FA609A" w:rsidRPr="00FA609A" w:rsidRDefault="00FA609A" w:rsidP="00FA609A">
            <w:pPr>
              <w:jc w:val="center"/>
              <w:rPr>
                <w:sz w:val="27"/>
                <w:szCs w:val="27"/>
              </w:rPr>
            </w:pPr>
            <w:r w:rsidRPr="00FA609A">
              <w:rPr>
                <w:sz w:val="27"/>
                <w:szCs w:val="27"/>
              </w:rPr>
              <w:t>Наименование ресурсов</w:t>
            </w:r>
          </w:p>
        </w:tc>
        <w:tc>
          <w:tcPr>
            <w:tcW w:w="1426" w:type="dxa"/>
            <w:tcBorders>
              <w:bottom w:val="nil"/>
            </w:tcBorders>
          </w:tcPr>
          <w:p w:rsidR="00FA609A" w:rsidRPr="00FA609A" w:rsidRDefault="00FA609A" w:rsidP="00FA609A">
            <w:pPr>
              <w:jc w:val="center"/>
              <w:rPr>
                <w:sz w:val="27"/>
                <w:szCs w:val="27"/>
              </w:rPr>
            </w:pPr>
            <w:r w:rsidRPr="00FA609A">
              <w:rPr>
                <w:sz w:val="27"/>
                <w:szCs w:val="27"/>
              </w:rPr>
              <w:t>Единица измерения</w:t>
            </w:r>
          </w:p>
        </w:tc>
        <w:tc>
          <w:tcPr>
            <w:tcW w:w="5062" w:type="dxa"/>
            <w:gridSpan w:val="4"/>
            <w:tcBorders>
              <w:bottom w:val="single" w:sz="4" w:space="0" w:color="auto"/>
            </w:tcBorders>
          </w:tcPr>
          <w:p w:rsidR="00FA609A" w:rsidRPr="00FA609A" w:rsidRDefault="00FA609A" w:rsidP="00FA609A">
            <w:pPr>
              <w:jc w:val="center"/>
              <w:rPr>
                <w:sz w:val="27"/>
                <w:szCs w:val="27"/>
              </w:rPr>
            </w:pPr>
            <w:r w:rsidRPr="00FA609A">
              <w:rPr>
                <w:sz w:val="27"/>
                <w:szCs w:val="27"/>
              </w:rPr>
              <w:t>Потребность</w:t>
            </w:r>
          </w:p>
        </w:tc>
      </w:tr>
      <w:tr w:rsidR="00FA609A" w:rsidRPr="00FA609A" w:rsidTr="00693574">
        <w:tc>
          <w:tcPr>
            <w:tcW w:w="3438" w:type="dxa"/>
            <w:tcBorders>
              <w:top w:val="nil"/>
              <w:bottom w:val="nil"/>
            </w:tcBorders>
          </w:tcPr>
          <w:p w:rsidR="00FA609A" w:rsidRPr="00FA609A" w:rsidRDefault="00FA609A" w:rsidP="00FA609A">
            <w:pPr>
              <w:jc w:val="center"/>
              <w:rPr>
                <w:sz w:val="27"/>
                <w:szCs w:val="27"/>
              </w:rPr>
            </w:pPr>
          </w:p>
        </w:tc>
        <w:tc>
          <w:tcPr>
            <w:tcW w:w="1426" w:type="dxa"/>
            <w:tcBorders>
              <w:top w:val="nil"/>
              <w:bottom w:val="nil"/>
            </w:tcBorders>
          </w:tcPr>
          <w:p w:rsidR="00FA609A" w:rsidRPr="00FA609A" w:rsidRDefault="00FA609A" w:rsidP="00FA609A">
            <w:pPr>
              <w:jc w:val="center"/>
              <w:rPr>
                <w:sz w:val="27"/>
                <w:szCs w:val="27"/>
              </w:rPr>
            </w:pPr>
          </w:p>
        </w:tc>
        <w:tc>
          <w:tcPr>
            <w:tcW w:w="1229" w:type="dxa"/>
            <w:tcBorders>
              <w:top w:val="single" w:sz="4" w:space="0" w:color="auto"/>
              <w:bottom w:val="nil"/>
            </w:tcBorders>
            <w:shd w:val="clear" w:color="auto" w:fill="auto"/>
          </w:tcPr>
          <w:p w:rsidR="00FA609A" w:rsidRPr="00FA609A" w:rsidRDefault="00FA609A" w:rsidP="00FA609A">
            <w:pPr>
              <w:jc w:val="center"/>
              <w:rPr>
                <w:sz w:val="27"/>
                <w:szCs w:val="27"/>
              </w:rPr>
            </w:pPr>
            <w:r w:rsidRPr="00FA609A">
              <w:rPr>
                <w:sz w:val="27"/>
                <w:szCs w:val="27"/>
              </w:rPr>
              <w:t>Всего</w:t>
            </w:r>
          </w:p>
        </w:tc>
        <w:tc>
          <w:tcPr>
            <w:tcW w:w="3833" w:type="dxa"/>
            <w:gridSpan w:val="3"/>
            <w:tcBorders>
              <w:top w:val="single" w:sz="4" w:space="0" w:color="auto"/>
              <w:bottom w:val="single" w:sz="4" w:space="0" w:color="auto"/>
            </w:tcBorders>
            <w:shd w:val="clear" w:color="auto" w:fill="auto"/>
          </w:tcPr>
          <w:p w:rsidR="00FA609A" w:rsidRPr="00FA609A" w:rsidRDefault="00FA609A" w:rsidP="00FA609A">
            <w:pPr>
              <w:jc w:val="center"/>
              <w:rPr>
                <w:sz w:val="27"/>
                <w:szCs w:val="27"/>
              </w:rPr>
            </w:pPr>
            <w:r w:rsidRPr="00FA609A">
              <w:rPr>
                <w:sz w:val="27"/>
                <w:szCs w:val="27"/>
              </w:rPr>
              <w:t>в том числе по годам</w:t>
            </w:r>
          </w:p>
        </w:tc>
      </w:tr>
      <w:tr w:rsidR="00FA609A" w:rsidRPr="00FA609A" w:rsidTr="00693574">
        <w:tc>
          <w:tcPr>
            <w:tcW w:w="3438" w:type="dxa"/>
            <w:tcBorders>
              <w:top w:val="nil"/>
              <w:bottom w:val="single" w:sz="4" w:space="0" w:color="auto"/>
            </w:tcBorders>
          </w:tcPr>
          <w:p w:rsidR="00FA609A" w:rsidRPr="00FA609A" w:rsidRDefault="00FA609A" w:rsidP="00FA609A">
            <w:pPr>
              <w:jc w:val="center"/>
              <w:rPr>
                <w:sz w:val="27"/>
                <w:szCs w:val="27"/>
              </w:rPr>
            </w:pPr>
          </w:p>
        </w:tc>
        <w:tc>
          <w:tcPr>
            <w:tcW w:w="1426" w:type="dxa"/>
            <w:tcBorders>
              <w:top w:val="nil"/>
            </w:tcBorders>
          </w:tcPr>
          <w:p w:rsidR="00FA609A" w:rsidRPr="00FA609A" w:rsidRDefault="00FA609A" w:rsidP="00FA609A">
            <w:pPr>
              <w:jc w:val="center"/>
              <w:rPr>
                <w:sz w:val="27"/>
                <w:szCs w:val="27"/>
              </w:rPr>
            </w:pPr>
          </w:p>
        </w:tc>
        <w:tc>
          <w:tcPr>
            <w:tcW w:w="1229" w:type="dxa"/>
            <w:tcBorders>
              <w:top w:val="nil"/>
            </w:tcBorders>
            <w:shd w:val="clear" w:color="auto" w:fill="auto"/>
          </w:tcPr>
          <w:p w:rsidR="00FA609A" w:rsidRPr="00FA609A" w:rsidRDefault="00FA609A" w:rsidP="00FA609A">
            <w:pPr>
              <w:jc w:val="center"/>
              <w:rPr>
                <w:sz w:val="27"/>
                <w:szCs w:val="27"/>
              </w:rPr>
            </w:pPr>
          </w:p>
        </w:tc>
        <w:tc>
          <w:tcPr>
            <w:tcW w:w="1259" w:type="dxa"/>
            <w:tcBorders>
              <w:top w:val="nil"/>
            </w:tcBorders>
            <w:shd w:val="clear" w:color="auto" w:fill="auto"/>
          </w:tcPr>
          <w:p w:rsidR="00FA609A" w:rsidRPr="00FA609A" w:rsidRDefault="00FA609A" w:rsidP="00FA609A">
            <w:pPr>
              <w:ind w:right="-108"/>
              <w:rPr>
                <w:sz w:val="27"/>
                <w:szCs w:val="27"/>
              </w:rPr>
            </w:pPr>
            <w:r w:rsidRPr="00FA609A">
              <w:rPr>
                <w:sz w:val="27"/>
                <w:szCs w:val="27"/>
              </w:rPr>
              <w:t>2016 г.</w:t>
            </w:r>
          </w:p>
        </w:tc>
        <w:tc>
          <w:tcPr>
            <w:tcW w:w="1265" w:type="dxa"/>
            <w:tcBorders>
              <w:top w:val="nil"/>
            </w:tcBorders>
            <w:shd w:val="clear" w:color="auto" w:fill="auto"/>
          </w:tcPr>
          <w:p w:rsidR="00FA609A" w:rsidRPr="00FA609A" w:rsidRDefault="00FA609A" w:rsidP="00FA609A">
            <w:pPr>
              <w:rPr>
                <w:sz w:val="27"/>
                <w:szCs w:val="27"/>
              </w:rPr>
            </w:pPr>
            <w:r w:rsidRPr="00FA609A">
              <w:rPr>
                <w:sz w:val="27"/>
                <w:szCs w:val="27"/>
              </w:rPr>
              <w:t>2017 г.</w:t>
            </w:r>
          </w:p>
        </w:tc>
        <w:tc>
          <w:tcPr>
            <w:tcW w:w="1309" w:type="dxa"/>
            <w:tcBorders>
              <w:top w:val="nil"/>
            </w:tcBorders>
            <w:shd w:val="clear" w:color="auto" w:fill="auto"/>
          </w:tcPr>
          <w:p w:rsidR="00FA609A" w:rsidRPr="00FA609A" w:rsidRDefault="00FA609A" w:rsidP="00FA609A">
            <w:pPr>
              <w:rPr>
                <w:sz w:val="27"/>
                <w:szCs w:val="27"/>
              </w:rPr>
            </w:pPr>
            <w:r w:rsidRPr="00FA609A">
              <w:rPr>
                <w:sz w:val="27"/>
                <w:szCs w:val="27"/>
              </w:rPr>
              <w:t>2018 г.</w:t>
            </w:r>
          </w:p>
        </w:tc>
      </w:tr>
      <w:tr w:rsidR="00FA609A" w:rsidRPr="00FA609A" w:rsidTr="00693574">
        <w:tc>
          <w:tcPr>
            <w:tcW w:w="3438" w:type="dxa"/>
            <w:tcBorders>
              <w:top w:val="single" w:sz="4" w:space="0" w:color="auto"/>
            </w:tcBorders>
          </w:tcPr>
          <w:p w:rsidR="00FA609A" w:rsidRPr="00FA609A" w:rsidRDefault="00FA609A" w:rsidP="00FA609A">
            <w:pPr>
              <w:jc w:val="center"/>
              <w:rPr>
                <w:sz w:val="27"/>
                <w:szCs w:val="27"/>
              </w:rPr>
            </w:pPr>
            <w:r w:rsidRPr="00FA609A">
              <w:rPr>
                <w:sz w:val="27"/>
                <w:szCs w:val="27"/>
              </w:rPr>
              <w:t>1</w:t>
            </w:r>
          </w:p>
        </w:tc>
        <w:tc>
          <w:tcPr>
            <w:tcW w:w="1426" w:type="dxa"/>
          </w:tcPr>
          <w:p w:rsidR="00FA609A" w:rsidRPr="00FA609A" w:rsidRDefault="00FA609A" w:rsidP="00FA609A">
            <w:pPr>
              <w:jc w:val="center"/>
              <w:rPr>
                <w:sz w:val="27"/>
                <w:szCs w:val="27"/>
              </w:rPr>
            </w:pPr>
            <w:r w:rsidRPr="00FA609A">
              <w:rPr>
                <w:sz w:val="27"/>
                <w:szCs w:val="27"/>
              </w:rPr>
              <w:t>2</w:t>
            </w:r>
          </w:p>
        </w:tc>
        <w:tc>
          <w:tcPr>
            <w:tcW w:w="1229" w:type="dxa"/>
            <w:shd w:val="clear" w:color="auto" w:fill="auto"/>
          </w:tcPr>
          <w:p w:rsidR="00FA609A" w:rsidRPr="00FA609A" w:rsidRDefault="00FA609A" w:rsidP="00FA609A">
            <w:pPr>
              <w:jc w:val="center"/>
              <w:rPr>
                <w:sz w:val="27"/>
                <w:szCs w:val="27"/>
              </w:rPr>
            </w:pPr>
            <w:r w:rsidRPr="00FA609A">
              <w:rPr>
                <w:sz w:val="27"/>
                <w:szCs w:val="27"/>
              </w:rPr>
              <w:t>3</w:t>
            </w:r>
          </w:p>
        </w:tc>
        <w:tc>
          <w:tcPr>
            <w:tcW w:w="1259" w:type="dxa"/>
            <w:shd w:val="clear" w:color="auto" w:fill="auto"/>
          </w:tcPr>
          <w:p w:rsidR="00FA609A" w:rsidRPr="00FA609A" w:rsidRDefault="00FA609A" w:rsidP="00FA609A">
            <w:pPr>
              <w:jc w:val="center"/>
              <w:rPr>
                <w:sz w:val="27"/>
                <w:szCs w:val="27"/>
              </w:rPr>
            </w:pPr>
            <w:r w:rsidRPr="00FA609A">
              <w:rPr>
                <w:sz w:val="27"/>
                <w:szCs w:val="27"/>
              </w:rPr>
              <w:t>4</w:t>
            </w:r>
          </w:p>
        </w:tc>
        <w:tc>
          <w:tcPr>
            <w:tcW w:w="1265" w:type="dxa"/>
            <w:shd w:val="clear" w:color="auto" w:fill="auto"/>
          </w:tcPr>
          <w:p w:rsidR="00FA609A" w:rsidRPr="00FA609A" w:rsidRDefault="00FA609A" w:rsidP="00FA609A">
            <w:pPr>
              <w:jc w:val="center"/>
              <w:rPr>
                <w:sz w:val="27"/>
                <w:szCs w:val="27"/>
              </w:rPr>
            </w:pPr>
            <w:r w:rsidRPr="00FA609A">
              <w:rPr>
                <w:sz w:val="27"/>
                <w:szCs w:val="27"/>
              </w:rPr>
              <w:t>5</w:t>
            </w:r>
          </w:p>
        </w:tc>
        <w:tc>
          <w:tcPr>
            <w:tcW w:w="1309" w:type="dxa"/>
            <w:shd w:val="clear" w:color="auto" w:fill="auto"/>
          </w:tcPr>
          <w:p w:rsidR="00FA609A" w:rsidRPr="00FA609A" w:rsidRDefault="00FA609A" w:rsidP="00FA609A">
            <w:pPr>
              <w:jc w:val="center"/>
              <w:rPr>
                <w:sz w:val="27"/>
                <w:szCs w:val="27"/>
              </w:rPr>
            </w:pPr>
            <w:r w:rsidRPr="00FA609A">
              <w:rPr>
                <w:sz w:val="27"/>
                <w:szCs w:val="27"/>
              </w:rPr>
              <w:t>6</w:t>
            </w:r>
          </w:p>
        </w:tc>
      </w:tr>
      <w:tr w:rsidR="00FA609A" w:rsidRPr="00FA609A" w:rsidTr="00693574">
        <w:tc>
          <w:tcPr>
            <w:tcW w:w="3438" w:type="dxa"/>
          </w:tcPr>
          <w:p w:rsidR="00FA609A" w:rsidRPr="00FA609A" w:rsidRDefault="00FA609A" w:rsidP="00FA609A">
            <w:pPr>
              <w:rPr>
                <w:sz w:val="27"/>
                <w:szCs w:val="27"/>
              </w:rPr>
            </w:pPr>
            <w:r w:rsidRPr="00FA609A">
              <w:rPr>
                <w:sz w:val="27"/>
                <w:szCs w:val="27"/>
              </w:rPr>
              <w:t>Финансовые ресурсы – всего</w:t>
            </w:r>
          </w:p>
        </w:tc>
        <w:tc>
          <w:tcPr>
            <w:tcW w:w="1426" w:type="dxa"/>
          </w:tcPr>
          <w:p w:rsidR="00FA609A" w:rsidRPr="00FA609A" w:rsidRDefault="00FA609A" w:rsidP="00FA609A">
            <w:pPr>
              <w:jc w:val="center"/>
              <w:rPr>
                <w:sz w:val="27"/>
                <w:szCs w:val="27"/>
              </w:rPr>
            </w:pPr>
            <w:r w:rsidRPr="00FA609A">
              <w:rPr>
                <w:sz w:val="27"/>
                <w:szCs w:val="27"/>
              </w:rPr>
              <w:t>тыс. руб.</w:t>
            </w:r>
          </w:p>
        </w:tc>
        <w:tc>
          <w:tcPr>
            <w:tcW w:w="1229" w:type="dxa"/>
            <w:shd w:val="clear" w:color="auto" w:fill="auto"/>
          </w:tcPr>
          <w:p w:rsidR="00FA609A" w:rsidRPr="00FA609A" w:rsidRDefault="00FA609A" w:rsidP="00FA609A">
            <w:pPr>
              <w:jc w:val="center"/>
              <w:rPr>
                <w:sz w:val="27"/>
                <w:szCs w:val="27"/>
              </w:rPr>
            </w:pPr>
            <w:r w:rsidRPr="00FA609A">
              <w:rPr>
                <w:sz w:val="27"/>
                <w:szCs w:val="27"/>
              </w:rPr>
              <w:t>197,118</w:t>
            </w:r>
          </w:p>
        </w:tc>
        <w:tc>
          <w:tcPr>
            <w:tcW w:w="1259" w:type="dxa"/>
            <w:shd w:val="clear" w:color="auto" w:fill="auto"/>
          </w:tcPr>
          <w:p w:rsidR="00FA609A" w:rsidRPr="00FA609A" w:rsidRDefault="00FA609A" w:rsidP="00FA609A">
            <w:pPr>
              <w:jc w:val="center"/>
              <w:rPr>
                <w:sz w:val="27"/>
                <w:szCs w:val="27"/>
              </w:rPr>
            </w:pPr>
            <w:r w:rsidRPr="00FA609A">
              <w:rPr>
                <w:sz w:val="27"/>
                <w:szCs w:val="27"/>
              </w:rPr>
              <w:t>45,455</w:t>
            </w:r>
          </w:p>
        </w:tc>
        <w:tc>
          <w:tcPr>
            <w:tcW w:w="1265" w:type="dxa"/>
            <w:shd w:val="clear" w:color="auto" w:fill="auto"/>
          </w:tcPr>
          <w:p w:rsidR="00FA609A" w:rsidRPr="00FA609A" w:rsidRDefault="00FA609A" w:rsidP="00FA609A">
            <w:pPr>
              <w:jc w:val="center"/>
              <w:rPr>
                <w:sz w:val="27"/>
                <w:szCs w:val="27"/>
              </w:rPr>
            </w:pPr>
            <w:r w:rsidRPr="00FA609A">
              <w:rPr>
                <w:sz w:val="27"/>
                <w:szCs w:val="27"/>
              </w:rPr>
              <w:t>76,841</w:t>
            </w:r>
          </w:p>
        </w:tc>
        <w:tc>
          <w:tcPr>
            <w:tcW w:w="1309" w:type="dxa"/>
            <w:shd w:val="clear" w:color="auto" w:fill="auto"/>
          </w:tcPr>
          <w:p w:rsidR="00FA609A" w:rsidRPr="00FA609A" w:rsidRDefault="00FA609A" w:rsidP="00FA609A">
            <w:pPr>
              <w:jc w:val="center"/>
              <w:rPr>
                <w:sz w:val="27"/>
                <w:szCs w:val="27"/>
              </w:rPr>
            </w:pPr>
            <w:r w:rsidRPr="00FA609A">
              <w:rPr>
                <w:sz w:val="27"/>
                <w:szCs w:val="27"/>
              </w:rPr>
              <w:t>74,822</w:t>
            </w:r>
          </w:p>
        </w:tc>
      </w:tr>
      <w:tr w:rsidR="00FA609A" w:rsidRPr="00FA609A" w:rsidTr="00693574">
        <w:tc>
          <w:tcPr>
            <w:tcW w:w="3438" w:type="dxa"/>
          </w:tcPr>
          <w:p w:rsidR="00FA609A" w:rsidRPr="00FA609A" w:rsidRDefault="00FA609A" w:rsidP="00FA609A">
            <w:pPr>
              <w:rPr>
                <w:sz w:val="27"/>
                <w:szCs w:val="27"/>
              </w:rPr>
            </w:pPr>
            <w:r w:rsidRPr="00FA609A">
              <w:rPr>
                <w:sz w:val="27"/>
                <w:szCs w:val="27"/>
              </w:rPr>
              <w:t>- областной бюджет</w:t>
            </w:r>
          </w:p>
          <w:p w:rsidR="00FA609A" w:rsidRPr="00FA609A" w:rsidRDefault="00FA609A" w:rsidP="00FA609A">
            <w:pPr>
              <w:rPr>
                <w:sz w:val="27"/>
                <w:szCs w:val="27"/>
              </w:rPr>
            </w:pPr>
          </w:p>
        </w:tc>
        <w:tc>
          <w:tcPr>
            <w:tcW w:w="1426" w:type="dxa"/>
          </w:tcPr>
          <w:p w:rsidR="00FA609A" w:rsidRPr="00FA609A" w:rsidRDefault="00FA609A" w:rsidP="00FA609A">
            <w:pPr>
              <w:jc w:val="center"/>
              <w:rPr>
                <w:sz w:val="27"/>
                <w:szCs w:val="27"/>
              </w:rPr>
            </w:pPr>
            <w:r w:rsidRPr="00FA609A">
              <w:rPr>
                <w:sz w:val="27"/>
                <w:szCs w:val="27"/>
              </w:rPr>
              <w:t>тыс. руб.</w:t>
            </w:r>
          </w:p>
        </w:tc>
        <w:tc>
          <w:tcPr>
            <w:tcW w:w="1229" w:type="dxa"/>
            <w:shd w:val="clear" w:color="auto" w:fill="auto"/>
          </w:tcPr>
          <w:p w:rsidR="00FA609A" w:rsidRPr="00FA609A" w:rsidRDefault="00FA609A" w:rsidP="00FA609A">
            <w:pPr>
              <w:jc w:val="center"/>
              <w:rPr>
                <w:sz w:val="27"/>
                <w:szCs w:val="27"/>
              </w:rPr>
            </w:pPr>
            <w:r w:rsidRPr="00FA609A">
              <w:rPr>
                <w:sz w:val="27"/>
                <w:szCs w:val="27"/>
              </w:rPr>
              <w:t>165,418</w:t>
            </w:r>
          </w:p>
        </w:tc>
        <w:tc>
          <w:tcPr>
            <w:tcW w:w="1259" w:type="dxa"/>
            <w:shd w:val="clear" w:color="auto" w:fill="auto"/>
          </w:tcPr>
          <w:p w:rsidR="00FA609A" w:rsidRPr="00FA609A" w:rsidRDefault="00FA609A" w:rsidP="00FA609A">
            <w:pPr>
              <w:jc w:val="center"/>
              <w:rPr>
                <w:sz w:val="27"/>
                <w:szCs w:val="27"/>
              </w:rPr>
            </w:pPr>
            <w:r w:rsidRPr="00FA609A">
              <w:rPr>
                <w:sz w:val="27"/>
                <w:szCs w:val="27"/>
              </w:rPr>
              <w:t>32,455</w:t>
            </w:r>
          </w:p>
        </w:tc>
        <w:tc>
          <w:tcPr>
            <w:tcW w:w="1265" w:type="dxa"/>
            <w:shd w:val="clear" w:color="auto" w:fill="auto"/>
          </w:tcPr>
          <w:p w:rsidR="00FA609A" w:rsidRPr="00FA609A" w:rsidRDefault="00FA609A" w:rsidP="00FA609A">
            <w:pPr>
              <w:jc w:val="center"/>
              <w:rPr>
                <w:sz w:val="27"/>
                <w:szCs w:val="27"/>
              </w:rPr>
            </w:pPr>
            <w:r w:rsidRPr="00FA609A">
              <w:rPr>
                <w:sz w:val="27"/>
                <w:szCs w:val="27"/>
              </w:rPr>
              <w:t>68,141</w:t>
            </w:r>
          </w:p>
        </w:tc>
        <w:tc>
          <w:tcPr>
            <w:tcW w:w="1309" w:type="dxa"/>
            <w:shd w:val="clear" w:color="auto" w:fill="auto"/>
          </w:tcPr>
          <w:p w:rsidR="00FA609A" w:rsidRPr="00FA609A" w:rsidRDefault="00FA609A" w:rsidP="00FA609A">
            <w:pPr>
              <w:jc w:val="center"/>
              <w:rPr>
                <w:sz w:val="27"/>
                <w:szCs w:val="27"/>
              </w:rPr>
            </w:pPr>
            <w:r w:rsidRPr="00FA609A">
              <w:rPr>
                <w:sz w:val="27"/>
                <w:szCs w:val="27"/>
              </w:rPr>
              <w:t>64,822</w:t>
            </w:r>
          </w:p>
          <w:p w:rsidR="00FA609A" w:rsidRPr="00FA609A" w:rsidRDefault="00FA609A" w:rsidP="00FA609A">
            <w:pPr>
              <w:jc w:val="center"/>
              <w:rPr>
                <w:sz w:val="27"/>
                <w:szCs w:val="27"/>
              </w:rPr>
            </w:pPr>
          </w:p>
        </w:tc>
      </w:tr>
      <w:tr w:rsidR="00FA609A" w:rsidRPr="00FA609A" w:rsidTr="00693574">
        <w:tc>
          <w:tcPr>
            <w:tcW w:w="3438" w:type="dxa"/>
          </w:tcPr>
          <w:p w:rsidR="00FA609A" w:rsidRPr="00FA609A" w:rsidRDefault="00FA609A" w:rsidP="00FA609A">
            <w:pPr>
              <w:rPr>
                <w:sz w:val="27"/>
                <w:szCs w:val="27"/>
              </w:rPr>
            </w:pPr>
            <w:r w:rsidRPr="00FA609A">
              <w:rPr>
                <w:sz w:val="27"/>
                <w:szCs w:val="27"/>
              </w:rPr>
              <w:t>- бюджет муниципального района</w:t>
            </w:r>
          </w:p>
        </w:tc>
        <w:tc>
          <w:tcPr>
            <w:tcW w:w="1426" w:type="dxa"/>
          </w:tcPr>
          <w:p w:rsidR="00FA609A" w:rsidRPr="00FA609A" w:rsidRDefault="00FA609A" w:rsidP="00FA609A">
            <w:pPr>
              <w:jc w:val="center"/>
              <w:rPr>
                <w:sz w:val="27"/>
                <w:szCs w:val="27"/>
              </w:rPr>
            </w:pPr>
            <w:r w:rsidRPr="00FA609A">
              <w:rPr>
                <w:sz w:val="27"/>
                <w:szCs w:val="27"/>
              </w:rPr>
              <w:t>тыс. руб.</w:t>
            </w:r>
          </w:p>
        </w:tc>
        <w:tc>
          <w:tcPr>
            <w:tcW w:w="1229" w:type="dxa"/>
            <w:shd w:val="clear" w:color="auto" w:fill="auto"/>
          </w:tcPr>
          <w:p w:rsidR="00FA609A" w:rsidRPr="00FA609A" w:rsidRDefault="00FA609A" w:rsidP="00FA609A">
            <w:pPr>
              <w:jc w:val="center"/>
              <w:rPr>
                <w:sz w:val="27"/>
                <w:szCs w:val="27"/>
              </w:rPr>
            </w:pPr>
            <w:r w:rsidRPr="00FA609A">
              <w:rPr>
                <w:sz w:val="27"/>
                <w:szCs w:val="27"/>
              </w:rPr>
              <w:t>31,7</w:t>
            </w:r>
          </w:p>
        </w:tc>
        <w:tc>
          <w:tcPr>
            <w:tcW w:w="1259" w:type="dxa"/>
            <w:shd w:val="clear" w:color="auto" w:fill="auto"/>
          </w:tcPr>
          <w:p w:rsidR="00FA609A" w:rsidRPr="00FA609A" w:rsidRDefault="00FA609A" w:rsidP="00FA609A">
            <w:pPr>
              <w:jc w:val="center"/>
              <w:rPr>
                <w:sz w:val="27"/>
                <w:szCs w:val="27"/>
              </w:rPr>
            </w:pPr>
            <w:r w:rsidRPr="00FA609A">
              <w:rPr>
                <w:sz w:val="27"/>
                <w:szCs w:val="27"/>
              </w:rPr>
              <w:t>13,0</w:t>
            </w:r>
          </w:p>
        </w:tc>
        <w:tc>
          <w:tcPr>
            <w:tcW w:w="1265" w:type="dxa"/>
            <w:shd w:val="clear" w:color="auto" w:fill="auto"/>
          </w:tcPr>
          <w:p w:rsidR="00FA609A" w:rsidRPr="00FA609A" w:rsidRDefault="00FA609A" w:rsidP="00FA609A">
            <w:pPr>
              <w:jc w:val="center"/>
              <w:rPr>
                <w:sz w:val="27"/>
                <w:szCs w:val="27"/>
              </w:rPr>
            </w:pPr>
            <w:r w:rsidRPr="00FA609A">
              <w:rPr>
                <w:sz w:val="27"/>
                <w:szCs w:val="27"/>
              </w:rPr>
              <w:t>8,7</w:t>
            </w:r>
          </w:p>
        </w:tc>
        <w:tc>
          <w:tcPr>
            <w:tcW w:w="1309" w:type="dxa"/>
            <w:shd w:val="clear" w:color="auto" w:fill="auto"/>
          </w:tcPr>
          <w:p w:rsidR="00FA609A" w:rsidRPr="00FA609A" w:rsidRDefault="00FA609A" w:rsidP="00FA609A">
            <w:pPr>
              <w:jc w:val="center"/>
              <w:rPr>
                <w:sz w:val="27"/>
                <w:szCs w:val="27"/>
              </w:rPr>
            </w:pPr>
            <w:r w:rsidRPr="00FA609A">
              <w:rPr>
                <w:sz w:val="27"/>
                <w:szCs w:val="27"/>
              </w:rPr>
              <w:t>10,0</w:t>
            </w:r>
          </w:p>
        </w:tc>
      </w:tr>
    </w:tbl>
    <w:p w:rsidR="00722F1F" w:rsidRPr="009471CB" w:rsidRDefault="00722F1F" w:rsidP="00722F1F">
      <w:pPr>
        <w:suppressAutoHyphens w:val="0"/>
        <w:jc w:val="center"/>
        <w:rPr>
          <w:b/>
          <w:sz w:val="27"/>
          <w:szCs w:val="27"/>
        </w:rPr>
      </w:pPr>
    </w:p>
    <w:p w:rsidR="00722F1F" w:rsidRDefault="00722F1F" w:rsidP="001D703A">
      <w:pPr>
        <w:pStyle w:val="a5"/>
        <w:numPr>
          <w:ilvl w:val="0"/>
          <w:numId w:val="1"/>
        </w:numPr>
        <w:tabs>
          <w:tab w:val="clear" w:pos="2563"/>
          <w:tab w:val="num" w:pos="1843"/>
        </w:tabs>
        <w:jc w:val="both"/>
        <w:rPr>
          <w:rFonts w:ascii="Times New Roman" w:hAnsi="Times New Roman" w:cs="Times New Roman"/>
          <w:b/>
          <w:sz w:val="27"/>
          <w:szCs w:val="27"/>
        </w:rPr>
      </w:pPr>
      <w:r w:rsidRPr="009471CB">
        <w:rPr>
          <w:rFonts w:ascii="Times New Roman" w:hAnsi="Times New Roman" w:cs="Times New Roman"/>
          <w:b/>
          <w:sz w:val="27"/>
          <w:szCs w:val="27"/>
        </w:rPr>
        <w:t>Механизм реализации</w:t>
      </w:r>
      <w:r w:rsidR="001D703A">
        <w:rPr>
          <w:rFonts w:ascii="Times New Roman" w:hAnsi="Times New Roman" w:cs="Times New Roman"/>
          <w:b/>
          <w:sz w:val="27"/>
          <w:szCs w:val="27"/>
        </w:rPr>
        <w:t xml:space="preserve"> муниципальной целевой программ</w:t>
      </w:r>
    </w:p>
    <w:p w:rsidR="001D703A" w:rsidRPr="001D703A" w:rsidRDefault="001D703A" w:rsidP="001D703A">
      <w:pPr>
        <w:pStyle w:val="a5"/>
        <w:ind w:left="2563"/>
        <w:jc w:val="both"/>
        <w:rPr>
          <w:rFonts w:ascii="Times New Roman" w:hAnsi="Times New Roman" w:cs="Times New Roman"/>
          <w:b/>
          <w:sz w:val="27"/>
          <w:szCs w:val="27"/>
        </w:rPr>
      </w:pPr>
    </w:p>
    <w:p w:rsidR="00722F1F" w:rsidRPr="009471CB" w:rsidRDefault="00722F1F" w:rsidP="00722F1F">
      <w:pPr>
        <w:pStyle w:val="a5"/>
        <w:spacing w:line="240" w:lineRule="auto"/>
        <w:ind w:left="0" w:firstLine="708"/>
        <w:jc w:val="both"/>
        <w:rPr>
          <w:rFonts w:ascii="Times New Roman" w:hAnsi="Times New Roman" w:cs="Times New Roman"/>
          <w:sz w:val="27"/>
          <w:szCs w:val="27"/>
        </w:rPr>
      </w:pPr>
      <w:r w:rsidRPr="009471CB">
        <w:rPr>
          <w:rFonts w:ascii="Times New Roman" w:hAnsi="Times New Roman" w:cs="Times New Roman"/>
          <w:sz w:val="27"/>
          <w:szCs w:val="27"/>
        </w:rPr>
        <w:t>5.1. Ответственный исполнитель Программы – отдел экономики, предпринимательской деятельности и инвестиций Администрации муниципального района, в срок не позднее 10 рабочих дней с момента  утверждения или внесения изменений в Программу организует размещение  ее  на официальном сайте Администрации муниципального района в информационно-телекоммуникационной сети Интернет.</w:t>
      </w:r>
    </w:p>
    <w:p w:rsidR="00722F1F" w:rsidRPr="009471CB" w:rsidRDefault="00722F1F" w:rsidP="001D703A">
      <w:pPr>
        <w:pStyle w:val="a5"/>
        <w:spacing w:after="0" w:line="240" w:lineRule="auto"/>
        <w:ind w:left="0" w:firstLine="708"/>
        <w:jc w:val="both"/>
        <w:rPr>
          <w:rFonts w:ascii="Times New Roman" w:hAnsi="Times New Roman" w:cs="Times New Roman"/>
          <w:sz w:val="27"/>
          <w:szCs w:val="27"/>
        </w:rPr>
      </w:pPr>
      <w:r w:rsidRPr="009471CB">
        <w:rPr>
          <w:rFonts w:ascii="Times New Roman" w:hAnsi="Times New Roman" w:cs="Times New Roman"/>
          <w:sz w:val="27"/>
          <w:szCs w:val="27"/>
        </w:rPr>
        <w:t xml:space="preserve">5.2. Внесение изменений в МЦП осуществляется Ответственным исполнителем  Программы по согласованию с  органами, означенными в пункте 8.3  Порядка  разработки, реализации и оценки эффективности муниципальных программ </w:t>
      </w:r>
      <w:proofErr w:type="gramStart"/>
      <w:r w:rsidRPr="009471CB">
        <w:rPr>
          <w:rFonts w:ascii="Times New Roman" w:hAnsi="Times New Roman" w:cs="Times New Roman"/>
          <w:sz w:val="27"/>
          <w:szCs w:val="27"/>
        </w:rPr>
        <w:t>Гаврилов-Ямского</w:t>
      </w:r>
      <w:proofErr w:type="gramEnd"/>
      <w:r w:rsidRPr="009471CB">
        <w:rPr>
          <w:rFonts w:ascii="Times New Roman" w:hAnsi="Times New Roman" w:cs="Times New Roman"/>
          <w:sz w:val="27"/>
          <w:szCs w:val="27"/>
        </w:rPr>
        <w:t xml:space="preserve"> муниципального района, в случаях:</w:t>
      </w:r>
    </w:p>
    <w:p w:rsidR="00722F1F" w:rsidRPr="009471CB" w:rsidRDefault="00722F1F" w:rsidP="001D703A">
      <w:pPr>
        <w:ind w:firstLine="360"/>
        <w:jc w:val="both"/>
        <w:rPr>
          <w:sz w:val="27"/>
          <w:szCs w:val="27"/>
        </w:rPr>
      </w:pPr>
      <w:r w:rsidRPr="009471CB">
        <w:rPr>
          <w:sz w:val="27"/>
          <w:szCs w:val="27"/>
        </w:rPr>
        <w:t xml:space="preserve">- приведения в соответствие с решением Собрания представителей </w:t>
      </w:r>
      <w:proofErr w:type="gramStart"/>
      <w:r w:rsidRPr="009471CB">
        <w:rPr>
          <w:sz w:val="27"/>
          <w:szCs w:val="27"/>
        </w:rPr>
        <w:t>Гаврилов-Ямского</w:t>
      </w:r>
      <w:proofErr w:type="gramEnd"/>
      <w:r w:rsidRPr="009471CB">
        <w:rPr>
          <w:sz w:val="27"/>
          <w:szCs w:val="27"/>
        </w:rPr>
        <w:t xml:space="preserve"> муниципального района  о бюджете муниципального района на очередной финансовый год и на  плановый период не позднее трех месяцев со дня вступления его в силу;</w:t>
      </w:r>
    </w:p>
    <w:p w:rsidR="00722F1F" w:rsidRPr="009471CB" w:rsidRDefault="00722F1F" w:rsidP="001D703A">
      <w:pPr>
        <w:ind w:firstLine="360"/>
        <w:jc w:val="both"/>
        <w:rPr>
          <w:sz w:val="27"/>
          <w:szCs w:val="27"/>
        </w:rPr>
      </w:pPr>
      <w:r w:rsidRPr="009471CB">
        <w:rPr>
          <w:sz w:val="27"/>
          <w:szCs w:val="27"/>
        </w:rPr>
        <w:t>- при корректировке бюджета муниципального района в части изменения бюджетных ассигнований на реализацию МЦП;</w:t>
      </w:r>
    </w:p>
    <w:p w:rsidR="00722F1F" w:rsidRPr="009471CB" w:rsidRDefault="00722F1F" w:rsidP="00722F1F">
      <w:pPr>
        <w:ind w:firstLine="360"/>
        <w:jc w:val="both"/>
        <w:rPr>
          <w:sz w:val="27"/>
          <w:szCs w:val="27"/>
        </w:rPr>
      </w:pPr>
      <w:r w:rsidRPr="009471CB">
        <w:rPr>
          <w:sz w:val="27"/>
          <w:szCs w:val="27"/>
        </w:rPr>
        <w:t>- необходимости корректировки основных направлений реализации мероприятий МЦП.</w:t>
      </w:r>
    </w:p>
    <w:p w:rsidR="00722F1F" w:rsidRPr="009471CB" w:rsidRDefault="00722F1F" w:rsidP="00722F1F">
      <w:pPr>
        <w:ind w:firstLine="708"/>
        <w:jc w:val="both"/>
        <w:rPr>
          <w:sz w:val="27"/>
          <w:szCs w:val="27"/>
        </w:rPr>
      </w:pPr>
      <w:r w:rsidRPr="009471CB">
        <w:rPr>
          <w:sz w:val="27"/>
          <w:szCs w:val="27"/>
        </w:rPr>
        <w:t>5.3. Внесение  изменений  и дополнений  Программы утверждается   постановлением Администрации муниципального района.</w:t>
      </w:r>
    </w:p>
    <w:p w:rsidR="00722F1F" w:rsidRPr="009471CB" w:rsidRDefault="00722F1F" w:rsidP="00722F1F">
      <w:pPr>
        <w:ind w:firstLine="708"/>
        <w:rPr>
          <w:sz w:val="27"/>
          <w:szCs w:val="27"/>
        </w:rPr>
      </w:pPr>
      <w:r w:rsidRPr="009471CB">
        <w:rPr>
          <w:sz w:val="27"/>
          <w:szCs w:val="27"/>
        </w:rPr>
        <w:t xml:space="preserve">5.4. Управление и </w:t>
      </w:r>
      <w:proofErr w:type="gramStart"/>
      <w:r w:rsidRPr="009471CB">
        <w:rPr>
          <w:sz w:val="27"/>
          <w:szCs w:val="27"/>
        </w:rPr>
        <w:t>контроль за</w:t>
      </w:r>
      <w:proofErr w:type="gramEnd"/>
      <w:r w:rsidRPr="009471CB">
        <w:rPr>
          <w:sz w:val="27"/>
          <w:szCs w:val="27"/>
        </w:rPr>
        <w:t xml:space="preserve"> реализацией  Программы:</w:t>
      </w:r>
    </w:p>
    <w:p w:rsidR="00722F1F" w:rsidRPr="009471CB" w:rsidRDefault="00722F1F" w:rsidP="00722F1F">
      <w:pPr>
        <w:pStyle w:val="a5"/>
        <w:spacing w:after="0" w:line="240" w:lineRule="auto"/>
        <w:ind w:left="0" w:firstLine="708"/>
        <w:jc w:val="both"/>
        <w:rPr>
          <w:rFonts w:ascii="Times New Roman" w:hAnsi="Times New Roman" w:cs="Times New Roman"/>
          <w:sz w:val="27"/>
          <w:szCs w:val="27"/>
        </w:rPr>
      </w:pPr>
      <w:r w:rsidRPr="009471CB">
        <w:rPr>
          <w:rFonts w:ascii="Times New Roman" w:hAnsi="Times New Roman" w:cs="Times New Roman"/>
          <w:sz w:val="27"/>
          <w:szCs w:val="27"/>
        </w:rPr>
        <w:t>5.4.1. Текущее управление реализацией осуществляется Ответственным исполнителем  Программы, который:</w:t>
      </w:r>
    </w:p>
    <w:p w:rsidR="00722F1F" w:rsidRPr="009471CB" w:rsidRDefault="00722F1F" w:rsidP="00722F1F">
      <w:pPr>
        <w:pStyle w:val="a5"/>
        <w:spacing w:after="0" w:line="240" w:lineRule="auto"/>
        <w:ind w:left="0" w:firstLine="360"/>
        <w:jc w:val="both"/>
        <w:rPr>
          <w:rFonts w:ascii="Times New Roman" w:hAnsi="Times New Roman" w:cs="Times New Roman"/>
          <w:sz w:val="27"/>
          <w:szCs w:val="27"/>
        </w:rPr>
      </w:pPr>
      <w:r w:rsidRPr="009471CB">
        <w:rPr>
          <w:rFonts w:ascii="Times New Roman" w:hAnsi="Times New Roman" w:cs="Times New Roman"/>
          <w:sz w:val="27"/>
          <w:szCs w:val="27"/>
        </w:rPr>
        <w:t>- контролирует выполнение программных мероприятий, выявляет их отклонение от предусмотренных целей, устанавливает причины и принимает меры по устранению отклонений;</w:t>
      </w:r>
    </w:p>
    <w:p w:rsidR="00722F1F" w:rsidRPr="009471CB" w:rsidRDefault="00722F1F" w:rsidP="00722F1F">
      <w:pPr>
        <w:pStyle w:val="a5"/>
        <w:spacing w:after="0" w:line="240" w:lineRule="auto"/>
        <w:ind w:left="0" w:firstLine="360"/>
        <w:jc w:val="both"/>
        <w:rPr>
          <w:rFonts w:ascii="Times New Roman" w:hAnsi="Times New Roman" w:cs="Times New Roman"/>
          <w:sz w:val="27"/>
          <w:szCs w:val="27"/>
        </w:rPr>
      </w:pPr>
      <w:r w:rsidRPr="009471CB">
        <w:rPr>
          <w:rFonts w:ascii="Times New Roman" w:hAnsi="Times New Roman" w:cs="Times New Roman"/>
          <w:sz w:val="27"/>
          <w:szCs w:val="27"/>
        </w:rPr>
        <w:t>- несет ответственность за своевременную реализацию Программы,  контролирует целевое и эффективное использование средств;</w:t>
      </w:r>
    </w:p>
    <w:p w:rsidR="00722F1F" w:rsidRPr="009471CB" w:rsidRDefault="00722F1F" w:rsidP="00722F1F">
      <w:pPr>
        <w:pStyle w:val="a5"/>
        <w:spacing w:line="240" w:lineRule="auto"/>
        <w:ind w:left="0" w:firstLine="360"/>
        <w:jc w:val="both"/>
        <w:rPr>
          <w:rFonts w:ascii="Times New Roman" w:hAnsi="Times New Roman" w:cs="Times New Roman"/>
          <w:sz w:val="27"/>
          <w:szCs w:val="27"/>
        </w:rPr>
      </w:pPr>
      <w:r w:rsidRPr="009471CB">
        <w:rPr>
          <w:rFonts w:ascii="Times New Roman" w:hAnsi="Times New Roman" w:cs="Times New Roman"/>
          <w:sz w:val="27"/>
          <w:szCs w:val="27"/>
        </w:rPr>
        <w:lastRenderedPageBreak/>
        <w:t>- представляет Ответственному исполнителю Муниципальной программы бюджетные заявки по  финансированию МЦП на очередной финансовый год и плановый период;</w:t>
      </w:r>
    </w:p>
    <w:p w:rsidR="00722F1F" w:rsidRPr="009471CB" w:rsidRDefault="00722F1F" w:rsidP="00722F1F">
      <w:pPr>
        <w:pStyle w:val="a5"/>
        <w:spacing w:line="240" w:lineRule="auto"/>
        <w:ind w:left="0" w:firstLine="360"/>
        <w:jc w:val="both"/>
        <w:rPr>
          <w:rFonts w:ascii="Times New Roman" w:hAnsi="Times New Roman" w:cs="Times New Roman"/>
          <w:sz w:val="27"/>
          <w:szCs w:val="27"/>
        </w:rPr>
      </w:pPr>
      <w:r w:rsidRPr="009471CB">
        <w:rPr>
          <w:rFonts w:ascii="Times New Roman" w:hAnsi="Times New Roman" w:cs="Times New Roman"/>
          <w:sz w:val="27"/>
          <w:szCs w:val="27"/>
        </w:rPr>
        <w:t>- готовит  Ответственному исполнителю Муниципальной программы периодические отчёты о реализации МЦП;</w:t>
      </w:r>
    </w:p>
    <w:p w:rsidR="00722F1F" w:rsidRPr="009471CB" w:rsidRDefault="00722F1F" w:rsidP="00722F1F">
      <w:pPr>
        <w:pStyle w:val="a5"/>
        <w:spacing w:line="240" w:lineRule="auto"/>
        <w:ind w:left="0" w:firstLine="360"/>
        <w:jc w:val="both"/>
        <w:rPr>
          <w:rFonts w:ascii="Times New Roman" w:hAnsi="Times New Roman" w:cs="Times New Roman"/>
          <w:sz w:val="27"/>
          <w:szCs w:val="27"/>
        </w:rPr>
      </w:pPr>
      <w:r w:rsidRPr="009471CB">
        <w:rPr>
          <w:rFonts w:ascii="Times New Roman" w:hAnsi="Times New Roman" w:cs="Times New Roman"/>
          <w:sz w:val="27"/>
          <w:szCs w:val="27"/>
        </w:rPr>
        <w:t>- осуществляет сбор и систематизацию статистической и аналитической информации о реализации программных мероприятий, ведет учёт и осуществляет хранение документов, касающихся МЦП;</w:t>
      </w:r>
    </w:p>
    <w:p w:rsidR="00722F1F" w:rsidRPr="009471CB" w:rsidRDefault="00722F1F" w:rsidP="00722F1F">
      <w:pPr>
        <w:pStyle w:val="a5"/>
        <w:spacing w:after="0" w:line="240" w:lineRule="auto"/>
        <w:ind w:left="0" w:firstLine="360"/>
        <w:jc w:val="both"/>
        <w:rPr>
          <w:rFonts w:ascii="Times New Roman" w:hAnsi="Times New Roman" w:cs="Times New Roman"/>
          <w:sz w:val="27"/>
          <w:szCs w:val="27"/>
        </w:rPr>
      </w:pPr>
      <w:r w:rsidRPr="009471CB">
        <w:rPr>
          <w:rFonts w:ascii="Times New Roman" w:hAnsi="Times New Roman" w:cs="Times New Roman"/>
          <w:sz w:val="27"/>
          <w:szCs w:val="27"/>
        </w:rPr>
        <w:t>- ежегодно готовит  Ответственному исполнителю Муниципальной программы  отчет о ходе реализации Программы.</w:t>
      </w:r>
    </w:p>
    <w:p w:rsidR="00722F1F" w:rsidRPr="009471CB" w:rsidRDefault="00722F1F" w:rsidP="00722F1F">
      <w:pPr>
        <w:pStyle w:val="a5"/>
        <w:spacing w:after="0" w:line="240" w:lineRule="auto"/>
        <w:ind w:left="0" w:firstLine="708"/>
        <w:jc w:val="both"/>
        <w:rPr>
          <w:rFonts w:ascii="Times New Roman" w:hAnsi="Times New Roman" w:cs="Times New Roman"/>
          <w:sz w:val="27"/>
          <w:szCs w:val="27"/>
        </w:rPr>
      </w:pPr>
      <w:r w:rsidRPr="009471CB">
        <w:rPr>
          <w:rFonts w:ascii="Times New Roman" w:hAnsi="Times New Roman" w:cs="Times New Roman"/>
          <w:sz w:val="27"/>
          <w:szCs w:val="27"/>
        </w:rPr>
        <w:t>5.4.2. Ответственный исполнитель Программы  ежегодно проводит оценку результативности (Р) и  эффективности   Программы (Э).</w:t>
      </w:r>
    </w:p>
    <w:p w:rsidR="00722F1F" w:rsidRPr="009471CB" w:rsidRDefault="00722F1F" w:rsidP="00722F1F">
      <w:pPr>
        <w:pStyle w:val="a5"/>
        <w:spacing w:after="0" w:line="240" w:lineRule="auto"/>
        <w:ind w:left="0" w:firstLine="284"/>
        <w:jc w:val="both"/>
        <w:rPr>
          <w:rFonts w:ascii="Times New Roman" w:hAnsi="Times New Roman" w:cs="Times New Roman"/>
          <w:sz w:val="27"/>
          <w:szCs w:val="27"/>
        </w:rPr>
      </w:pPr>
    </w:p>
    <w:p w:rsidR="00722F1F" w:rsidRPr="009471CB" w:rsidRDefault="00722F1F" w:rsidP="00722F1F">
      <w:pPr>
        <w:pStyle w:val="a5"/>
        <w:spacing w:after="0" w:line="240" w:lineRule="auto"/>
        <w:ind w:left="0" w:firstLine="284"/>
        <w:jc w:val="both"/>
        <w:rPr>
          <w:rFonts w:ascii="Times New Roman" w:hAnsi="Times New Roman" w:cs="Times New Roman"/>
          <w:sz w:val="27"/>
          <w:szCs w:val="27"/>
        </w:rPr>
      </w:pPr>
      <w:r w:rsidRPr="009471CB">
        <w:rPr>
          <w:rFonts w:ascii="Times New Roman" w:hAnsi="Times New Roman" w:cs="Times New Roman"/>
          <w:sz w:val="27"/>
          <w:szCs w:val="27"/>
        </w:rPr>
        <w:t>Показатель результативности Программы (Р) рассчитывается по формуле:</w:t>
      </w:r>
    </w:p>
    <w:p w:rsidR="001D703A" w:rsidRDefault="001D703A" w:rsidP="00722F1F">
      <w:pPr>
        <w:ind w:firstLine="708"/>
        <w:jc w:val="center"/>
        <w:rPr>
          <w:color w:val="000000"/>
          <w:sz w:val="27"/>
          <w:szCs w:val="27"/>
        </w:rPr>
      </w:pPr>
    </w:p>
    <w:p w:rsidR="00722F1F" w:rsidRPr="009471CB" w:rsidRDefault="00722F1F" w:rsidP="00722F1F">
      <w:pPr>
        <w:ind w:firstLine="708"/>
        <w:jc w:val="center"/>
        <w:rPr>
          <w:color w:val="000000"/>
          <w:sz w:val="27"/>
          <w:szCs w:val="27"/>
        </w:rPr>
      </w:pPr>
      <w:r w:rsidRPr="009471CB">
        <w:rPr>
          <w:color w:val="000000"/>
          <w:sz w:val="27"/>
          <w:szCs w:val="27"/>
        </w:rPr>
        <w:t>Пф</w:t>
      </w:r>
      <w:proofErr w:type="gramStart"/>
      <w:r w:rsidRPr="009471CB">
        <w:rPr>
          <w:color w:val="000000"/>
          <w:sz w:val="27"/>
          <w:szCs w:val="27"/>
        </w:rPr>
        <w:t>1</w:t>
      </w:r>
      <w:proofErr w:type="gramEnd"/>
      <w:r w:rsidRPr="009471CB">
        <w:rPr>
          <w:color w:val="000000"/>
          <w:sz w:val="27"/>
          <w:szCs w:val="27"/>
        </w:rPr>
        <w:t>/Пп1+ Пф2/Пп2</w:t>
      </w:r>
    </w:p>
    <w:p w:rsidR="00722F1F" w:rsidRPr="009471CB" w:rsidRDefault="00722F1F" w:rsidP="00722F1F">
      <w:pPr>
        <w:ind w:firstLine="708"/>
        <w:rPr>
          <w:color w:val="000000"/>
          <w:sz w:val="27"/>
          <w:szCs w:val="27"/>
        </w:rPr>
      </w:pPr>
      <w:r w:rsidRPr="009471CB">
        <w:rPr>
          <w:color w:val="000000"/>
          <w:sz w:val="27"/>
          <w:szCs w:val="27"/>
        </w:rPr>
        <w:t xml:space="preserve">                                             </w:t>
      </w:r>
      <w:proofErr w:type="gramStart"/>
      <w:r w:rsidRPr="009471CB">
        <w:rPr>
          <w:color w:val="000000"/>
          <w:sz w:val="27"/>
          <w:szCs w:val="27"/>
        </w:rPr>
        <w:t>Р</w:t>
      </w:r>
      <w:proofErr w:type="gramEnd"/>
      <w:r w:rsidRPr="009471CB">
        <w:rPr>
          <w:color w:val="000000"/>
          <w:sz w:val="27"/>
          <w:szCs w:val="27"/>
        </w:rPr>
        <w:t xml:space="preserve"> =    ------------------------ </w:t>
      </w:r>
      <w:r w:rsidR="001D703A">
        <w:rPr>
          <w:color w:val="000000"/>
          <w:sz w:val="27"/>
          <w:szCs w:val="27"/>
        </w:rPr>
        <w:t xml:space="preserve">          </w:t>
      </w:r>
    </w:p>
    <w:p w:rsidR="00722F1F" w:rsidRDefault="00722F1F" w:rsidP="00722F1F">
      <w:pPr>
        <w:ind w:firstLine="708"/>
        <w:rPr>
          <w:color w:val="000000"/>
          <w:sz w:val="27"/>
          <w:szCs w:val="27"/>
        </w:rPr>
      </w:pPr>
      <w:r w:rsidRPr="009471CB">
        <w:rPr>
          <w:color w:val="000000"/>
          <w:sz w:val="27"/>
          <w:szCs w:val="27"/>
        </w:rPr>
        <w:t xml:space="preserve">                                                             2</w:t>
      </w:r>
    </w:p>
    <w:p w:rsidR="001D703A" w:rsidRPr="009471CB" w:rsidRDefault="001D703A" w:rsidP="00722F1F">
      <w:pPr>
        <w:ind w:firstLine="708"/>
        <w:rPr>
          <w:color w:val="000000"/>
          <w:sz w:val="27"/>
          <w:szCs w:val="27"/>
        </w:rPr>
      </w:pPr>
      <w:r>
        <w:rPr>
          <w:color w:val="000000"/>
          <w:sz w:val="27"/>
          <w:szCs w:val="27"/>
        </w:rPr>
        <w:t>где:</w:t>
      </w:r>
    </w:p>
    <w:p w:rsidR="00722F1F" w:rsidRPr="009471CB" w:rsidRDefault="00722F1F" w:rsidP="00722F1F">
      <w:pPr>
        <w:ind w:firstLine="708"/>
        <w:jc w:val="both"/>
        <w:rPr>
          <w:color w:val="000000"/>
          <w:sz w:val="27"/>
          <w:szCs w:val="27"/>
        </w:rPr>
      </w:pPr>
      <w:proofErr w:type="spellStart"/>
      <w:r w:rsidRPr="009471CB">
        <w:rPr>
          <w:color w:val="000000"/>
          <w:sz w:val="27"/>
          <w:szCs w:val="27"/>
        </w:rPr>
        <w:t>Пф</w:t>
      </w:r>
      <w:proofErr w:type="spellEnd"/>
      <w:r w:rsidR="001D703A">
        <w:rPr>
          <w:color w:val="000000"/>
          <w:sz w:val="27"/>
          <w:szCs w:val="27"/>
        </w:rPr>
        <w:t xml:space="preserve"> </w:t>
      </w:r>
      <w:r w:rsidRPr="009471CB">
        <w:rPr>
          <w:color w:val="000000"/>
          <w:sz w:val="27"/>
          <w:szCs w:val="27"/>
        </w:rPr>
        <w:t>- фактическое значение соответствующего целевого показателя</w:t>
      </w:r>
      <w:proofErr w:type="gramStart"/>
      <w:r w:rsidRPr="009471CB">
        <w:rPr>
          <w:color w:val="000000"/>
          <w:sz w:val="27"/>
          <w:szCs w:val="27"/>
        </w:rPr>
        <w:t xml:space="preserve"> ;</w:t>
      </w:r>
      <w:proofErr w:type="gramEnd"/>
    </w:p>
    <w:p w:rsidR="00722F1F" w:rsidRPr="009471CB" w:rsidRDefault="00722F1F" w:rsidP="00722F1F">
      <w:pPr>
        <w:ind w:firstLine="708"/>
        <w:jc w:val="both"/>
        <w:rPr>
          <w:color w:val="000000"/>
          <w:sz w:val="27"/>
          <w:szCs w:val="27"/>
        </w:rPr>
      </w:pPr>
      <w:proofErr w:type="spellStart"/>
      <w:r w:rsidRPr="009471CB">
        <w:rPr>
          <w:color w:val="000000"/>
          <w:sz w:val="27"/>
          <w:szCs w:val="27"/>
        </w:rPr>
        <w:t>Пп</w:t>
      </w:r>
      <w:proofErr w:type="spellEnd"/>
      <w:r w:rsidRPr="009471CB">
        <w:rPr>
          <w:color w:val="000000"/>
          <w:sz w:val="27"/>
          <w:szCs w:val="27"/>
        </w:rPr>
        <w:t xml:space="preserve"> – плановое значение соответствующего   целевого показателя.</w:t>
      </w:r>
    </w:p>
    <w:p w:rsidR="00722F1F" w:rsidRPr="009471CB" w:rsidRDefault="00722F1F" w:rsidP="00722F1F">
      <w:pPr>
        <w:ind w:firstLine="708"/>
        <w:jc w:val="both"/>
        <w:rPr>
          <w:color w:val="000000"/>
          <w:sz w:val="27"/>
          <w:szCs w:val="27"/>
        </w:rPr>
      </w:pPr>
    </w:p>
    <w:p w:rsidR="00722F1F" w:rsidRPr="009471CB" w:rsidRDefault="00722F1F" w:rsidP="00722F1F">
      <w:pPr>
        <w:ind w:firstLine="708"/>
        <w:jc w:val="both"/>
        <w:rPr>
          <w:color w:val="000000"/>
          <w:sz w:val="27"/>
          <w:szCs w:val="27"/>
        </w:rPr>
      </w:pPr>
      <w:r w:rsidRPr="009471CB">
        <w:rPr>
          <w:color w:val="000000"/>
          <w:sz w:val="27"/>
          <w:szCs w:val="27"/>
        </w:rPr>
        <w:t>Результативность программы признается высокой при значении показателя более 0,95.</w:t>
      </w:r>
    </w:p>
    <w:p w:rsidR="00722F1F" w:rsidRPr="009471CB" w:rsidRDefault="00722F1F" w:rsidP="00722F1F">
      <w:pPr>
        <w:ind w:firstLine="708"/>
        <w:jc w:val="both"/>
        <w:rPr>
          <w:color w:val="000000"/>
          <w:sz w:val="27"/>
          <w:szCs w:val="27"/>
        </w:rPr>
      </w:pPr>
      <w:r w:rsidRPr="009471CB">
        <w:rPr>
          <w:color w:val="000000"/>
          <w:sz w:val="27"/>
          <w:szCs w:val="27"/>
        </w:rPr>
        <w:t>Результативность программы признается средней при значении показателя от 0,85 до 0,95.</w:t>
      </w:r>
    </w:p>
    <w:p w:rsidR="00722F1F" w:rsidRPr="009471CB" w:rsidRDefault="00722F1F" w:rsidP="00722F1F">
      <w:pPr>
        <w:ind w:firstLine="708"/>
        <w:jc w:val="both"/>
        <w:rPr>
          <w:color w:val="000000"/>
          <w:sz w:val="27"/>
          <w:szCs w:val="27"/>
        </w:rPr>
      </w:pPr>
      <w:r w:rsidRPr="009471CB">
        <w:rPr>
          <w:color w:val="000000"/>
          <w:sz w:val="27"/>
          <w:szCs w:val="27"/>
        </w:rPr>
        <w:t>Результативность программы признается низкой при значении показателя менее 0,85.</w:t>
      </w:r>
    </w:p>
    <w:p w:rsidR="00722F1F" w:rsidRPr="009471CB" w:rsidRDefault="00722F1F" w:rsidP="00722F1F">
      <w:pPr>
        <w:pStyle w:val="a5"/>
        <w:spacing w:after="0" w:line="240" w:lineRule="auto"/>
        <w:ind w:left="0" w:firstLine="708"/>
        <w:jc w:val="both"/>
        <w:rPr>
          <w:rFonts w:ascii="Times New Roman" w:hAnsi="Times New Roman" w:cs="Times New Roman"/>
          <w:sz w:val="27"/>
          <w:szCs w:val="27"/>
        </w:rPr>
      </w:pPr>
      <w:r w:rsidRPr="009471CB">
        <w:rPr>
          <w:rFonts w:ascii="Times New Roman" w:hAnsi="Times New Roman" w:cs="Times New Roman"/>
          <w:sz w:val="27"/>
          <w:szCs w:val="27"/>
        </w:rPr>
        <w:t>Показатель эффективности Программы (Э) рассчитывается по формуле:</w:t>
      </w:r>
    </w:p>
    <w:p w:rsidR="00722F1F" w:rsidRPr="009471CB" w:rsidRDefault="00722F1F" w:rsidP="00722F1F">
      <w:pPr>
        <w:pStyle w:val="a5"/>
        <w:spacing w:after="0" w:line="240" w:lineRule="auto"/>
        <w:ind w:left="0" w:firstLine="284"/>
        <w:jc w:val="both"/>
        <w:rPr>
          <w:rFonts w:ascii="Times New Roman" w:hAnsi="Times New Roman" w:cs="Times New Roman"/>
          <w:sz w:val="27"/>
          <w:szCs w:val="27"/>
        </w:rPr>
      </w:pPr>
    </w:p>
    <w:p w:rsidR="00722F1F" w:rsidRPr="009471CB" w:rsidRDefault="00722F1F" w:rsidP="00722F1F">
      <w:pPr>
        <w:ind w:firstLine="708"/>
        <w:jc w:val="center"/>
        <w:rPr>
          <w:color w:val="000000"/>
          <w:sz w:val="27"/>
          <w:szCs w:val="27"/>
        </w:rPr>
      </w:pPr>
      <w:r w:rsidRPr="009471CB">
        <w:rPr>
          <w:color w:val="000000"/>
          <w:sz w:val="27"/>
          <w:szCs w:val="27"/>
        </w:rPr>
        <w:t xml:space="preserve">Э= </w:t>
      </w:r>
      <w:proofErr w:type="gramStart"/>
      <w:r w:rsidRPr="009471CB">
        <w:rPr>
          <w:color w:val="000000"/>
          <w:sz w:val="27"/>
          <w:szCs w:val="27"/>
        </w:rPr>
        <w:t>Р</w:t>
      </w:r>
      <w:proofErr w:type="gramEnd"/>
      <w:r w:rsidRPr="009471CB">
        <w:rPr>
          <w:color w:val="000000"/>
          <w:sz w:val="27"/>
          <w:szCs w:val="27"/>
        </w:rPr>
        <w:t xml:space="preserve"> * </w:t>
      </w:r>
      <w:proofErr w:type="spellStart"/>
      <w:r w:rsidRPr="009471CB">
        <w:rPr>
          <w:color w:val="000000"/>
          <w:sz w:val="27"/>
          <w:szCs w:val="27"/>
        </w:rPr>
        <w:t>Фплан</w:t>
      </w:r>
      <w:proofErr w:type="spellEnd"/>
      <w:r w:rsidRPr="009471CB">
        <w:rPr>
          <w:color w:val="000000"/>
          <w:sz w:val="27"/>
          <w:szCs w:val="27"/>
        </w:rPr>
        <w:t>/Ф факт,</w:t>
      </w:r>
    </w:p>
    <w:p w:rsidR="00722F1F" w:rsidRPr="009471CB" w:rsidRDefault="00722F1F" w:rsidP="00722F1F">
      <w:pPr>
        <w:ind w:firstLine="708"/>
        <w:rPr>
          <w:color w:val="000000"/>
          <w:sz w:val="27"/>
          <w:szCs w:val="27"/>
        </w:rPr>
      </w:pPr>
      <w:r w:rsidRPr="009471CB">
        <w:rPr>
          <w:color w:val="000000"/>
          <w:sz w:val="27"/>
          <w:szCs w:val="27"/>
        </w:rPr>
        <w:t>где:</w:t>
      </w:r>
    </w:p>
    <w:p w:rsidR="00722F1F" w:rsidRPr="009471CB" w:rsidRDefault="00722F1F" w:rsidP="00722F1F">
      <w:pPr>
        <w:ind w:firstLine="708"/>
        <w:rPr>
          <w:color w:val="000000"/>
          <w:sz w:val="27"/>
          <w:szCs w:val="27"/>
        </w:rPr>
      </w:pPr>
      <w:proofErr w:type="gramStart"/>
      <w:r w:rsidRPr="009471CB">
        <w:rPr>
          <w:color w:val="000000"/>
          <w:sz w:val="27"/>
          <w:szCs w:val="27"/>
        </w:rPr>
        <w:t>Р</w:t>
      </w:r>
      <w:proofErr w:type="gramEnd"/>
      <w:r w:rsidRPr="009471CB">
        <w:rPr>
          <w:color w:val="000000"/>
          <w:sz w:val="27"/>
          <w:szCs w:val="27"/>
        </w:rPr>
        <w:t xml:space="preserve"> – показатель результативности Программы,</w:t>
      </w:r>
    </w:p>
    <w:p w:rsidR="00722F1F" w:rsidRPr="009471CB" w:rsidRDefault="00722F1F" w:rsidP="00722F1F">
      <w:pPr>
        <w:ind w:firstLine="708"/>
        <w:rPr>
          <w:color w:val="000000"/>
          <w:sz w:val="27"/>
          <w:szCs w:val="27"/>
        </w:rPr>
      </w:pPr>
      <w:proofErr w:type="spellStart"/>
      <w:r w:rsidRPr="009471CB">
        <w:rPr>
          <w:color w:val="000000"/>
          <w:sz w:val="27"/>
          <w:szCs w:val="27"/>
        </w:rPr>
        <w:t>Фплан</w:t>
      </w:r>
      <w:proofErr w:type="spellEnd"/>
      <w:r w:rsidRPr="009471CB">
        <w:rPr>
          <w:color w:val="000000"/>
          <w:sz w:val="27"/>
          <w:szCs w:val="27"/>
        </w:rPr>
        <w:t xml:space="preserve"> – плановый объем финансирования по Программе, принятый  на текущий год; </w:t>
      </w:r>
    </w:p>
    <w:p w:rsidR="00722F1F" w:rsidRPr="009471CB" w:rsidRDefault="00722F1F" w:rsidP="00722F1F">
      <w:pPr>
        <w:pStyle w:val="a5"/>
        <w:spacing w:after="0" w:line="240" w:lineRule="auto"/>
        <w:ind w:left="0" w:firstLine="284"/>
        <w:jc w:val="both"/>
        <w:rPr>
          <w:rFonts w:ascii="Times New Roman" w:hAnsi="Times New Roman" w:cs="Times New Roman"/>
          <w:color w:val="000000"/>
          <w:sz w:val="27"/>
          <w:szCs w:val="27"/>
        </w:rPr>
      </w:pPr>
      <w:r w:rsidRPr="009471CB">
        <w:rPr>
          <w:rFonts w:ascii="Times New Roman" w:hAnsi="Times New Roman" w:cs="Times New Roman"/>
          <w:color w:val="000000"/>
          <w:sz w:val="27"/>
          <w:szCs w:val="27"/>
        </w:rPr>
        <w:t xml:space="preserve">      </w:t>
      </w:r>
      <w:proofErr w:type="spellStart"/>
      <w:r w:rsidRPr="009471CB">
        <w:rPr>
          <w:rFonts w:ascii="Times New Roman" w:hAnsi="Times New Roman" w:cs="Times New Roman"/>
          <w:color w:val="000000"/>
          <w:sz w:val="27"/>
          <w:szCs w:val="27"/>
        </w:rPr>
        <w:t>Ффакт</w:t>
      </w:r>
      <w:proofErr w:type="spellEnd"/>
      <w:r w:rsidR="00FD6C42">
        <w:rPr>
          <w:rFonts w:ascii="Times New Roman" w:hAnsi="Times New Roman" w:cs="Times New Roman"/>
          <w:color w:val="000000"/>
          <w:sz w:val="27"/>
          <w:szCs w:val="27"/>
        </w:rPr>
        <w:t xml:space="preserve"> </w:t>
      </w:r>
      <w:r w:rsidRPr="009471CB">
        <w:rPr>
          <w:rFonts w:ascii="Times New Roman" w:hAnsi="Times New Roman" w:cs="Times New Roman"/>
          <w:color w:val="000000"/>
          <w:sz w:val="27"/>
          <w:szCs w:val="27"/>
        </w:rPr>
        <w:t>- фактический  объем финансирования Программы в текущем году.</w:t>
      </w:r>
    </w:p>
    <w:p w:rsidR="00722F1F" w:rsidRPr="009471CB" w:rsidRDefault="00722F1F" w:rsidP="001D703A">
      <w:pPr>
        <w:jc w:val="both"/>
        <w:rPr>
          <w:color w:val="000000"/>
          <w:sz w:val="27"/>
          <w:szCs w:val="27"/>
        </w:rPr>
      </w:pPr>
    </w:p>
    <w:p w:rsidR="00722F1F" w:rsidRPr="009471CB" w:rsidRDefault="00722F1F" w:rsidP="00722F1F">
      <w:pPr>
        <w:ind w:firstLine="708"/>
        <w:jc w:val="both"/>
        <w:rPr>
          <w:color w:val="000000"/>
          <w:sz w:val="27"/>
          <w:szCs w:val="27"/>
        </w:rPr>
      </w:pPr>
      <w:r w:rsidRPr="009471CB">
        <w:rPr>
          <w:color w:val="000000"/>
          <w:sz w:val="27"/>
          <w:szCs w:val="27"/>
        </w:rPr>
        <w:t>Эффективность Программы признается высокой при значении показателя более 0,95.</w:t>
      </w:r>
    </w:p>
    <w:p w:rsidR="00722F1F" w:rsidRPr="009471CB" w:rsidRDefault="00722F1F" w:rsidP="00722F1F">
      <w:pPr>
        <w:ind w:firstLine="708"/>
        <w:jc w:val="both"/>
        <w:rPr>
          <w:color w:val="000000"/>
          <w:sz w:val="27"/>
          <w:szCs w:val="27"/>
        </w:rPr>
      </w:pPr>
      <w:r w:rsidRPr="009471CB">
        <w:rPr>
          <w:color w:val="000000"/>
          <w:sz w:val="27"/>
          <w:szCs w:val="27"/>
        </w:rPr>
        <w:t>Эффективность Программы признается средней при значении показателя от 0,85 до 0,95.</w:t>
      </w:r>
    </w:p>
    <w:p w:rsidR="00722F1F" w:rsidRPr="009471CB" w:rsidRDefault="00722F1F" w:rsidP="00722F1F">
      <w:pPr>
        <w:ind w:firstLine="708"/>
        <w:jc w:val="both"/>
        <w:rPr>
          <w:color w:val="000000"/>
          <w:sz w:val="27"/>
          <w:szCs w:val="27"/>
        </w:rPr>
      </w:pPr>
      <w:r w:rsidRPr="009471CB">
        <w:rPr>
          <w:color w:val="000000"/>
          <w:sz w:val="27"/>
          <w:szCs w:val="27"/>
        </w:rPr>
        <w:t>Эффективность Программы признается низкой при значении показателя менее 0,85.</w:t>
      </w:r>
    </w:p>
    <w:p w:rsidR="00722F1F" w:rsidRPr="009471CB" w:rsidRDefault="00722F1F" w:rsidP="00722F1F">
      <w:pPr>
        <w:ind w:firstLine="708"/>
        <w:jc w:val="both"/>
        <w:rPr>
          <w:sz w:val="27"/>
          <w:szCs w:val="27"/>
        </w:rPr>
      </w:pPr>
      <w:r w:rsidRPr="009471CB">
        <w:rPr>
          <w:sz w:val="27"/>
          <w:szCs w:val="27"/>
        </w:rPr>
        <w:t>5.5.</w:t>
      </w:r>
      <w:r w:rsidR="001D703A">
        <w:rPr>
          <w:sz w:val="27"/>
          <w:szCs w:val="27"/>
        </w:rPr>
        <w:t xml:space="preserve"> </w:t>
      </w:r>
      <w:r w:rsidRPr="009471CB">
        <w:rPr>
          <w:sz w:val="27"/>
          <w:szCs w:val="27"/>
        </w:rPr>
        <w:t xml:space="preserve">Ежегодный отчет о ходе реализации Программы направляется в Департамент агропромышленного комплекса и потребительского рынка Ярославской области. </w:t>
      </w:r>
    </w:p>
    <w:p w:rsidR="00722F1F" w:rsidRPr="009471CB" w:rsidRDefault="00722F1F" w:rsidP="00722F1F">
      <w:pPr>
        <w:pStyle w:val="a5"/>
        <w:numPr>
          <w:ilvl w:val="0"/>
          <w:numId w:val="1"/>
        </w:numPr>
        <w:jc w:val="center"/>
        <w:rPr>
          <w:rFonts w:ascii="Times New Roman" w:hAnsi="Times New Roman" w:cs="Times New Roman"/>
          <w:b/>
          <w:sz w:val="27"/>
          <w:szCs w:val="27"/>
        </w:rPr>
      </w:pPr>
      <w:r w:rsidRPr="009471CB">
        <w:rPr>
          <w:rFonts w:ascii="Times New Roman" w:hAnsi="Times New Roman" w:cs="Times New Roman"/>
          <w:b/>
          <w:sz w:val="27"/>
          <w:szCs w:val="27"/>
        </w:rPr>
        <w:lastRenderedPageBreak/>
        <w:t>Порядок финансирования мероприятий  Программы</w:t>
      </w:r>
    </w:p>
    <w:p w:rsidR="00722F1F" w:rsidRPr="009471CB" w:rsidRDefault="00722F1F" w:rsidP="00722F1F">
      <w:pPr>
        <w:ind w:firstLine="708"/>
        <w:jc w:val="both"/>
        <w:rPr>
          <w:sz w:val="27"/>
          <w:szCs w:val="27"/>
        </w:rPr>
      </w:pPr>
      <w:r w:rsidRPr="009471CB">
        <w:rPr>
          <w:sz w:val="27"/>
          <w:szCs w:val="27"/>
        </w:rPr>
        <w:t xml:space="preserve">Порядок финансирования  мероприятий разработан в соответствии с Гражданским Кодексом РФ, Бюджетным Кодексом РФ, иными нормативными правовыми актами Российской Федерации, Ярославской области, </w:t>
      </w:r>
      <w:proofErr w:type="gramStart"/>
      <w:r w:rsidRPr="009471CB">
        <w:rPr>
          <w:sz w:val="27"/>
          <w:szCs w:val="27"/>
        </w:rPr>
        <w:t>Гаврилов-Ямского</w:t>
      </w:r>
      <w:proofErr w:type="gramEnd"/>
      <w:r w:rsidRPr="009471CB">
        <w:rPr>
          <w:sz w:val="27"/>
          <w:szCs w:val="27"/>
        </w:rPr>
        <w:t xml:space="preserve"> муниципального района и определяет условия и формы предоставления бюджетных средств, предусмотренных на развитие и совершенствование потребительского рынка района.</w:t>
      </w:r>
    </w:p>
    <w:p w:rsidR="00722F1F" w:rsidRPr="009471CB" w:rsidRDefault="00722F1F" w:rsidP="00722F1F">
      <w:pPr>
        <w:ind w:firstLine="708"/>
        <w:jc w:val="both"/>
        <w:rPr>
          <w:sz w:val="27"/>
          <w:szCs w:val="27"/>
        </w:rPr>
      </w:pPr>
      <w:r w:rsidRPr="009471CB">
        <w:rPr>
          <w:sz w:val="27"/>
          <w:szCs w:val="27"/>
        </w:rPr>
        <w:t>Предоставление бюджетных средств осуществляется в форме:</w:t>
      </w:r>
    </w:p>
    <w:p w:rsidR="00722F1F" w:rsidRPr="009471CB" w:rsidRDefault="00722F1F" w:rsidP="00722F1F">
      <w:pPr>
        <w:ind w:firstLine="708"/>
        <w:jc w:val="both"/>
        <w:rPr>
          <w:sz w:val="27"/>
          <w:szCs w:val="27"/>
        </w:rPr>
      </w:pPr>
      <w:r w:rsidRPr="009471CB">
        <w:rPr>
          <w:sz w:val="27"/>
          <w:szCs w:val="27"/>
        </w:rPr>
        <w:t xml:space="preserve">- субсидии с целью возмещения части затрат организациям любых форм собственности и индивидуальным предпринимателям, оказывающим  социально значимые бытовые услуги сельскому населению </w:t>
      </w:r>
      <w:proofErr w:type="gramStart"/>
      <w:r w:rsidRPr="009471CB">
        <w:rPr>
          <w:sz w:val="27"/>
          <w:szCs w:val="27"/>
        </w:rPr>
        <w:t>Гаврилов-Ямского</w:t>
      </w:r>
      <w:proofErr w:type="gramEnd"/>
      <w:r w:rsidRPr="009471CB">
        <w:rPr>
          <w:sz w:val="27"/>
          <w:szCs w:val="27"/>
        </w:rPr>
        <w:t xml:space="preserve">  муниципального района;</w:t>
      </w:r>
    </w:p>
    <w:p w:rsidR="00722F1F" w:rsidRPr="009471CB" w:rsidRDefault="00722F1F" w:rsidP="00722F1F">
      <w:pPr>
        <w:ind w:firstLine="708"/>
        <w:jc w:val="both"/>
        <w:rPr>
          <w:sz w:val="27"/>
          <w:szCs w:val="27"/>
        </w:rPr>
      </w:pPr>
      <w:r w:rsidRPr="009471CB">
        <w:rPr>
          <w:sz w:val="27"/>
          <w:szCs w:val="27"/>
        </w:rPr>
        <w:t xml:space="preserve">- субсидии с целью возмещения части затрат </w:t>
      </w:r>
      <w:r w:rsidRPr="009471CB">
        <w:rPr>
          <w:b/>
          <w:sz w:val="27"/>
          <w:szCs w:val="27"/>
        </w:rPr>
        <w:t xml:space="preserve"> </w:t>
      </w:r>
      <w:r w:rsidRPr="009471CB">
        <w:rPr>
          <w:sz w:val="27"/>
          <w:szCs w:val="27"/>
        </w:rPr>
        <w:t>организациям любых форм собственности и индивидуальным предпринимателям, занимающимся доставкой товаров в отдалённые сельские населённые пункты;</w:t>
      </w:r>
    </w:p>
    <w:p w:rsidR="00722F1F" w:rsidRPr="009471CB" w:rsidRDefault="00722F1F" w:rsidP="00722F1F">
      <w:pPr>
        <w:ind w:firstLine="360"/>
        <w:rPr>
          <w:sz w:val="27"/>
          <w:szCs w:val="27"/>
        </w:rPr>
      </w:pPr>
      <w:r w:rsidRPr="009471CB">
        <w:rPr>
          <w:sz w:val="27"/>
          <w:szCs w:val="27"/>
        </w:rPr>
        <w:t>- в иных предусмотренных законом формах.</w:t>
      </w:r>
    </w:p>
    <w:p w:rsidR="00722F1F" w:rsidRPr="009471CB" w:rsidRDefault="00722F1F" w:rsidP="00722F1F">
      <w:pPr>
        <w:ind w:firstLine="708"/>
        <w:jc w:val="both"/>
        <w:rPr>
          <w:sz w:val="27"/>
          <w:szCs w:val="27"/>
        </w:rPr>
      </w:pPr>
      <w:r w:rsidRPr="009471CB">
        <w:rPr>
          <w:sz w:val="27"/>
          <w:szCs w:val="27"/>
        </w:rPr>
        <w:t>Денежные средства предоставляются:</w:t>
      </w:r>
    </w:p>
    <w:p w:rsidR="00722F1F" w:rsidRPr="003302E6" w:rsidRDefault="00722F1F" w:rsidP="003302E6">
      <w:pPr>
        <w:ind w:firstLine="360"/>
        <w:contextualSpacing/>
        <w:jc w:val="both"/>
        <w:rPr>
          <w:sz w:val="27"/>
          <w:szCs w:val="27"/>
        </w:rPr>
      </w:pPr>
      <w:proofErr w:type="gramStart"/>
      <w:r w:rsidRPr="009471CB">
        <w:rPr>
          <w:sz w:val="27"/>
          <w:szCs w:val="27"/>
        </w:rPr>
        <w:t xml:space="preserve">-  из областного бюджета в бюджет муниципального района  в соответствии с  постановлением Правительства Ярославской области от </w:t>
      </w:r>
      <w:r w:rsidR="003302E6">
        <w:rPr>
          <w:sz w:val="27"/>
          <w:szCs w:val="27"/>
        </w:rPr>
        <w:t>06.05.2016 № 533-п</w:t>
      </w:r>
      <w:r w:rsidRPr="009471CB">
        <w:rPr>
          <w:sz w:val="27"/>
          <w:szCs w:val="27"/>
        </w:rPr>
        <w:t xml:space="preserve"> «О методиках предоставления и распределения субсидий местным бюджетам на реализацию ведомственной целевой программы департамента агропромышленного комплекса и потребительского ры</w:t>
      </w:r>
      <w:r w:rsidR="00035AD6">
        <w:rPr>
          <w:sz w:val="27"/>
          <w:szCs w:val="27"/>
        </w:rPr>
        <w:t>нка  Ярославской области на 2016 год и плановый период 2017-2018</w:t>
      </w:r>
      <w:r w:rsidRPr="009471CB">
        <w:rPr>
          <w:sz w:val="27"/>
          <w:szCs w:val="27"/>
        </w:rPr>
        <w:t xml:space="preserve"> годов и признании  утратившим силу постановл</w:t>
      </w:r>
      <w:r w:rsidR="00035AD6">
        <w:rPr>
          <w:sz w:val="27"/>
          <w:szCs w:val="27"/>
        </w:rPr>
        <w:t>ения Правительства области от 15.04.2015</w:t>
      </w:r>
      <w:r w:rsidRPr="009471CB">
        <w:rPr>
          <w:sz w:val="27"/>
          <w:szCs w:val="27"/>
        </w:rPr>
        <w:t xml:space="preserve"> № </w:t>
      </w:r>
      <w:r w:rsidR="00035AD6">
        <w:rPr>
          <w:sz w:val="27"/>
          <w:szCs w:val="27"/>
        </w:rPr>
        <w:t>402</w:t>
      </w:r>
      <w:r w:rsidRPr="009471CB">
        <w:rPr>
          <w:sz w:val="27"/>
          <w:szCs w:val="27"/>
        </w:rPr>
        <w:t>-п»;</w:t>
      </w:r>
      <w:proofErr w:type="gramEnd"/>
    </w:p>
    <w:p w:rsidR="00722F1F" w:rsidRPr="009471CB" w:rsidRDefault="00722F1F" w:rsidP="00722F1F">
      <w:pPr>
        <w:ind w:firstLine="360"/>
        <w:jc w:val="both"/>
        <w:rPr>
          <w:sz w:val="27"/>
          <w:szCs w:val="27"/>
        </w:rPr>
      </w:pPr>
      <w:r w:rsidRPr="009471CB">
        <w:rPr>
          <w:sz w:val="27"/>
          <w:szCs w:val="27"/>
        </w:rPr>
        <w:t xml:space="preserve">- организациям любых форм собственности и индивидуальным предпринимателям в соответствии с Порядком предоставления субсидии с целью возмещения части затрат организациям любых форм собственности и индивидуальным предпринимателям, оказывающим  социально значимые бытовые услуги сельскому населению </w:t>
      </w:r>
      <w:proofErr w:type="gramStart"/>
      <w:r w:rsidRPr="009471CB">
        <w:rPr>
          <w:sz w:val="27"/>
          <w:szCs w:val="27"/>
        </w:rPr>
        <w:t>Гаврилов-Ямского</w:t>
      </w:r>
      <w:proofErr w:type="gramEnd"/>
      <w:r w:rsidRPr="009471CB">
        <w:rPr>
          <w:sz w:val="27"/>
          <w:szCs w:val="27"/>
        </w:rPr>
        <w:t xml:space="preserve">  муниципального района, утверждаемым постановлением Администрации муниципального района;</w:t>
      </w:r>
    </w:p>
    <w:p w:rsidR="00722F1F" w:rsidRPr="009471CB" w:rsidRDefault="00722F1F" w:rsidP="00722F1F">
      <w:pPr>
        <w:ind w:firstLine="360"/>
        <w:jc w:val="both"/>
        <w:rPr>
          <w:sz w:val="27"/>
          <w:szCs w:val="27"/>
        </w:rPr>
      </w:pPr>
      <w:r w:rsidRPr="009471CB">
        <w:rPr>
          <w:sz w:val="27"/>
          <w:szCs w:val="27"/>
        </w:rPr>
        <w:t xml:space="preserve">- организациям любых форм собственности и индивидуальным предпринимателям в соответствии с Порядком предоставления субсидии с целью </w:t>
      </w:r>
      <w:r w:rsidRPr="009471CB">
        <w:rPr>
          <w:spacing w:val="2"/>
          <w:sz w:val="27"/>
          <w:szCs w:val="27"/>
        </w:rPr>
        <w:t xml:space="preserve">возмещения </w:t>
      </w:r>
      <w:r w:rsidRPr="009471CB">
        <w:rPr>
          <w:sz w:val="27"/>
          <w:szCs w:val="27"/>
        </w:rPr>
        <w:t>части затрат организациям любых форм собственности и индивидуальным предпринимателям, занимающимся доставкой товаров в отдаленные сельские населенные пункты</w:t>
      </w:r>
      <w:r w:rsidRPr="009471CB">
        <w:rPr>
          <w:spacing w:val="2"/>
          <w:sz w:val="27"/>
          <w:szCs w:val="27"/>
        </w:rPr>
        <w:t xml:space="preserve">, </w:t>
      </w:r>
      <w:r w:rsidRPr="009471CB">
        <w:rPr>
          <w:sz w:val="27"/>
          <w:szCs w:val="27"/>
        </w:rPr>
        <w:t xml:space="preserve">утверждаемым постановлением  Администрации </w:t>
      </w:r>
      <w:proofErr w:type="gramStart"/>
      <w:r w:rsidRPr="009471CB">
        <w:rPr>
          <w:sz w:val="27"/>
          <w:szCs w:val="27"/>
        </w:rPr>
        <w:t>Гаврилов-Ямского</w:t>
      </w:r>
      <w:proofErr w:type="gramEnd"/>
      <w:r w:rsidRPr="009471CB">
        <w:rPr>
          <w:sz w:val="27"/>
          <w:szCs w:val="27"/>
        </w:rPr>
        <w:t xml:space="preserve"> муниципального района.</w:t>
      </w:r>
    </w:p>
    <w:p w:rsidR="00722F1F" w:rsidRPr="009471CB" w:rsidRDefault="00722F1F" w:rsidP="00722F1F">
      <w:pPr>
        <w:ind w:firstLine="360"/>
        <w:jc w:val="both"/>
        <w:rPr>
          <w:sz w:val="27"/>
          <w:szCs w:val="27"/>
        </w:rPr>
      </w:pPr>
    </w:p>
    <w:p w:rsidR="00F125B9" w:rsidRDefault="00F125B9">
      <w:pPr>
        <w:rPr>
          <w:sz w:val="27"/>
          <w:szCs w:val="27"/>
        </w:rPr>
      </w:pPr>
    </w:p>
    <w:p w:rsidR="00F125B9" w:rsidRDefault="00F125B9">
      <w:pPr>
        <w:rPr>
          <w:sz w:val="27"/>
          <w:szCs w:val="27"/>
        </w:rPr>
      </w:pPr>
    </w:p>
    <w:p w:rsidR="00F125B9" w:rsidRDefault="00F125B9">
      <w:pPr>
        <w:rPr>
          <w:sz w:val="27"/>
          <w:szCs w:val="27"/>
        </w:rPr>
      </w:pPr>
    </w:p>
    <w:p w:rsidR="00F125B9" w:rsidRDefault="00F125B9">
      <w:pPr>
        <w:rPr>
          <w:sz w:val="27"/>
          <w:szCs w:val="27"/>
        </w:rPr>
      </w:pPr>
    </w:p>
    <w:p w:rsidR="00775537" w:rsidRDefault="00775537">
      <w:pPr>
        <w:rPr>
          <w:sz w:val="27"/>
          <w:szCs w:val="27"/>
        </w:rPr>
      </w:pPr>
    </w:p>
    <w:p w:rsidR="00775537" w:rsidRDefault="00775537">
      <w:pPr>
        <w:rPr>
          <w:sz w:val="27"/>
          <w:szCs w:val="27"/>
        </w:rPr>
      </w:pPr>
    </w:p>
    <w:p w:rsidR="00775537" w:rsidRDefault="00775537">
      <w:pPr>
        <w:rPr>
          <w:sz w:val="27"/>
          <w:szCs w:val="27"/>
        </w:rPr>
      </w:pPr>
    </w:p>
    <w:p w:rsidR="00775537" w:rsidRDefault="00775537">
      <w:pPr>
        <w:rPr>
          <w:sz w:val="27"/>
          <w:szCs w:val="27"/>
        </w:rPr>
      </w:pPr>
    </w:p>
    <w:sectPr w:rsidR="00775537" w:rsidSect="0022198D">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15E04"/>
    <w:multiLevelType w:val="hybridMultilevel"/>
    <w:tmpl w:val="9F504992"/>
    <w:lvl w:ilvl="0" w:tplc="ECA04862">
      <w:start w:val="1"/>
      <w:numFmt w:val="upperRoman"/>
      <w:lvlText w:val="%1."/>
      <w:lvlJc w:val="left"/>
      <w:pPr>
        <w:tabs>
          <w:tab w:val="num" w:pos="2563"/>
        </w:tabs>
        <w:ind w:left="2563" w:hanging="72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F1F"/>
    <w:rsid w:val="00000CF1"/>
    <w:rsid w:val="00004D04"/>
    <w:rsid w:val="000051C4"/>
    <w:rsid w:val="000057E0"/>
    <w:rsid w:val="000072EE"/>
    <w:rsid w:val="000110BD"/>
    <w:rsid w:val="0001441D"/>
    <w:rsid w:val="00035AD6"/>
    <w:rsid w:val="0003674D"/>
    <w:rsid w:val="00060BD7"/>
    <w:rsid w:val="00062795"/>
    <w:rsid w:val="00064CD4"/>
    <w:rsid w:val="00066E0F"/>
    <w:rsid w:val="00067967"/>
    <w:rsid w:val="000704A6"/>
    <w:rsid w:val="00071556"/>
    <w:rsid w:val="00072336"/>
    <w:rsid w:val="00072A80"/>
    <w:rsid w:val="00076F8F"/>
    <w:rsid w:val="000A19D7"/>
    <w:rsid w:val="000A7268"/>
    <w:rsid w:val="000C1E41"/>
    <w:rsid w:val="000C2BA8"/>
    <w:rsid w:val="000C3723"/>
    <w:rsid w:val="000C3CA7"/>
    <w:rsid w:val="000D300A"/>
    <w:rsid w:val="000D6B4F"/>
    <w:rsid w:val="000D771D"/>
    <w:rsid w:val="000E2D99"/>
    <w:rsid w:val="000E59D2"/>
    <w:rsid w:val="000F205E"/>
    <w:rsid w:val="00102912"/>
    <w:rsid w:val="001050AA"/>
    <w:rsid w:val="001149D1"/>
    <w:rsid w:val="00115DF3"/>
    <w:rsid w:val="00126EB1"/>
    <w:rsid w:val="00127A00"/>
    <w:rsid w:val="001353F4"/>
    <w:rsid w:val="00140AA5"/>
    <w:rsid w:val="001550D7"/>
    <w:rsid w:val="001600B1"/>
    <w:rsid w:val="001632D9"/>
    <w:rsid w:val="0016716F"/>
    <w:rsid w:val="00170052"/>
    <w:rsid w:val="00170066"/>
    <w:rsid w:val="00170AB3"/>
    <w:rsid w:val="001749E1"/>
    <w:rsid w:val="00177AD6"/>
    <w:rsid w:val="001820F5"/>
    <w:rsid w:val="001876A4"/>
    <w:rsid w:val="001952C7"/>
    <w:rsid w:val="001A2885"/>
    <w:rsid w:val="001A34BD"/>
    <w:rsid w:val="001A4CB2"/>
    <w:rsid w:val="001A4FB0"/>
    <w:rsid w:val="001C64FC"/>
    <w:rsid w:val="001C69E9"/>
    <w:rsid w:val="001C6CF0"/>
    <w:rsid w:val="001D4645"/>
    <w:rsid w:val="001D4852"/>
    <w:rsid w:val="001D703A"/>
    <w:rsid w:val="001E2018"/>
    <w:rsid w:val="001F0930"/>
    <w:rsid w:val="001F2251"/>
    <w:rsid w:val="001F4759"/>
    <w:rsid w:val="00201390"/>
    <w:rsid w:val="002024A9"/>
    <w:rsid w:val="00203942"/>
    <w:rsid w:val="00203C7F"/>
    <w:rsid w:val="00205829"/>
    <w:rsid w:val="0021056D"/>
    <w:rsid w:val="00211E4C"/>
    <w:rsid w:val="00212DFF"/>
    <w:rsid w:val="0022198D"/>
    <w:rsid w:val="002232F7"/>
    <w:rsid w:val="00225690"/>
    <w:rsid w:val="00227B40"/>
    <w:rsid w:val="00231E4A"/>
    <w:rsid w:val="00233E44"/>
    <w:rsid w:val="00257D50"/>
    <w:rsid w:val="002609AA"/>
    <w:rsid w:val="002609B5"/>
    <w:rsid w:val="00262590"/>
    <w:rsid w:val="002630C6"/>
    <w:rsid w:val="0026437D"/>
    <w:rsid w:val="002654B2"/>
    <w:rsid w:val="0026690A"/>
    <w:rsid w:val="002705BC"/>
    <w:rsid w:val="00271321"/>
    <w:rsid w:val="00276396"/>
    <w:rsid w:val="00277093"/>
    <w:rsid w:val="00277660"/>
    <w:rsid w:val="00277E67"/>
    <w:rsid w:val="00284B56"/>
    <w:rsid w:val="00284CDB"/>
    <w:rsid w:val="00290283"/>
    <w:rsid w:val="00292D89"/>
    <w:rsid w:val="002A098E"/>
    <w:rsid w:val="002A3B47"/>
    <w:rsid w:val="002A7CD4"/>
    <w:rsid w:val="002B4A4E"/>
    <w:rsid w:val="002B78E2"/>
    <w:rsid w:val="002C0A04"/>
    <w:rsid w:val="002D39CD"/>
    <w:rsid w:val="002E2009"/>
    <w:rsid w:val="002F0227"/>
    <w:rsid w:val="003003DB"/>
    <w:rsid w:val="003066D9"/>
    <w:rsid w:val="00313199"/>
    <w:rsid w:val="00314775"/>
    <w:rsid w:val="003302E6"/>
    <w:rsid w:val="00332D31"/>
    <w:rsid w:val="003342A3"/>
    <w:rsid w:val="00345E40"/>
    <w:rsid w:val="00347E0F"/>
    <w:rsid w:val="00352A6A"/>
    <w:rsid w:val="0036233B"/>
    <w:rsid w:val="00375641"/>
    <w:rsid w:val="00381020"/>
    <w:rsid w:val="003926A1"/>
    <w:rsid w:val="003928EE"/>
    <w:rsid w:val="00392BF8"/>
    <w:rsid w:val="00395F80"/>
    <w:rsid w:val="0039792D"/>
    <w:rsid w:val="003A2949"/>
    <w:rsid w:val="003A367E"/>
    <w:rsid w:val="003A72BE"/>
    <w:rsid w:val="003C5432"/>
    <w:rsid w:val="003C5CB3"/>
    <w:rsid w:val="003C5E78"/>
    <w:rsid w:val="003D0249"/>
    <w:rsid w:val="003D2968"/>
    <w:rsid w:val="003D3CAE"/>
    <w:rsid w:val="003D3D0C"/>
    <w:rsid w:val="003E23F6"/>
    <w:rsid w:val="003F36DA"/>
    <w:rsid w:val="003F4EF5"/>
    <w:rsid w:val="003F6B77"/>
    <w:rsid w:val="00402495"/>
    <w:rsid w:val="004127FD"/>
    <w:rsid w:val="004152AE"/>
    <w:rsid w:val="00431302"/>
    <w:rsid w:val="00446A3F"/>
    <w:rsid w:val="0045047A"/>
    <w:rsid w:val="00466892"/>
    <w:rsid w:val="00471F7A"/>
    <w:rsid w:val="00474B89"/>
    <w:rsid w:val="00475CC6"/>
    <w:rsid w:val="004768D7"/>
    <w:rsid w:val="00477522"/>
    <w:rsid w:val="00483C1E"/>
    <w:rsid w:val="00485E21"/>
    <w:rsid w:val="00487285"/>
    <w:rsid w:val="00492C3E"/>
    <w:rsid w:val="004A6405"/>
    <w:rsid w:val="004B3A32"/>
    <w:rsid w:val="004C1ADA"/>
    <w:rsid w:val="004C3E39"/>
    <w:rsid w:val="004C642C"/>
    <w:rsid w:val="004D7CC6"/>
    <w:rsid w:val="004E2982"/>
    <w:rsid w:val="004E5161"/>
    <w:rsid w:val="004F1A74"/>
    <w:rsid w:val="004F7660"/>
    <w:rsid w:val="00503826"/>
    <w:rsid w:val="0050600C"/>
    <w:rsid w:val="00506383"/>
    <w:rsid w:val="00510F02"/>
    <w:rsid w:val="00516446"/>
    <w:rsid w:val="00526219"/>
    <w:rsid w:val="00532F06"/>
    <w:rsid w:val="005404AF"/>
    <w:rsid w:val="00541797"/>
    <w:rsid w:val="005436A4"/>
    <w:rsid w:val="00552702"/>
    <w:rsid w:val="00563915"/>
    <w:rsid w:val="0056712B"/>
    <w:rsid w:val="00574224"/>
    <w:rsid w:val="005754E5"/>
    <w:rsid w:val="00576AA2"/>
    <w:rsid w:val="00585A31"/>
    <w:rsid w:val="0059338F"/>
    <w:rsid w:val="00593C9F"/>
    <w:rsid w:val="00597FDB"/>
    <w:rsid w:val="005B0B1B"/>
    <w:rsid w:val="005B1EF3"/>
    <w:rsid w:val="005B61D6"/>
    <w:rsid w:val="005E5C89"/>
    <w:rsid w:val="005F04C3"/>
    <w:rsid w:val="005F25C7"/>
    <w:rsid w:val="005F5B50"/>
    <w:rsid w:val="006116EF"/>
    <w:rsid w:val="0062260E"/>
    <w:rsid w:val="00625C4B"/>
    <w:rsid w:val="00626783"/>
    <w:rsid w:val="00632EBE"/>
    <w:rsid w:val="00633660"/>
    <w:rsid w:val="00635B86"/>
    <w:rsid w:val="00641EB2"/>
    <w:rsid w:val="00644BAA"/>
    <w:rsid w:val="00653B4B"/>
    <w:rsid w:val="00657651"/>
    <w:rsid w:val="006578EE"/>
    <w:rsid w:val="00657D15"/>
    <w:rsid w:val="00666AB3"/>
    <w:rsid w:val="006677C8"/>
    <w:rsid w:val="0067000E"/>
    <w:rsid w:val="006717EC"/>
    <w:rsid w:val="00675207"/>
    <w:rsid w:val="00684EBA"/>
    <w:rsid w:val="00686816"/>
    <w:rsid w:val="00687877"/>
    <w:rsid w:val="00693D83"/>
    <w:rsid w:val="006A0ABF"/>
    <w:rsid w:val="006A236C"/>
    <w:rsid w:val="006A5C18"/>
    <w:rsid w:val="006B0AC9"/>
    <w:rsid w:val="006B5693"/>
    <w:rsid w:val="006B7708"/>
    <w:rsid w:val="006C3CA8"/>
    <w:rsid w:val="006D598E"/>
    <w:rsid w:val="006E4C7A"/>
    <w:rsid w:val="006E7CDB"/>
    <w:rsid w:val="006F5374"/>
    <w:rsid w:val="007028F9"/>
    <w:rsid w:val="00702F64"/>
    <w:rsid w:val="007047D5"/>
    <w:rsid w:val="007078F1"/>
    <w:rsid w:val="00710907"/>
    <w:rsid w:val="00722F1F"/>
    <w:rsid w:val="00726764"/>
    <w:rsid w:val="007368E6"/>
    <w:rsid w:val="007438E2"/>
    <w:rsid w:val="00751B27"/>
    <w:rsid w:val="0075288F"/>
    <w:rsid w:val="00752DA9"/>
    <w:rsid w:val="00753A3B"/>
    <w:rsid w:val="00754E3B"/>
    <w:rsid w:val="00773B0C"/>
    <w:rsid w:val="00775537"/>
    <w:rsid w:val="0078226E"/>
    <w:rsid w:val="00782ECA"/>
    <w:rsid w:val="00783EA3"/>
    <w:rsid w:val="00784DFF"/>
    <w:rsid w:val="0078784E"/>
    <w:rsid w:val="007A75E1"/>
    <w:rsid w:val="007B49DC"/>
    <w:rsid w:val="007B7A61"/>
    <w:rsid w:val="007C35D3"/>
    <w:rsid w:val="007C579F"/>
    <w:rsid w:val="007C6D6A"/>
    <w:rsid w:val="007D2ACD"/>
    <w:rsid w:val="007D36E3"/>
    <w:rsid w:val="007F22DF"/>
    <w:rsid w:val="007F280F"/>
    <w:rsid w:val="007F6F73"/>
    <w:rsid w:val="007F7D01"/>
    <w:rsid w:val="00826184"/>
    <w:rsid w:val="008369EA"/>
    <w:rsid w:val="008370EF"/>
    <w:rsid w:val="00840D36"/>
    <w:rsid w:val="008450A9"/>
    <w:rsid w:val="00845E81"/>
    <w:rsid w:val="008514F1"/>
    <w:rsid w:val="00856E42"/>
    <w:rsid w:val="008678B9"/>
    <w:rsid w:val="0087274C"/>
    <w:rsid w:val="0087381F"/>
    <w:rsid w:val="00877E3A"/>
    <w:rsid w:val="0088397B"/>
    <w:rsid w:val="008868FD"/>
    <w:rsid w:val="0089485B"/>
    <w:rsid w:val="0089548A"/>
    <w:rsid w:val="00895BD6"/>
    <w:rsid w:val="00897E34"/>
    <w:rsid w:val="00897F1D"/>
    <w:rsid w:val="008A28FE"/>
    <w:rsid w:val="008A2D70"/>
    <w:rsid w:val="008A6DCA"/>
    <w:rsid w:val="008B0344"/>
    <w:rsid w:val="008C4E68"/>
    <w:rsid w:val="008D19D3"/>
    <w:rsid w:val="008D28AC"/>
    <w:rsid w:val="008D37E3"/>
    <w:rsid w:val="008D4A33"/>
    <w:rsid w:val="008E56AD"/>
    <w:rsid w:val="008F018F"/>
    <w:rsid w:val="008F35DA"/>
    <w:rsid w:val="008F7334"/>
    <w:rsid w:val="008F7EDA"/>
    <w:rsid w:val="009147ED"/>
    <w:rsid w:val="009152A5"/>
    <w:rsid w:val="00921508"/>
    <w:rsid w:val="00922156"/>
    <w:rsid w:val="0092578A"/>
    <w:rsid w:val="009300C6"/>
    <w:rsid w:val="00941327"/>
    <w:rsid w:val="00943204"/>
    <w:rsid w:val="009452D4"/>
    <w:rsid w:val="009471CB"/>
    <w:rsid w:val="00952A26"/>
    <w:rsid w:val="009536C2"/>
    <w:rsid w:val="00965FFA"/>
    <w:rsid w:val="00972788"/>
    <w:rsid w:val="009747F6"/>
    <w:rsid w:val="0097672D"/>
    <w:rsid w:val="009857C7"/>
    <w:rsid w:val="00995C79"/>
    <w:rsid w:val="009B2092"/>
    <w:rsid w:val="009C1BFA"/>
    <w:rsid w:val="009C382F"/>
    <w:rsid w:val="009D26FA"/>
    <w:rsid w:val="009E6DAA"/>
    <w:rsid w:val="009F38DE"/>
    <w:rsid w:val="00A04AA9"/>
    <w:rsid w:val="00A058A8"/>
    <w:rsid w:val="00A05E7B"/>
    <w:rsid w:val="00A07EBD"/>
    <w:rsid w:val="00A12114"/>
    <w:rsid w:val="00A1230E"/>
    <w:rsid w:val="00A16FE6"/>
    <w:rsid w:val="00A1763E"/>
    <w:rsid w:val="00A203C4"/>
    <w:rsid w:val="00A320C9"/>
    <w:rsid w:val="00A35BD2"/>
    <w:rsid w:val="00A56C50"/>
    <w:rsid w:val="00A57671"/>
    <w:rsid w:val="00A6014B"/>
    <w:rsid w:val="00A64CE3"/>
    <w:rsid w:val="00A65065"/>
    <w:rsid w:val="00A7009B"/>
    <w:rsid w:val="00A72676"/>
    <w:rsid w:val="00A75B68"/>
    <w:rsid w:val="00A8237C"/>
    <w:rsid w:val="00A85F14"/>
    <w:rsid w:val="00A93D6F"/>
    <w:rsid w:val="00A943A7"/>
    <w:rsid w:val="00AA01B4"/>
    <w:rsid w:val="00AA4D97"/>
    <w:rsid w:val="00AB3249"/>
    <w:rsid w:val="00AB3943"/>
    <w:rsid w:val="00AB53B7"/>
    <w:rsid w:val="00AC4B26"/>
    <w:rsid w:val="00AC7623"/>
    <w:rsid w:val="00AD2EF7"/>
    <w:rsid w:val="00AD477B"/>
    <w:rsid w:val="00AD4A16"/>
    <w:rsid w:val="00AE26C9"/>
    <w:rsid w:val="00AF1D7F"/>
    <w:rsid w:val="00AF283A"/>
    <w:rsid w:val="00AF5921"/>
    <w:rsid w:val="00AF6443"/>
    <w:rsid w:val="00AF6F20"/>
    <w:rsid w:val="00B02EEC"/>
    <w:rsid w:val="00B03448"/>
    <w:rsid w:val="00B0685D"/>
    <w:rsid w:val="00B07FDD"/>
    <w:rsid w:val="00B20224"/>
    <w:rsid w:val="00B364B5"/>
    <w:rsid w:val="00B3699D"/>
    <w:rsid w:val="00B371EF"/>
    <w:rsid w:val="00B400FB"/>
    <w:rsid w:val="00B41825"/>
    <w:rsid w:val="00B50014"/>
    <w:rsid w:val="00B50369"/>
    <w:rsid w:val="00B55221"/>
    <w:rsid w:val="00B61BB6"/>
    <w:rsid w:val="00B7034A"/>
    <w:rsid w:val="00B712C4"/>
    <w:rsid w:val="00B758FB"/>
    <w:rsid w:val="00B76ACF"/>
    <w:rsid w:val="00B8010F"/>
    <w:rsid w:val="00B80397"/>
    <w:rsid w:val="00B8158C"/>
    <w:rsid w:val="00B83701"/>
    <w:rsid w:val="00B852E8"/>
    <w:rsid w:val="00BA04CA"/>
    <w:rsid w:val="00BA22E2"/>
    <w:rsid w:val="00BA50D3"/>
    <w:rsid w:val="00BA65BA"/>
    <w:rsid w:val="00BC4001"/>
    <w:rsid w:val="00BC5FB1"/>
    <w:rsid w:val="00BE5A29"/>
    <w:rsid w:val="00C01DE0"/>
    <w:rsid w:val="00C13C0F"/>
    <w:rsid w:val="00C15F2C"/>
    <w:rsid w:val="00C232A6"/>
    <w:rsid w:val="00C2450E"/>
    <w:rsid w:val="00C24A5A"/>
    <w:rsid w:val="00C253CC"/>
    <w:rsid w:val="00C35BA5"/>
    <w:rsid w:val="00C36FC6"/>
    <w:rsid w:val="00C475B7"/>
    <w:rsid w:val="00C525C5"/>
    <w:rsid w:val="00C53D3B"/>
    <w:rsid w:val="00C53D8A"/>
    <w:rsid w:val="00C55DB3"/>
    <w:rsid w:val="00C609BA"/>
    <w:rsid w:val="00C61111"/>
    <w:rsid w:val="00C65954"/>
    <w:rsid w:val="00C72E3C"/>
    <w:rsid w:val="00C745F1"/>
    <w:rsid w:val="00C80615"/>
    <w:rsid w:val="00C93B69"/>
    <w:rsid w:val="00C93DD6"/>
    <w:rsid w:val="00CA0050"/>
    <w:rsid w:val="00CC53BC"/>
    <w:rsid w:val="00CC7CCD"/>
    <w:rsid w:val="00CD0E50"/>
    <w:rsid w:val="00CD6B52"/>
    <w:rsid w:val="00CE4E51"/>
    <w:rsid w:val="00CF1710"/>
    <w:rsid w:val="00CF2CBA"/>
    <w:rsid w:val="00CF7947"/>
    <w:rsid w:val="00D00C39"/>
    <w:rsid w:val="00D04E93"/>
    <w:rsid w:val="00D05012"/>
    <w:rsid w:val="00D05B47"/>
    <w:rsid w:val="00D2118C"/>
    <w:rsid w:val="00D236DF"/>
    <w:rsid w:val="00D259EE"/>
    <w:rsid w:val="00D4398D"/>
    <w:rsid w:val="00D46B0D"/>
    <w:rsid w:val="00D542D4"/>
    <w:rsid w:val="00D710D3"/>
    <w:rsid w:val="00D73F23"/>
    <w:rsid w:val="00D7514C"/>
    <w:rsid w:val="00D83EE4"/>
    <w:rsid w:val="00D91499"/>
    <w:rsid w:val="00D920A5"/>
    <w:rsid w:val="00D92429"/>
    <w:rsid w:val="00D94B60"/>
    <w:rsid w:val="00DA115F"/>
    <w:rsid w:val="00DA3420"/>
    <w:rsid w:val="00DA3FB4"/>
    <w:rsid w:val="00DA7844"/>
    <w:rsid w:val="00DB0F37"/>
    <w:rsid w:val="00DB202E"/>
    <w:rsid w:val="00DB64C5"/>
    <w:rsid w:val="00DC7D2F"/>
    <w:rsid w:val="00DD05A5"/>
    <w:rsid w:val="00DD5B34"/>
    <w:rsid w:val="00DD5E65"/>
    <w:rsid w:val="00DE2505"/>
    <w:rsid w:val="00DE3CA2"/>
    <w:rsid w:val="00DE6413"/>
    <w:rsid w:val="00DF6915"/>
    <w:rsid w:val="00DF72E6"/>
    <w:rsid w:val="00E07D6B"/>
    <w:rsid w:val="00E15767"/>
    <w:rsid w:val="00E2388D"/>
    <w:rsid w:val="00E33F90"/>
    <w:rsid w:val="00E3455E"/>
    <w:rsid w:val="00E35234"/>
    <w:rsid w:val="00E353CC"/>
    <w:rsid w:val="00E37CA9"/>
    <w:rsid w:val="00E438DB"/>
    <w:rsid w:val="00E4562C"/>
    <w:rsid w:val="00E540F6"/>
    <w:rsid w:val="00E564DE"/>
    <w:rsid w:val="00E636B2"/>
    <w:rsid w:val="00E63804"/>
    <w:rsid w:val="00E6476F"/>
    <w:rsid w:val="00E76DD7"/>
    <w:rsid w:val="00E851E4"/>
    <w:rsid w:val="00E928DC"/>
    <w:rsid w:val="00E930C6"/>
    <w:rsid w:val="00EA33E8"/>
    <w:rsid w:val="00EA6502"/>
    <w:rsid w:val="00EB3702"/>
    <w:rsid w:val="00EB3EB6"/>
    <w:rsid w:val="00EB530B"/>
    <w:rsid w:val="00EC17F4"/>
    <w:rsid w:val="00EC38FB"/>
    <w:rsid w:val="00EF575F"/>
    <w:rsid w:val="00F0483C"/>
    <w:rsid w:val="00F125B9"/>
    <w:rsid w:val="00F1364E"/>
    <w:rsid w:val="00F14DE0"/>
    <w:rsid w:val="00F16224"/>
    <w:rsid w:val="00F324B6"/>
    <w:rsid w:val="00F35359"/>
    <w:rsid w:val="00F41C75"/>
    <w:rsid w:val="00F666C6"/>
    <w:rsid w:val="00F66953"/>
    <w:rsid w:val="00F72AF4"/>
    <w:rsid w:val="00F73EEC"/>
    <w:rsid w:val="00F80E90"/>
    <w:rsid w:val="00F924E6"/>
    <w:rsid w:val="00F96449"/>
    <w:rsid w:val="00FA4DE0"/>
    <w:rsid w:val="00FA4E68"/>
    <w:rsid w:val="00FA609A"/>
    <w:rsid w:val="00FA772B"/>
    <w:rsid w:val="00FC1C6C"/>
    <w:rsid w:val="00FC201E"/>
    <w:rsid w:val="00FC747D"/>
    <w:rsid w:val="00FD054B"/>
    <w:rsid w:val="00FD24A6"/>
    <w:rsid w:val="00FD60F0"/>
    <w:rsid w:val="00FD6C42"/>
    <w:rsid w:val="00FE6A24"/>
    <w:rsid w:val="00FE7A74"/>
    <w:rsid w:val="00FF0C1B"/>
    <w:rsid w:val="00FF3AE8"/>
    <w:rsid w:val="00FF65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F1F"/>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2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722F1F"/>
    <w:pPr>
      <w:suppressAutoHyphens w:val="0"/>
      <w:spacing w:before="30" w:after="30"/>
    </w:pPr>
    <w:rPr>
      <w:rFonts w:ascii="Arial" w:hAnsi="Arial" w:cs="Arial"/>
      <w:color w:val="332E2D"/>
      <w:spacing w:val="2"/>
      <w:sz w:val="24"/>
      <w:szCs w:val="24"/>
      <w:lang w:eastAsia="ru-RU"/>
    </w:rPr>
  </w:style>
  <w:style w:type="paragraph" w:styleId="a5">
    <w:name w:val="List Paragraph"/>
    <w:basedOn w:val="a"/>
    <w:uiPriority w:val="34"/>
    <w:qFormat/>
    <w:rsid w:val="00722F1F"/>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3">
    <w:name w:val="Body Text 3"/>
    <w:basedOn w:val="a"/>
    <w:link w:val="30"/>
    <w:rsid w:val="00722F1F"/>
    <w:pPr>
      <w:spacing w:after="120"/>
    </w:pPr>
    <w:rPr>
      <w:sz w:val="16"/>
      <w:szCs w:val="16"/>
    </w:rPr>
  </w:style>
  <w:style w:type="character" w:customStyle="1" w:styleId="30">
    <w:name w:val="Основной текст 3 Знак"/>
    <w:basedOn w:val="a0"/>
    <w:link w:val="3"/>
    <w:rsid w:val="00722F1F"/>
    <w:rPr>
      <w:rFonts w:ascii="Times New Roman" w:eastAsia="Times New Roman" w:hAnsi="Times New Roman" w:cs="Times New Roman"/>
      <w:sz w:val="16"/>
      <w:szCs w:val="16"/>
      <w:lang w:eastAsia="ar-SA"/>
    </w:rPr>
  </w:style>
  <w:style w:type="paragraph" w:customStyle="1" w:styleId="31">
    <w:name w:val="Основной текст 31"/>
    <w:basedOn w:val="a"/>
    <w:rsid w:val="00722F1F"/>
    <w:pPr>
      <w:spacing w:after="120"/>
    </w:pPr>
    <w:rPr>
      <w:sz w:val="16"/>
      <w:szCs w:val="16"/>
    </w:rPr>
  </w:style>
  <w:style w:type="paragraph" w:styleId="a6">
    <w:name w:val="Balloon Text"/>
    <w:basedOn w:val="a"/>
    <w:link w:val="a7"/>
    <w:uiPriority w:val="99"/>
    <w:semiHidden/>
    <w:unhideWhenUsed/>
    <w:rsid w:val="002E2009"/>
    <w:rPr>
      <w:rFonts w:ascii="Tahoma" w:hAnsi="Tahoma" w:cs="Tahoma"/>
      <w:sz w:val="16"/>
      <w:szCs w:val="16"/>
    </w:rPr>
  </w:style>
  <w:style w:type="character" w:customStyle="1" w:styleId="a7">
    <w:name w:val="Текст выноски Знак"/>
    <w:basedOn w:val="a0"/>
    <w:link w:val="a6"/>
    <w:uiPriority w:val="99"/>
    <w:semiHidden/>
    <w:rsid w:val="002E2009"/>
    <w:rPr>
      <w:rFonts w:ascii="Tahoma" w:eastAsia="Times New Roman" w:hAnsi="Tahoma" w:cs="Tahoma"/>
      <w:sz w:val="16"/>
      <w:szCs w:val="16"/>
      <w:lang w:eastAsia="ar-SA"/>
    </w:rPr>
  </w:style>
  <w:style w:type="paragraph" w:styleId="a8">
    <w:name w:val="Title"/>
    <w:basedOn w:val="a"/>
    <w:link w:val="a9"/>
    <w:qFormat/>
    <w:rsid w:val="009471CB"/>
    <w:pPr>
      <w:suppressAutoHyphens w:val="0"/>
      <w:jc w:val="center"/>
      <w:outlineLvl w:val="0"/>
    </w:pPr>
    <w:rPr>
      <w:b/>
      <w:bCs/>
      <w:sz w:val="52"/>
      <w:szCs w:val="20"/>
      <w:lang w:eastAsia="ru-RU"/>
    </w:rPr>
  </w:style>
  <w:style w:type="character" w:customStyle="1" w:styleId="a9">
    <w:name w:val="Название Знак"/>
    <w:basedOn w:val="a0"/>
    <w:link w:val="a8"/>
    <w:rsid w:val="009471CB"/>
    <w:rPr>
      <w:rFonts w:ascii="Times New Roman" w:eastAsia="Times New Roman" w:hAnsi="Times New Roman" w:cs="Times New Roman"/>
      <w:b/>
      <w:bCs/>
      <w:sz w:val="52"/>
      <w:szCs w:val="20"/>
      <w:lang w:eastAsia="ru-RU"/>
    </w:rPr>
  </w:style>
  <w:style w:type="table" w:customStyle="1" w:styleId="1">
    <w:name w:val="Сетка таблицы1"/>
    <w:basedOn w:val="a1"/>
    <w:next w:val="a3"/>
    <w:uiPriority w:val="59"/>
    <w:rsid w:val="00FA60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F1F"/>
    <w:pPr>
      <w:suppressAutoHyphens/>
      <w:spacing w:after="0" w:line="240" w:lineRule="auto"/>
    </w:pPr>
    <w:rPr>
      <w:rFonts w:ascii="Times New Roman" w:eastAsia="Times New Roman" w:hAnsi="Times New Roman" w:cs="Times New Roman"/>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2F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rsid w:val="00722F1F"/>
    <w:pPr>
      <w:suppressAutoHyphens w:val="0"/>
      <w:spacing w:before="30" w:after="30"/>
    </w:pPr>
    <w:rPr>
      <w:rFonts w:ascii="Arial" w:hAnsi="Arial" w:cs="Arial"/>
      <w:color w:val="332E2D"/>
      <w:spacing w:val="2"/>
      <w:sz w:val="24"/>
      <w:szCs w:val="24"/>
      <w:lang w:eastAsia="ru-RU"/>
    </w:rPr>
  </w:style>
  <w:style w:type="paragraph" w:styleId="a5">
    <w:name w:val="List Paragraph"/>
    <w:basedOn w:val="a"/>
    <w:uiPriority w:val="34"/>
    <w:qFormat/>
    <w:rsid w:val="00722F1F"/>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3">
    <w:name w:val="Body Text 3"/>
    <w:basedOn w:val="a"/>
    <w:link w:val="30"/>
    <w:rsid w:val="00722F1F"/>
    <w:pPr>
      <w:spacing w:after="120"/>
    </w:pPr>
    <w:rPr>
      <w:sz w:val="16"/>
      <w:szCs w:val="16"/>
    </w:rPr>
  </w:style>
  <w:style w:type="character" w:customStyle="1" w:styleId="30">
    <w:name w:val="Основной текст 3 Знак"/>
    <w:basedOn w:val="a0"/>
    <w:link w:val="3"/>
    <w:rsid w:val="00722F1F"/>
    <w:rPr>
      <w:rFonts w:ascii="Times New Roman" w:eastAsia="Times New Roman" w:hAnsi="Times New Roman" w:cs="Times New Roman"/>
      <w:sz w:val="16"/>
      <w:szCs w:val="16"/>
      <w:lang w:eastAsia="ar-SA"/>
    </w:rPr>
  </w:style>
  <w:style w:type="paragraph" w:customStyle="1" w:styleId="31">
    <w:name w:val="Основной текст 31"/>
    <w:basedOn w:val="a"/>
    <w:rsid w:val="00722F1F"/>
    <w:pPr>
      <w:spacing w:after="120"/>
    </w:pPr>
    <w:rPr>
      <w:sz w:val="16"/>
      <w:szCs w:val="16"/>
    </w:rPr>
  </w:style>
  <w:style w:type="paragraph" w:styleId="a6">
    <w:name w:val="Balloon Text"/>
    <w:basedOn w:val="a"/>
    <w:link w:val="a7"/>
    <w:uiPriority w:val="99"/>
    <w:semiHidden/>
    <w:unhideWhenUsed/>
    <w:rsid w:val="002E2009"/>
    <w:rPr>
      <w:rFonts w:ascii="Tahoma" w:hAnsi="Tahoma" w:cs="Tahoma"/>
      <w:sz w:val="16"/>
      <w:szCs w:val="16"/>
    </w:rPr>
  </w:style>
  <w:style w:type="character" w:customStyle="1" w:styleId="a7">
    <w:name w:val="Текст выноски Знак"/>
    <w:basedOn w:val="a0"/>
    <w:link w:val="a6"/>
    <w:uiPriority w:val="99"/>
    <w:semiHidden/>
    <w:rsid w:val="002E2009"/>
    <w:rPr>
      <w:rFonts w:ascii="Tahoma" w:eastAsia="Times New Roman" w:hAnsi="Tahoma" w:cs="Tahoma"/>
      <w:sz w:val="16"/>
      <w:szCs w:val="16"/>
      <w:lang w:eastAsia="ar-SA"/>
    </w:rPr>
  </w:style>
  <w:style w:type="paragraph" w:styleId="a8">
    <w:name w:val="Title"/>
    <w:basedOn w:val="a"/>
    <w:link w:val="a9"/>
    <w:qFormat/>
    <w:rsid w:val="009471CB"/>
    <w:pPr>
      <w:suppressAutoHyphens w:val="0"/>
      <w:jc w:val="center"/>
      <w:outlineLvl w:val="0"/>
    </w:pPr>
    <w:rPr>
      <w:b/>
      <w:bCs/>
      <w:sz w:val="52"/>
      <w:szCs w:val="20"/>
      <w:lang w:eastAsia="ru-RU"/>
    </w:rPr>
  </w:style>
  <w:style w:type="character" w:customStyle="1" w:styleId="a9">
    <w:name w:val="Название Знак"/>
    <w:basedOn w:val="a0"/>
    <w:link w:val="a8"/>
    <w:rsid w:val="009471CB"/>
    <w:rPr>
      <w:rFonts w:ascii="Times New Roman" w:eastAsia="Times New Roman" w:hAnsi="Times New Roman" w:cs="Times New Roman"/>
      <w:b/>
      <w:bCs/>
      <w:sz w:val="52"/>
      <w:szCs w:val="20"/>
      <w:lang w:eastAsia="ru-RU"/>
    </w:rPr>
  </w:style>
  <w:style w:type="table" w:customStyle="1" w:styleId="1">
    <w:name w:val="Сетка таблицы1"/>
    <w:basedOn w:val="a1"/>
    <w:next w:val="a3"/>
    <w:uiPriority w:val="59"/>
    <w:rsid w:val="00FA60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CC953-2361-45A4-AB89-08825941D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11</Pages>
  <Words>3312</Words>
  <Characters>18883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32</cp:revision>
  <cp:lastPrinted>2017-01-17T09:56:00Z</cp:lastPrinted>
  <dcterms:created xsi:type="dcterms:W3CDTF">2017-01-12T09:05:00Z</dcterms:created>
  <dcterms:modified xsi:type="dcterms:W3CDTF">2018-04-27T11:23:00Z</dcterms:modified>
</cp:coreProperties>
</file>