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8D" w:rsidRDefault="0061098D" w:rsidP="009159B0">
      <w:pPr>
        <w:keepNext/>
        <w:keepLines/>
        <w:tabs>
          <w:tab w:val="left" w:pos="585"/>
          <w:tab w:val="right" w:pos="9355"/>
        </w:tabs>
        <w:spacing w:after="0"/>
        <w:ind w:firstLine="567"/>
        <w:jc w:val="right"/>
        <w:rPr>
          <w:sz w:val="30"/>
          <w:szCs w:val="30"/>
          <w:lang w:eastAsia="ar-SA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748D1474" wp14:editId="635692B6">
            <wp:simplePos x="0" y="0"/>
            <wp:positionH relativeFrom="column">
              <wp:posOffset>2717800</wp:posOffset>
            </wp:positionH>
            <wp:positionV relativeFrom="paragraph">
              <wp:posOffset>-161290</wp:posOffset>
            </wp:positionV>
            <wp:extent cx="425450" cy="483870"/>
            <wp:effectExtent l="0" t="0" r="0" b="0"/>
            <wp:wrapNone/>
            <wp:docPr id="2" name="Рисунок 4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098D" w:rsidRDefault="0061098D" w:rsidP="0061098D">
      <w:pPr>
        <w:keepNext/>
        <w:keepLines/>
        <w:spacing w:after="0"/>
        <w:ind w:firstLine="567"/>
        <w:jc w:val="center"/>
        <w:rPr>
          <w:sz w:val="30"/>
          <w:szCs w:val="30"/>
          <w:lang w:eastAsia="ar-SA"/>
        </w:rPr>
      </w:pPr>
    </w:p>
    <w:p w:rsidR="0061098D" w:rsidRDefault="0061098D" w:rsidP="009159B0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АДМИНИСТРАЦИЯ   ГАВРИЛОВ - ЯМСКОГО</w:t>
      </w:r>
    </w:p>
    <w:p w:rsidR="0061098D" w:rsidRDefault="0061098D" w:rsidP="009159B0">
      <w:pPr>
        <w:keepNext/>
        <w:keepLines/>
        <w:spacing w:after="0"/>
        <w:jc w:val="center"/>
        <w:rPr>
          <w:sz w:val="30"/>
          <w:szCs w:val="30"/>
          <w:lang w:eastAsia="ar-SA"/>
        </w:rPr>
      </w:pPr>
      <w:r>
        <w:rPr>
          <w:sz w:val="30"/>
          <w:szCs w:val="30"/>
          <w:lang w:eastAsia="ar-SA"/>
        </w:rPr>
        <w:t>МУНИЦИПАЛЬНОГО   РАЙОНА</w:t>
      </w:r>
    </w:p>
    <w:p w:rsidR="0061098D" w:rsidRDefault="0061098D" w:rsidP="009159B0">
      <w:pPr>
        <w:keepNext/>
        <w:keepLines/>
        <w:spacing w:after="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 </w:t>
      </w:r>
    </w:p>
    <w:p w:rsidR="0061098D" w:rsidRDefault="0061098D" w:rsidP="009159B0">
      <w:pPr>
        <w:keepNext/>
        <w:keepLines/>
        <w:spacing w:after="0"/>
        <w:jc w:val="center"/>
        <w:rPr>
          <w:b/>
          <w:sz w:val="40"/>
          <w:szCs w:val="40"/>
          <w:lang w:eastAsia="ar-SA"/>
        </w:rPr>
      </w:pPr>
      <w:r>
        <w:rPr>
          <w:b/>
          <w:sz w:val="40"/>
          <w:szCs w:val="40"/>
          <w:lang w:eastAsia="ar-SA"/>
        </w:rPr>
        <w:t>ПОСТАНОВЛЕНИЕ</w:t>
      </w:r>
    </w:p>
    <w:p w:rsidR="0061098D" w:rsidRPr="009159B0" w:rsidRDefault="0061098D" w:rsidP="009159B0">
      <w:pPr>
        <w:keepNext/>
        <w:keepLines/>
        <w:spacing w:after="0"/>
        <w:ind w:firstLine="567"/>
        <w:jc w:val="center"/>
        <w:rPr>
          <w:szCs w:val="28"/>
          <w:lang w:eastAsia="ar-SA"/>
        </w:rPr>
      </w:pPr>
    </w:p>
    <w:p w:rsidR="0061098D" w:rsidRPr="009159B0" w:rsidRDefault="009159B0" w:rsidP="009159B0">
      <w:pPr>
        <w:keepNext/>
        <w:spacing w:after="0"/>
        <w:rPr>
          <w:szCs w:val="28"/>
          <w:lang w:eastAsia="ar-SA"/>
        </w:rPr>
      </w:pPr>
      <w:r>
        <w:rPr>
          <w:szCs w:val="28"/>
          <w:lang w:eastAsia="ar-SA"/>
        </w:rPr>
        <w:t>12.03.2024  № 192</w:t>
      </w:r>
    </w:p>
    <w:p w:rsidR="0061098D" w:rsidRPr="009159B0" w:rsidRDefault="0061098D" w:rsidP="009159B0">
      <w:pPr>
        <w:tabs>
          <w:tab w:val="left" w:pos="851"/>
        </w:tabs>
        <w:spacing w:after="0"/>
        <w:ind w:firstLine="567"/>
        <w:rPr>
          <w:szCs w:val="28"/>
        </w:rPr>
      </w:pPr>
    </w:p>
    <w:p w:rsidR="0061098D" w:rsidRDefault="0061098D" w:rsidP="009159B0">
      <w:pPr>
        <w:tabs>
          <w:tab w:val="left" w:pos="851"/>
        </w:tabs>
        <w:spacing w:after="0"/>
      </w:pPr>
      <w:r>
        <w:t>О внесении изменений в постановление</w:t>
      </w:r>
    </w:p>
    <w:p w:rsidR="0061098D" w:rsidRDefault="0061098D" w:rsidP="009159B0">
      <w:pPr>
        <w:tabs>
          <w:tab w:val="left" w:pos="851"/>
        </w:tabs>
        <w:spacing w:after="0"/>
      </w:pPr>
      <w:r>
        <w:t xml:space="preserve">Администрации Гаврилов-Ямского </w:t>
      </w:r>
    </w:p>
    <w:p w:rsidR="0061098D" w:rsidRDefault="0061098D" w:rsidP="009159B0">
      <w:pPr>
        <w:tabs>
          <w:tab w:val="left" w:pos="851"/>
        </w:tabs>
        <w:spacing w:after="0"/>
      </w:pPr>
      <w:r>
        <w:t>муниципального района от 10.01.2022 № 9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</w:p>
    <w:p w:rsidR="0061098D" w:rsidRDefault="0061098D" w:rsidP="009159B0">
      <w:pPr>
        <w:spacing w:after="0"/>
        <w:ind w:firstLine="567"/>
      </w:pPr>
      <w:r>
        <w:t xml:space="preserve">В целях оптимизации расходов и эффективного использования бюджетных средств,  а также в соответствии с решением Собрания представителей Гаврилов-Ямского муниципального района от </w:t>
      </w:r>
      <w:r w:rsidR="00AB36D6">
        <w:t>15</w:t>
      </w:r>
      <w:r>
        <w:t>.</w:t>
      </w:r>
      <w:r w:rsidR="00DB4C93">
        <w:t>12</w:t>
      </w:r>
      <w:r>
        <w:t xml:space="preserve">.2023 № </w:t>
      </w:r>
      <w:r w:rsidR="00AB36D6">
        <w:t>281</w:t>
      </w:r>
      <w:r>
        <w:t xml:space="preserve"> «</w:t>
      </w:r>
      <w:r w:rsidR="00AB36D6" w:rsidRPr="00AB36D6">
        <w:rPr>
          <w:bCs/>
        </w:rPr>
        <w:t xml:space="preserve">О бюджете Гаврилов-Ямского муниципального района на 2024 год и на </w:t>
      </w:r>
      <w:r w:rsidR="00AB36D6">
        <w:rPr>
          <w:bCs/>
        </w:rPr>
        <w:t>плановый период 2025-2026 годов</w:t>
      </w:r>
      <w:r>
        <w:t>», руководствуясь статьей 26 Устава Гаврилов-Ямского муниципального района Ярославской области,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</w:p>
    <w:p w:rsidR="0061098D" w:rsidRDefault="0061098D" w:rsidP="009159B0">
      <w:pPr>
        <w:tabs>
          <w:tab w:val="left" w:pos="851"/>
        </w:tabs>
        <w:spacing w:after="0"/>
        <w:jc w:val="left"/>
      </w:pPr>
      <w:r>
        <w:t>АДМИНИСТРАЦИЯ МУНИЦИПАЛЬНОГО РАЙОНА ПОСТАНОВЛЯЕТ: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</w:p>
    <w:p w:rsidR="0061098D" w:rsidRDefault="0061098D" w:rsidP="009159B0">
      <w:pPr>
        <w:tabs>
          <w:tab w:val="left" w:pos="851"/>
        </w:tabs>
        <w:spacing w:after="0"/>
        <w:ind w:firstLine="567"/>
      </w:pPr>
      <w:r>
        <w:t xml:space="preserve">1. Внести в муниципальную программу «Социальная поддержка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№ 9, изменения согласно приложению. 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  <w:r>
        <w:t>2.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  <w:r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1098D" w:rsidRDefault="0061098D" w:rsidP="009159B0">
      <w:pPr>
        <w:tabs>
          <w:tab w:val="left" w:pos="851"/>
        </w:tabs>
        <w:spacing w:after="0"/>
        <w:ind w:firstLine="567"/>
      </w:pPr>
      <w:r>
        <w:t>4. Постановление вступает в силу с момента официального опубликования.</w:t>
      </w:r>
    </w:p>
    <w:p w:rsidR="0061098D" w:rsidRDefault="0061098D" w:rsidP="009159B0">
      <w:pPr>
        <w:spacing w:after="0"/>
        <w:ind w:firstLine="567"/>
      </w:pPr>
    </w:p>
    <w:p w:rsidR="0061098D" w:rsidRDefault="0061098D" w:rsidP="009159B0">
      <w:pPr>
        <w:spacing w:after="0"/>
        <w:ind w:firstLine="567"/>
      </w:pPr>
    </w:p>
    <w:p w:rsidR="0061098D" w:rsidRDefault="0061098D" w:rsidP="009159B0">
      <w:pPr>
        <w:spacing w:after="0"/>
      </w:pPr>
      <w:r>
        <w:t>Глава Гаврилов-Ямского</w:t>
      </w:r>
    </w:p>
    <w:p w:rsidR="0061098D" w:rsidRDefault="0061098D" w:rsidP="009159B0">
      <w:pPr>
        <w:spacing w:after="0"/>
        <w:sectPr w:rsidR="0061098D" w:rsidSect="009159B0">
          <w:pgSz w:w="11906" w:h="16838"/>
          <w:pgMar w:top="1134" w:right="567" w:bottom="1134" w:left="1701" w:header="0" w:footer="0" w:gutter="0"/>
          <w:cols w:space="720"/>
          <w:formProt w:val="0"/>
          <w:docGrid w:linePitch="360"/>
        </w:sectPr>
      </w:pPr>
      <w:r>
        <w:t>муниципального района                                                            А.Б. Сергеичев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к постановлению 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Администрации Гаврилов-Ямского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муниципального района </w:t>
      </w:r>
    </w:p>
    <w:p w:rsidR="0061098D" w:rsidRDefault="009159B0" w:rsidP="0061098D">
      <w:pPr>
        <w:spacing w:after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12.03.2024  № 192</w:t>
      </w:r>
    </w:p>
    <w:p w:rsidR="0061098D" w:rsidRDefault="0061098D" w:rsidP="0061098D">
      <w:pPr>
        <w:spacing w:after="0"/>
        <w:jc w:val="right"/>
        <w:rPr>
          <w:color w:val="auto"/>
          <w:sz w:val="26"/>
          <w:szCs w:val="26"/>
        </w:rPr>
      </w:pP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Изменения, вносимые в муниципальную программу</w:t>
      </w:r>
    </w:p>
    <w:p w:rsidR="0061098D" w:rsidRDefault="0061098D" w:rsidP="0061098D">
      <w:pPr>
        <w:spacing w:after="0" w:line="276" w:lineRule="auto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«Социальная поддержка населения Гаврилов-Ямского муниципального района» на 2022-202</w:t>
      </w:r>
      <w:r w:rsidR="00B83095">
        <w:rPr>
          <w:b/>
          <w:color w:val="auto"/>
          <w:sz w:val="26"/>
          <w:szCs w:val="26"/>
        </w:rPr>
        <w:t>6</w:t>
      </w:r>
      <w:r>
        <w:rPr>
          <w:b/>
          <w:color w:val="auto"/>
          <w:sz w:val="26"/>
          <w:szCs w:val="26"/>
        </w:rPr>
        <w:t xml:space="preserve"> годы:</w:t>
      </w:r>
    </w:p>
    <w:p w:rsidR="0061098D" w:rsidRDefault="0061098D" w:rsidP="0061098D">
      <w:pPr>
        <w:spacing w:after="0"/>
        <w:ind w:firstLine="567"/>
        <w:rPr>
          <w:color w:val="auto"/>
          <w:sz w:val="26"/>
          <w:szCs w:val="26"/>
        </w:rPr>
      </w:pPr>
    </w:p>
    <w:p w:rsidR="004A400B" w:rsidRPr="004A400B" w:rsidRDefault="0061098D" w:rsidP="0061098D">
      <w:pPr>
        <w:pStyle w:val="a4"/>
        <w:numPr>
          <w:ilvl w:val="0"/>
          <w:numId w:val="1"/>
        </w:numPr>
        <w:spacing w:after="0"/>
        <w:ind w:left="0" w:firstLine="567"/>
        <w:rPr>
          <w:color w:val="auto"/>
          <w:szCs w:val="28"/>
        </w:rPr>
      </w:pPr>
      <w:r>
        <w:rPr>
          <w:color w:val="auto"/>
          <w:szCs w:val="28"/>
        </w:rPr>
        <w:t>В Паспорте муниципальной программы «Социальная поддержка населения Гаврилов-Ямского муниципального района» на 2022-202</w:t>
      </w:r>
      <w:r w:rsidR="004A400B" w:rsidRPr="004A400B">
        <w:rPr>
          <w:color w:val="auto"/>
          <w:szCs w:val="28"/>
        </w:rPr>
        <w:t>6</w:t>
      </w:r>
      <w:r>
        <w:rPr>
          <w:color w:val="auto"/>
          <w:szCs w:val="28"/>
        </w:rPr>
        <w:t xml:space="preserve"> годы»</w:t>
      </w:r>
    </w:p>
    <w:p w:rsidR="0061098D" w:rsidRDefault="0061098D" w:rsidP="004A400B">
      <w:pPr>
        <w:pStyle w:val="a4"/>
        <w:spacing w:after="0"/>
        <w:ind w:left="567"/>
        <w:rPr>
          <w:color w:val="auto"/>
          <w:szCs w:val="28"/>
        </w:rPr>
      </w:pPr>
      <w:r>
        <w:rPr>
          <w:color w:val="auto"/>
          <w:szCs w:val="28"/>
        </w:rPr>
        <w:t xml:space="preserve">строку «Объемы и источники финансирования муниципальной программы» изложить в следующей редакции: </w:t>
      </w:r>
    </w:p>
    <w:tbl>
      <w:tblPr>
        <w:tblW w:w="12191" w:type="dxa"/>
        <w:tblInd w:w="1182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3969"/>
        <w:gridCol w:w="8222"/>
      </w:tblGrid>
      <w:tr w:rsidR="0061098D" w:rsidTr="0061098D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098D" w:rsidRDefault="0061098D" w:rsidP="0061098D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>всего по Муниципальной программе</w:t>
            </w:r>
            <w:r w:rsidRPr="00A97C65">
              <w:rPr>
                <w:color w:val="auto"/>
                <w:sz w:val="26"/>
                <w:szCs w:val="26"/>
              </w:rPr>
              <w:tab/>
              <w:t>885 411 019,85</w:t>
            </w:r>
            <w:r w:rsidRPr="00A97C65">
              <w:rPr>
                <w:color w:val="auto"/>
                <w:sz w:val="26"/>
                <w:szCs w:val="26"/>
              </w:rPr>
              <w:tab/>
              <w:t>из них: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- федеральные средства: </w:t>
            </w:r>
            <w:r w:rsidRPr="00A97C65">
              <w:rPr>
                <w:color w:val="auto"/>
                <w:sz w:val="26"/>
                <w:szCs w:val="26"/>
              </w:rPr>
              <w:tab/>
            </w:r>
            <w:r w:rsidRPr="00A97C65">
              <w:rPr>
                <w:color w:val="auto"/>
                <w:sz w:val="26"/>
                <w:szCs w:val="26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2022 год – </w:t>
            </w:r>
            <w:r w:rsidRPr="00A97C65">
              <w:rPr>
                <w:color w:val="auto"/>
                <w:sz w:val="26"/>
                <w:szCs w:val="26"/>
              </w:rPr>
              <w:tab/>
              <w:t>113 929 600,99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>2023 год –</w:t>
            </w:r>
            <w:r>
              <w:rPr>
                <w:color w:val="auto"/>
                <w:sz w:val="26"/>
                <w:szCs w:val="26"/>
              </w:rPr>
              <w:t xml:space="preserve">      </w:t>
            </w:r>
            <w:r w:rsidRPr="00A97C65">
              <w:rPr>
                <w:color w:val="auto"/>
                <w:sz w:val="26"/>
                <w:szCs w:val="26"/>
              </w:rPr>
              <w:t>34 504 963,00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2024 год –      </w:t>
            </w:r>
            <w:r w:rsidRPr="00A97C65">
              <w:rPr>
                <w:color w:val="auto"/>
                <w:sz w:val="26"/>
                <w:szCs w:val="26"/>
              </w:rPr>
              <w:t>15 492 604,00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2025 год –        </w:t>
            </w:r>
            <w:r w:rsidRPr="00A97C65">
              <w:rPr>
                <w:color w:val="auto"/>
                <w:sz w:val="26"/>
                <w:szCs w:val="26"/>
              </w:rPr>
              <w:t>8 741 625,00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2026 год -         </w:t>
            </w:r>
            <w:r w:rsidRPr="00A97C65">
              <w:rPr>
                <w:color w:val="auto"/>
                <w:sz w:val="26"/>
                <w:szCs w:val="26"/>
              </w:rPr>
              <w:t>8 942 142,00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- областные средства: </w:t>
            </w:r>
            <w:r w:rsidRPr="00A97C65">
              <w:rPr>
                <w:color w:val="auto"/>
                <w:sz w:val="26"/>
                <w:szCs w:val="26"/>
              </w:rPr>
              <w:tab/>
            </w:r>
            <w:r w:rsidRPr="00A97C65">
              <w:rPr>
                <w:color w:val="auto"/>
                <w:sz w:val="26"/>
                <w:szCs w:val="26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2022 год –     </w:t>
            </w:r>
            <w:r w:rsidRPr="00A97C65">
              <w:rPr>
                <w:color w:val="auto"/>
                <w:sz w:val="26"/>
                <w:szCs w:val="26"/>
              </w:rPr>
              <w:tab/>
              <w:t>204 248 709,01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2023 год –  </w:t>
            </w:r>
            <w:r w:rsidRPr="00A97C65">
              <w:rPr>
                <w:color w:val="auto"/>
                <w:sz w:val="26"/>
                <w:szCs w:val="26"/>
              </w:rPr>
              <w:tab/>
              <w:t>141 392 095,00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2024 год – </w:t>
            </w:r>
            <w:r w:rsidRPr="00A97C65">
              <w:rPr>
                <w:color w:val="auto"/>
                <w:sz w:val="26"/>
                <w:szCs w:val="26"/>
              </w:rPr>
              <w:tab/>
              <w:t>118 222 612,00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2025 год – </w:t>
            </w:r>
            <w:r w:rsidRPr="00A97C65">
              <w:rPr>
                <w:color w:val="auto"/>
                <w:sz w:val="26"/>
                <w:szCs w:val="26"/>
              </w:rPr>
              <w:tab/>
              <w:t>116 094 475,00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>2026 год</w:t>
            </w:r>
            <w:r w:rsidRPr="00A97C65">
              <w:rPr>
                <w:color w:val="auto"/>
                <w:sz w:val="26"/>
                <w:szCs w:val="26"/>
              </w:rPr>
              <w:tab/>
              <w:t>115 836 045,00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>- средства бюджета муниципального района:</w:t>
            </w:r>
            <w:r w:rsidRPr="00A97C65">
              <w:rPr>
                <w:color w:val="auto"/>
                <w:sz w:val="26"/>
                <w:szCs w:val="26"/>
              </w:rPr>
              <w:tab/>
            </w:r>
            <w:r w:rsidRPr="00A97C65">
              <w:rPr>
                <w:color w:val="auto"/>
                <w:sz w:val="26"/>
                <w:szCs w:val="26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2022 год –     </w:t>
            </w:r>
            <w:r w:rsidRPr="00A97C65">
              <w:rPr>
                <w:color w:val="auto"/>
                <w:sz w:val="26"/>
                <w:szCs w:val="26"/>
              </w:rPr>
              <w:tab/>
              <w:t>3 069 358,92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2023 год –  </w:t>
            </w:r>
            <w:r w:rsidRPr="00A97C65">
              <w:rPr>
                <w:color w:val="auto"/>
                <w:sz w:val="26"/>
                <w:szCs w:val="26"/>
              </w:rPr>
              <w:tab/>
              <w:t>1 797 789,93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2024 год – </w:t>
            </w:r>
            <w:r w:rsidRPr="00A97C65">
              <w:rPr>
                <w:color w:val="auto"/>
                <w:sz w:val="26"/>
                <w:szCs w:val="26"/>
              </w:rPr>
              <w:tab/>
              <w:t>1 277 000,00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 xml:space="preserve">2025 год – </w:t>
            </w:r>
            <w:r w:rsidRPr="00A97C65">
              <w:rPr>
                <w:color w:val="auto"/>
                <w:sz w:val="26"/>
                <w:szCs w:val="26"/>
              </w:rPr>
              <w:tab/>
              <w:t>985 000,00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  <w:p w:rsidR="00C50C16" w:rsidRDefault="00A97C65" w:rsidP="00A97C65">
            <w:pPr>
              <w:widowControl w:val="0"/>
              <w:spacing w:after="0"/>
              <w:rPr>
                <w:color w:val="auto"/>
                <w:sz w:val="26"/>
                <w:szCs w:val="26"/>
              </w:rPr>
            </w:pPr>
            <w:r w:rsidRPr="00A97C65">
              <w:rPr>
                <w:color w:val="auto"/>
                <w:sz w:val="26"/>
                <w:szCs w:val="26"/>
              </w:rPr>
              <w:t>2026 год</w:t>
            </w:r>
            <w:r w:rsidRPr="00A97C65">
              <w:rPr>
                <w:color w:val="auto"/>
                <w:sz w:val="26"/>
                <w:szCs w:val="26"/>
              </w:rPr>
              <w:tab/>
              <w:t>877 000,00</w:t>
            </w:r>
            <w:r w:rsidRPr="00A97C65">
              <w:rPr>
                <w:color w:val="auto"/>
                <w:sz w:val="26"/>
                <w:szCs w:val="26"/>
              </w:rPr>
              <w:tab/>
              <w:t>руб.</w:t>
            </w:r>
          </w:p>
        </w:tc>
      </w:tr>
    </w:tbl>
    <w:p w:rsidR="007B6453" w:rsidRDefault="00F91575">
      <w:pPr>
        <w:spacing w:line="276" w:lineRule="auto"/>
        <w:jc w:val="left"/>
        <w:rPr>
          <w:color w:val="auto"/>
          <w:szCs w:val="28"/>
        </w:rPr>
      </w:pPr>
      <w:r>
        <w:br w:type="page"/>
      </w:r>
    </w:p>
    <w:p w:rsidR="007B6453" w:rsidRDefault="00B83095">
      <w:pPr>
        <w:widowControl w:val="0"/>
        <w:spacing w:after="0"/>
        <w:ind w:firstLine="567"/>
        <w:rPr>
          <w:color w:val="auto"/>
          <w:szCs w:val="28"/>
        </w:rPr>
      </w:pPr>
      <w:r>
        <w:rPr>
          <w:color w:val="auto"/>
          <w:szCs w:val="28"/>
        </w:rPr>
        <w:lastRenderedPageBreak/>
        <w:t>2</w:t>
      </w:r>
      <w:r w:rsidR="00F91575">
        <w:rPr>
          <w:color w:val="auto"/>
          <w:szCs w:val="28"/>
        </w:rPr>
        <w:t xml:space="preserve">. В пункте 3 раздела </w:t>
      </w:r>
      <w:r w:rsidR="00F91575">
        <w:rPr>
          <w:color w:val="auto"/>
          <w:szCs w:val="28"/>
          <w:lang w:val="en-US"/>
        </w:rPr>
        <w:t>V</w:t>
      </w:r>
      <w:r w:rsidR="00F91575">
        <w:rPr>
          <w:color w:val="auto"/>
          <w:szCs w:val="28"/>
        </w:rPr>
        <w:t xml:space="preserve"> муниципальной программы таблицу: «Ресурсное обеспечение Муниципальной программы» изложить в следующей редакции: </w:t>
      </w:r>
    </w:p>
    <w:p w:rsidR="007B6453" w:rsidRDefault="007B6453">
      <w:pPr>
        <w:widowControl w:val="0"/>
        <w:spacing w:after="0"/>
        <w:ind w:firstLine="567"/>
        <w:rPr>
          <w:color w:val="auto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5"/>
        <w:gridCol w:w="5098"/>
        <w:gridCol w:w="1487"/>
        <w:gridCol w:w="1879"/>
        <w:gridCol w:w="1681"/>
        <w:gridCol w:w="1681"/>
        <w:gridCol w:w="1563"/>
        <w:gridCol w:w="1496"/>
      </w:tblGrid>
      <w:tr w:rsidR="00D11645" w:rsidRPr="00A97C65" w:rsidTr="00CD2815">
        <w:trPr>
          <w:trHeight w:val="600"/>
        </w:trPr>
        <w:tc>
          <w:tcPr>
            <w:tcW w:w="32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N</w:t>
            </w:r>
          </w:p>
        </w:tc>
        <w:tc>
          <w:tcPr>
            <w:tcW w:w="16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Источник финансирования</w:t>
            </w:r>
          </w:p>
        </w:tc>
        <w:tc>
          <w:tcPr>
            <w:tcW w:w="46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Всего &lt;1&gt;</w:t>
            </w:r>
          </w:p>
        </w:tc>
        <w:tc>
          <w:tcPr>
            <w:tcW w:w="2607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Оценка расходов (руб.), в том числе по годам реализации</w:t>
            </w:r>
          </w:p>
        </w:tc>
      </w:tr>
      <w:tr w:rsidR="00D11645" w:rsidRPr="00A97C65" w:rsidTr="00CD2815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п/п</w:t>
            </w:r>
          </w:p>
        </w:tc>
        <w:tc>
          <w:tcPr>
            <w:tcW w:w="160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2022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2023 год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2024год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2025 год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2026 год</w:t>
            </w:r>
          </w:p>
        </w:tc>
      </w:tr>
      <w:tr w:rsidR="00D11645" w:rsidRPr="00A97C65" w:rsidTr="00CD2815">
        <w:trPr>
          <w:trHeight w:val="300"/>
        </w:trPr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3</w:t>
            </w:r>
          </w:p>
        </w:tc>
        <w:tc>
          <w:tcPr>
            <w:tcW w:w="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5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7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8</w:t>
            </w:r>
          </w:p>
        </w:tc>
      </w:tr>
      <w:tr w:rsidR="00D11645" w:rsidRPr="00A97C65" w:rsidTr="005A55D6">
        <w:trPr>
          <w:trHeight w:val="172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1645" w:rsidRPr="00A97C65" w:rsidRDefault="00D1164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1. Ведомственная целевая программа «Социальная поддержка населения Гаврилов - Ямского муниципального района» на 2022-2026 годы;</w:t>
            </w:r>
          </w:p>
        </w:tc>
      </w:tr>
      <w:tr w:rsidR="00A97C65" w:rsidRPr="00A97C65" w:rsidTr="00CD2815">
        <w:trPr>
          <w:trHeight w:val="36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1.1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881 845 119,85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320 477 268,92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176 946 347,93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134 237 216,00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125 173 100,00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125 011 187,00</w:t>
            </w:r>
          </w:p>
        </w:tc>
      </w:tr>
      <w:tr w:rsidR="00A97C65" w:rsidRPr="00A97C65" w:rsidTr="00CD2815">
        <w:trPr>
          <w:trHeight w:val="21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4 440 248,85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2 298 958,92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1 049 289,93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522 000,00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337 000,00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233 000,00</w:t>
            </w:r>
          </w:p>
        </w:tc>
      </w:tr>
      <w:tr w:rsidR="00A97C65" w:rsidRPr="00A97C65" w:rsidTr="00CD2815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695 793 936,01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118 222 612,00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116 094 475,00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115 836 045,00</w:t>
            </w:r>
          </w:p>
        </w:tc>
      </w:tr>
      <w:tr w:rsidR="00A97C65" w:rsidRPr="00A97C65" w:rsidTr="00CD2815">
        <w:trPr>
          <w:trHeight w:val="31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181 610 934,99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15 492 604,00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8 942 142,00</w:t>
            </w:r>
          </w:p>
        </w:tc>
      </w:tr>
      <w:tr w:rsidR="00AE1EF8" w:rsidRPr="00A97C65" w:rsidTr="00CD2815">
        <w:trPr>
          <w:trHeight w:val="20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720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1.2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Справочно  (за рамками предусмотренных средств р</w:t>
            </w:r>
            <w:r w:rsidRPr="00A97C65">
              <w:rPr>
                <w:color w:val="auto"/>
                <w:sz w:val="20"/>
              </w:rPr>
              <w:t>е</w:t>
            </w:r>
            <w:r w:rsidRPr="00A97C65">
              <w:rPr>
                <w:color w:val="auto"/>
                <w:sz w:val="20"/>
              </w:rPr>
              <w:t>шением Собрания представителей  муниципального района  о бюджете):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4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8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31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5A55D6">
        <w:trPr>
          <w:trHeight w:val="526"/>
        </w:trPr>
        <w:tc>
          <w:tcPr>
            <w:tcW w:w="5000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2. Муниципальная целевая программа «Профилактика безнадзорности, правонарушений, защита прав несовершеннолетних в Гаврилов – Ямском муниципальном районе» на 2022-2026 годы</w:t>
            </w:r>
          </w:p>
        </w:tc>
      </w:tr>
      <w:tr w:rsidR="00AB36D6" w:rsidRPr="00A97C65" w:rsidTr="00CD2815">
        <w:trPr>
          <w:trHeight w:val="414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2.1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31674D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  <w:r w:rsidR="0031674D" w:rsidRPr="00A97C65">
              <w:rPr>
                <w:sz w:val="20"/>
                <w:lang w:val="en-US"/>
              </w:rPr>
              <w:t>85</w:t>
            </w:r>
            <w:r w:rsidRPr="00A97C65">
              <w:rPr>
                <w:sz w:val="20"/>
              </w:rPr>
              <w:t xml:space="preserve"> 000,00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</w:tr>
      <w:tr w:rsidR="00AB36D6" w:rsidRPr="00A97C65" w:rsidTr="00CD2815">
        <w:trPr>
          <w:trHeight w:val="114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31674D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  <w:r w:rsidR="0031674D" w:rsidRPr="00A97C65">
              <w:rPr>
                <w:sz w:val="20"/>
                <w:lang w:val="en-US"/>
              </w:rPr>
              <w:t>85</w:t>
            </w:r>
            <w:r w:rsidRPr="00A97C65">
              <w:rPr>
                <w:sz w:val="20"/>
              </w:rPr>
              <w:t xml:space="preserve">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65 000,00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45 000,00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45 000,00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</w:tr>
      <w:tr w:rsidR="0061098D" w:rsidRPr="00A97C65" w:rsidTr="00CD2815">
        <w:trPr>
          <w:trHeight w:val="26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5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70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550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2.2</w:t>
            </w:r>
          </w:p>
        </w:tc>
        <w:tc>
          <w:tcPr>
            <w:tcW w:w="160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Справочно (за рамками предусмотренных средств реш</w:t>
            </w:r>
            <w:r w:rsidRPr="00A97C65">
              <w:rPr>
                <w:color w:val="auto"/>
                <w:sz w:val="20"/>
              </w:rPr>
              <w:t>е</w:t>
            </w:r>
            <w:r w:rsidRPr="00A97C65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58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8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7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5A55D6">
        <w:trPr>
          <w:trHeight w:val="260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3. Муниципальная целевая программа «Поддержка социально-ориентированных некоммерческих организаций в Гаврилов – Ямском муниципальном районе» на 2022-2026 годы</w:t>
            </w:r>
          </w:p>
        </w:tc>
      </w:tr>
      <w:tr w:rsidR="00AE1EF8" w:rsidRPr="00A97C65" w:rsidTr="00CD2815">
        <w:trPr>
          <w:trHeight w:val="486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3.1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3 280 900,00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614 000,00</w:t>
            </w:r>
          </w:p>
        </w:tc>
      </w:tr>
      <w:tr w:rsidR="00AE1EF8" w:rsidRPr="00A97C65" w:rsidTr="00CD2815">
        <w:trPr>
          <w:trHeight w:val="40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-средства бюджета муниципального района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3 280 900,00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670 400,00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683 500,00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710 000,00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603 000,00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EF8" w:rsidRPr="00A97C65" w:rsidRDefault="00AE1EF8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614 000,00</w:t>
            </w:r>
          </w:p>
        </w:tc>
      </w:tr>
      <w:tr w:rsidR="0061098D" w:rsidRPr="00A97C65" w:rsidTr="00CD2815">
        <w:trPr>
          <w:trHeight w:val="214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30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46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средства других бюджетов 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482"/>
        </w:trPr>
        <w:tc>
          <w:tcPr>
            <w:tcW w:w="32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3.2</w:t>
            </w: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Справочно (за рамками предусмотренных средств реш</w:t>
            </w:r>
            <w:r w:rsidRPr="00A97C65">
              <w:rPr>
                <w:color w:val="auto"/>
                <w:sz w:val="20"/>
              </w:rPr>
              <w:t>е</w:t>
            </w:r>
            <w:r w:rsidRPr="00A97C65">
              <w:rPr>
                <w:color w:val="auto"/>
                <w:sz w:val="20"/>
              </w:rPr>
              <w:t>нием Собрания представителей  муниципального района  о бюджете):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69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93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45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91"/>
        </w:trPr>
        <w:tc>
          <w:tcPr>
            <w:tcW w:w="32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328"/>
        </w:trPr>
        <w:tc>
          <w:tcPr>
            <w:tcW w:w="32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 </w:t>
            </w:r>
          </w:p>
        </w:tc>
        <w:tc>
          <w:tcPr>
            <w:tcW w:w="160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Итого по Муниципальной программе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 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</w:tr>
      <w:tr w:rsidR="00A97C65" w:rsidRPr="00A97C65" w:rsidTr="00CD2815">
        <w:trPr>
          <w:trHeight w:val="390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885 411 019,85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321 247 668,92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177 694 847,93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134 992 216,00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125 821 100,00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125 655 187,00</w:t>
            </w:r>
          </w:p>
        </w:tc>
      </w:tr>
      <w:tr w:rsidR="00A97C65" w:rsidRPr="00A97C65" w:rsidTr="00CD2815">
        <w:trPr>
          <w:trHeight w:val="27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center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8 006 148,85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3 069 358,92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1 797 789,93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1 277 000,00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985 000,00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877 000,00</w:t>
            </w:r>
          </w:p>
        </w:tc>
      </w:tr>
      <w:tr w:rsidR="00A97C65" w:rsidRPr="00A97C65" w:rsidTr="00CD2815">
        <w:trPr>
          <w:trHeight w:val="11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695 793 936,01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204 248 709,01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141 392 095,00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118 222 612,00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116 094 475,00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115 836 045,00</w:t>
            </w:r>
          </w:p>
        </w:tc>
      </w:tr>
      <w:tr w:rsidR="00A97C65" w:rsidRPr="00A97C65" w:rsidTr="00CD2815">
        <w:trPr>
          <w:trHeight w:val="219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181 610 934,99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113 929 600,99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34 504 963,00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15 492 604,00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8 741 625,00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8 942 142,00</w:t>
            </w:r>
          </w:p>
        </w:tc>
      </w:tr>
      <w:tr w:rsidR="00AB36D6" w:rsidRPr="00A97C65" w:rsidTr="00CD2815">
        <w:trPr>
          <w:trHeight w:val="19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иные источники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6D6" w:rsidRPr="00A97C65" w:rsidRDefault="00AB36D6">
            <w:pPr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878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Справочно (за рамками средств предусмотренных реш</w:t>
            </w:r>
            <w:r w:rsidRPr="00A97C65">
              <w:rPr>
                <w:color w:val="auto"/>
                <w:sz w:val="20"/>
              </w:rPr>
              <w:t>е</w:t>
            </w:r>
            <w:r w:rsidRPr="00A97C65">
              <w:rPr>
                <w:color w:val="auto"/>
                <w:sz w:val="20"/>
              </w:rPr>
              <w:t>нием Собрания представителей  муниципального района  о бюджете) &lt;2&gt;</w:t>
            </w:r>
          </w:p>
        </w:tc>
        <w:tc>
          <w:tcPr>
            <w:tcW w:w="4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5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- средства бюджета муниципального района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257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областные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32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федеральные средства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  <w:tr w:rsidR="0061098D" w:rsidRPr="00A97C65" w:rsidTr="00CD2815">
        <w:trPr>
          <w:trHeight w:val="193"/>
        </w:trPr>
        <w:tc>
          <w:tcPr>
            <w:tcW w:w="32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  <w:tc>
          <w:tcPr>
            <w:tcW w:w="1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 xml:space="preserve">- иные источники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47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98D" w:rsidRPr="00A97C65" w:rsidRDefault="0061098D" w:rsidP="0061098D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</w:tr>
    </w:tbl>
    <w:p w:rsidR="007B6453" w:rsidRDefault="007B6453">
      <w:pPr>
        <w:spacing w:after="0"/>
        <w:ind w:firstLine="567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4F219A" w:rsidRPr="004F219A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lastRenderedPageBreak/>
        <w:t>3. В Приложении 1 «</w:t>
      </w:r>
      <w:r w:rsidR="00CD2815">
        <w:rPr>
          <w:color w:val="auto"/>
          <w:szCs w:val="28"/>
        </w:rPr>
        <w:t>Ц</w:t>
      </w:r>
      <w:r w:rsidRPr="004F219A">
        <w:rPr>
          <w:color w:val="auto"/>
          <w:szCs w:val="28"/>
        </w:rPr>
        <w:t>елевая программа «Социальная поддержка населения Гаврилов - Ямского муниципального района» на 2022-202</w:t>
      </w:r>
      <w:r>
        <w:rPr>
          <w:color w:val="auto"/>
          <w:szCs w:val="28"/>
        </w:rPr>
        <w:t xml:space="preserve">6 </w:t>
      </w:r>
      <w:r w:rsidRPr="004F219A">
        <w:rPr>
          <w:color w:val="auto"/>
          <w:szCs w:val="28"/>
        </w:rPr>
        <w:t>годы,</w:t>
      </w:r>
    </w:p>
    <w:p w:rsidR="007B6453" w:rsidRDefault="004F219A" w:rsidP="004F219A">
      <w:pPr>
        <w:widowControl w:val="0"/>
        <w:spacing w:after="0"/>
        <w:ind w:firstLine="567"/>
        <w:rPr>
          <w:color w:val="auto"/>
          <w:szCs w:val="28"/>
        </w:rPr>
      </w:pPr>
      <w:r w:rsidRPr="004F219A">
        <w:rPr>
          <w:color w:val="auto"/>
          <w:szCs w:val="28"/>
        </w:rPr>
        <w:t>в Паспорте целевой программы строку «Объемы и источники финансирования ведомственной целевой программы» изложить в следующей редакции:</w:t>
      </w:r>
    </w:p>
    <w:tbl>
      <w:tblPr>
        <w:tblW w:w="14935" w:type="dxa"/>
        <w:tblInd w:w="564" w:type="dxa"/>
        <w:tblLayout w:type="fixed"/>
        <w:tblCellMar>
          <w:left w:w="48" w:type="dxa"/>
          <w:right w:w="48" w:type="dxa"/>
        </w:tblCellMar>
        <w:tblLook w:val="0000" w:firstRow="0" w:lastRow="0" w:firstColumn="0" w:lastColumn="0" w:noHBand="0" w:noVBand="0"/>
      </w:tblPr>
      <w:tblGrid>
        <w:gridCol w:w="6005"/>
        <w:gridCol w:w="8930"/>
      </w:tblGrid>
      <w:tr w:rsidR="007B6453" w:rsidRPr="005A55D6" w:rsidTr="005A55D6">
        <w:tc>
          <w:tcPr>
            <w:tcW w:w="6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5A55D6">
              <w:rPr>
                <w:rFonts w:eastAsiaTheme="minorHAnsi"/>
                <w:sz w:val="24"/>
                <w:szCs w:val="24"/>
                <w:lang w:eastAsia="en-US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8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Всего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881 845 119,85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руб., из них: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- федеральные средства: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113 929 600,99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34 504 963,00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15 492 604,00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8 741 625,00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8 942 142,00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  - областные средства: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204 248 709,01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141 392 095,00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118 222 612,00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116 094 475,00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115 836 045,00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- средства бюджета муниципального района: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2 298 958,92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1 049 289,93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522 000,00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2025 год-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337 000,00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233 000,00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- иные источники: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2022 год  –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2023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2024 год –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Pr="00A97C65" w:rsidRDefault="00A97C65" w:rsidP="00A97C65">
            <w:pPr>
              <w:widowControl w:val="0"/>
              <w:spacing w:after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 xml:space="preserve">2025 год -  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руб.</w:t>
            </w:r>
          </w:p>
          <w:p w:rsidR="00A97C65" w:rsidRDefault="00A97C65" w:rsidP="00A97C65">
            <w:pPr>
              <w:widowControl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A97C65">
              <w:rPr>
                <w:rFonts w:eastAsiaTheme="minorHAnsi"/>
                <w:sz w:val="24"/>
                <w:szCs w:val="24"/>
                <w:lang w:eastAsia="en-US"/>
              </w:rPr>
              <w:t>2026 год -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>0,00</w:t>
            </w:r>
            <w:r w:rsidRPr="00A97C65">
              <w:rPr>
                <w:rFonts w:eastAsiaTheme="minorHAnsi"/>
                <w:sz w:val="24"/>
                <w:szCs w:val="24"/>
                <w:lang w:eastAsia="en-US"/>
              </w:rPr>
              <w:tab/>
              <w:t xml:space="preserve">руб. </w:t>
            </w:r>
          </w:p>
          <w:p w:rsidR="007B6453" w:rsidRPr="005A55D6" w:rsidRDefault="00AE1EF8" w:rsidP="00A97C65">
            <w:pPr>
              <w:widowControl w:val="0"/>
              <w:spacing w:after="0"/>
              <w:rPr>
                <w:rFonts w:eastAsia="Calibri"/>
                <w:sz w:val="24"/>
                <w:szCs w:val="24"/>
                <w:lang w:eastAsia="en-US"/>
              </w:rPr>
            </w:pPr>
            <w:r w:rsidRPr="00AE1EF8">
              <w:rPr>
                <w:rFonts w:eastAsiaTheme="minorHAnsi"/>
                <w:sz w:val="24"/>
                <w:szCs w:val="24"/>
                <w:lang w:eastAsia="en-US"/>
              </w:rPr>
              <w:t>(все источники финансирования указываются при их наличии)</w:t>
            </w:r>
          </w:p>
        </w:tc>
      </w:tr>
    </w:tbl>
    <w:p w:rsidR="00477394" w:rsidRDefault="00477394">
      <w:pPr>
        <w:widowControl w:val="0"/>
        <w:spacing w:after="0"/>
        <w:jc w:val="left"/>
        <w:rPr>
          <w:color w:val="auto"/>
          <w:szCs w:val="28"/>
        </w:rPr>
      </w:pPr>
    </w:p>
    <w:p w:rsidR="00477394" w:rsidRDefault="00477394">
      <w:pPr>
        <w:spacing w:after="0"/>
        <w:jc w:val="left"/>
        <w:rPr>
          <w:color w:val="auto"/>
          <w:szCs w:val="28"/>
        </w:rPr>
      </w:pPr>
      <w:r>
        <w:rPr>
          <w:color w:val="auto"/>
          <w:szCs w:val="28"/>
        </w:rPr>
        <w:br w:type="page"/>
      </w:r>
    </w:p>
    <w:p w:rsidR="009C0EBE" w:rsidRDefault="00E752FB">
      <w:pPr>
        <w:widowControl w:val="0"/>
        <w:spacing w:after="0"/>
        <w:jc w:val="left"/>
        <w:rPr>
          <w:b/>
          <w:color w:val="auto"/>
          <w:szCs w:val="28"/>
        </w:rPr>
      </w:pPr>
      <w:r>
        <w:rPr>
          <w:color w:val="auto"/>
          <w:szCs w:val="28"/>
        </w:rPr>
        <w:lastRenderedPageBreak/>
        <w:t>4</w:t>
      </w:r>
      <w:r w:rsidR="00F91575">
        <w:rPr>
          <w:color w:val="auto"/>
          <w:szCs w:val="28"/>
        </w:rPr>
        <w:t>. Таблицу «Задачи и мероприятия ведомственной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  <w:bookmarkStart w:id="0" w:name="_GoBack"/>
      <w:bookmarkEnd w:id="0"/>
    </w:p>
    <w:p w:rsidR="00A97C65" w:rsidRDefault="00CD2815">
      <w:pPr>
        <w:spacing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fldChar w:fldCharType="begin"/>
      </w:r>
      <w:r>
        <w:instrText xml:space="preserve"> LINK </w:instrText>
      </w:r>
      <w:r w:rsidR="0084352F">
        <w:instrText xml:space="preserve">Excel.Sheet.12 "C:\\Users\\SamojlovAE\\Desktop\\Мун ПРОГА\\2024 год\\Проект Таблицы к Мун Проге  на 2024,25,26 по Реш 281 от 15.12.23.xlsx" "Задачи ВедМунПро!R3C2:R246C13" </w:instrText>
      </w:r>
      <w:r>
        <w:instrText xml:space="preserve">\a \f 4 \h  \* MERGEFORMAT </w:instrText>
      </w:r>
      <w:r>
        <w:fldChar w:fldCharType="separate"/>
      </w:r>
    </w:p>
    <w:tbl>
      <w:tblPr>
        <w:tblW w:w="14720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536"/>
        <w:gridCol w:w="1960"/>
        <w:gridCol w:w="816"/>
        <w:gridCol w:w="612"/>
        <w:gridCol w:w="238"/>
        <w:gridCol w:w="838"/>
        <w:gridCol w:w="827"/>
        <w:gridCol w:w="1559"/>
        <w:gridCol w:w="1641"/>
        <w:gridCol w:w="1761"/>
        <w:gridCol w:w="1301"/>
        <w:gridCol w:w="1119"/>
        <w:gridCol w:w="1512"/>
      </w:tblGrid>
      <w:tr w:rsidR="00A97C65" w:rsidRPr="00A97C65" w:rsidTr="009159B0">
        <w:trPr>
          <w:divId w:val="1786270709"/>
          <w:trHeight w:val="118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п/п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Наименование з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дачи/мероприятия (в установленном порядке)</w:t>
            </w:r>
          </w:p>
        </w:tc>
        <w:tc>
          <w:tcPr>
            <w:tcW w:w="25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Срок реал</w:t>
            </w:r>
            <w:r w:rsidRPr="00A97C65">
              <w:rPr>
                <w:sz w:val="20"/>
              </w:rPr>
              <w:t>и</w:t>
            </w:r>
            <w:r w:rsidRPr="00A97C65">
              <w:rPr>
                <w:sz w:val="20"/>
              </w:rPr>
              <w:t>зации, годы</w:t>
            </w:r>
          </w:p>
        </w:tc>
        <w:tc>
          <w:tcPr>
            <w:tcW w:w="738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Исполнитель и участники м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роприятия (в установленном порядке)</w:t>
            </w:r>
          </w:p>
        </w:tc>
      </w:tr>
      <w:tr w:rsidR="00A97C65" w:rsidRPr="00A97C65" w:rsidTr="009159B0">
        <w:trPr>
          <w:divId w:val="1786270709"/>
          <w:trHeight w:val="1066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наименование (единица и</w:t>
            </w:r>
            <w:r w:rsidRPr="00A97C65">
              <w:rPr>
                <w:sz w:val="20"/>
              </w:rPr>
              <w:t>з</w:t>
            </w:r>
            <w:r w:rsidRPr="00A97C65">
              <w:rPr>
                <w:sz w:val="20"/>
              </w:rPr>
              <w:t>мерения)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плановое значение</w:t>
            </w:r>
          </w:p>
        </w:tc>
        <w:tc>
          <w:tcPr>
            <w:tcW w:w="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 xml:space="preserve">всего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федеральные средства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областные сре</w:t>
            </w:r>
            <w:r w:rsidRPr="00A97C65">
              <w:rPr>
                <w:sz w:val="20"/>
              </w:rPr>
              <w:t>д</w:t>
            </w:r>
            <w:r w:rsidRPr="00A97C65">
              <w:rPr>
                <w:sz w:val="20"/>
              </w:rPr>
              <w:t>ства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средства бюджета муниц</w:t>
            </w:r>
            <w:r w:rsidRPr="00A97C65">
              <w:rPr>
                <w:sz w:val="20"/>
              </w:rPr>
              <w:t>и</w:t>
            </w:r>
            <w:r w:rsidRPr="00A97C65">
              <w:rPr>
                <w:sz w:val="20"/>
              </w:rPr>
              <w:t>пального района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иные и</w:t>
            </w:r>
            <w:r w:rsidRPr="00A97C65">
              <w:rPr>
                <w:sz w:val="20"/>
              </w:rPr>
              <w:t>с</w:t>
            </w:r>
            <w:r w:rsidRPr="00A97C65">
              <w:rPr>
                <w:sz w:val="20"/>
              </w:rPr>
              <w:t>точники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3</w:t>
            </w:r>
          </w:p>
        </w:tc>
        <w:tc>
          <w:tcPr>
            <w:tcW w:w="107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6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7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8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11</w:t>
            </w: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I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 xml:space="preserve">Задача  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165 032 941,92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61 866 118,99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100 891 564,01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2 275 258,92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6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52 962 545,93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17 730 189,00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34 282 067,00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950 289,93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6 187 025,00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442 000,00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6 082 025,00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337 000,00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5 978 025,00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233 000,00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187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 д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нежных выплат, пособий и компенсаций, предоставля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мых в соответствии с фед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ральным законодательством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27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3290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 д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нежных выплат, пособий и компенсаций, предоставля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мых в соответствии с реги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нальным  законодательством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мых в соответствии с фед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 xml:space="preserve">ральным  законодательством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тыс. ед.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27,5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7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27,5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37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произведенных денежных выплат, пособий и компенсаций, предоставля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мых в соответствии с реги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 xml:space="preserve">нальным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тыс. ед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94,1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94,1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</w:t>
            </w:r>
            <w:r w:rsidRPr="00A97C65">
              <w:rPr>
                <w:color w:val="auto"/>
                <w:sz w:val="20"/>
              </w:rPr>
              <w:t xml:space="preserve"> </w:t>
            </w:r>
            <w:r w:rsidRPr="00A97C65">
              <w:rPr>
                <w:sz w:val="20"/>
              </w:rPr>
              <w:t>д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платы к пенсиям за выслугу лет гражданам, замещавшим должности муниципальной службы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 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18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Осуществление ежегодной денежной выплаты лицам, награжденным нагрудным знаком «Почетный донор России».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2 657 306,00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2 657 306,00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2 685 686,00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2 685 686,00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Оплата жилищно -коммунальных услуг отдельным категориям граждан, оказ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ние мер социальной поддержки кот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рым относится к полномочиям Яр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славской области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26 442 006,00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26 442 006,00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9 199 822,00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9 199 822,00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41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3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Оплата жилищно коммунальных услуг отдельным категориям граждан, за счет средств федерального бюджета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13 420 506,00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13 420 506,00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4 281 545,00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4 281 545,00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4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7 065 000,00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7 065 000,00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2 890 303,00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2 890 303,00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5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Социальная поддержка отдельных к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тегорий граждан в части ежемесячного пособия на ребенка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12 876 000,00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12 876 000,00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2 466 114,00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2 466 114,00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6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Социальная поддержка отдельных к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тегорий граждан в части ежемесячной денежной выплаты ветеранам труда, труженикам тыла и реабилитирова</w:t>
            </w:r>
            <w:r w:rsidRPr="00A97C65">
              <w:rPr>
                <w:sz w:val="20"/>
              </w:rPr>
              <w:t>н</w:t>
            </w:r>
            <w:r w:rsidRPr="00A97C65">
              <w:rPr>
                <w:sz w:val="20"/>
              </w:rPr>
              <w:t>ным лицам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17 498 000,00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17 498 000,00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4 481 475,00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4 481 475,00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7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Денежные выплаты населению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9 224 485,00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9 224 485,00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3 498 626,00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3 498 626,00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8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 xml:space="preserve">Расходы на обеспечение деятельности </w:t>
            </w:r>
            <w:r w:rsidRPr="00A97C65">
              <w:rPr>
                <w:sz w:val="20"/>
              </w:rPr>
              <w:lastRenderedPageBreak/>
              <w:t>в сфере социальной защиты населения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9 626 026,00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9 626 026,00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7 460 984,00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7 460 984,00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5 745 025,00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5 745 025,00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174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Компенсация отдельным категориям граждан оплаты взноса на капитальный ремонт общего имущества в мног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квартирном доме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635 208,00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168 635,20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466 572,80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169 561,00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40 207,00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129 354,00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09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31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10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Оказание мер социальной поддержки за счет средств муниципального района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350 027,07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350 027,07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440 856,00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440 856,00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442 000,00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442 000,00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337 000,00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337 000,00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233 000,00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233 000,00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7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11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Расходы на компенсацию отдельным категориям граждан оплаты взноса на капитальный ремонт общего имущ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ства в многоквартирном доме в части расходов по доставке выплат получ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телям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10 687,00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10 687,00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197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2 712,00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2 712,00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1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191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12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Субвенция на осуществление ежем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сячной денежной выплаты на ребенка в возрасте от трех до семи лет включ</w:t>
            </w:r>
            <w:r w:rsidRPr="00A97C65">
              <w:rPr>
                <w:sz w:val="20"/>
              </w:rPr>
              <w:t>и</w:t>
            </w:r>
            <w:r w:rsidRPr="00A97C65">
              <w:rPr>
                <w:sz w:val="20"/>
              </w:rPr>
              <w:t xml:space="preserve">тельно в части расходов по доставке выплат получателям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809 758,00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809 758,00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186 728,00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186 728,00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13</w:t>
            </w:r>
          </w:p>
        </w:tc>
        <w:tc>
          <w:tcPr>
            <w:tcW w:w="3626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Расходы на осуществление ежемеся</w:t>
            </w:r>
            <w:r w:rsidRPr="00A97C65">
              <w:rPr>
                <w:sz w:val="20"/>
              </w:rPr>
              <w:t>ч</w:t>
            </w:r>
            <w:r w:rsidRPr="00A97C65">
              <w:rPr>
                <w:sz w:val="20"/>
              </w:rPr>
              <w:t>ных выплат на детей в возрасте от трех до семи лет включительно, чел.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62 492 701,00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45 619 671,79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16 873 029,21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14 688 700,00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10 722 751,00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3 965 949,00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14</w:t>
            </w:r>
          </w:p>
        </w:tc>
        <w:tc>
          <w:tcPr>
            <w:tcW w:w="362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Доплаты к пенсиям за выслугу лет гражданам, замещавшим должности муниципальной службы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1 925 231,85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1 925 231,85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509 433,93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509 433,93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62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II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Задача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88 996 268,00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21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Предоставление социальных услуг населению муниципального района на основе соблюд</w:t>
            </w:r>
            <w:r w:rsidRPr="00A97C65">
              <w:rPr>
                <w:b/>
                <w:bCs/>
                <w:sz w:val="20"/>
              </w:rPr>
              <w:t>е</w:t>
            </w:r>
            <w:r w:rsidRPr="00A97C65">
              <w:rPr>
                <w:b/>
                <w:bCs/>
                <w:sz w:val="20"/>
              </w:rPr>
              <w:t>ния стандартов и нормативов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98 222 131,00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потребителей услуг, предоставляемых м</w:t>
            </w:r>
            <w:r w:rsidRPr="00A97C65">
              <w:rPr>
                <w:sz w:val="20"/>
              </w:rPr>
              <w:t>у</w:t>
            </w:r>
            <w:r w:rsidRPr="00A97C65">
              <w:rPr>
                <w:sz w:val="20"/>
              </w:rPr>
              <w:t>ниципальным бюджетным учреждением социального обслуживания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МУ КЦСОН «Ветеран»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46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услуг,</w:t>
            </w:r>
            <w:r w:rsidRPr="00A97C65">
              <w:rPr>
                <w:color w:val="auto"/>
                <w:sz w:val="20"/>
              </w:rPr>
              <w:t xml:space="preserve"> </w:t>
            </w:r>
            <w:r w:rsidRPr="00A97C65">
              <w:rPr>
                <w:sz w:val="20"/>
              </w:rPr>
              <w:t>предоста</w:t>
            </w:r>
            <w:r w:rsidRPr="00A97C65">
              <w:rPr>
                <w:sz w:val="20"/>
              </w:rPr>
              <w:t>в</w:t>
            </w:r>
            <w:r w:rsidRPr="00A97C65">
              <w:rPr>
                <w:sz w:val="20"/>
              </w:rPr>
              <w:t>ляемых муниципальным бюджетным учреждением социального обслуживания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тыс. ед.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МУ КЦСОН «Ветеран»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коечных мест в муниципальном бюджетном учреждением социального обслуживания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ед.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МУ КЦСОН «Ветеран»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Предоставление субсидии муниципальным бю</w:t>
            </w:r>
            <w:r w:rsidRPr="00A97C65">
              <w:rPr>
                <w:sz w:val="20"/>
              </w:rPr>
              <w:t>д</w:t>
            </w:r>
            <w:r w:rsidRPr="00A97C65">
              <w:rPr>
                <w:sz w:val="20"/>
              </w:rPr>
              <w:t>жетным учреждениям социального обслужив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 xml:space="preserve">ния населения на выполнение муниципального задания и иные цели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88 996 268,00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88 996 268,00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98 222 131,00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98 222 131,00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102 040 094,00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102 040 094,00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III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12 794 792,00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6 559 456,00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6 235 336,00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4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Социальная защита семей с детьми, инвал</w:t>
            </w:r>
            <w:r w:rsidRPr="00A97C65">
              <w:rPr>
                <w:b/>
                <w:bCs/>
                <w:sz w:val="20"/>
              </w:rPr>
              <w:t>и</w:t>
            </w:r>
            <w:r w:rsidRPr="00A97C65">
              <w:rPr>
                <w:b/>
                <w:bCs/>
                <w:sz w:val="20"/>
              </w:rPr>
              <w:t>дов, ветеранов, граждан и детей, оказавшихся в трудной жизненной ситуации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15 021 643,00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8 141 881,00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6 879 762,00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17 739 743,00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7 629 864,00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10 109 879,00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17 050 981,00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8 741 625,00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8 309 356,00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16 993 068,00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8 942 142,00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8 050 926,00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семей с нес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 xml:space="preserve">вершеннолетними детьми, получивших социальную помощь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граждан, пол</w:t>
            </w:r>
            <w:r w:rsidRPr="00A97C65">
              <w:rPr>
                <w:sz w:val="20"/>
              </w:rPr>
              <w:t>у</w:t>
            </w:r>
            <w:r w:rsidRPr="00A97C65">
              <w:rPr>
                <w:sz w:val="20"/>
              </w:rPr>
              <w:t xml:space="preserve">чивших социальную помощь на основании социального контракта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инвалидов, пол</w:t>
            </w:r>
            <w:r w:rsidRPr="00A97C65">
              <w:rPr>
                <w:sz w:val="20"/>
              </w:rPr>
              <w:t>у</w:t>
            </w:r>
            <w:r w:rsidRPr="00A97C65">
              <w:rPr>
                <w:sz w:val="20"/>
              </w:rPr>
              <w:t>чивших социальную помощь на санаторно-курортное л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lastRenderedPageBreak/>
              <w:t>чение по медицинским пок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 xml:space="preserve">заниям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участников ра</w:t>
            </w:r>
            <w:r w:rsidRPr="00A97C65">
              <w:rPr>
                <w:sz w:val="20"/>
              </w:rPr>
              <w:t>й</w:t>
            </w:r>
            <w:r w:rsidRPr="00A97C65">
              <w:rPr>
                <w:sz w:val="20"/>
              </w:rPr>
              <w:t>онного конкурса творчества людей с ограниченными во</w:t>
            </w:r>
            <w:r w:rsidRPr="00A97C65">
              <w:rPr>
                <w:sz w:val="20"/>
              </w:rPr>
              <w:t>з</w:t>
            </w:r>
            <w:r w:rsidRPr="00A97C65">
              <w:rPr>
                <w:sz w:val="20"/>
              </w:rPr>
              <w:t xml:space="preserve">можностями «Преодоление» 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организаций района, участвующих в смо</w:t>
            </w:r>
            <w:r w:rsidRPr="00A97C65">
              <w:rPr>
                <w:sz w:val="20"/>
              </w:rPr>
              <w:t>т</w:t>
            </w:r>
            <w:r w:rsidRPr="00A97C65">
              <w:rPr>
                <w:sz w:val="20"/>
              </w:rPr>
              <w:t>ре-конкурсе «За равные во</w:t>
            </w:r>
            <w:r w:rsidRPr="00A97C65">
              <w:rPr>
                <w:sz w:val="20"/>
              </w:rPr>
              <w:t>з</w:t>
            </w:r>
            <w:r w:rsidRPr="00A97C65">
              <w:rPr>
                <w:sz w:val="20"/>
              </w:rPr>
              <w:t>можности»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Количество малоимущих граждан и граждан, оказа</w:t>
            </w:r>
            <w:r w:rsidRPr="00A97C65">
              <w:rPr>
                <w:sz w:val="20"/>
              </w:rPr>
              <w:t>в</w:t>
            </w:r>
            <w:r w:rsidRPr="00A97C65">
              <w:rPr>
                <w:sz w:val="20"/>
              </w:rPr>
              <w:t>шихся в трудной жизненной ситуации, получивших а</w:t>
            </w:r>
            <w:r w:rsidRPr="00A97C65">
              <w:rPr>
                <w:sz w:val="20"/>
              </w:rPr>
              <w:t>д</w:t>
            </w:r>
            <w:r w:rsidRPr="00A97C65">
              <w:rPr>
                <w:sz w:val="20"/>
              </w:rPr>
              <w:t xml:space="preserve">ресную социальную помощь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85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95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</w:tr>
      <w:tr w:rsidR="00A97C65" w:rsidRPr="00A97C65" w:rsidTr="009159B0">
        <w:trPr>
          <w:divId w:val="1786270709"/>
          <w:trHeight w:val="249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Предоставление субвенции ОМС МО на оказ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ние социальной помощи отдельным категориям граждан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3 698 800,00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3 698 800,00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3 750 425,00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3 750 425,00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7 152 000,00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7 152 000,00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4 752 000,00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4 752 000,00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4 752 000,00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4 752 000,00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</w:tr>
      <w:tr w:rsidR="00A97C65" w:rsidRPr="00A97C65" w:rsidTr="009159B0">
        <w:trPr>
          <w:divId w:val="1786270709"/>
          <w:trHeight w:val="169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Предоставление субвенции ОМС МО на оказ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ние социальной помощи на основании социал</w:t>
            </w:r>
            <w:r w:rsidRPr="00A97C65">
              <w:rPr>
                <w:sz w:val="20"/>
              </w:rPr>
              <w:t>ь</w:t>
            </w:r>
            <w:r w:rsidRPr="00A97C65">
              <w:rPr>
                <w:sz w:val="20"/>
              </w:rPr>
              <w:t>ного контракта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8 985 556,00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6 559 456,00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2 426 100,00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11 153 262,00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8 141 881,00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3 011 381,00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10 451 869,00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7 629 864,00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2 822 005,00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12 141 146,00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8 741 625,00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3 399 521,00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12 083 976,00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8 942 142,00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3 141 834,00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color w:val="auto"/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31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3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Предоставление субвенции ОМС МО на оказ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ние социальной помощи на основании социал</w:t>
            </w:r>
            <w:r w:rsidRPr="00A97C65">
              <w:rPr>
                <w:sz w:val="20"/>
              </w:rPr>
              <w:t>ь</w:t>
            </w:r>
            <w:r w:rsidRPr="00A97C65">
              <w:rPr>
                <w:sz w:val="20"/>
              </w:rPr>
              <w:t>ного контракта в  части  расходов по доставке выплат получателям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110 436,00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110 436,00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117 956,00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117 956,00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135 874,00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135 874,00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157 835,00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157 835,00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157 092,00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157 092,00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151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IV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 xml:space="preserve">Задача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183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Содействие организации безопасных условий трудовой деятельности и охрана труда, разв</w:t>
            </w:r>
            <w:r w:rsidRPr="00A97C65">
              <w:rPr>
                <w:b/>
                <w:bCs/>
                <w:sz w:val="20"/>
              </w:rPr>
              <w:t>и</w:t>
            </w:r>
            <w:r w:rsidRPr="00A97C65">
              <w:rPr>
                <w:b/>
                <w:bCs/>
                <w:sz w:val="20"/>
              </w:rPr>
              <w:t>тию социального партнерства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9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проверок по соблюдению трудового законодательства в подведомственных учрежд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lastRenderedPageBreak/>
              <w:t>ниях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Осуществление ведомственного контроля за с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блюдением трудового законодательства и иных нормативных актов, содержащих нормы труд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вого права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V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23 700,00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Кадровое, информационное и организацио</w:t>
            </w:r>
            <w:r w:rsidRPr="00A97C65">
              <w:rPr>
                <w:b/>
                <w:bCs/>
                <w:sz w:val="20"/>
              </w:rPr>
              <w:t>н</w:t>
            </w:r>
            <w:r w:rsidRPr="00A97C65">
              <w:rPr>
                <w:b/>
                <w:bCs/>
                <w:sz w:val="20"/>
              </w:rPr>
              <w:t>ное обеспечение реализации Программы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99 000,00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99 000,00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80 000,00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80 000,00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участников м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роприятия, посвященного Дню социального работника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6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семейных пар, приглашенных для награ</w:t>
            </w:r>
            <w:r w:rsidRPr="00A97C65">
              <w:rPr>
                <w:sz w:val="20"/>
              </w:rPr>
              <w:t>ж</w:t>
            </w:r>
            <w:r w:rsidRPr="00A97C65">
              <w:rPr>
                <w:sz w:val="20"/>
              </w:rPr>
              <w:t>дения в честь дня семьи, любви и верности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пар.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7"/>
          <w:jc w:val="center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граждан, удост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енных занесению на «Доску почета»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участников ко</w:t>
            </w:r>
            <w:r w:rsidRPr="00A97C65">
              <w:rPr>
                <w:sz w:val="20"/>
              </w:rPr>
              <w:t>н</w:t>
            </w:r>
            <w:r w:rsidRPr="00A97C65">
              <w:rPr>
                <w:sz w:val="20"/>
              </w:rPr>
              <w:t>курса рисунков «Охрана тр</w:t>
            </w:r>
            <w:r w:rsidRPr="00A97C65">
              <w:rPr>
                <w:sz w:val="20"/>
              </w:rPr>
              <w:t>у</w:t>
            </w:r>
            <w:r w:rsidRPr="00A97C65">
              <w:rPr>
                <w:sz w:val="20"/>
              </w:rPr>
              <w:t>да глазами детей» (конкурс)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-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Организация и проведение районного меропри</w:t>
            </w:r>
            <w:r w:rsidRPr="00A97C65">
              <w:rPr>
                <w:sz w:val="20"/>
              </w:rPr>
              <w:t>я</w:t>
            </w:r>
            <w:r w:rsidRPr="00A97C65">
              <w:rPr>
                <w:sz w:val="20"/>
              </w:rPr>
              <w:t xml:space="preserve">тия, посвященного Дню социального работника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УСЗНиТ-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Организация и проведение мероприятий по зан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сению имен граждан на Доску Почета муниц</w:t>
            </w:r>
            <w:r w:rsidRPr="00A97C65">
              <w:rPr>
                <w:sz w:val="20"/>
              </w:rPr>
              <w:t>и</w:t>
            </w:r>
            <w:r w:rsidRPr="00A97C65">
              <w:rPr>
                <w:sz w:val="20"/>
              </w:rPr>
              <w:t xml:space="preserve">пального района 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8 700,00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color w:val="auto"/>
                <w:sz w:val="20"/>
              </w:rPr>
            </w:pPr>
            <w:r w:rsidRPr="00A97C65">
              <w:rPr>
                <w:color w:val="auto"/>
                <w:sz w:val="20"/>
              </w:rPr>
              <w:t>8 700,00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3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Проведение муниципального этапа Всеросси</w:t>
            </w:r>
            <w:r w:rsidRPr="00A97C65">
              <w:rPr>
                <w:sz w:val="20"/>
              </w:rPr>
              <w:t>й</w:t>
            </w:r>
            <w:r w:rsidRPr="00A97C65">
              <w:rPr>
                <w:sz w:val="20"/>
              </w:rPr>
              <w:t>ского конкурса «Российская организация выс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кой социальной эффективности»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4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Проведение конкурса рисунков «Охрана труда глазами детей»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3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5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Организация и проведение районного меропри</w:t>
            </w:r>
            <w:r w:rsidRPr="00A97C65">
              <w:rPr>
                <w:sz w:val="20"/>
              </w:rPr>
              <w:t>я</w:t>
            </w:r>
            <w:r w:rsidRPr="00A97C65">
              <w:rPr>
                <w:sz w:val="20"/>
              </w:rPr>
              <w:t>тия, посвященного дню семьи, любви и верности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29 000,00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29 000,00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30 000,00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VI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53 629 567,00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45 504 026,00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8 125 541,00</w:t>
            </w:r>
          </w:p>
        </w:tc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6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Мероприятия на реализацию регионального проекта "Финансовая поддержка семей при рождении детей"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6 612 708,00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4 765 703,00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1 847 005,00</w:t>
            </w:r>
          </w:p>
        </w:tc>
        <w:tc>
          <w:tcPr>
            <w:tcW w:w="1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3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 ежемесячной денежной в</w:t>
            </w:r>
            <w:r w:rsidRPr="00A97C65">
              <w:rPr>
                <w:sz w:val="20"/>
              </w:rPr>
              <w:t>ы</w:t>
            </w:r>
            <w:r w:rsidRPr="00A97C65">
              <w:rPr>
                <w:sz w:val="20"/>
              </w:rPr>
              <w:t xml:space="preserve">платы, назначаемой в случае рождения третьего ребенка или последующих детей  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6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 ежемесячной выплаты в св</w:t>
            </w:r>
            <w:r w:rsidRPr="00A97C65">
              <w:rPr>
                <w:sz w:val="20"/>
              </w:rPr>
              <w:t>я</w:t>
            </w:r>
            <w:r w:rsidRPr="00A97C65">
              <w:rPr>
                <w:sz w:val="20"/>
              </w:rPr>
              <w:t>зи с рождением (усыновл</w:t>
            </w:r>
            <w:r w:rsidRPr="00A97C65">
              <w:rPr>
                <w:sz w:val="20"/>
              </w:rPr>
              <w:t>е</w:t>
            </w:r>
            <w:r w:rsidRPr="00A97C65">
              <w:rPr>
                <w:sz w:val="20"/>
              </w:rPr>
              <w:t>нием) первого ребенка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160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165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9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175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Расходы на ежемесячную денежную выплату, назначаемую при рождении третьего ребенка или последующих детей до достижения ребе</w:t>
            </w:r>
            <w:r w:rsidRPr="00A97C65">
              <w:rPr>
                <w:sz w:val="20"/>
              </w:rPr>
              <w:t>н</w:t>
            </w:r>
            <w:r w:rsidRPr="00A97C65">
              <w:rPr>
                <w:sz w:val="20"/>
              </w:rPr>
              <w:t>ком возраста трех лет, в части расходов по д</w:t>
            </w:r>
            <w:r w:rsidRPr="00A97C65">
              <w:rPr>
                <w:sz w:val="20"/>
              </w:rPr>
              <w:t>о</w:t>
            </w:r>
            <w:r w:rsidRPr="00A97C65">
              <w:rPr>
                <w:sz w:val="20"/>
              </w:rPr>
              <w:t>ставке выплат получателям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373 000,00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373 000,00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84 347,00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84 347,00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2</w:t>
            </w:r>
          </w:p>
        </w:tc>
        <w:tc>
          <w:tcPr>
            <w:tcW w:w="446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Ежемесячная денежная выплата, назначаемая в случае рождения третьего ребенка или послед</w:t>
            </w:r>
            <w:r w:rsidRPr="00A97C65">
              <w:rPr>
                <w:sz w:val="20"/>
              </w:rPr>
              <w:t>у</w:t>
            </w:r>
            <w:r w:rsidRPr="00A97C65">
              <w:rPr>
                <w:sz w:val="20"/>
              </w:rPr>
              <w:t xml:space="preserve">ющих детей до достижения ребенком возраста 3 </w:t>
            </w:r>
            <w:r w:rsidRPr="00A97C65">
              <w:rPr>
                <w:sz w:val="20"/>
              </w:rPr>
              <w:lastRenderedPageBreak/>
              <w:t>лет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28 713 113,00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20 960 572,00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7 752 541,00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6 528 361,00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4 765 703,00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1 762 658,00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lastRenderedPageBreak/>
              <w:t>3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Осуществление переданных полномочий Ро</w:t>
            </w:r>
            <w:r w:rsidRPr="00A97C65">
              <w:rPr>
                <w:sz w:val="20"/>
              </w:rPr>
              <w:t>с</w:t>
            </w:r>
            <w:r w:rsidRPr="00A97C65">
              <w:rPr>
                <w:sz w:val="20"/>
              </w:rPr>
              <w:t>сийской федерации по назначению и осущест</w:t>
            </w:r>
            <w:r w:rsidRPr="00A97C65">
              <w:rPr>
                <w:sz w:val="20"/>
              </w:rPr>
              <w:t>в</w:t>
            </w:r>
            <w:r w:rsidRPr="00A97C65">
              <w:rPr>
                <w:sz w:val="20"/>
              </w:rPr>
              <w:t>лению ежемесячной выплаты в связи с рожден</w:t>
            </w:r>
            <w:r w:rsidRPr="00A97C65">
              <w:rPr>
                <w:sz w:val="20"/>
              </w:rPr>
              <w:t>и</w:t>
            </w:r>
            <w:r w:rsidRPr="00A97C65">
              <w:rPr>
                <w:sz w:val="20"/>
              </w:rPr>
              <w:t>ем (усыновлением) первого ребенка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24 543 454,00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24 543 454,00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00"/>
          <w:jc w:val="center"/>
        </w:trPr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VII</w:t>
            </w:r>
          </w:p>
        </w:tc>
        <w:tc>
          <w:tcPr>
            <w:tcW w:w="446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Задача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36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Мероприятия на реализацию федерального проекта "Старшее поколение"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4 028 320,00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3 867 190,00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161 130,00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85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8 190 354,00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7 862 740,00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327 614,00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3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30"/>
          <w:jc w:val="center"/>
        </w:trPr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27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Количество получателей включенных в систему СДУ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sz w:val="20"/>
              </w:rPr>
            </w:pPr>
            <w:r w:rsidRPr="00A97C65">
              <w:rPr>
                <w:sz w:val="20"/>
              </w:rPr>
              <w:t>чел.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27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315"/>
          <w:jc w:val="center"/>
        </w:trPr>
        <w:tc>
          <w:tcPr>
            <w:tcW w:w="53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1</w:t>
            </w:r>
          </w:p>
        </w:tc>
        <w:tc>
          <w:tcPr>
            <w:tcW w:w="446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Субвенция на обеспечение долговременного ухода за гражданами пожилого возраста и инв</w:t>
            </w:r>
            <w:r w:rsidRPr="00A97C65">
              <w:rPr>
                <w:sz w:val="20"/>
              </w:rPr>
              <w:t>а</w:t>
            </w:r>
            <w:r w:rsidRPr="00A97C65">
              <w:rPr>
                <w:sz w:val="20"/>
              </w:rPr>
              <w:t>лидами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УСЗНиТ</w:t>
            </w: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4 028 320,00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3 867 190,00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161 130,00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55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8 190 354,00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7 862 740,00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327 614,00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6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i/>
                <w:iCs/>
                <w:sz w:val="20"/>
              </w:rPr>
            </w:pPr>
            <w:r w:rsidRPr="00A97C65">
              <w:rPr>
                <w:i/>
                <w:iCs/>
                <w:sz w:val="20"/>
              </w:rPr>
              <w:t>0,00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sz w:val="20"/>
              </w:rPr>
            </w:pPr>
            <w:r w:rsidRPr="00A97C65">
              <w:rPr>
                <w:sz w:val="20"/>
              </w:rPr>
              <w:t>0,00</w:t>
            </w: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827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Итого по муниципальной ведомственной целевой программе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A97C65">
              <w:rPr>
                <w:b/>
                <w:bCs/>
                <w:i/>
                <w:iCs/>
                <w:sz w:val="20"/>
              </w:rPr>
              <w:t>881 845 119,85</w:t>
            </w:r>
          </w:p>
        </w:tc>
        <w:tc>
          <w:tcPr>
            <w:tcW w:w="16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181 610 934,99</w:t>
            </w:r>
          </w:p>
        </w:tc>
        <w:tc>
          <w:tcPr>
            <w:tcW w:w="17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695 793 936,01</w:t>
            </w:r>
          </w:p>
        </w:tc>
        <w:tc>
          <w:tcPr>
            <w:tcW w:w="13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4 440 248,85</w:t>
            </w:r>
          </w:p>
        </w:tc>
        <w:tc>
          <w:tcPr>
            <w:tcW w:w="1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right"/>
              <w:rPr>
                <w:b/>
                <w:bCs/>
                <w:sz w:val="20"/>
              </w:rPr>
            </w:pPr>
            <w:r w:rsidRPr="00A97C65">
              <w:rPr>
                <w:b/>
                <w:bCs/>
                <w:sz w:val="20"/>
              </w:rPr>
              <w:t>0,00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  <w:r w:rsidRPr="00A97C65">
              <w:rPr>
                <w:sz w:val="20"/>
              </w:rPr>
              <w:t> </w:t>
            </w:r>
          </w:p>
        </w:tc>
      </w:tr>
      <w:tr w:rsidR="00A97C65" w:rsidRPr="00A97C65" w:rsidTr="009159B0">
        <w:trPr>
          <w:divId w:val="1786270709"/>
          <w:trHeight w:val="270"/>
          <w:jc w:val="center"/>
        </w:trPr>
        <w:tc>
          <w:tcPr>
            <w:tcW w:w="5827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16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7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7C65" w:rsidRPr="00A97C65" w:rsidRDefault="00A97C65" w:rsidP="00A97C65">
            <w:pPr>
              <w:suppressAutoHyphens w:val="0"/>
              <w:spacing w:after="0"/>
              <w:jc w:val="left"/>
              <w:rPr>
                <w:sz w:val="20"/>
              </w:rPr>
            </w:pPr>
          </w:p>
        </w:tc>
      </w:tr>
    </w:tbl>
    <w:p w:rsidR="00721A11" w:rsidRDefault="00CD2815">
      <w:pPr>
        <w:spacing w:line="276" w:lineRule="auto"/>
        <w:jc w:val="left"/>
      </w:pPr>
      <w:r>
        <w:fldChar w:fldCharType="end"/>
      </w:r>
    </w:p>
    <w:p w:rsidR="007B6453" w:rsidRDefault="00F91575">
      <w:pPr>
        <w:spacing w:line="276" w:lineRule="auto"/>
        <w:jc w:val="left"/>
      </w:pPr>
      <w:r>
        <w:br w:type="page"/>
      </w:r>
    </w:p>
    <w:p w:rsidR="00E752FB" w:rsidRDefault="00B83095" w:rsidP="00E752FB">
      <w:pPr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bCs/>
          <w:color w:val="auto"/>
          <w:szCs w:val="28"/>
        </w:rPr>
        <w:lastRenderedPageBreak/>
        <w:t>5</w:t>
      </w:r>
      <w:r w:rsidR="00E752FB">
        <w:rPr>
          <w:bCs/>
          <w:color w:val="auto"/>
          <w:szCs w:val="28"/>
        </w:rPr>
        <w:t xml:space="preserve">. Раздел </w:t>
      </w:r>
      <w:r w:rsidR="00E752FB">
        <w:rPr>
          <w:color w:val="auto"/>
          <w:szCs w:val="28"/>
        </w:rPr>
        <w:t>«</w:t>
      </w:r>
      <w:r w:rsidR="00E752FB">
        <w:rPr>
          <w:bCs/>
          <w:color w:val="auto"/>
          <w:szCs w:val="28"/>
        </w:rPr>
        <w:t>Обоснование потребности в ресурсах, необходимых для реализации программы» изложить в следующей редакции»: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2"/>
        <w:gridCol w:w="4438"/>
        <w:gridCol w:w="1780"/>
        <w:gridCol w:w="1837"/>
        <w:gridCol w:w="1837"/>
        <w:gridCol w:w="1837"/>
        <w:gridCol w:w="1672"/>
        <w:gridCol w:w="1637"/>
      </w:tblGrid>
      <w:tr w:rsidR="00572B90" w:rsidTr="005A55D6">
        <w:trPr>
          <w:trHeight w:val="650"/>
        </w:trPr>
        <w:tc>
          <w:tcPr>
            <w:tcW w:w="27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п/п</w:t>
            </w:r>
          </w:p>
        </w:tc>
        <w:tc>
          <w:tcPr>
            <w:tcW w:w="13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Наименование расходного обязательства</w:t>
            </w:r>
          </w:p>
        </w:tc>
        <w:tc>
          <w:tcPr>
            <w:tcW w:w="3329" w:type="pct"/>
            <w:gridSpan w:val="6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Потребность в ресурсах ( руб.)</w:t>
            </w:r>
          </w:p>
        </w:tc>
      </w:tr>
      <w:tr w:rsidR="00572B90" w:rsidTr="00E662A0">
        <w:trPr>
          <w:trHeight w:val="31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всего</w:t>
            </w:r>
          </w:p>
        </w:tc>
        <w:tc>
          <w:tcPr>
            <w:tcW w:w="2256" w:type="pct"/>
            <w:gridSpan w:val="4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 том числе по годам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572B90" w:rsidTr="00E662A0">
        <w:trPr>
          <w:trHeight w:val="345"/>
        </w:trPr>
        <w:tc>
          <w:tcPr>
            <w:tcW w:w="27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139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2B90" w:rsidRDefault="00572B90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2022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</w:tr>
      <w:tr w:rsidR="00572B90" w:rsidTr="00E662A0">
        <w:trPr>
          <w:trHeight w:val="345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</w:tcPr>
          <w:p w:rsidR="00572B90" w:rsidRDefault="00572B90" w:rsidP="00572B90">
            <w:pPr>
              <w:widowControl w:val="0"/>
              <w:spacing w:after="0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220B3" w:rsidTr="00E662A0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 органов местного самоуправления в сфере социальной защиты населения.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28 577 060,00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9 626 026,00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7 460 984,00</w:t>
            </w:r>
          </w:p>
        </w:tc>
        <w:tc>
          <w:tcPr>
            <w:tcW w:w="577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5 745 025,00</w:t>
            </w:r>
          </w:p>
        </w:tc>
        <w:tc>
          <w:tcPr>
            <w:tcW w:w="525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5 745 025,00</w:t>
            </w:r>
          </w:p>
        </w:tc>
        <w:tc>
          <w:tcPr>
            <w:tcW w:w="514" w:type="pc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5 745 025,00</w:t>
            </w:r>
          </w:p>
        </w:tc>
      </w:tr>
      <w:tr w:rsidR="00A220B3" w:rsidTr="00721A11">
        <w:trPr>
          <w:trHeight w:val="330"/>
        </w:trPr>
        <w:tc>
          <w:tcPr>
            <w:tcW w:w="277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 в виде межбюджетных трансфертов на обеспечение деятельности центра социального обслуживания.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391 298 587,00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88 996 268,00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98 222 131,00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102 040 094,00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102 040 094,00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102 040 094,00</w:t>
            </w:r>
          </w:p>
        </w:tc>
      </w:tr>
      <w:tr w:rsidR="00A220B3" w:rsidTr="00721A11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Средства, полученные в виде межбюджетных трансфертов на предоставление  мер социальной поддержки  в виде денежных выплат, пособий и компенсаций.</w:t>
            </w:r>
          </w:p>
        </w:tc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332 751 037,00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219 556 016,00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70 213 943,00</w:t>
            </w:r>
          </w:p>
        </w:tc>
        <w:tc>
          <w:tcPr>
            <w:tcW w:w="577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25 930 097,00</w:t>
            </w:r>
          </w:p>
        </w:tc>
        <w:tc>
          <w:tcPr>
            <w:tcW w:w="525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17 050 981,00</w:t>
            </w:r>
          </w:p>
        </w:tc>
        <w:tc>
          <w:tcPr>
            <w:tcW w:w="514" w:type="pct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16 993 068,00</w:t>
            </w:r>
          </w:p>
        </w:tc>
      </w:tr>
      <w:tr w:rsidR="00A220B3" w:rsidTr="00721A11">
        <w:trPr>
          <w:trHeight w:val="330"/>
        </w:trPr>
        <w:tc>
          <w:tcPr>
            <w:tcW w:w="277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1394" w:type="pct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220B3" w:rsidRDefault="00A220B3">
            <w:pPr>
              <w:widowControl w:val="0"/>
              <w:spacing w:after="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Средства на выплату пособий и компенсаций  по публично-нормативным обязательствам за счет средств местного бюджета</w:t>
            </w:r>
          </w:p>
        </w:tc>
        <w:tc>
          <w:tcPr>
            <w:tcW w:w="559" w:type="pc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4 207 248,85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000000" w:fill="FFFFFF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2 298 958,92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1 049 289,93</w:t>
            </w:r>
          </w:p>
        </w:tc>
        <w:tc>
          <w:tcPr>
            <w:tcW w:w="577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522 000,00</w:t>
            </w:r>
          </w:p>
        </w:tc>
        <w:tc>
          <w:tcPr>
            <w:tcW w:w="525" w:type="pc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337 000,00</w:t>
            </w:r>
          </w:p>
        </w:tc>
        <w:tc>
          <w:tcPr>
            <w:tcW w:w="514" w:type="pct"/>
            <w:tcBorders>
              <w:right w:val="single" w:sz="8" w:space="0" w:color="000000"/>
            </w:tcBorders>
            <w:vAlign w:val="center"/>
          </w:tcPr>
          <w:p w:rsidR="00A220B3" w:rsidRPr="00A220B3" w:rsidRDefault="00A220B3">
            <w:pPr>
              <w:jc w:val="right"/>
              <w:rPr>
                <w:sz w:val="22"/>
                <w:szCs w:val="22"/>
              </w:rPr>
            </w:pPr>
            <w:r w:rsidRPr="00A220B3">
              <w:rPr>
                <w:sz w:val="22"/>
                <w:szCs w:val="22"/>
              </w:rPr>
              <w:t>233 000,00</w:t>
            </w:r>
          </w:p>
        </w:tc>
      </w:tr>
      <w:tr w:rsidR="00A220B3" w:rsidTr="00E662A0">
        <w:trPr>
          <w:trHeight w:val="315"/>
        </w:trPr>
        <w:tc>
          <w:tcPr>
            <w:tcW w:w="167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572B90" w:rsidRDefault="00A220B3" w:rsidP="003E7F60">
            <w:pPr>
              <w:widowControl w:val="0"/>
              <w:jc w:val="left"/>
              <w:rPr>
                <w:b/>
                <w:bCs/>
                <w:color w:val="auto"/>
                <w:sz w:val="22"/>
                <w:szCs w:val="22"/>
              </w:rPr>
            </w:pPr>
            <w:r w:rsidRPr="00572B90">
              <w:rPr>
                <w:b/>
                <w:bCs/>
                <w:color w:val="auto"/>
                <w:sz w:val="22"/>
                <w:szCs w:val="22"/>
              </w:rPr>
              <w:t>Итого по ведомственной целевой программе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756 833 932,85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320 477 268,92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176 946 347,93</w:t>
            </w:r>
          </w:p>
        </w:tc>
        <w:tc>
          <w:tcPr>
            <w:tcW w:w="577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134 237 216,00</w:t>
            </w:r>
          </w:p>
        </w:tc>
        <w:tc>
          <w:tcPr>
            <w:tcW w:w="52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125 173 100,00</w:t>
            </w:r>
          </w:p>
        </w:tc>
        <w:tc>
          <w:tcPr>
            <w:tcW w:w="5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20B3" w:rsidRPr="00A220B3" w:rsidRDefault="00A220B3">
            <w:pPr>
              <w:jc w:val="right"/>
              <w:rPr>
                <w:b/>
                <w:bCs/>
                <w:sz w:val="22"/>
                <w:szCs w:val="22"/>
              </w:rPr>
            </w:pPr>
            <w:r w:rsidRPr="00A220B3">
              <w:rPr>
                <w:b/>
                <w:bCs/>
                <w:sz w:val="22"/>
                <w:szCs w:val="22"/>
              </w:rPr>
              <w:t>125 011 187,00</w:t>
            </w:r>
          </w:p>
        </w:tc>
      </w:tr>
    </w:tbl>
    <w:p w:rsidR="007B6453" w:rsidRDefault="007B6453">
      <w:pPr>
        <w:widowControl w:val="0"/>
        <w:spacing w:after="0"/>
        <w:rPr>
          <w:color w:val="auto"/>
          <w:sz w:val="26"/>
          <w:szCs w:val="26"/>
        </w:rPr>
      </w:pPr>
    </w:p>
    <w:p w:rsidR="007B6453" w:rsidRDefault="00F91575">
      <w:pPr>
        <w:spacing w:line="276" w:lineRule="auto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B83095" w:rsidRDefault="00B83095" w:rsidP="00B83095">
      <w:pPr>
        <w:widowControl w:val="0"/>
        <w:spacing w:after="0"/>
        <w:ind w:firstLine="709"/>
        <w:rPr>
          <w:bCs/>
          <w:color w:val="auto"/>
          <w:szCs w:val="28"/>
        </w:rPr>
      </w:pPr>
      <w:r>
        <w:rPr>
          <w:color w:val="auto"/>
          <w:szCs w:val="28"/>
        </w:rPr>
        <w:lastRenderedPageBreak/>
        <w:t xml:space="preserve">6. </w:t>
      </w:r>
      <w:r w:rsidR="00F91575" w:rsidRPr="00B83095">
        <w:rPr>
          <w:color w:val="auto"/>
          <w:szCs w:val="28"/>
        </w:rPr>
        <w:t>В Приложении 2 «</w:t>
      </w:r>
      <w:r w:rsidR="00F91575" w:rsidRPr="00B83095">
        <w:rPr>
          <w:bCs/>
          <w:color w:val="auto"/>
          <w:szCs w:val="28"/>
        </w:rPr>
        <w:t>Ведомственная целевая программа «Профилактика безнадзорности, правонарушений и защита прав несовершеннолетних в Гаврилов – Ямском муниципальном районе» на 2022-202</w:t>
      </w:r>
      <w:r w:rsidR="004A400B" w:rsidRPr="00B83095">
        <w:rPr>
          <w:bCs/>
          <w:color w:val="auto"/>
          <w:szCs w:val="28"/>
        </w:rPr>
        <w:t>6</w:t>
      </w:r>
      <w:r w:rsidR="00F91575" w:rsidRPr="00B83095">
        <w:rPr>
          <w:bCs/>
          <w:color w:val="auto"/>
          <w:szCs w:val="28"/>
        </w:rPr>
        <w:t xml:space="preserve"> годы</w:t>
      </w:r>
      <w:r w:rsidR="00572B90" w:rsidRPr="00B83095">
        <w:rPr>
          <w:bCs/>
          <w:color w:val="auto"/>
          <w:szCs w:val="28"/>
        </w:rPr>
        <w:t>:</w:t>
      </w:r>
    </w:p>
    <w:p w:rsidR="007B6453" w:rsidRDefault="001C340F" w:rsidP="00572B90">
      <w:pPr>
        <w:widowControl w:val="0"/>
        <w:tabs>
          <w:tab w:val="num" w:pos="0"/>
        </w:tabs>
        <w:spacing w:after="0"/>
        <w:rPr>
          <w:color w:val="auto"/>
          <w:szCs w:val="28"/>
        </w:rPr>
      </w:pPr>
      <w:r w:rsidRPr="001C340F">
        <w:rPr>
          <w:bCs/>
          <w:color w:val="auto"/>
        </w:rPr>
        <w:t xml:space="preserve">- </w:t>
      </w:r>
      <w:r w:rsidR="00F91575" w:rsidRPr="001C340F">
        <w:rPr>
          <w:bCs/>
          <w:color w:val="auto"/>
        </w:rPr>
        <w:t xml:space="preserve">в </w:t>
      </w:r>
      <w:r w:rsidR="00F91575" w:rsidRPr="001C340F">
        <w:rPr>
          <w:color w:val="auto"/>
        </w:rPr>
        <w:t>Паспорте ведомственной целевой программы строку «Объемы и источники финансирования ведомственной целевой</w:t>
      </w:r>
      <w:r w:rsidR="00F91575">
        <w:rPr>
          <w:color w:val="auto"/>
        </w:rPr>
        <w:t xml:space="preserve">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 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всего 2</w:t>
            </w:r>
            <w:r w:rsidR="00721A11">
              <w:rPr>
                <w:color w:val="auto"/>
                <w:sz w:val="24"/>
                <w:szCs w:val="24"/>
              </w:rPr>
              <w:t>85</w:t>
            </w:r>
            <w:r w:rsidRPr="005A55D6">
              <w:rPr>
                <w:color w:val="auto"/>
                <w:sz w:val="24"/>
                <w:szCs w:val="24"/>
              </w:rPr>
              <w:t xml:space="preserve"> 000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–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1C340F" w:rsidRPr="005A55D6">
              <w:rPr>
                <w:color w:val="auto"/>
                <w:sz w:val="24"/>
                <w:szCs w:val="24"/>
              </w:rPr>
              <w:t>;</w:t>
            </w:r>
          </w:p>
          <w:p w:rsidR="001C340F" w:rsidRPr="005A55D6" w:rsidRDefault="001C340F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100 000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  45 000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2025 год -  </w:t>
            </w:r>
            <w:r w:rsidR="00721A11">
              <w:rPr>
                <w:color w:val="auto"/>
                <w:sz w:val="24"/>
                <w:szCs w:val="24"/>
              </w:rPr>
              <w:t>45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721A11">
              <w:rPr>
                <w:color w:val="auto"/>
                <w:sz w:val="24"/>
                <w:szCs w:val="24"/>
              </w:rPr>
              <w:t>30 000</w:t>
            </w:r>
            <w:r w:rsidRPr="005A55D6">
              <w:rPr>
                <w:color w:val="auto"/>
                <w:sz w:val="24"/>
                <w:szCs w:val="24"/>
              </w:rPr>
              <w:t xml:space="preserve">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</w:t>
            </w:r>
            <w:r w:rsidR="00DF574E" w:rsidRPr="005A55D6">
              <w:rPr>
                <w:color w:val="auto"/>
                <w:sz w:val="24"/>
                <w:szCs w:val="24"/>
              </w:rPr>
              <w:t>;</w:t>
            </w:r>
          </w:p>
          <w:p w:rsidR="00DF574E" w:rsidRPr="005A55D6" w:rsidRDefault="00DF574E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E437D7" w:rsidRPr="004A400B" w:rsidRDefault="00E437D7">
      <w:pPr>
        <w:spacing w:after="0"/>
        <w:jc w:val="left"/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>
      <w:pPr>
        <w:widowControl w:val="0"/>
        <w:spacing w:after="0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7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tbl>
      <w:tblPr>
        <w:tblW w:w="155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907"/>
        <w:gridCol w:w="1418"/>
        <w:gridCol w:w="1135"/>
        <w:gridCol w:w="991"/>
        <w:gridCol w:w="1277"/>
        <w:gridCol w:w="1277"/>
        <w:gridCol w:w="1136"/>
        <w:gridCol w:w="1276"/>
        <w:gridCol w:w="1136"/>
        <w:gridCol w:w="2397"/>
      </w:tblGrid>
      <w:tr w:rsidR="007B6453" w:rsidTr="00DF574E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N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Наименование задачи/</w:t>
            </w:r>
          </w:p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мероприятия (в установле</w:t>
            </w:r>
            <w:r>
              <w:rPr>
                <w:color w:val="auto"/>
                <w:sz w:val="22"/>
                <w:szCs w:val="22"/>
                <w:lang w:eastAsia="en-US"/>
              </w:rPr>
              <w:t>н</w:t>
            </w:r>
            <w:r>
              <w:rPr>
                <w:color w:val="auto"/>
                <w:sz w:val="22"/>
                <w:szCs w:val="22"/>
                <w:lang w:eastAsia="en-US"/>
              </w:rPr>
              <w:t>ном порядке)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Результат выполнения задачи 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Срок реализ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ции, г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ды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Плановый объем финансирования (руб.)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Исполнитель и учас</w:t>
            </w:r>
            <w:r>
              <w:rPr>
                <w:color w:val="auto"/>
                <w:sz w:val="22"/>
                <w:szCs w:val="22"/>
                <w:lang w:eastAsia="en-US"/>
              </w:rPr>
              <w:t>т</w:t>
            </w:r>
            <w:r>
              <w:rPr>
                <w:color w:val="auto"/>
                <w:sz w:val="22"/>
                <w:szCs w:val="22"/>
                <w:lang w:eastAsia="en-US"/>
              </w:rPr>
              <w:t>ники мероприятия (в установленном поря</w:t>
            </w:r>
            <w:r>
              <w:rPr>
                <w:color w:val="auto"/>
                <w:sz w:val="22"/>
                <w:szCs w:val="22"/>
                <w:lang w:eastAsia="en-US"/>
              </w:rPr>
              <w:t>д</w:t>
            </w:r>
            <w:r>
              <w:rPr>
                <w:color w:val="auto"/>
                <w:sz w:val="22"/>
                <w:szCs w:val="22"/>
                <w:lang w:eastAsia="en-US"/>
              </w:rPr>
              <w:t>ке)</w:t>
            </w:r>
          </w:p>
        </w:tc>
      </w:tr>
      <w:tr w:rsidR="007B6453" w:rsidTr="00DF574E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наименов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ние (единица измерения)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феде-ральные средства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областные средства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средства бюджета муниц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пального района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center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иные и</w:t>
            </w:r>
            <w:r>
              <w:rPr>
                <w:color w:val="auto"/>
                <w:sz w:val="22"/>
                <w:szCs w:val="22"/>
                <w:lang w:eastAsia="en-US"/>
              </w:rPr>
              <w:t>с</w:t>
            </w:r>
            <w:r>
              <w:rPr>
                <w:color w:val="auto"/>
                <w:sz w:val="22"/>
                <w:szCs w:val="22"/>
                <w:lang w:eastAsia="en-US"/>
              </w:rPr>
              <w:t>точни-ки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center"/>
              <w:rPr>
                <w:rFonts w:eastAsia="Calibri"/>
                <w:color w:val="auto"/>
                <w:sz w:val="22"/>
                <w:szCs w:val="22"/>
                <w:lang w:eastAsia="en-US"/>
              </w:rPr>
            </w:pPr>
          </w:p>
        </w:tc>
      </w:tr>
      <w:tr w:rsidR="007B6453" w:rsidTr="00DF574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11</w:t>
            </w:r>
          </w:p>
        </w:tc>
      </w:tr>
      <w:tr w:rsidR="004B7016" w:rsidTr="005A55D6">
        <w:trPr>
          <w:trHeight w:val="97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>
            <w:r w:rsidRPr="00DF574E">
              <w:t>I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Задача: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Повышение эффективности работы субъектов системы профилактики, организаций и  общественных объедин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 в сфере профилактики пр</w:t>
            </w:r>
            <w:r>
              <w:rPr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color w:val="auto"/>
                <w:sz w:val="22"/>
                <w:szCs w:val="22"/>
                <w:lang w:eastAsia="en-US"/>
              </w:rPr>
              <w:t>ний несовершеннолетних и защите их прав и укрепление материально-технической базы учреждений, осущест</w:t>
            </w:r>
            <w:r>
              <w:rPr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color w:val="auto"/>
                <w:sz w:val="22"/>
                <w:szCs w:val="22"/>
                <w:lang w:eastAsia="en-US"/>
              </w:rPr>
              <w:t>ляющих проведение проф</w:t>
            </w:r>
            <w:r>
              <w:rPr>
                <w:color w:val="auto"/>
                <w:sz w:val="22"/>
                <w:szCs w:val="22"/>
                <w:lang w:eastAsia="en-US"/>
              </w:rPr>
              <w:t>и</w:t>
            </w:r>
            <w:r>
              <w:rPr>
                <w:color w:val="auto"/>
                <w:sz w:val="22"/>
                <w:szCs w:val="22"/>
                <w:lang w:eastAsia="en-US"/>
              </w:rPr>
              <w:t>лактических мероприятий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01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110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45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 xml:space="preserve">45 </w:t>
            </w:r>
            <w:r w:rsidR="004B7016">
              <w:rPr>
                <w:color w:val="auto"/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МЦ, УО</w:t>
            </w:r>
          </w:p>
        </w:tc>
      </w:tr>
      <w:tr w:rsidR="004B7016" w:rsidTr="005A55D6">
        <w:trPr>
          <w:trHeight w:val="9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DF574E" w:rsidRDefault="004B7016" w:rsidP="00DF574E"/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30 000,00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МБУ ДО ДДТ</w:t>
            </w:r>
          </w:p>
          <w:p w:rsidR="004B7016" w:rsidRP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lastRenderedPageBreak/>
              <w:t>МУ МЦ, УО</w:t>
            </w:r>
          </w:p>
        </w:tc>
      </w:tr>
      <w:tr w:rsidR="004B7016" w:rsidTr="005A55D6">
        <w:trPr>
          <w:trHeight w:val="30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color w:val="auto"/>
                <w:sz w:val="22"/>
                <w:szCs w:val="22"/>
                <w:lang w:eastAsia="en-US"/>
              </w:rPr>
              <w:t>приятия "День  кадета"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21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A220B3" w:rsidTr="005A55D6">
        <w:trPr>
          <w:trHeight w:val="275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A220B3" w:rsidTr="005A55D6">
        <w:trPr>
          <w:trHeight w:val="18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УО</w:t>
            </w:r>
          </w:p>
        </w:tc>
      </w:tr>
      <w:tr w:rsidR="004B7016" w:rsidTr="005A55D6">
        <w:trPr>
          <w:trHeight w:val="16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Приобретение атрибутов для проведения занятий отрядов военно – патриотической направленности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приобретено,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88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15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Организация и  проведение  межмуниципального  мер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приятия «Кадетский бал»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4B7016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Default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A220B3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A220B3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4B7016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4B7016">
              <w:rPr>
                <w:color w:val="auto"/>
                <w:sz w:val="22"/>
                <w:szCs w:val="22"/>
                <w:lang w:eastAsia="en-US"/>
              </w:rPr>
              <w:t>МОБУ СШ №2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районного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филактического меропри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тия на базе МБУ ДО ДДТ, направленного на предупр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ждение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7 000,00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A220B3" w:rsidTr="005A55D6">
        <w:trPr>
          <w:trHeight w:val="20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rFonts w:eastAsiaTheme="minorEastAsia"/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МБУ ДО ДДТ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 районных 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к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ций, направленных на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о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филактику асоциальных я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лений, предупреждение пр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а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вонарушений и преступл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A220B3" w:rsidTr="005A55D6">
        <w:trPr>
          <w:trHeight w:val="2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numPr>
                <w:ilvl w:val="0"/>
                <w:numId w:val="2"/>
              </w:numPr>
              <w:suppressAutoHyphens w:val="0"/>
              <w:spacing w:after="0"/>
              <w:ind w:left="0" w:firstLine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A220B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0B3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 w:rsidRPr="00DF574E">
              <w:rPr>
                <w:color w:val="auto"/>
                <w:sz w:val="22"/>
                <w:szCs w:val="22"/>
                <w:lang w:eastAsia="en-US"/>
              </w:rPr>
              <w:t>ТКДН и ЗП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Проведение профилактич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е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ских мероприятий на базе МУ «Молодежный центр», направленных  на  пред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у</w:t>
            </w:r>
            <w:r>
              <w:rPr>
                <w:rFonts w:eastAsiaTheme="minorEastAsia"/>
                <w:color w:val="auto"/>
                <w:sz w:val="22"/>
                <w:szCs w:val="22"/>
                <w:lang w:eastAsia="en-US"/>
              </w:rPr>
              <w:t>преждение  правонарушений несовершеннолетних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количество проведенных  мероприятий, единиц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32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24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B32137" w:rsidP="00B32137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8</w:t>
            </w:r>
            <w:r w:rsidR="00DF574E">
              <w:rPr>
                <w:color w:val="auto"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5 000,00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DF574E" w:rsidTr="005A55D6">
        <w:trPr>
          <w:trHeight w:val="19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2 000,00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A220B3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2 00</w:t>
            </w:r>
            <w:r w:rsidR="00DF574E">
              <w:rPr>
                <w:color w:val="auto"/>
                <w:sz w:val="22"/>
                <w:szCs w:val="22"/>
                <w:lang w:eastAsia="en-US"/>
              </w:rPr>
              <w:t>0</w:t>
            </w:r>
            <w:r>
              <w:rPr>
                <w:color w:val="auto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74E" w:rsidRDefault="00DF574E" w:rsidP="00DF574E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  <w:r>
              <w:rPr>
                <w:color w:val="auto"/>
                <w:sz w:val="22"/>
                <w:szCs w:val="22"/>
                <w:lang w:eastAsia="en-US"/>
              </w:rPr>
              <w:t>МУ МЦ</w:t>
            </w:r>
          </w:p>
        </w:tc>
      </w:tr>
      <w:tr w:rsidR="007B6453" w:rsidTr="00DF574E">
        <w:trPr>
          <w:trHeight w:val="232"/>
        </w:trPr>
        <w:tc>
          <w:tcPr>
            <w:tcW w:w="60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Итого по муниципальной целевой   программе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F91575">
            <w:pPr>
              <w:widowControl w:val="0"/>
              <w:suppressAutoHyphens w:val="0"/>
              <w:spacing w:after="0"/>
              <w:jc w:val="left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240 000,00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Default="007B6453">
            <w:pPr>
              <w:widowControl w:val="0"/>
              <w:suppressAutoHyphens w:val="0"/>
              <w:spacing w:after="0"/>
              <w:jc w:val="left"/>
              <w:rPr>
                <w:color w:val="auto"/>
                <w:sz w:val="22"/>
                <w:szCs w:val="22"/>
                <w:lang w:eastAsia="en-US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Pr="004B7016" w:rsidRDefault="00F91575" w:rsidP="00B83095">
      <w:pPr>
        <w:pStyle w:val="a4"/>
        <w:widowControl w:val="0"/>
        <w:numPr>
          <w:ilvl w:val="0"/>
          <w:numId w:val="6"/>
        </w:numPr>
        <w:spacing w:after="0"/>
        <w:ind w:left="0" w:firstLine="709"/>
        <w:rPr>
          <w:bCs/>
          <w:color w:val="auto"/>
          <w:szCs w:val="28"/>
        </w:rPr>
      </w:pPr>
      <w:r w:rsidRPr="004B7016">
        <w:rPr>
          <w:color w:val="auto"/>
          <w:szCs w:val="28"/>
        </w:rPr>
        <w:lastRenderedPageBreak/>
        <w:t>В Приложении 3 «</w:t>
      </w:r>
      <w:r w:rsidRPr="004B7016">
        <w:rPr>
          <w:bCs/>
          <w:color w:val="auto"/>
          <w:szCs w:val="28"/>
        </w:rPr>
        <w:t xml:space="preserve">Ведомственная целевая программа </w:t>
      </w:r>
      <w:r w:rsidRPr="004B7016">
        <w:rPr>
          <w:b/>
          <w:bCs/>
          <w:color w:val="auto"/>
          <w:szCs w:val="28"/>
        </w:rPr>
        <w:t>«</w:t>
      </w:r>
      <w:r w:rsidRPr="004B7016">
        <w:rPr>
          <w:bCs/>
          <w:color w:val="auto"/>
          <w:szCs w:val="28"/>
        </w:rPr>
        <w:t>Поддержка социально-ориентированных некоммерческих организаций в Гаврилов – Ямском муниципальном районе» на 2022-202</w:t>
      </w:r>
      <w:r w:rsidR="00E437D7" w:rsidRPr="00E437D7">
        <w:rPr>
          <w:bCs/>
          <w:color w:val="auto"/>
          <w:szCs w:val="28"/>
        </w:rPr>
        <w:t>6</w:t>
      </w:r>
      <w:r w:rsidRPr="004B7016">
        <w:rPr>
          <w:bCs/>
          <w:color w:val="auto"/>
          <w:szCs w:val="28"/>
        </w:rPr>
        <w:t xml:space="preserve"> годы,</w:t>
      </w:r>
    </w:p>
    <w:p w:rsidR="007B6453" w:rsidRDefault="004B7016" w:rsidP="00B83095">
      <w:pPr>
        <w:widowControl w:val="0"/>
        <w:spacing w:after="0"/>
        <w:ind w:firstLine="709"/>
        <w:jc w:val="left"/>
        <w:rPr>
          <w:szCs w:val="28"/>
        </w:rPr>
      </w:pPr>
      <w:r>
        <w:rPr>
          <w:bCs/>
          <w:color w:val="auto"/>
          <w:szCs w:val="28"/>
        </w:rPr>
        <w:t xml:space="preserve">- </w:t>
      </w:r>
      <w:r w:rsidR="00F91575">
        <w:rPr>
          <w:bCs/>
          <w:color w:val="auto"/>
          <w:szCs w:val="28"/>
        </w:rPr>
        <w:t>в</w:t>
      </w:r>
      <w:r w:rsidR="00F91575">
        <w:rPr>
          <w:color w:val="auto"/>
          <w:szCs w:val="28"/>
        </w:rPr>
        <w:t xml:space="preserve"> паспорте муниципальной целевой программы  строку «Объемы и источники финансирования муниципальной целевой программы» изложить в следующей редакции: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9"/>
        <w:gridCol w:w="9259"/>
      </w:tblGrid>
      <w:tr w:rsidR="007B6453" w:rsidRPr="005A55D6" w:rsidTr="005A55D6">
        <w:tc>
          <w:tcPr>
            <w:tcW w:w="2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2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Всего </w:t>
            </w:r>
            <w:r w:rsidR="00B32137">
              <w:rPr>
                <w:color w:val="auto"/>
                <w:sz w:val="24"/>
                <w:szCs w:val="24"/>
              </w:rPr>
              <w:t>3 280 900</w:t>
            </w:r>
            <w:r w:rsidRPr="005A55D6">
              <w:rPr>
                <w:color w:val="auto"/>
                <w:sz w:val="24"/>
                <w:szCs w:val="24"/>
              </w:rPr>
              <w:t xml:space="preserve"> рублей, из них: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федеральные средства: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 год- 0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областные средства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средства бюджета муниципального района: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– 670 400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 6</w:t>
            </w:r>
            <w:r w:rsidR="00E437D7" w:rsidRPr="004A400B">
              <w:rPr>
                <w:color w:val="auto"/>
                <w:sz w:val="24"/>
                <w:szCs w:val="24"/>
              </w:rPr>
              <w:t>83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E437D7" w:rsidRPr="004A400B">
              <w:rPr>
                <w:color w:val="auto"/>
                <w:sz w:val="24"/>
                <w:szCs w:val="24"/>
              </w:rPr>
              <w:t>5</w:t>
            </w:r>
            <w:r w:rsidRPr="005A55D6">
              <w:rPr>
                <w:color w:val="auto"/>
                <w:sz w:val="24"/>
                <w:szCs w:val="24"/>
              </w:rPr>
              <w:t>00 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2024год -  </w:t>
            </w:r>
            <w:r w:rsidR="00B32137">
              <w:rPr>
                <w:color w:val="auto"/>
                <w:sz w:val="24"/>
                <w:szCs w:val="24"/>
              </w:rPr>
              <w:t xml:space="preserve"> 710</w:t>
            </w:r>
            <w:r w:rsidRPr="005A55D6">
              <w:rPr>
                <w:color w:val="auto"/>
                <w:sz w:val="24"/>
                <w:szCs w:val="24"/>
              </w:rPr>
              <w:t xml:space="preserve"> 000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</w:t>
            </w:r>
            <w:r w:rsidR="00B32137">
              <w:rPr>
                <w:color w:val="auto"/>
                <w:sz w:val="24"/>
                <w:szCs w:val="24"/>
              </w:rPr>
              <w:t xml:space="preserve"> </w:t>
            </w:r>
            <w:r w:rsidRPr="005A55D6">
              <w:rPr>
                <w:color w:val="auto"/>
                <w:sz w:val="24"/>
                <w:szCs w:val="24"/>
              </w:rPr>
              <w:t xml:space="preserve"> </w:t>
            </w:r>
            <w:r w:rsidR="00B32137">
              <w:rPr>
                <w:color w:val="auto"/>
                <w:sz w:val="24"/>
                <w:szCs w:val="24"/>
              </w:rPr>
              <w:t>6</w:t>
            </w:r>
            <w:r w:rsidRPr="005A55D6">
              <w:rPr>
                <w:color w:val="auto"/>
                <w:sz w:val="24"/>
                <w:szCs w:val="24"/>
              </w:rPr>
              <w:t>0</w:t>
            </w:r>
            <w:r w:rsidR="00B32137">
              <w:rPr>
                <w:color w:val="auto"/>
                <w:sz w:val="24"/>
                <w:szCs w:val="24"/>
              </w:rPr>
              <w:t>3 000</w:t>
            </w:r>
            <w:r w:rsidRPr="005A55D6">
              <w:rPr>
                <w:color w:val="auto"/>
                <w:sz w:val="24"/>
                <w:szCs w:val="24"/>
              </w:rPr>
              <w:t xml:space="preserve">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 xml:space="preserve">2026 год – </w:t>
            </w:r>
            <w:r w:rsidR="00B32137">
              <w:rPr>
                <w:color w:val="auto"/>
                <w:sz w:val="24"/>
                <w:szCs w:val="24"/>
              </w:rPr>
              <w:t>614 00</w:t>
            </w:r>
            <w:r w:rsidRPr="005A55D6">
              <w:rPr>
                <w:color w:val="auto"/>
                <w:sz w:val="24"/>
                <w:szCs w:val="24"/>
              </w:rPr>
              <w:t>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- иные источники: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2022 год - 0руб.;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2023 год - 0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2024год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2025 год - 0 руб.;</w:t>
            </w:r>
          </w:p>
          <w:p w:rsidR="004B7016" w:rsidRPr="005A55D6" w:rsidRDefault="004B7016" w:rsidP="004B7016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2026 год – 0 руб.</w:t>
            </w:r>
          </w:p>
          <w:p w:rsidR="007B6453" w:rsidRPr="005A55D6" w:rsidRDefault="00F91575">
            <w:pPr>
              <w:widowControl w:val="0"/>
              <w:spacing w:after="0"/>
              <w:jc w:val="left"/>
              <w:rPr>
                <w:color w:val="auto"/>
                <w:sz w:val="24"/>
                <w:szCs w:val="24"/>
              </w:rPr>
            </w:pPr>
            <w:r w:rsidRPr="005A55D6">
              <w:rPr>
                <w:color w:val="auto"/>
                <w:sz w:val="24"/>
                <w:szCs w:val="24"/>
              </w:rPr>
              <w:t>(все источники финансирования указываются при их наличии)</w:t>
            </w:r>
          </w:p>
        </w:tc>
      </w:tr>
    </w:tbl>
    <w:p w:rsidR="007B6453" w:rsidRDefault="00F91575">
      <w:pPr>
        <w:spacing w:after="0"/>
        <w:jc w:val="left"/>
        <w:rPr>
          <w:color w:val="auto"/>
          <w:sz w:val="26"/>
          <w:szCs w:val="26"/>
        </w:rPr>
      </w:pPr>
      <w:r>
        <w:br w:type="page"/>
      </w:r>
    </w:p>
    <w:p w:rsidR="007B6453" w:rsidRDefault="00B83095" w:rsidP="00B83095">
      <w:pPr>
        <w:widowControl w:val="0"/>
        <w:spacing w:after="0"/>
        <w:ind w:firstLine="709"/>
        <w:jc w:val="lef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F91575">
        <w:rPr>
          <w:color w:val="auto"/>
          <w:sz w:val="26"/>
          <w:szCs w:val="26"/>
        </w:rPr>
        <w:t xml:space="preserve">. </w:t>
      </w:r>
      <w:r w:rsidR="00F91575">
        <w:rPr>
          <w:color w:val="auto"/>
          <w:szCs w:val="28"/>
        </w:rPr>
        <w:t>Таблицу «Задачи и мероприятия муниципальной целевой программы» изложить в следующей редакции</w:t>
      </w:r>
      <w:r w:rsidR="00F91575">
        <w:rPr>
          <w:b/>
          <w:color w:val="auto"/>
          <w:szCs w:val="28"/>
        </w:rPr>
        <w:t>: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7"/>
        <w:gridCol w:w="3611"/>
        <w:gridCol w:w="1426"/>
        <w:gridCol w:w="1003"/>
        <w:gridCol w:w="1239"/>
        <w:gridCol w:w="1274"/>
        <w:gridCol w:w="1178"/>
        <w:gridCol w:w="1114"/>
        <w:gridCol w:w="1646"/>
        <w:gridCol w:w="1118"/>
        <w:gridCol w:w="1824"/>
      </w:tblGrid>
      <w:tr w:rsidR="007B6453" w:rsidRPr="009B49C8" w:rsidTr="00E437D7">
        <w:trPr>
          <w:cantSplit/>
          <w:trHeight w:val="963"/>
          <w:jc w:val="center"/>
        </w:trPr>
        <w:tc>
          <w:tcPr>
            <w:tcW w:w="15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N</w:t>
            </w:r>
          </w:p>
        </w:tc>
        <w:tc>
          <w:tcPr>
            <w:tcW w:w="1134" w:type="pc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задачи/</w:t>
            </w:r>
          </w:p>
        </w:tc>
        <w:tc>
          <w:tcPr>
            <w:tcW w:w="763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Результат выполнения задачи мероприятия</w:t>
            </w:r>
          </w:p>
        </w:tc>
        <w:tc>
          <w:tcPr>
            <w:tcW w:w="389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Срок реализации, годы</w:t>
            </w:r>
          </w:p>
        </w:tc>
        <w:tc>
          <w:tcPr>
            <w:tcW w:w="1988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Плановый объем финансирования (руб.)</w:t>
            </w:r>
          </w:p>
        </w:tc>
        <w:tc>
          <w:tcPr>
            <w:tcW w:w="573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Исполнитель и участники мероприятия (в установленном порядке)</w:t>
            </w:r>
          </w:p>
        </w:tc>
      </w:tr>
      <w:tr w:rsidR="007B6453" w:rsidRPr="009B49C8" w:rsidTr="001F7BFC">
        <w:trPr>
          <w:cantSplit/>
          <w:trHeight w:val="902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п/п</w:t>
            </w:r>
          </w:p>
        </w:tc>
        <w:tc>
          <w:tcPr>
            <w:tcW w:w="1134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мероприятия (в установленном порядке)</w:t>
            </w:r>
          </w:p>
        </w:tc>
        <w:tc>
          <w:tcPr>
            <w:tcW w:w="448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наименование (ед. изм.)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плановое значение</w:t>
            </w:r>
          </w:p>
        </w:tc>
        <w:tc>
          <w:tcPr>
            <w:tcW w:w="38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всего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федеральные средства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областные средства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средства бюджета муниципального района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center"/>
              <w:rPr>
                <w:sz w:val="20"/>
              </w:rPr>
            </w:pPr>
            <w:r w:rsidRPr="009B49C8">
              <w:rPr>
                <w:sz w:val="20"/>
              </w:rPr>
              <w:t>иные источники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7B6453" w:rsidP="005A55D6">
            <w:pPr>
              <w:widowControl w:val="0"/>
              <w:spacing w:after="0"/>
              <w:jc w:val="center"/>
              <w:rPr>
                <w:sz w:val="20"/>
              </w:rPr>
            </w:pPr>
          </w:p>
        </w:tc>
      </w:tr>
      <w:tr w:rsidR="007B6453" w:rsidRPr="009B49C8" w:rsidTr="00F14FF5">
        <w:trPr>
          <w:cantSplit/>
          <w:trHeight w:val="235"/>
          <w:jc w:val="center"/>
        </w:trPr>
        <w:tc>
          <w:tcPr>
            <w:tcW w:w="153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448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4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6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7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8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9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573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B6453" w:rsidRPr="009B49C8" w:rsidRDefault="00F91575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Создание благоприятной среды для обеспечения реализации уставной деятельности общественных организаций, осуществляющих свою деятельность на территории муниципального района.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Уп АГИиЗО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4B7016" w:rsidRPr="009B49C8" w:rsidTr="00E437D7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016" w:rsidRPr="001F7BFC" w:rsidRDefault="001F7BFC" w:rsidP="005A55D6">
            <w:pPr>
              <w:widowControl w:val="0"/>
              <w:spacing w:after="0"/>
              <w:jc w:val="left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B7016" w:rsidRPr="009B49C8" w:rsidRDefault="004B7016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Передача социально ориентированным некоммерческим организациям муниципального имущества в безвозмездное пользование, аренду на льготных условиях с учетом требований, определенных Федеральным законодательством, законодательством Ярославской области, муниципальными правовыми актами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Уп АГИиЗО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99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6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Задача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Оказание общественным организациям, осуществляющим деятельность на территории муниципального района, финансовой, информационной, консультационной поддержки. Привлечь внебюджетные средства и средства бюджетов вышестоящего уровня на целевое финансирование социально значимых общественно-полезных проектов для достижения цели Программы.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E437D7">
        <w:trPr>
          <w:cantSplit/>
          <w:trHeight w:val="48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5</w:t>
            </w:r>
            <w:r w:rsidR="00E437D7">
              <w:rPr>
                <w:b/>
                <w:sz w:val="20"/>
                <w:lang w:val="en-US"/>
              </w:rPr>
              <w:t>93</w:t>
            </w:r>
            <w:r w:rsidRPr="009B49C8">
              <w:rPr>
                <w:b/>
                <w:sz w:val="20"/>
              </w:rPr>
              <w:t xml:space="preserve"> </w:t>
            </w:r>
            <w:r w:rsidR="00E437D7">
              <w:rPr>
                <w:b/>
                <w:sz w:val="20"/>
                <w:lang w:val="en-US"/>
              </w:rPr>
              <w:t>5</w:t>
            </w:r>
            <w:r w:rsidRPr="009B49C8">
              <w:rPr>
                <w:b/>
                <w:sz w:val="20"/>
              </w:rPr>
              <w:t>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321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600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9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 xml:space="preserve"> 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603</w:t>
            </w:r>
            <w:r w:rsidR="009B49C8" w:rsidRPr="009B49C8">
              <w:rPr>
                <w:b/>
                <w:sz w:val="20"/>
              </w:rPr>
              <w:t xml:space="preserve">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91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614 00</w:t>
            </w:r>
            <w:r w:rsidR="009B49C8" w:rsidRPr="009B49C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614 </w:t>
            </w:r>
            <w:r w:rsidR="009B49C8" w:rsidRPr="009B49C8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712"/>
          <w:jc w:val="center"/>
        </w:trPr>
        <w:tc>
          <w:tcPr>
            <w:tcW w:w="153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 xml:space="preserve">Предоставление субсидий общественным объединениям ветеранов, инвалидов и иным общественным объединениям </w:t>
            </w:r>
            <w:r w:rsidRPr="009B49C8">
              <w:rPr>
                <w:sz w:val="20"/>
              </w:rPr>
              <w:lastRenderedPageBreak/>
              <w:t>социальной направленности на возмещение части затрат, связанных с осуществлением ими уставной деятельности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lastRenderedPageBreak/>
              <w:t>тыс. руб.</w:t>
            </w:r>
          </w:p>
        </w:tc>
        <w:tc>
          <w:tcPr>
            <w:tcW w:w="315" w:type="pct"/>
            <w:vMerge w:val="restart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</w:tc>
      </w:tr>
      <w:tr w:rsidR="009B49C8" w:rsidRPr="009B49C8" w:rsidTr="00E437D7">
        <w:trPr>
          <w:cantSplit/>
          <w:trHeight w:val="1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</w:t>
            </w:r>
            <w:r w:rsidRPr="009B49C8">
              <w:rPr>
                <w:sz w:val="20"/>
              </w:rPr>
              <w:t xml:space="preserve"> </w:t>
            </w:r>
            <w:r w:rsidR="00E437D7">
              <w:rPr>
                <w:sz w:val="20"/>
                <w:lang w:val="en-US"/>
              </w:rPr>
              <w:t>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E437D7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  <w:r w:rsidR="00E437D7">
              <w:rPr>
                <w:sz w:val="20"/>
                <w:lang w:val="en-US"/>
              </w:rPr>
              <w:t>93 5</w:t>
            </w:r>
            <w:r w:rsidRPr="009B49C8">
              <w:rPr>
                <w:sz w:val="20"/>
              </w:rPr>
              <w:t>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50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600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405 000,00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2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37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533</w:t>
            </w:r>
            <w:r w:rsidR="009B49C8" w:rsidRPr="009B49C8">
              <w:rPr>
                <w:sz w:val="20"/>
              </w:rPr>
              <w:t xml:space="preserve"> 000,00</w:t>
            </w:r>
          </w:p>
        </w:tc>
        <w:tc>
          <w:tcPr>
            <w:tcW w:w="351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7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833CD8" w:rsidP="00833CD8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544 000,00</w:t>
            </w:r>
          </w:p>
        </w:tc>
        <w:tc>
          <w:tcPr>
            <w:tcW w:w="37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spacing w:after="0"/>
              <w:jc w:val="right"/>
              <w:rPr>
                <w:sz w:val="20"/>
              </w:rPr>
            </w:pPr>
            <w:r>
              <w:rPr>
                <w:sz w:val="20"/>
              </w:rPr>
              <w:t>614 00</w:t>
            </w:r>
            <w:r w:rsidR="009B49C8" w:rsidRPr="009B49C8">
              <w:rPr>
                <w:sz w:val="20"/>
              </w:rPr>
              <w:t>0</w:t>
            </w:r>
            <w:r>
              <w:rPr>
                <w:sz w:val="20"/>
              </w:rPr>
              <w:t>,00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Проведение индивидуальных или групповых мероприятий и встреч представителей органов местного самоуправления с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представителями СОНКО, подготовка печатных или электронных материалов, предназначенных для представителей СОНКО по вопросам, связанным с эффективной реализацией муниципальной программы поддержки СОНКО</w:t>
            </w:r>
          </w:p>
        </w:tc>
        <w:tc>
          <w:tcPr>
            <w:tcW w:w="448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10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42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61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11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 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818"/>
          <w:jc w:val="center"/>
        </w:trPr>
        <w:tc>
          <w:tcPr>
            <w:tcW w:w="1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267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Размещение материалов о деятельности СОНКО в сети интернет на официальном сайте Администрации муниципального района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ед.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  <w:lang w:val="en-US"/>
              </w:rPr>
              <w:t>3</w:t>
            </w: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УСЗНиТ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29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7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230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35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15"/>
          <w:jc w:val="center"/>
        </w:trPr>
        <w:tc>
          <w:tcPr>
            <w:tcW w:w="15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833CD8" w:rsidRPr="009B49C8" w:rsidTr="00E508F4">
        <w:trPr>
          <w:cantSplit/>
          <w:trHeight w:val="98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  <w:lang w:val="en-US"/>
              </w:rPr>
            </w:pPr>
            <w:r w:rsidRPr="009B49C8">
              <w:rPr>
                <w:sz w:val="20"/>
                <w:lang w:val="en-US"/>
              </w:rPr>
              <w:t>III</w:t>
            </w:r>
          </w:p>
        </w:tc>
        <w:tc>
          <w:tcPr>
            <w:tcW w:w="1897" w:type="pct"/>
            <w:gridSpan w:val="3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Задача</w:t>
            </w:r>
          </w:p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Расходы на проведение мероприятий по военно-патриотическому воспитанию подрастающего поколения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80 400,00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833CD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833CD8" w:rsidRPr="009B49C8" w:rsidTr="00E437D7">
        <w:trPr>
          <w:cantSplit/>
          <w:trHeight w:val="79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110 000,00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833CD8" w:rsidRPr="009B49C8" w:rsidTr="00E508F4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E75F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E75F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 w:rsidRPr="009B49C8">
              <w:rPr>
                <w:b/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833CD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897" w:type="pct"/>
            <w:gridSpan w:val="3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E75F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33CD8" w:rsidRPr="00E75FC8" w:rsidRDefault="00833CD8" w:rsidP="005A55D6">
            <w:pPr>
              <w:widowControl w:val="0"/>
              <w:spacing w:after="0"/>
              <w:jc w:val="right"/>
              <w:rPr>
                <w:b/>
                <w:sz w:val="20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b/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CD8" w:rsidRPr="009B49C8" w:rsidRDefault="00833CD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1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1F7BFC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Чествование юбиляров и активистов общественных организаций ветеранов, инвалидов, участников локальных войн с привлечением молодежных организаций и</w:t>
            </w:r>
            <w:r w:rsidR="001F7BFC" w:rsidRPr="001F7BFC">
              <w:rPr>
                <w:sz w:val="20"/>
              </w:rPr>
              <w:t xml:space="preserve"> </w:t>
            </w:r>
            <w:r w:rsidRPr="009B49C8">
              <w:rPr>
                <w:sz w:val="20"/>
              </w:rPr>
              <w:t>коллективов самодеятельного художественного творчества, подготовка тематических мероприятий.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13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518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30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563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95"/>
          <w:jc w:val="center"/>
        </w:trPr>
        <w:tc>
          <w:tcPr>
            <w:tcW w:w="153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</w:t>
            </w:r>
          </w:p>
        </w:tc>
        <w:tc>
          <w:tcPr>
            <w:tcW w:w="1134" w:type="pct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Организация проведение мероприятий к календарным праздникам и знаменательным событиям</w:t>
            </w:r>
          </w:p>
        </w:tc>
        <w:tc>
          <w:tcPr>
            <w:tcW w:w="4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Кол-во проведенных  мероприятий, единиц</w:t>
            </w: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2022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80 400,00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80 400,00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ВОВ</w:t>
            </w:r>
          </w:p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ВОИ</w:t>
            </w:r>
          </w:p>
        </w:tc>
      </w:tr>
      <w:tr w:rsidR="009B49C8" w:rsidRPr="009B49C8" w:rsidTr="00E437D7">
        <w:trPr>
          <w:cantSplit/>
          <w:trHeight w:val="1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2023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90 000,00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107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2024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-</w:t>
            </w: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  <w:r w:rsidRPr="009B49C8">
              <w:rPr>
                <w:sz w:val="20"/>
              </w:rPr>
              <w:t>110 000,00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E437D7">
        <w:trPr>
          <w:cantSplit/>
          <w:trHeight w:val="322"/>
          <w:jc w:val="center"/>
        </w:trPr>
        <w:tc>
          <w:tcPr>
            <w:tcW w:w="153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5</w:t>
            </w:r>
          </w:p>
        </w:tc>
        <w:tc>
          <w:tcPr>
            <w:tcW w:w="389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2025</w:t>
            </w:r>
          </w:p>
        </w:tc>
        <w:tc>
          <w:tcPr>
            <w:tcW w:w="40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E75FC8" w:rsidRDefault="009B49C8" w:rsidP="005A55D6">
            <w:pPr>
              <w:widowControl w:val="0"/>
              <w:spacing w:after="0"/>
              <w:jc w:val="right"/>
              <w:rPr>
                <w:sz w:val="2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B49C8" w:rsidRPr="00E75FC8" w:rsidRDefault="009B49C8" w:rsidP="005A55D6">
            <w:pPr>
              <w:widowControl w:val="0"/>
              <w:spacing w:after="0"/>
              <w:jc w:val="right"/>
              <w:rPr>
                <w:sz w:val="20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176"/>
          <w:jc w:val="center"/>
        </w:trPr>
        <w:tc>
          <w:tcPr>
            <w:tcW w:w="153" w:type="pct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1134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448" w:type="pct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  <w:r w:rsidRPr="009B49C8">
              <w:rPr>
                <w:sz w:val="20"/>
              </w:rPr>
              <w:t>2026</w:t>
            </w:r>
          </w:p>
        </w:tc>
        <w:tc>
          <w:tcPr>
            <w:tcW w:w="40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E75FC8" w:rsidRDefault="009B49C8" w:rsidP="005A55D6">
            <w:pPr>
              <w:widowControl w:val="0"/>
              <w:spacing w:after="0"/>
              <w:jc w:val="right"/>
              <w:rPr>
                <w:sz w:val="20"/>
                <w:highlight w:val="yellow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9B49C8" w:rsidRPr="00E75FC8" w:rsidRDefault="009B49C8" w:rsidP="005A55D6">
            <w:pPr>
              <w:widowControl w:val="0"/>
              <w:spacing w:after="0"/>
              <w:jc w:val="right"/>
              <w:rPr>
                <w:sz w:val="20"/>
                <w:highlight w:val="yellow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  <w:tc>
          <w:tcPr>
            <w:tcW w:w="57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sz w:val="20"/>
              </w:rPr>
            </w:pPr>
          </w:p>
        </w:tc>
      </w:tr>
      <w:tr w:rsidR="009B49C8" w:rsidRPr="009B49C8" w:rsidTr="001F7BFC">
        <w:trPr>
          <w:cantSplit/>
          <w:trHeight w:val="410"/>
          <w:jc w:val="center"/>
        </w:trPr>
        <w:tc>
          <w:tcPr>
            <w:tcW w:w="205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  <w:r w:rsidRPr="009B49C8">
              <w:rPr>
                <w:b/>
                <w:bCs/>
                <w:sz w:val="20"/>
              </w:rPr>
              <w:t>Итого по муниципальной целевой /ведомственной целевой программе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E437D7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3 280 900</w:t>
            </w:r>
            <w:r w:rsidR="009B49C8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833CD8" w:rsidP="005A55D6">
            <w:pPr>
              <w:widowControl w:val="0"/>
              <w:spacing w:after="0"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2 280 900</w:t>
            </w:r>
            <w:r w:rsidR="009B49C8" w:rsidRPr="009B49C8">
              <w:rPr>
                <w:b/>
                <w:bCs/>
                <w:sz w:val="20"/>
              </w:rPr>
              <w:t>,00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49C8" w:rsidRPr="009B49C8" w:rsidRDefault="009B49C8" w:rsidP="005A55D6">
            <w:pPr>
              <w:widowControl w:val="0"/>
              <w:spacing w:after="0"/>
              <w:jc w:val="left"/>
              <w:rPr>
                <w:b/>
                <w:bCs/>
                <w:sz w:val="20"/>
              </w:rPr>
            </w:pPr>
          </w:p>
        </w:tc>
      </w:tr>
    </w:tbl>
    <w:p w:rsidR="007B6453" w:rsidRDefault="007B6453">
      <w:pPr>
        <w:widowControl w:val="0"/>
        <w:spacing w:after="0"/>
        <w:jc w:val="left"/>
        <w:rPr>
          <w:color w:val="auto"/>
          <w:sz w:val="26"/>
          <w:szCs w:val="26"/>
        </w:rPr>
      </w:pPr>
    </w:p>
    <w:sectPr w:rsidR="007B6453" w:rsidSect="005A55D6">
      <w:pgSz w:w="16838" w:h="11906" w:orient="landscape"/>
      <w:pgMar w:top="1418" w:right="567" w:bottom="567" w:left="56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451"/>
    <w:multiLevelType w:val="hybridMultilevel"/>
    <w:tmpl w:val="A08C8570"/>
    <w:lvl w:ilvl="0" w:tplc="16E6E2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53A5D"/>
    <w:multiLevelType w:val="multilevel"/>
    <w:tmpl w:val="9D10E5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61E0691"/>
    <w:multiLevelType w:val="multilevel"/>
    <w:tmpl w:val="33C20A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856143F"/>
    <w:multiLevelType w:val="multilevel"/>
    <w:tmpl w:val="C75A482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4">
    <w:nsid w:val="28A748C7"/>
    <w:multiLevelType w:val="hybridMultilevel"/>
    <w:tmpl w:val="54522CE6"/>
    <w:lvl w:ilvl="0" w:tplc="B2BEB2DC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62239"/>
    <w:multiLevelType w:val="hybridMultilevel"/>
    <w:tmpl w:val="01789712"/>
    <w:lvl w:ilvl="0" w:tplc="9E743802">
      <w:start w:val="7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53"/>
    <w:rsid w:val="00064BC1"/>
    <w:rsid w:val="000A1938"/>
    <w:rsid w:val="000D1E9A"/>
    <w:rsid w:val="000D7777"/>
    <w:rsid w:val="001359A9"/>
    <w:rsid w:val="001B6176"/>
    <w:rsid w:val="001C340F"/>
    <w:rsid w:val="001D1B50"/>
    <w:rsid w:val="001F7BFC"/>
    <w:rsid w:val="0031674D"/>
    <w:rsid w:val="003E7F60"/>
    <w:rsid w:val="00477394"/>
    <w:rsid w:val="00492B41"/>
    <w:rsid w:val="004A400B"/>
    <w:rsid w:val="004B7016"/>
    <w:rsid w:val="004F219A"/>
    <w:rsid w:val="00544551"/>
    <w:rsid w:val="00572B90"/>
    <w:rsid w:val="005A55D6"/>
    <w:rsid w:val="005B22F3"/>
    <w:rsid w:val="005F6BF1"/>
    <w:rsid w:val="0061098D"/>
    <w:rsid w:val="006460DC"/>
    <w:rsid w:val="00677A38"/>
    <w:rsid w:val="00721A11"/>
    <w:rsid w:val="007B6453"/>
    <w:rsid w:val="007C0BEE"/>
    <w:rsid w:val="007D6FA1"/>
    <w:rsid w:val="00833CD8"/>
    <w:rsid w:val="008362BA"/>
    <w:rsid w:val="0084352F"/>
    <w:rsid w:val="0085485F"/>
    <w:rsid w:val="00880FEA"/>
    <w:rsid w:val="009159B0"/>
    <w:rsid w:val="009B49C8"/>
    <w:rsid w:val="009C0EBE"/>
    <w:rsid w:val="00A220B3"/>
    <w:rsid w:val="00A97C65"/>
    <w:rsid w:val="00AB36D6"/>
    <w:rsid w:val="00AE1EF8"/>
    <w:rsid w:val="00B32137"/>
    <w:rsid w:val="00B7300B"/>
    <w:rsid w:val="00B83095"/>
    <w:rsid w:val="00B83FB6"/>
    <w:rsid w:val="00BE1732"/>
    <w:rsid w:val="00C1410F"/>
    <w:rsid w:val="00C50C16"/>
    <w:rsid w:val="00CB0EFB"/>
    <w:rsid w:val="00CD2815"/>
    <w:rsid w:val="00CF2740"/>
    <w:rsid w:val="00D11645"/>
    <w:rsid w:val="00D256F7"/>
    <w:rsid w:val="00D670FD"/>
    <w:rsid w:val="00DB4C93"/>
    <w:rsid w:val="00DF2384"/>
    <w:rsid w:val="00DF574E"/>
    <w:rsid w:val="00E437D7"/>
    <w:rsid w:val="00E662A0"/>
    <w:rsid w:val="00E752FB"/>
    <w:rsid w:val="00E75FC8"/>
    <w:rsid w:val="00E90B16"/>
    <w:rsid w:val="00F14FF5"/>
    <w:rsid w:val="00F56D49"/>
    <w:rsid w:val="00F91575"/>
    <w:rsid w:val="00F94A9F"/>
    <w:rsid w:val="00FB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72"/>
    <w:pPr>
      <w:spacing w:after="20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qFormat/>
    <w:rsid w:val="00B55B1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B55B1E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B55B1E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9"/>
    <w:uiPriority w:val="99"/>
    <w:qFormat/>
    <w:rsid w:val="00B55B1E"/>
    <w:rPr>
      <w:rFonts w:eastAsiaTheme="minorEastAsia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B55B1E"/>
    <w:rPr>
      <w:rFonts w:eastAsiaTheme="minorEastAsia"/>
      <w:lang w:eastAsia="ru-RU"/>
    </w:rPr>
  </w:style>
  <w:style w:type="character" w:styleId="ac">
    <w:name w:val="Placeholder Text"/>
    <w:basedOn w:val="a0"/>
    <w:uiPriority w:val="99"/>
    <w:semiHidden/>
    <w:qFormat/>
    <w:rsid w:val="00B55B1E"/>
    <w:rPr>
      <w:color w:val="808080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4">
    <w:name w:val="List Paragraph"/>
    <w:basedOn w:val="a"/>
    <w:link w:val="a3"/>
    <w:qFormat/>
    <w:rsid w:val="00B55B1E"/>
    <w:pPr>
      <w:spacing w:line="276" w:lineRule="auto"/>
      <w:ind w:left="720"/>
      <w:contextualSpacing/>
      <w:jc w:val="left"/>
    </w:pPr>
  </w:style>
  <w:style w:type="paragraph" w:styleId="a6">
    <w:name w:val="Balloon Text"/>
    <w:basedOn w:val="a"/>
    <w:link w:val="a5"/>
    <w:uiPriority w:val="99"/>
    <w:semiHidden/>
    <w:unhideWhenUsed/>
    <w:qFormat/>
    <w:rsid w:val="00B55B1E"/>
    <w:pPr>
      <w:spacing w:after="0"/>
    </w:pPr>
    <w:rPr>
      <w:rFonts w:ascii="Tahoma" w:hAnsi="Tahoma" w:cs="Tahoma"/>
      <w:sz w:val="16"/>
      <w:szCs w:val="16"/>
    </w:rPr>
  </w:style>
  <w:style w:type="paragraph" w:customStyle="1" w:styleId="af2">
    <w:name w:val="Колонтитул"/>
    <w:basedOn w:val="a"/>
    <w:qFormat/>
  </w:style>
  <w:style w:type="paragraph" w:styleId="a9">
    <w:name w:val="header"/>
    <w:basedOn w:val="a"/>
    <w:link w:val="a8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footer"/>
    <w:basedOn w:val="a"/>
    <w:link w:val="aa"/>
    <w:uiPriority w:val="99"/>
    <w:unhideWhenUsed/>
    <w:rsid w:val="00B55B1E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customStyle="1" w:styleId="af3">
    <w:name w:val="Содержимое врезки"/>
    <w:basedOn w:val="a"/>
    <w:qFormat/>
  </w:style>
  <w:style w:type="paragraph" w:customStyle="1" w:styleId="af4">
    <w:name w:val="Содержимое таблицы"/>
    <w:basedOn w:val="a"/>
    <w:qFormat/>
    <w:pPr>
      <w:widowControl w:val="0"/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B55B1E"/>
  </w:style>
  <w:style w:type="table" w:styleId="af6">
    <w:name w:val="Table Grid"/>
    <w:basedOn w:val="a1"/>
    <w:uiPriority w:val="59"/>
    <w:rsid w:val="00B55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basedOn w:val="a0"/>
    <w:uiPriority w:val="99"/>
    <w:semiHidden/>
    <w:unhideWhenUsed/>
    <w:rsid w:val="009C0EBE"/>
    <w:rPr>
      <w:color w:val="800080"/>
      <w:u w:val="single"/>
    </w:rPr>
  </w:style>
  <w:style w:type="paragraph" w:customStyle="1" w:styleId="font5">
    <w:name w:val="font5"/>
    <w:basedOn w:val="a"/>
    <w:rsid w:val="009C0EBE"/>
    <w:pPr>
      <w:suppressAutoHyphens w:val="0"/>
      <w:spacing w:before="100" w:beforeAutospacing="1" w:after="100" w:afterAutospacing="1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9C0EBE"/>
    <w:pPr>
      <w:suppressAutoHyphens w:val="0"/>
      <w:spacing w:before="100" w:beforeAutospacing="1" w:after="100" w:afterAutospacing="1"/>
      <w:jc w:val="left"/>
    </w:pPr>
    <w:rPr>
      <w:szCs w:val="28"/>
    </w:rPr>
  </w:style>
  <w:style w:type="paragraph" w:customStyle="1" w:styleId="font7">
    <w:name w:val="font7"/>
    <w:basedOn w:val="a"/>
    <w:rsid w:val="009C0EBE"/>
    <w:pPr>
      <w:suppressAutoHyphens w:val="0"/>
      <w:spacing w:before="100" w:beforeAutospacing="1" w:after="100" w:afterAutospacing="1"/>
      <w:jc w:val="left"/>
    </w:pPr>
    <w:rPr>
      <w:sz w:val="22"/>
      <w:szCs w:val="22"/>
    </w:rPr>
  </w:style>
  <w:style w:type="paragraph" w:customStyle="1" w:styleId="font8">
    <w:name w:val="font8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 w:val="22"/>
      <w:szCs w:val="22"/>
    </w:rPr>
  </w:style>
  <w:style w:type="paragraph" w:customStyle="1" w:styleId="font9">
    <w:name w:val="font9"/>
    <w:basedOn w:val="a"/>
    <w:rsid w:val="009C0EBE"/>
    <w:pPr>
      <w:suppressAutoHyphens w:val="0"/>
      <w:spacing w:before="100" w:beforeAutospacing="1" w:after="100" w:afterAutospacing="1"/>
      <w:jc w:val="left"/>
    </w:pPr>
    <w:rPr>
      <w:b/>
      <w:bCs/>
      <w:szCs w:val="28"/>
    </w:rPr>
  </w:style>
  <w:style w:type="paragraph" w:customStyle="1" w:styleId="xl65">
    <w:name w:val="xl6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9C0EBE"/>
    <w:pPr>
      <w:suppressAutoHyphens w:val="0"/>
      <w:spacing w:before="100" w:beforeAutospacing="1" w:after="100" w:afterAutospacing="1"/>
      <w:jc w:val="right"/>
    </w:pPr>
    <w:rPr>
      <w:color w:val="auto"/>
      <w:sz w:val="24"/>
      <w:szCs w:val="24"/>
    </w:rPr>
  </w:style>
  <w:style w:type="paragraph" w:customStyle="1" w:styleId="xl67">
    <w:name w:val="xl6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68">
    <w:name w:val="xl68"/>
    <w:basedOn w:val="a"/>
    <w:rsid w:val="009C0EBE"/>
    <w:pPr>
      <w:pBdr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69">
    <w:name w:val="xl69"/>
    <w:basedOn w:val="a"/>
    <w:rsid w:val="009C0EBE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0">
    <w:name w:val="xl70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71">
    <w:name w:val="xl7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2">
    <w:name w:val="xl72"/>
    <w:basedOn w:val="a"/>
    <w:rsid w:val="009C0EBE"/>
    <w:pPr>
      <w:pBdr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73">
    <w:name w:val="xl73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4">
    <w:name w:val="xl74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5">
    <w:name w:val="xl75"/>
    <w:basedOn w:val="a"/>
    <w:rsid w:val="009C0EBE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6">
    <w:name w:val="xl7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77">
    <w:name w:val="xl7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8">
    <w:name w:val="xl78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0"/>
    </w:rPr>
  </w:style>
  <w:style w:type="paragraph" w:customStyle="1" w:styleId="xl79">
    <w:name w:val="xl7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0">
    <w:name w:val="xl8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1">
    <w:name w:val="xl81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2">
    <w:name w:val="xl8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3">
    <w:name w:val="xl8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4">
    <w:name w:val="xl8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5">
    <w:name w:val="xl85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86">
    <w:name w:val="xl8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87">
    <w:name w:val="xl87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88">
    <w:name w:val="xl8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89">
    <w:name w:val="xl89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0">
    <w:name w:val="xl90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1">
    <w:name w:val="xl9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2">
    <w:name w:val="xl9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3">
    <w:name w:val="xl9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4">
    <w:name w:val="xl94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5">
    <w:name w:val="xl95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96">
    <w:name w:val="xl96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7">
    <w:name w:val="xl9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98">
    <w:name w:val="xl9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99">
    <w:name w:val="xl99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02">
    <w:name w:val="xl10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03">
    <w:name w:val="xl103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08">
    <w:name w:val="xl108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09">
    <w:name w:val="xl109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12">
    <w:name w:val="xl11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4">
    <w:name w:val="xl11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  <w:jc w:val="right"/>
      <w:textAlignment w:val="center"/>
    </w:pPr>
    <w:rPr>
      <w:i/>
      <w:iCs/>
      <w:color w:val="auto"/>
      <w:sz w:val="24"/>
      <w:szCs w:val="24"/>
    </w:rPr>
  </w:style>
  <w:style w:type="paragraph" w:customStyle="1" w:styleId="xl116">
    <w:name w:val="xl116"/>
    <w:basedOn w:val="a"/>
    <w:rsid w:val="009C0EB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8">
    <w:name w:val="xl118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20">
    <w:name w:val="xl120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5">
    <w:name w:val="xl12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28">
    <w:name w:val="xl128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0">
    <w:name w:val="xl130"/>
    <w:basedOn w:val="a"/>
    <w:rsid w:val="009C0EBE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9C0EBE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3">
    <w:name w:val="xl133"/>
    <w:basedOn w:val="a"/>
    <w:rsid w:val="009C0EB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34">
    <w:name w:val="xl134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6">
    <w:name w:val="xl136"/>
    <w:basedOn w:val="a"/>
    <w:rsid w:val="009C0EBE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9C0EBE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8">
    <w:name w:val="xl138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39">
    <w:name w:val="xl139"/>
    <w:basedOn w:val="a"/>
    <w:rsid w:val="009C0EBE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9C0EB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9C0EBE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2">
    <w:name w:val="xl142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Calibri" w:hAnsi="Calibri" w:cs="Calibri"/>
      <w:color w:val="auto"/>
      <w:sz w:val="24"/>
      <w:szCs w:val="24"/>
    </w:rPr>
  </w:style>
  <w:style w:type="paragraph" w:customStyle="1" w:styleId="xl143">
    <w:name w:val="xl143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44">
    <w:name w:val="xl144"/>
    <w:basedOn w:val="a"/>
    <w:rsid w:val="009C0E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46">
    <w:name w:val="xl146"/>
    <w:basedOn w:val="a"/>
    <w:rsid w:val="009C0EBE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9C0EBE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8">
    <w:name w:val="xl148"/>
    <w:basedOn w:val="a"/>
    <w:rsid w:val="009C0EB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9C0EB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9C0EBE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1">
    <w:name w:val="xl151"/>
    <w:basedOn w:val="a"/>
    <w:rsid w:val="009C0EBE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9C0EB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9C0EBE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4">
    <w:name w:val="xl154"/>
    <w:basedOn w:val="a"/>
    <w:rsid w:val="009C0EBE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9C0EB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9C0EB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9C0EB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b/>
      <w:bCs/>
      <w:color w:val="auto"/>
      <w:sz w:val="24"/>
      <w:szCs w:val="24"/>
    </w:rPr>
  </w:style>
  <w:style w:type="paragraph" w:customStyle="1" w:styleId="xl158">
    <w:name w:val="xl158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color w:val="auto"/>
      <w:sz w:val="24"/>
      <w:szCs w:val="24"/>
    </w:rPr>
  </w:style>
  <w:style w:type="paragraph" w:customStyle="1" w:styleId="xl159">
    <w:name w:val="xl159"/>
    <w:basedOn w:val="a"/>
    <w:rsid w:val="009C0EB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8F21C-89BE-4C76-9E63-60AC9614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5302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User</cp:lastModifiedBy>
  <cp:revision>2</cp:revision>
  <cp:lastPrinted>2024-03-12T07:45:00Z</cp:lastPrinted>
  <dcterms:created xsi:type="dcterms:W3CDTF">2024-03-12T07:46:00Z</dcterms:created>
  <dcterms:modified xsi:type="dcterms:W3CDTF">2024-03-12T07:46:00Z</dcterms:modified>
  <dc:language>ru-RU</dc:language>
</cp:coreProperties>
</file>