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44A" w:rsidRPr="00EC030D" w:rsidRDefault="006952E1" w:rsidP="006952E1">
      <w:pPr>
        <w:tabs>
          <w:tab w:val="left" w:pos="2623"/>
          <w:tab w:val="center" w:pos="5037"/>
        </w:tabs>
        <w:ind w:firstLine="720"/>
        <w:rPr>
          <w:b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D244A" w:rsidRPr="00EC030D">
        <w:rPr>
          <w:b/>
        </w:rPr>
        <w:t>Пояснительная записка</w:t>
      </w:r>
    </w:p>
    <w:p w:rsidR="000D244A" w:rsidRDefault="000D244A" w:rsidP="00947D0D">
      <w:pPr>
        <w:ind w:firstLine="720"/>
        <w:jc w:val="center"/>
        <w:rPr>
          <w:b/>
        </w:rPr>
      </w:pPr>
      <w:r w:rsidRPr="00EC030D">
        <w:rPr>
          <w:b/>
        </w:rPr>
        <w:t xml:space="preserve">к проекту </w:t>
      </w:r>
      <w:r w:rsidR="00BF7D91">
        <w:rPr>
          <w:b/>
        </w:rPr>
        <w:t xml:space="preserve">решения Собрания представителей </w:t>
      </w:r>
      <w:proofErr w:type="gramStart"/>
      <w:r w:rsidR="00BF7D91">
        <w:rPr>
          <w:b/>
        </w:rPr>
        <w:t>Гаврилов-Ямского</w:t>
      </w:r>
      <w:proofErr w:type="gramEnd"/>
      <w:r w:rsidR="00BF7D91">
        <w:rPr>
          <w:b/>
        </w:rPr>
        <w:t xml:space="preserve"> муниципального района </w:t>
      </w:r>
      <w:r w:rsidRPr="00EC030D">
        <w:rPr>
          <w:b/>
        </w:rPr>
        <w:t>«О  бюджете</w:t>
      </w:r>
      <w:r w:rsidR="00BF7D91">
        <w:rPr>
          <w:b/>
        </w:rPr>
        <w:t xml:space="preserve"> Гаврилов-Ямского муниципального района на 201</w:t>
      </w:r>
      <w:r w:rsidR="00045901">
        <w:rPr>
          <w:b/>
        </w:rPr>
        <w:t>3</w:t>
      </w:r>
      <w:r w:rsidR="00BF7D91">
        <w:rPr>
          <w:b/>
        </w:rPr>
        <w:t xml:space="preserve"> год </w:t>
      </w:r>
      <w:r w:rsidRPr="00EC030D">
        <w:rPr>
          <w:b/>
        </w:rPr>
        <w:t xml:space="preserve"> и на плановый период 201</w:t>
      </w:r>
      <w:r w:rsidR="00045901">
        <w:rPr>
          <w:b/>
        </w:rPr>
        <w:t>4</w:t>
      </w:r>
      <w:r w:rsidRPr="00EC030D">
        <w:rPr>
          <w:b/>
        </w:rPr>
        <w:t xml:space="preserve"> и 201</w:t>
      </w:r>
      <w:r w:rsidR="00045901">
        <w:rPr>
          <w:b/>
        </w:rPr>
        <w:t>5</w:t>
      </w:r>
      <w:r w:rsidRPr="00EC030D">
        <w:rPr>
          <w:b/>
        </w:rPr>
        <w:t xml:space="preserve"> годов»</w:t>
      </w:r>
    </w:p>
    <w:p w:rsidR="009C6DEF" w:rsidRDefault="009C6DEF" w:rsidP="00947D0D">
      <w:pPr>
        <w:ind w:firstLine="720"/>
        <w:jc w:val="center"/>
        <w:rPr>
          <w:b/>
        </w:rPr>
      </w:pPr>
    </w:p>
    <w:p w:rsidR="009C6DEF" w:rsidRDefault="009C6DEF" w:rsidP="009C6DEF">
      <w:pPr>
        <w:pStyle w:val="1"/>
        <w:jc w:val="center"/>
        <w:rPr>
          <w:sz w:val="24"/>
          <w:szCs w:val="24"/>
        </w:rPr>
      </w:pPr>
      <w:bookmarkStart w:id="0" w:name="_Toc275957479"/>
      <w:r w:rsidRPr="00EC030D">
        <w:rPr>
          <w:sz w:val="24"/>
          <w:szCs w:val="24"/>
        </w:rPr>
        <w:t>ДОХОДЫ</w:t>
      </w:r>
      <w:bookmarkEnd w:id="0"/>
    </w:p>
    <w:p w:rsidR="009C6DEF" w:rsidRDefault="009C6DEF" w:rsidP="009C6DEF">
      <w:pPr>
        <w:pStyle w:val="a5"/>
      </w:pPr>
      <w:r>
        <w:t xml:space="preserve">         Прогноз доходов  бюджета Гаврилов </w:t>
      </w:r>
      <w:proofErr w:type="gramStart"/>
      <w:r>
        <w:t>-Я</w:t>
      </w:r>
      <w:proofErr w:type="gramEnd"/>
      <w:r>
        <w:t>мского района рассчитан на основе прогноза социально-экономического развития Ярославской области на 2012 год и плановый период 2013-2014 годы и прогноза социально- экономического развития Гаврилов -Ямского муниципального района на 2012 год и плановый период 2013-2014гг..</w:t>
      </w:r>
    </w:p>
    <w:p w:rsidR="009C6DEF" w:rsidRDefault="009C6DEF" w:rsidP="009C6DEF">
      <w:pPr>
        <w:pStyle w:val="a5"/>
      </w:pPr>
      <w:r>
        <w:rPr>
          <w:i/>
          <w:iCs/>
        </w:rPr>
        <w:t>Использованы макроэкономические показатели по второму варианту развития, который</w:t>
      </w:r>
      <w:r>
        <w:t xml:space="preserve"> исходит из более благоприятных внешних и внутренних условий развития экономики и социальной сферы.</w:t>
      </w:r>
    </w:p>
    <w:p w:rsidR="009C6DEF" w:rsidRDefault="009C6DEF" w:rsidP="009C6DEF">
      <w:pPr>
        <w:pStyle w:val="a5"/>
      </w:pPr>
      <w:r>
        <w:t>Учтены изменения бюджетного и налогового законодательства Российской Федерации и Ярославской области, планируемые с начала 2013 года.</w:t>
      </w:r>
    </w:p>
    <w:p w:rsidR="009C6DEF" w:rsidRPr="00EC030D" w:rsidRDefault="009C6DEF" w:rsidP="009C6DEF">
      <w:pPr>
        <w:ind w:firstLine="708"/>
        <w:contextualSpacing/>
        <w:jc w:val="both"/>
      </w:pPr>
      <w:r w:rsidRPr="00EC030D">
        <w:t>Прогноз поступления налоговых и неналоговых доходов в  бюджет муниципального района  на 201</w:t>
      </w:r>
      <w:r>
        <w:t>3</w:t>
      </w:r>
      <w:r w:rsidRPr="00EC030D">
        <w:t xml:space="preserve"> год  - </w:t>
      </w:r>
      <w:r>
        <w:t>93113</w:t>
      </w:r>
      <w:r w:rsidRPr="00EC030D">
        <w:t xml:space="preserve"> тыс. руб.,</w:t>
      </w:r>
      <w:r>
        <w:t xml:space="preserve"> рост </w:t>
      </w:r>
      <w:r w:rsidRPr="00EC030D">
        <w:t xml:space="preserve"> к ожидаемому поступлению в 201</w:t>
      </w:r>
      <w:r>
        <w:t>2</w:t>
      </w:r>
      <w:r w:rsidRPr="00EC030D">
        <w:t xml:space="preserve"> году </w:t>
      </w:r>
      <w:proofErr w:type="gramStart"/>
      <w:r w:rsidRPr="00EC030D">
        <w:t xml:space="preserve">( </w:t>
      </w:r>
      <w:proofErr w:type="gramEnd"/>
      <w:r>
        <w:t>88135</w:t>
      </w:r>
      <w:r w:rsidRPr="00EC030D">
        <w:t xml:space="preserve">) на </w:t>
      </w:r>
      <w:r>
        <w:t>4978</w:t>
      </w:r>
      <w:r w:rsidRPr="00EC030D">
        <w:t xml:space="preserve"> тыс. руб. или на </w:t>
      </w:r>
      <w:r>
        <w:t>5,6</w:t>
      </w:r>
      <w:r w:rsidRPr="00EC030D">
        <w:t>%</w:t>
      </w:r>
      <w:r>
        <w:t xml:space="preserve"> .Расчет прогноза произведен согласно методики, утвержденной Постановлением Главы муниципального района.</w:t>
      </w:r>
    </w:p>
    <w:p w:rsidR="009C6DEF" w:rsidRDefault="009C6DEF" w:rsidP="009C6DEF">
      <w:pPr>
        <w:pStyle w:val="1"/>
        <w:ind w:firstLine="720"/>
        <w:rPr>
          <w:b w:val="0"/>
          <w:i w:val="0"/>
          <w:sz w:val="24"/>
          <w:szCs w:val="24"/>
        </w:rPr>
      </w:pPr>
      <w:proofErr w:type="gramStart"/>
      <w:r w:rsidRPr="00EC030D">
        <w:rPr>
          <w:b w:val="0"/>
          <w:i w:val="0"/>
          <w:sz w:val="24"/>
          <w:szCs w:val="24"/>
        </w:rPr>
        <w:t>Ожидаемое поступление собственных налоговых и неналоговых доходов в  бюджет муниципального района в 201</w:t>
      </w:r>
      <w:r>
        <w:rPr>
          <w:b w:val="0"/>
          <w:i w:val="0"/>
          <w:sz w:val="24"/>
          <w:szCs w:val="24"/>
        </w:rPr>
        <w:t>2</w:t>
      </w:r>
      <w:r w:rsidRPr="00EC030D">
        <w:rPr>
          <w:b w:val="0"/>
          <w:i w:val="0"/>
          <w:sz w:val="24"/>
          <w:szCs w:val="24"/>
        </w:rPr>
        <w:t xml:space="preserve"> году составит </w:t>
      </w:r>
      <w:r>
        <w:rPr>
          <w:b w:val="0"/>
          <w:i w:val="0"/>
          <w:sz w:val="24"/>
          <w:szCs w:val="24"/>
        </w:rPr>
        <w:t>88135</w:t>
      </w:r>
      <w:r w:rsidRPr="00EC030D">
        <w:rPr>
          <w:b w:val="0"/>
          <w:i w:val="0"/>
          <w:sz w:val="24"/>
          <w:szCs w:val="24"/>
        </w:rPr>
        <w:t>тыс. руб., по сравнению с предыдущим годом (</w:t>
      </w:r>
      <w:r>
        <w:rPr>
          <w:b w:val="0"/>
          <w:i w:val="0"/>
          <w:sz w:val="24"/>
          <w:szCs w:val="24"/>
        </w:rPr>
        <w:t>114325</w:t>
      </w:r>
      <w:r w:rsidRPr="00EC030D">
        <w:rPr>
          <w:b w:val="0"/>
          <w:i w:val="0"/>
          <w:sz w:val="24"/>
          <w:szCs w:val="24"/>
        </w:rPr>
        <w:t xml:space="preserve">) </w:t>
      </w:r>
      <w:r>
        <w:rPr>
          <w:b w:val="0"/>
          <w:i w:val="0"/>
          <w:sz w:val="24"/>
          <w:szCs w:val="24"/>
        </w:rPr>
        <w:t>снижение</w:t>
      </w:r>
      <w:r w:rsidRPr="00EC030D">
        <w:rPr>
          <w:b w:val="0"/>
          <w:i w:val="0"/>
          <w:sz w:val="24"/>
          <w:szCs w:val="24"/>
        </w:rPr>
        <w:t xml:space="preserve"> на </w:t>
      </w:r>
      <w:r>
        <w:rPr>
          <w:b w:val="0"/>
          <w:i w:val="0"/>
          <w:sz w:val="24"/>
          <w:szCs w:val="24"/>
        </w:rPr>
        <w:t>26190</w:t>
      </w:r>
      <w:r w:rsidRPr="00EC030D">
        <w:rPr>
          <w:b w:val="0"/>
          <w:i w:val="0"/>
          <w:sz w:val="24"/>
          <w:szCs w:val="24"/>
        </w:rPr>
        <w:t xml:space="preserve"> тыс. руб., или на </w:t>
      </w:r>
      <w:r>
        <w:rPr>
          <w:b w:val="0"/>
          <w:i w:val="0"/>
          <w:sz w:val="24"/>
          <w:szCs w:val="24"/>
        </w:rPr>
        <w:t>23</w:t>
      </w:r>
      <w:r w:rsidRPr="00EC030D">
        <w:rPr>
          <w:b w:val="0"/>
          <w:i w:val="0"/>
          <w:sz w:val="24"/>
          <w:szCs w:val="24"/>
        </w:rPr>
        <w:t xml:space="preserve"> </w:t>
      </w:r>
      <w:r>
        <w:rPr>
          <w:b w:val="0"/>
          <w:i w:val="0"/>
          <w:sz w:val="24"/>
          <w:szCs w:val="24"/>
        </w:rPr>
        <w:t>%в связи с уменьшением нормативов отчислений по НДФЛ на 10%, по госпошлине за регистрацию транспортных средств на 100%, по штрафам ГИБДД на 100 %.</w:t>
      </w:r>
      <w:r w:rsidRPr="00EC030D">
        <w:rPr>
          <w:b w:val="0"/>
          <w:i w:val="0"/>
          <w:sz w:val="24"/>
          <w:szCs w:val="24"/>
        </w:rPr>
        <w:t xml:space="preserve"> </w:t>
      </w:r>
      <w:proofErr w:type="gramEnd"/>
    </w:p>
    <w:p w:rsidR="00B66DF8" w:rsidRPr="00B66DF8" w:rsidRDefault="00B66DF8" w:rsidP="00B66DF8"/>
    <w:p w:rsidR="009C6DEF" w:rsidRPr="00EC030D" w:rsidRDefault="009C6DEF" w:rsidP="009C6DEF">
      <w:pPr>
        <w:jc w:val="center"/>
        <w:rPr>
          <w:b/>
        </w:rPr>
      </w:pPr>
      <w:r w:rsidRPr="00EC030D">
        <w:rPr>
          <w:b/>
        </w:rPr>
        <w:t>Налоговые доходы</w:t>
      </w:r>
    </w:p>
    <w:p w:rsidR="009C6DEF" w:rsidRDefault="009C6DEF" w:rsidP="009C6DEF">
      <w:r w:rsidRPr="00EC030D">
        <w:t xml:space="preserve">Прогноз налоговых доходов: </w:t>
      </w:r>
      <w:r>
        <w:t xml:space="preserve">ожидаемое за </w:t>
      </w:r>
      <w:r w:rsidRPr="00EC030D">
        <w:t>201</w:t>
      </w:r>
      <w:r>
        <w:t>2</w:t>
      </w:r>
      <w:r w:rsidRPr="00EC030D">
        <w:t xml:space="preserve">г  </w:t>
      </w:r>
      <w:r>
        <w:t xml:space="preserve">72 798 </w:t>
      </w:r>
      <w:r w:rsidRPr="00EC030D">
        <w:t>тыс</w:t>
      </w:r>
      <w:proofErr w:type="gramStart"/>
      <w:r w:rsidRPr="00EC030D">
        <w:t>.р</w:t>
      </w:r>
      <w:proofErr w:type="gramEnd"/>
      <w:r w:rsidRPr="00EC030D">
        <w:t xml:space="preserve">уб.; </w:t>
      </w:r>
      <w:r>
        <w:t xml:space="preserve">Прогноз на </w:t>
      </w:r>
      <w:r w:rsidRPr="00EC030D">
        <w:t>201</w:t>
      </w:r>
      <w:r>
        <w:t>3</w:t>
      </w:r>
      <w:r w:rsidRPr="00EC030D">
        <w:t xml:space="preserve">г  </w:t>
      </w:r>
      <w:r>
        <w:t xml:space="preserve">     </w:t>
      </w:r>
      <w:r w:rsidRPr="00EC030D">
        <w:t xml:space="preserve"> </w:t>
      </w:r>
      <w:r>
        <w:t xml:space="preserve">78 938 </w:t>
      </w:r>
      <w:r w:rsidRPr="00EC030D">
        <w:t xml:space="preserve">тыс.руб.; </w:t>
      </w:r>
      <w:r>
        <w:t xml:space="preserve"> на </w:t>
      </w:r>
      <w:r w:rsidRPr="00EC030D">
        <w:t>201</w:t>
      </w:r>
      <w:r>
        <w:t>4</w:t>
      </w:r>
      <w:r w:rsidRPr="00EC030D">
        <w:t xml:space="preserve">г </w:t>
      </w:r>
      <w:r>
        <w:t>85 754</w:t>
      </w:r>
      <w:r w:rsidRPr="00EC030D">
        <w:t xml:space="preserve">  тыс.руб.</w:t>
      </w:r>
      <w:r>
        <w:t>, на 2015г 93 541 тыс.руб.</w:t>
      </w:r>
    </w:p>
    <w:p w:rsidR="009C6DEF" w:rsidRPr="00EC030D" w:rsidRDefault="009C6DEF" w:rsidP="009C6DEF">
      <w:pPr>
        <w:ind w:firstLine="708"/>
        <w:contextualSpacing/>
        <w:jc w:val="both"/>
      </w:pPr>
      <w:r w:rsidRPr="00EC030D">
        <w:t>В разрезе доходных источников прогноз поступления в 201</w:t>
      </w:r>
      <w:r>
        <w:t>3</w:t>
      </w:r>
      <w:r w:rsidRPr="00EC030D">
        <w:t xml:space="preserve"> году складывается следующим образом</w:t>
      </w:r>
      <w:r>
        <w:t>:</w:t>
      </w:r>
    </w:p>
    <w:p w:rsidR="009C6DEF" w:rsidRPr="00EC030D" w:rsidRDefault="009C6DEF" w:rsidP="009C6DEF">
      <w:pPr>
        <w:ind w:firstLine="720"/>
        <w:contextualSpacing/>
        <w:jc w:val="both"/>
      </w:pPr>
      <w:r w:rsidRPr="00EC030D">
        <w:t xml:space="preserve">Наибольший удельный вес в </w:t>
      </w:r>
      <w:r w:rsidRPr="00EC030D">
        <w:rPr>
          <w:b/>
        </w:rPr>
        <w:t>налоговых доходах (</w:t>
      </w:r>
      <w:r>
        <w:rPr>
          <w:b/>
        </w:rPr>
        <w:t>78938</w:t>
      </w:r>
      <w:r w:rsidRPr="00EC030D">
        <w:t xml:space="preserve">)  бюджета района занимает </w:t>
      </w:r>
      <w:r w:rsidRPr="00EC030D">
        <w:rPr>
          <w:b/>
        </w:rPr>
        <w:t xml:space="preserve">налог на доходы физических лиц </w:t>
      </w:r>
      <w:r>
        <w:rPr>
          <w:b/>
        </w:rPr>
        <w:t>87,6</w:t>
      </w:r>
      <w:r w:rsidRPr="00EC030D">
        <w:rPr>
          <w:b/>
        </w:rPr>
        <w:t>%</w:t>
      </w:r>
      <w:r w:rsidRPr="00EC030D">
        <w:t>. .</w:t>
      </w:r>
    </w:p>
    <w:p w:rsidR="009C6DEF" w:rsidRPr="00EC030D" w:rsidRDefault="009C6DEF" w:rsidP="009C6DEF">
      <w:pPr>
        <w:ind w:firstLine="720"/>
        <w:contextualSpacing/>
        <w:jc w:val="both"/>
      </w:pPr>
      <w:r w:rsidRPr="00EC030D">
        <w:t>Ожидаемое поступление в районный бюджет по налогу на доходы физических лиц в 201</w:t>
      </w:r>
      <w:r>
        <w:t>2</w:t>
      </w:r>
      <w:r w:rsidRPr="00EC030D">
        <w:t xml:space="preserve"> году – </w:t>
      </w:r>
      <w:r>
        <w:t>63817</w:t>
      </w:r>
      <w:r w:rsidRPr="00EC030D">
        <w:t xml:space="preserve">тыс. руб., рассчитано исходя из фактического поступления за </w:t>
      </w:r>
      <w:r>
        <w:t>9</w:t>
      </w:r>
      <w:r w:rsidRPr="00EC030D">
        <w:t xml:space="preserve"> месяцев  и темпов роста заработной платы</w:t>
      </w:r>
      <w:r>
        <w:t>.</w:t>
      </w:r>
    </w:p>
    <w:p w:rsidR="009C6DEF" w:rsidRPr="00EC030D" w:rsidRDefault="009C6DEF" w:rsidP="009C6DEF">
      <w:pPr>
        <w:ind w:firstLine="708"/>
        <w:contextualSpacing/>
        <w:jc w:val="both"/>
      </w:pPr>
      <w:r w:rsidRPr="00EC030D">
        <w:t xml:space="preserve"> В  бюджет муниципального района  налог зачисляется </w:t>
      </w:r>
      <w:r>
        <w:t xml:space="preserve">в 2012г по нормативу 30%, в 2013г также </w:t>
      </w:r>
      <w:r w:rsidRPr="00EC030D">
        <w:t xml:space="preserve">по нормативу </w:t>
      </w:r>
      <w:r>
        <w:t>3</w:t>
      </w:r>
      <w:r w:rsidRPr="00EC030D">
        <w:t>0</w:t>
      </w:r>
      <w:r>
        <w:t>%.</w:t>
      </w:r>
    </w:p>
    <w:p w:rsidR="009C6DEF" w:rsidRPr="00EC030D" w:rsidRDefault="009C6DEF" w:rsidP="009C6DEF">
      <w:pPr>
        <w:jc w:val="both"/>
      </w:pPr>
      <w:r w:rsidRPr="00EC030D">
        <w:t xml:space="preserve"> Расчет произведен исходя из фактического поступления за </w:t>
      </w:r>
      <w:r>
        <w:t>9</w:t>
      </w:r>
      <w:r w:rsidRPr="00EC030D">
        <w:t xml:space="preserve"> месяцев</w:t>
      </w:r>
      <w:r>
        <w:t xml:space="preserve"> 2012г.</w:t>
      </w:r>
      <w:r w:rsidRPr="00EC030D">
        <w:t xml:space="preserve"> и динамики платежей предыдущих лет. </w:t>
      </w:r>
    </w:p>
    <w:p w:rsidR="009C6DEF" w:rsidRPr="00EC030D" w:rsidRDefault="009C6DEF" w:rsidP="009C6DEF">
      <w:pPr>
        <w:ind w:firstLine="708"/>
        <w:jc w:val="both"/>
      </w:pPr>
      <w:r w:rsidRPr="00EC030D">
        <w:t xml:space="preserve">Поступление налога </w:t>
      </w:r>
      <w:r w:rsidRPr="0009543A">
        <w:rPr>
          <w:b/>
        </w:rPr>
        <w:t>в 201</w:t>
      </w:r>
      <w:r>
        <w:rPr>
          <w:b/>
        </w:rPr>
        <w:t>3</w:t>
      </w:r>
      <w:r w:rsidRPr="0009543A">
        <w:rPr>
          <w:b/>
        </w:rPr>
        <w:t xml:space="preserve"> году</w:t>
      </w:r>
      <w:r w:rsidRPr="00EC030D">
        <w:t xml:space="preserve"> рассчитано исходя из темпов роста фонда  заработной платы – </w:t>
      </w:r>
      <w:r>
        <w:t>108,4</w:t>
      </w:r>
      <w:r w:rsidRPr="00EC030D">
        <w:t>%</w:t>
      </w:r>
      <w:r>
        <w:t xml:space="preserve"> и составило </w:t>
      </w:r>
      <w:r w:rsidRPr="0009543A">
        <w:rPr>
          <w:b/>
        </w:rPr>
        <w:t xml:space="preserve"> </w:t>
      </w:r>
      <w:r>
        <w:rPr>
          <w:b/>
        </w:rPr>
        <w:t xml:space="preserve">69179 </w:t>
      </w:r>
      <w:r w:rsidRPr="0009543A">
        <w:rPr>
          <w:b/>
        </w:rPr>
        <w:t>тыс</w:t>
      </w:r>
      <w:proofErr w:type="gramStart"/>
      <w:r w:rsidRPr="0009543A">
        <w:rPr>
          <w:b/>
        </w:rPr>
        <w:t>.р</w:t>
      </w:r>
      <w:proofErr w:type="gramEnd"/>
      <w:r w:rsidRPr="0009543A">
        <w:rPr>
          <w:b/>
        </w:rPr>
        <w:t>уб</w:t>
      </w:r>
      <w:r>
        <w:t>.</w:t>
      </w:r>
    </w:p>
    <w:p w:rsidR="009C6DEF" w:rsidRDefault="009C6DEF" w:rsidP="009C6DEF">
      <w:pPr>
        <w:ind w:firstLine="708"/>
        <w:jc w:val="both"/>
      </w:pPr>
      <w:r w:rsidRPr="00EC030D">
        <w:t xml:space="preserve">Прогноз на </w:t>
      </w:r>
      <w:r w:rsidRPr="001E539A">
        <w:rPr>
          <w:b/>
        </w:rPr>
        <w:t>201</w:t>
      </w:r>
      <w:r>
        <w:rPr>
          <w:b/>
        </w:rPr>
        <w:t>4</w:t>
      </w:r>
      <w:r w:rsidRPr="001E539A">
        <w:rPr>
          <w:b/>
        </w:rPr>
        <w:t>г</w:t>
      </w:r>
      <w:r w:rsidRPr="00EC030D">
        <w:t xml:space="preserve"> рассчитан с применением коэффициента роста ФЗП</w:t>
      </w:r>
      <w:r>
        <w:t xml:space="preserve"> 108,9</w:t>
      </w:r>
      <w:r w:rsidRPr="00EC030D">
        <w:t xml:space="preserve">  и составил </w:t>
      </w:r>
      <w:r w:rsidRPr="0063271C">
        <w:rPr>
          <w:b/>
        </w:rPr>
        <w:t>75335 т</w:t>
      </w:r>
      <w:r w:rsidRPr="0009543A">
        <w:rPr>
          <w:b/>
        </w:rPr>
        <w:t>ыс</w:t>
      </w:r>
      <w:proofErr w:type="gramStart"/>
      <w:r w:rsidRPr="0009543A">
        <w:rPr>
          <w:b/>
        </w:rPr>
        <w:t>.р</w:t>
      </w:r>
      <w:proofErr w:type="gramEnd"/>
      <w:r w:rsidRPr="0009543A">
        <w:rPr>
          <w:b/>
        </w:rPr>
        <w:t>уб</w:t>
      </w:r>
      <w:r w:rsidRPr="00EC030D">
        <w:t xml:space="preserve">., </w:t>
      </w:r>
    </w:p>
    <w:p w:rsidR="009C6DEF" w:rsidRDefault="009C6DEF" w:rsidP="009C6DEF">
      <w:pPr>
        <w:ind w:firstLine="708"/>
        <w:jc w:val="both"/>
      </w:pPr>
      <w:r w:rsidRPr="00EC030D">
        <w:t xml:space="preserve">на </w:t>
      </w:r>
      <w:r w:rsidRPr="001E539A">
        <w:rPr>
          <w:b/>
        </w:rPr>
        <w:t>201</w:t>
      </w:r>
      <w:r>
        <w:rPr>
          <w:b/>
        </w:rPr>
        <w:t>5</w:t>
      </w:r>
      <w:r w:rsidRPr="001E539A">
        <w:rPr>
          <w:b/>
        </w:rPr>
        <w:t>год</w:t>
      </w:r>
      <w:r w:rsidRPr="00EC030D">
        <w:t xml:space="preserve">  коэффициент роста </w:t>
      </w:r>
      <w:r>
        <w:t>109,5</w:t>
      </w:r>
      <w:r w:rsidRPr="00EC030D">
        <w:t xml:space="preserve">, прогноз налога </w:t>
      </w:r>
      <w:r w:rsidRPr="0063271C">
        <w:rPr>
          <w:b/>
        </w:rPr>
        <w:t>82493</w:t>
      </w:r>
      <w:r w:rsidRPr="001E539A">
        <w:rPr>
          <w:b/>
        </w:rPr>
        <w:t>тыс</w:t>
      </w:r>
      <w:proofErr w:type="gramStart"/>
      <w:r w:rsidRPr="00EC030D">
        <w:t>.р</w:t>
      </w:r>
      <w:proofErr w:type="gramEnd"/>
      <w:r w:rsidRPr="00EC030D">
        <w:t>уб.</w:t>
      </w:r>
    </w:p>
    <w:p w:rsidR="009C6DEF" w:rsidRDefault="009C6DEF" w:rsidP="009C6DEF">
      <w:pPr>
        <w:jc w:val="both"/>
      </w:pPr>
      <w:r>
        <w:t>Ведется мониторинг платежей по крупным налогоплательщикам района.</w:t>
      </w:r>
      <w:r w:rsidRPr="00EC030D">
        <w:t xml:space="preserve"> </w:t>
      </w:r>
    </w:p>
    <w:p w:rsidR="009C6DEF" w:rsidRDefault="009C6DEF" w:rsidP="009C6DEF">
      <w:pPr>
        <w:jc w:val="both"/>
      </w:pPr>
    </w:p>
    <w:p w:rsidR="009C6DEF" w:rsidRDefault="009C6DEF" w:rsidP="009C6DEF">
      <w:pPr>
        <w:jc w:val="both"/>
        <w:rPr>
          <w:b/>
        </w:rPr>
      </w:pPr>
      <w:r w:rsidRPr="0064465C">
        <w:rPr>
          <w:b/>
        </w:rPr>
        <w:t xml:space="preserve">            </w:t>
      </w:r>
      <w:r>
        <w:rPr>
          <w:b/>
        </w:rPr>
        <w:t>Налог, взимаемый в виде стоимости патента в связи с применением упрощенной системы налогообложения</w:t>
      </w:r>
    </w:p>
    <w:p w:rsidR="009C6DEF" w:rsidRDefault="009C6DEF" w:rsidP="009C6DEF">
      <w:pPr>
        <w:jc w:val="both"/>
      </w:pPr>
      <w:r>
        <w:lastRenderedPageBreak/>
        <w:t xml:space="preserve">Ожидаемое за </w:t>
      </w:r>
      <w:r w:rsidRPr="00E8658A">
        <w:rPr>
          <w:b/>
        </w:rPr>
        <w:t>201</w:t>
      </w:r>
      <w:r>
        <w:rPr>
          <w:b/>
        </w:rPr>
        <w:t>2</w:t>
      </w:r>
      <w:r>
        <w:t xml:space="preserve"> год по сведениям из налоговой инспекции 14 тыс</w:t>
      </w:r>
      <w:proofErr w:type="gramStart"/>
      <w:r>
        <w:t>.р</w:t>
      </w:r>
      <w:proofErr w:type="gramEnd"/>
      <w:r>
        <w:t>уб.</w:t>
      </w:r>
    </w:p>
    <w:p w:rsidR="009C6DEF" w:rsidRPr="0063271C" w:rsidRDefault="009C6DEF" w:rsidP="009C6DEF">
      <w:pPr>
        <w:jc w:val="both"/>
        <w:rPr>
          <w:b/>
        </w:rPr>
      </w:pPr>
      <w:r>
        <w:t xml:space="preserve">Прогноз на </w:t>
      </w:r>
      <w:r w:rsidRPr="00E8658A">
        <w:rPr>
          <w:b/>
        </w:rPr>
        <w:t>201</w:t>
      </w:r>
      <w:r>
        <w:rPr>
          <w:b/>
        </w:rPr>
        <w:t xml:space="preserve">3 </w:t>
      </w:r>
      <w:r>
        <w:t xml:space="preserve">г.  </w:t>
      </w:r>
      <w:r w:rsidRPr="0063271C">
        <w:rPr>
          <w:b/>
        </w:rPr>
        <w:t>15тыс</w:t>
      </w:r>
      <w:proofErr w:type="gramStart"/>
      <w:r w:rsidRPr="0063271C">
        <w:rPr>
          <w:b/>
        </w:rPr>
        <w:t>.р</w:t>
      </w:r>
      <w:proofErr w:type="gramEnd"/>
      <w:r w:rsidRPr="0063271C">
        <w:rPr>
          <w:b/>
        </w:rPr>
        <w:t>уб</w:t>
      </w:r>
      <w:r>
        <w:t xml:space="preserve">., на </w:t>
      </w:r>
      <w:r w:rsidRPr="00E8658A">
        <w:rPr>
          <w:b/>
        </w:rPr>
        <w:t>201</w:t>
      </w:r>
      <w:r>
        <w:rPr>
          <w:b/>
        </w:rPr>
        <w:t xml:space="preserve">4 </w:t>
      </w:r>
      <w:r w:rsidRPr="00E8658A">
        <w:rPr>
          <w:b/>
        </w:rPr>
        <w:t>г</w:t>
      </w:r>
      <w:r>
        <w:rPr>
          <w:b/>
        </w:rPr>
        <w:t xml:space="preserve">. </w:t>
      </w:r>
      <w:r w:rsidRPr="00E8658A">
        <w:rPr>
          <w:b/>
        </w:rPr>
        <w:t xml:space="preserve"> </w:t>
      </w:r>
      <w:r>
        <w:t xml:space="preserve"> </w:t>
      </w:r>
      <w:r w:rsidRPr="0063271C">
        <w:rPr>
          <w:b/>
        </w:rPr>
        <w:t>16 тыс.руб</w:t>
      </w:r>
      <w:r>
        <w:t xml:space="preserve">., на </w:t>
      </w:r>
      <w:r w:rsidRPr="00E8658A">
        <w:rPr>
          <w:b/>
        </w:rPr>
        <w:t>201</w:t>
      </w:r>
      <w:r>
        <w:rPr>
          <w:b/>
        </w:rPr>
        <w:t>5 г.</w:t>
      </w:r>
      <w:r w:rsidRPr="00E8658A">
        <w:rPr>
          <w:b/>
        </w:rPr>
        <w:t xml:space="preserve"> </w:t>
      </w:r>
      <w:r>
        <w:rPr>
          <w:b/>
        </w:rPr>
        <w:t xml:space="preserve"> </w:t>
      </w:r>
      <w:r>
        <w:t xml:space="preserve"> </w:t>
      </w:r>
      <w:r w:rsidRPr="0063271C">
        <w:rPr>
          <w:b/>
        </w:rPr>
        <w:t>17тыс.руб.</w:t>
      </w:r>
    </w:p>
    <w:p w:rsidR="009C6DEF" w:rsidRPr="00DA1AD7" w:rsidRDefault="009C6DEF" w:rsidP="009C6DEF">
      <w:pPr>
        <w:jc w:val="both"/>
      </w:pPr>
      <w:r>
        <w:t>Прогноз рассчитан исходя из сведений о количестве взятых патентов с применением повышающих коэффициентов на 2013г 107,7, на 2014г 107,6, на 2015г 107,2</w:t>
      </w:r>
    </w:p>
    <w:p w:rsidR="009C6DEF" w:rsidRPr="0064465C" w:rsidRDefault="009C6DEF" w:rsidP="009C6DEF">
      <w:pPr>
        <w:jc w:val="both"/>
      </w:pPr>
    </w:p>
    <w:p w:rsidR="009C6DEF" w:rsidRPr="00EC030D" w:rsidRDefault="009C6DEF" w:rsidP="009C6DEF">
      <w:pPr>
        <w:ind w:firstLine="708"/>
        <w:jc w:val="both"/>
        <w:rPr>
          <w:b/>
        </w:rPr>
      </w:pPr>
      <w:r w:rsidRPr="00EC030D">
        <w:rPr>
          <w:b/>
        </w:rPr>
        <w:t>Единый налог на вмененный доход</w:t>
      </w:r>
    </w:p>
    <w:p w:rsidR="009C6DEF" w:rsidRPr="00EC030D" w:rsidRDefault="009C6DEF" w:rsidP="009C6DEF">
      <w:pPr>
        <w:jc w:val="both"/>
      </w:pPr>
      <w:r w:rsidRPr="00EC030D">
        <w:t xml:space="preserve">         Ожидаемое поступление за </w:t>
      </w:r>
      <w:r w:rsidRPr="00E8658A">
        <w:rPr>
          <w:b/>
        </w:rPr>
        <w:t>201</w:t>
      </w:r>
      <w:r>
        <w:rPr>
          <w:b/>
        </w:rPr>
        <w:t>2</w:t>
      </w:r>
      <w:r w:rsidRPr="00EC030D">
        <w:t>год рассчитано исходя из фактического поступления за 9 мес. 201</w:t>
      </w:r>
      <w:r>
        <w:t>2</w:t>
      </w:r>
      <w:r w:rsidRPr="00EC030D">
        <w:t>г и среднеквартального поступления в 4 квартале 201</w:t>
      </w:r>
      <w:r>
        <w:t>2</w:t>
      </w:r>
      <w:r w:rsidRPr="00EC030D">
        <w:t xml:space="preserve">г и составило </w:t>
      </w:r>
      <w:r>
        <w:t xml:space="preserve">                                            </w:t>
      </w:r>
      <w:r w:rsidRPr="00E8658A">
        <w:rPr>
          <w:b/>
        </w:rPr>
        <w:t xml:space="preserve"> </w:t>
      </w:r>
      <w:r>
        <w:rPr>
          <w:b/>
        </w:rPr>
        <w:t xml:space="preserve">7002 </w:t>
      </w:r>
      <w:r w:rsidRPr="00EC030D">
        <w:t>тыс</w:t>
      </w:r>
      <w:proofErr w:type="gramStart"/>
      <w:r w:rsidRPr="00EC030D">
        <w:t>.р</w:t>
      </w:r>
      <w:proofErr w:type="gramEnd"/>
      <w:r w:rsidRPr="00EC030D">
        <w:t>уб.</w:t>
      </w:r>
    </w:p>
    <w:p w:rsidR="009C6DEF" w:rsidRPr="00EC030D" w:rsidRDefault="009C6DEF" w:rsidP="009C6DEF">
      <w:pPr>
        <w:jc w:val="both"/>
      </w:pPr>
      <w:r w:rsidRPr="00EC030D">
        <w:t>Для расчета прогноза применялись коэффициенты</w:t>
      </w:r>
      <w:r>
        <w:t xml:space="preserve"> дефляторы</w:t>
      </w:r>
      <w:r w:rsidRPr="00EC030D">
        <w:t xml:space="preserve"> на 201</w:t>
      </w:r>
      <w:r>
        <w:t>3</w:t>
      </w:r>
      <w:r w:rsidRPr="00EC030D">
        <w:t xml:space="preserve">г </w:t>
      </w:r>
      <w:r>
        <w:t>105,2</w:t>
      </w:r>
      <w:r w:rsidRPr="00EC030D">
        <w:t>;  на 201</w:t>
      </w:r>
      <w:r>
        <w:t>4</w:t>
      </w:r>
      <w:r w:rsidRPr="00EC030D">
        <w:t>г</w:t>
      </w:r>
      <w:r>
        <w:t xml:space="preserve"> 107,1</w:t>
      </w:r>
      <w:proofErr w:type="gramStart"/>
      <w:r w:rsidRPr="00EC030D">
        <w:t xml:space="preserve"> ;</w:t>
      </w:r>
      <w:proofErr w:type="gramEnd"/>
      <w:r w:rsidRPr="00EC030D">
        <w:t xml:space="preserve">  на 201</w:t>
      </w:r>
      <w:r>
        <w:t>5</w:t>
      </w:r>
      <w:r w:rsidRPr="00EC030D">
        <w:t xml:space="preserve">г </w:t>
      </w:r>
      <w:r>
        <w:t xml:space="preserve"> 105,4</w:t>
      </w:r>
      <w:r w:rsidRPr="00EC030D">
        <w:t>.</w:t>
      </w:r>
    </w:p>
    <w:p w:rsidR="009C6DEF" w:rsidRPr="00EC030D" w:rsidRDefault="009C6DEF" w:rsidP="009C6DEF">
      <w:pPr>
        <w:jc w:val="both"/>
      </w:pPr>
      <w:r w:rsidRPr="00EC030D">
        <w:t>Прогноз налога:</w:t>
      </w:r>
    </w:p>
    <w:p w:rsidR="009C6DEF" w:rsidRPr="00EC030D" w:rsidRDefault="009C6DEF" w:rsidP="009C6DEF">
      <w:pPr>
        <w:jc w:val="both"/>
      </w:pPr>
      <w:r w:rsidRPr="00EC030D">
        <w:t xml:space="preserve">На </w:t>
      </w:r>
      <w:r w:rsidRPr="0064465C">
        <w:rPr>
          <w:b/>
        </w:rPr>
        <w:t>201</w:t>
      </w:r>
      <w:r>
        <w:rPr>
          <w:b/>
        </w:rPr>
        <w:t>3</w:t>
      </w:r>
      <w:r w:rsidRPr="0064465C">
        <w:rPr>
          <w:b/>
        </w:rPr>
        <w:t xml:space="preserve">г </w:t>
      </w:r>
      <w:r>
        <w:rPr>
          <w:b/>
        </w:rPr>
        <w:t>7603</w:t>
      </w:r>
      <w:r w:rsidRPr="0064465C">
        <w:rPr>
          <w:b/>
        </w:rPr>
        <w:t>тыс</w:t>
      </w:r>
      <w:proofErr w:type="gramStart"/>
      <w:r w:rsidRPr="00EC030D">
        <w:t>.</w:t>
      </w:r>
      <w:r w:rsidRPr="0063271C">
        <w:rPr>
          <w:b/>
        </w:rPr>
        <w:t>р</w:t>
      </w:r>
      <w:proofErr w:type="gramEnd"/>
      <w:r w:rsidRPr="0063271C">
        <w:rPr>
          <w:b/>
        </w:rPr>
        <w:t>уб</w:t>
      </w:r>
      <w:r w:rsidRPr="00EC030D">
        <w:t xml:space="preserve">.; </w:t>
      </w:r>
      <w:r w:rsidRPr="0064465C">
        <w:rPr>
          <w:b/>
        </w:rPr>
        <w:t>на 201</w:t>
      </w:r>
      <w:r>
        <w:rPr>
          <w:b/>
        </w:rPr>
        <w:t>4</w:t>
      </w:r>
      <w:r w:rsidRPr="0064465C">
        <w:rPr>
          <w:b/>
        </w:rPr>
        <w:t xml:space="preserve">г  </w:t>
      </w:r>
      <w:r>
        <w:rPr>
          <w:b/>
        </w:rPr>
        <w:t>8108</w:t>
      </w:r>
      <w:r w:rsidRPr="00EC030D">
        <w:t xml:space="preserve"> </w:t>
      </w:r>
      <w:r w:rsidRPr="0063271C">
        <w:rPr>
          <w:b/>
        </w:rPr>
        <w:t>тыс.руб</w:t>
      </w:r>
      <w:r w:rsidRPr="00EC030D">
        <w:t xml:space="preserve">.; </w:t>
      </w:r>
      <w:r w:rsidRPr="0064465C">
        <w:rPr>
          <w:b/>
        </w:rPr>
        <w:t>на 201</w:t>
      </w:r>
      <w:r>
        <w:rPr>
          <w:b/>
        </w:rPr>
        <w:t>5</w:t>
      </w:r>
      <w:r w:rsidRPr="0064465C">
        <w:rPr>
          <w:b/>
        </w:rPr>
        <w:t xml:space="preserve">г </w:t>
      </w:r>
      <w:r w:rsidRPr="00EC030D">
        <w:t xml:space="preserve"> </w:t>
      </w:r>
      <w:r w:rsidRPr="0063271C">
        <w:rPr>
          <w:b/>
        </w:rPr>
        <w:t>8579тыс.руб</w:t>
      </w:r>
      <w:r w:rsidRPr="00EC030D">
        <w:t xml:space="preserve">. </w:t>
      </w:r>
    </w:p>
    <w:p w:rsidR="009C6DEF" w:rsidRPr="00EC030D" w:rsidRDefault="009C6DEF" w:rsidP="009C6DEF">
      <w:pPr>
        <w:jc w:val="both"/>
      </w:pPr>
    </w:p>
    <w:p w:rsidR="009C6DEF" w:rsidRPr="00EC030D" w:rsidRDefault="009C6DEF" w:rsidP="009C6DEF">
      <w:pPr>
        <w:jc w:val="both"/>
        <w:rPr>
          <w:b/>
        </w:rPr>
      </w:pPr>
      <w:r w:rsidRPr="00EC030D">
        <w:rPr>
          <w:b/>
        </w:rPr>
        <w:t xml:space="preserve">           Единый сельскохозяйственный налог</w:t>
      </w:r>
    </w:p>
    <w:p w:rsidR="009C6DEF" w:rsidRPr="00EC030D" w:rsidRDefault="009C6DEF" w:rsidP="009C6DEF">
      <w:pPr>
        <w:jc w:val="both"/>
      </w:pPr>
      <w:r w:rsidRPr="00EC030D">
        <w:t>Ожидаемое поступление и прогноз на 201</w:t>
      </w:r>
      <w:r>
        <w:t>3</w:t>
      </w:r>
      <w:r w:rsidRPr="00EC030D">
        <w:t>г рассчитаны  исходя из собранной информации от сельхозпредприятий - плательщиков налога</w:t>
      </w:r>
      <w:proofErr w:type="gramStart"/>
      <w:r w:rsidRPr="00EC030D">
        <w:t xml:space="preserve"> .</w:t>
      </w:r>
      <w:proofErr w:type="gramEnd"/>
    </w:p>
    <w:p w:rsidR="009C6DEF" w:rsidRPr="00EC030D" w:rsidRDefault="009C6DEF" w:rsidP="009C6DEF">
      <w:pPr>
        <w:jc w:val="both"/>
      </w:pPr>
      <w:r w:rsidRPr="00EC030D">
        <w:t>Для расчета прогноза на 201</w:t>
      </w:r>
      <w:r>
        <w:t>4</w:t>
      </w:r>
      <w:r w:rsidRPr="00EC030D">
        <w:t xml:space="preserve"> и 201</w:t>
      </w:r>
      <w:r>
        <w:t>5</w:t>
      </w:r>
      <w:r w:rsidRPr="00EC030D">
        <w:t xml:space="preserve"> годы применялись коэффициенты роста  и  согласно прогнозу социально-экономического развития региона.</w:t>
      </w:r>
    </w:p>
    <w:p w:rsidR="009C6DEF" w:rsidRPr="00EC030D" w:rsidRDefault="009C6DEF" w:rsidP="009C6DEF">
      <w:pPr>
        <w:jc w:val="both"/>
      </w:pPr>
      <w:r w:rsidRPr="00EC030D">
        <w:t xml:space="preserve">Ожидаемое за </w:t>
      </w:r>
      <w:r w:rsidRPr="00DA1AD7">
        <w:rPr>
          <w:b/>
        </w:rPr>
        <w:t>201</w:t>
      </w:r>
      <w:r>
        <w:rPr>
          <w:b/>
        </w:rPr>
        <w:t>2</w:t>
      </w:r>
      <w:r w:rsidRPr="00DA1AD7">
        <w:rPr>
          <w:b/>
        </w:rPr>
        <w:t xml:space="preserve">г </w:t>
      </w:r>
      <w:r w:rsidRPr="00EC030D">
        <w:t xml:space="preserve"> </w:t>
      </w:r>
      <w:r w:rsidRPr="0063271C">
        <w:rPr>
          <w:b/>
        </w:rPr>
        <w:t>13тыс</w:t>
      </w:r>
      <w:proofErr w:type="gramStart"/>
      <w:r w:rsidRPr="0063271C">
        <w:rPr>
          <w:b/>
        </w:rPr>
        <w:t>.р</w:t>
      </w:r>
      <w:proofErr w:type="gramEnd"/>
      <w:r w:rsidRPr="0063271C">
        <w:rPr>
          <w:b/>
        </w:rPr>
        <w:t>уб</w:t>
      </w:r>
      <w:r w:rsidRPr="00EC030D">
        <w:t xml:space="preserve">.; прогноз на </w:t>
      </w:r>
      <w:r w:rsidRPr="00DA1AD7">
        <w:rPr>
          <w:b/>
        </w:rPr>
        <w:t>201</w:t>
      </w:r>
      <w:r>
        <w:rPr>
          <w:b/>
        </w:rPr>
        <w:t>3</w:t>
      </w:r>
      <w:r w:rsidRPr="00DA1AD7">
        <w:rPr>
          <w:b/>
        </w:rPr>
        <w:t xml:space="preserve">г  </w:t>
      </w:r>
      <w:r>
        <w:rPr>
          <w:b/>
        </w:rPr>
        <w:t xml:space="preserve">82 </w:t>
      </w:r>
      <w:r w:rsidRPr="00DA1AD7">
        <w:rPr>
          <w:b/>
        </w:rPr>
        <w:t>тыс</w:t>
      </w:r>
      <w:r w:rsidRPr="00EC030D">
        <w:t>.</w:t>
      </w:r>
      <w:r w:rsidRPr="0063271C">
        <w:rPr>
          <w:b/>
        </w:rPr>
        <w:t>руб</w:t>
      </w:r>
      <w:r w:rsidRPr="00EC030D">
        <w:t xml:space="preserve">.; прогноз на </w:t>
      </w:r>
      <w:r w:rsidRPr="00DA1AD7">
        <w:rPr>
          <w:b/>
        </w:rPr>
        <w:t>201</w:t>
      </w:r>
      <w:r>
        <w:rPr>
          <w:b/>
        </w:rPr>
        <w:t>4</w:t>
      </w:r>
      <w:r w:rsidRPr="00DA1AD7">
        <w:rPr>
          <w:b/>
        </w:rPr>
        <w:t xml:space="preserve">г </w:t>
      </w:r>
      <w:r w:rsidRPr="00EC030D">
        <w:t xml:space="preserve"> </w:t>
      </w:r>
      <w:r w:rsidRPr="0063271C">
        <w:rPr>
          <w:b/>
        </w:rPr>
        <w:t>85тыс.руб</w:t>
      </w:r>
      <w:r w:rsidRPr="00EC030D">
        <w:t xml:space="preserve">.; </w:t>
      </w:r>
      <w:r w:rsidRPr="00DA1AD7">
        <w:rPr>
          <w:b/>
        </w:rPr>
        <w:t>на 201</w:t>
      </w:r>
      <w:r>
        <w:rPr>
          <w:b/>
        </w:rPr>
        <w:t>5</w:t>
      </w:r>
      <w:r w:rsidRPr="00DA1AD7">
        <w:rPr>
          <w:b/>
        </w:rPr>
        <w:t xml:space="preserve">г </w:t>
      </w:r>
      <w:r>
        <w:rPr>
          <w:b/>
        </w:rPr>
        <w:t>89</w:t>
      </w:r>
      <w:r w:rsidRPr="00DA1AD7">
        <w:rPr>
          <w:b/>
        </w:rPr>
        <w:t xml:space="preserve"> тыс</w:t>
      </w:r>
      <w:r w:rsidRPr="0063271C">
        <w:rPr>
          <w:b/>
        </w:rPr>
        <w:t>.руб.</w:t>
      </w:r>
    </w:p>
    <w:p w:rsidR="009C6DEF" w:rsidRPr="00EC030D" w:rsidRDefault="009C6DEF" w:rsidP="009C6DEF">
      <w:pPr>
        <w:ind w:firstLine="708"/>
        <w:jc w:val="both"/>
      </w:pPr>
    </w:p>
    <w:p w:rsidR="009C6DEF" w:rsidRPr="00EC030D" w:rsidRDefault="009C6DEF" w:rsidP="009C6DEF">
      <w:pPr>
        <w:ind w:firstLine="708"/>
        <w:jc w:val="both"/>
        <w:rPr>
          <w:b/>
        </w:rPr>
      </w:pPr>
      <w:r w:rsidRPr="00EC030D">
        <w:rPr>
          <w:b/>
        </w:rPr>
        <w:t>Налог на добычу общераспространенных полезных ископаемых</w:t>
      </w:r>
    </w:p>
    <w:p w:rsidR="009C6DEF" w:rsidRPr="00EC030D" w:rsidRDefault="009C6DEF" w:rsidP="009C6DEF">
      <w:pPr>
        <w:jc w:val="both"/>
      </w:pPr>
      <w:r w:rsidRPr="00EC030D">
        <w:t>Ожидаемое поступление налога за 201</w:t>
      </w:r>
      <w:r>
        <w:t>2</w:t>
      </w:r>
      <w:r w:rsidRPr="00EC030D">
        <w:t>год в сумме  тыс</w:t>
      </w:r>
      <w:proofErr w:type="gramStart"/>
      <w:r w:rsidRPr="00EC030D">
        <w:t>.р</w:t>
      </w:r>
      <w:proofErr w:type="gramEnd"/>
      <w:r w:rsidRPr="00EC030D">
        <w:t xml:space="preserve">уб. определено исходя из фактического поступления за </w:t>
      </w:r>
      <w:r>
        <w:t>9</w:t>
      </w:r>
      <w:r w:rsidRPr="00EC030D">
        <w:t xml:space="preserve"> месяцев и темпа роста . Для  расчета прогноза применялись коэффициенты </w:t>
      </w:r>
      <w:r>
        <w:t>дефляторы по добыче прочих полезных ископаемых (по России)</w:t>
      </w:r>
      <w:r w:rsidRPr="00EC030D">
        <w:t>: 201</w:t>
      </w:r>
      <w:r>
        <w:t>3</w:t>
      </w:r>
      <w:r w:rsidRPr="00EC030D">
        <w:t xml:space="preserve">г </w:t>
      </w:r>
      <w:r>
        <w:t>106</w:t>
      </w:r>
      <w:r w:rsidRPr="00EC030D">
        <w:t>;  201</w:t>
      </w:r>
      <w:r>
        <w:t>4</w:t>
      </w:r>
      <w:r w:rsidRPr="00EC030D">
        <w:t xml:space="preserve">г </w:t>
      </w:r>
      <w:r>
        <w:t>106,9</w:t>
      </w:r>
      <w:r w:rsidRPr="00EC030D">
        <w:t>;  201</w:t>
      </w:r>
      <w:r>
        <w:t>5</w:t>
      </w:r>
      <w:r w:rsidRPr="00EC030D">
        <w:t xml:space="preserve">г </w:t>
      </w:r>
      <w:r>
        <w:t>106,4</w:t>
      </w:r>
      <w:r w:rsidRPr="00EC030D">
        <w:t>.</w:t>
      </w:r>
    </w:p>
    <w:p w:rsidR="009C6DEF" w:rsidRPr="00EC030D" w:rsidRDefault="009C6DEF" w:rsidP="009C6DEF">
      <w:pPr>
        <w:jc w:val="both"/>
      </w:pPr>
      <w:r w:rsidRPr="00EC030D">
        <w:t xml:space="preserve">Прогноз на </w:t>
      </w:r>
      <w:r w:rsidRPr="00EC030D">
        <w:rPr>
          <w:b/>
        </w:rPr>
        <w:t>201</w:t>
      </w:r>
      <w:r>
        <w:rPr>
          <w:b/>
        </w:rPr>
        <w:t>3</w:t>
      </w:r>
      <w:r w:rsidRPr="00EC030D">
        <w:rPr>
          <w:b/>
        </w:rPr>
        <w:t xml:space="preserve">г </w:t>
      </w:r>
      <w:r>
        <w:rPr>
          <w:b/>
        </w:rPr>
        <w:t>704</w:t>
      </w:r>
      <w:r w:rsidRPr="00EC030D">
        <w:t xml:space="preserve"> тыс</w:t>
      </w:r>
      <w:proofErr w:type="gramStart"/>
      <w:r w:rsidRPr="00EC030D">
        <w:t>.р</w:t>
      </w:r>
      <w:proofErr w:type="gramEnd"/>
      <w:r w:rsidRPr="00EC030D">
        <w:t xml:space="preserve">уб., на </w:t>
      </w:r>
      <w:r w:rsidRPr="00EC030D">
        <w:rPr>
          <w:b/>
        </w:rPr>
        <w:t>201</w:t>
      </w:r>
      <w:r>
        <w:rPr>
          <w:b/>
        </w:rPr>
        <w:t>4</w:t>
      </w:r>
      <w:r w:rsidRPr="00EC030D">
        <w:rPr>
          <w:b/>
        </w:rPr>
        <w:t xml:space="preserve">г </w:t>
      </w:r>
      <w:r>
        <w:rPr>
          <w:b/>
        </w:rPr>
        <w:t>753</w:t>
      </w:r>
      <w:r w:rsidRPr="00EC030D">
        <w:t xml:space="preserve"> тыс.руб., на </w:t>
      </w:r>
      <w:r w:rsidRPr="00EC030D">
        <w:rPr>
          <w:b/>
        </w:rPr>
        <w:t>201</w:t>
      </w:r>
      <w:r>
        <w:rPr>
          <w:b/>
        </w:rPr>
        <w:t>5</w:t>
      </w:r>
      <w:r w:rsidRPr="00EC030D">
        <w:rPr>
          <w:b/>
        </w:rPr>
        <w:t xml:space="preserve">г </w:t>
      </w:r>
      <w:r>
        <w:rPr>
          <w:b/>
        </w:rPr>
        <w:t>801</w:t>
      </w:r>
      <w:r w:rsidRPr="00EC030D">
        <w:t xml:space="preserve"> тыс.руб.</w:t>
      </w:r>
    </w:p>
    <w:p w:rsidR="009C6DEF" w:rsidRPr="00EC030D" w:rsidRDefault="009C6DEF" w:rsidP="009C6DEF">
      <w:pPr>
        <w:jc w:val="both"/>
      </w:pPr>
    </w:p>
    <w:p w:rsidR="009C6DEF" w:rsidRPr="00EC030D" w:rsidRDefault="009C6DEF" w:rsidP="009C6DEF">
      <w:pPr>
        <w:ind w:firstLine="708"/>
        <w:contextualSpacing/>
        <w:jc w:val="both"/>
        <w:rPr>
          <w:b/>
        </w:rPr>
      </w:pPr>
      <w:r w:rsidRPr="00EC030D">
        <w:rPr>
          <w:b/>
        </w:rPr>
        <w:t>Государственная пошлина</w:t>
      </w:r>
    </w:p>
    <w:p w:rsidR="009C6DEF" w:rsidRPr="00EC030D" w:rsidRDefault="009C6DEF" w:rsidP="009C6DEF">
      <w:pPr>
        <w:ind w:firstLine="708"/>
        <w:contextualSpacing/>
        <w:jc w:val="both"/>
      </w:pPr>
      <w:r w:rsidRPr="00EC030D">
        <w:t xml:space="preserve">Расчет </w:t>
      </w:r>
      <w:r w:rsidRPr="00910430">
        <w:rPr>
          <w:b/>
        </w:rPr>
        <w:t>ожидаемого</w:t>
      </w:r>
      <w:r w:rsidRPr="00EC030D">
        <w:t xml:space="preserve"> поступления за </w:t>
      </w:r>
      <w:r w:rsidRPr="00910430">
        <w:rPr>
          <w:b/>
        </w:rPr>
        <w:t>201</w:t>
      </w:r>
      <w:r>
        <w:rPr>
          <w:b/>
        </w:rPr>
        <w:t>2</w:t>
      </w:r>
      <w:r w:rsidRPr="00EC030D">
        <w:t xml:space="preserve">год произведен исходя из фактических поступлений за </w:t>
      </w:r>
      <w:r>
        <w:t>9</w:t>
      </w:r>
      <w:r w:rsidRPr="00EC030D">
        <w:t xml:space="preserve"> мес.201</w:t>
      </w:r>
      <w:r>
        <w:t>2</w:t>
      </w:r>
      <w:r w:rsidRPr="00EC030D">
        <w:t xml:space="preserve">г  и темпов роста  и составил </w:t>
      </w:r>
      <w:r w:rsidRPr="00910430">
        <w:rPr>
          <w:b/>
        </w:rPr>
        <w:t xml:space="preserve"> </w:t>
      </w:r>
      <w:r>
        <w:rPr>
          <w:b/>
        </w:rPr>
        <w:t xml:space="preserve">1258 </w:t>
      </w:r>
      <w:r w:rsidRPr="00EC030D">
        <w:t>тыс</w:t>
      </w:r>
      <w:proofErr w:type="gramStart"/>
      <w:r w:rsidRPr="00EC030D">
        <w:t>.р</w:t>
      </w:r>
      <w:proofErr w:type="gramEnd"/>
      <w:r w:rsidRPr="00EC030D">
        <w:t>уб. Для расчета прогноза применялись коэффициенты роста :</w:t>
      </w:r>
    </w:p>
    <w:p w:rsidR="009C6DEF" w:rsidRPr="00EC030D" w:rsidRDefault="009C6DEF" w:rsidP="009C6DEF">
      <w:pPr>
        <w:ind w:firstLine="708"/>
        <w:contextualSpacing/>
        <w:jc w:val="both"/>
      </w:pPr>
      <w:r w:rsidRPr="00E77BA7">
        <w:rPr>
          <w:b/>
        </w:rPr>
        <w:t>2013</w:t>
      </w:r>
      <w:r w:rsidRPr="00EC030D">
        <w:t xml:space="preserve">год </w:t>
      </w:r>
      <w:r>
        <w:t xml:space="preserve">107,7  прогноз </w:t>
      </w:r>
      <w:r w:rsidRPr="002A62A8">
        <w:rPr>
          <w:b/>
        </w:rPr>
        <w:t>1355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9C6DEF" w:rsidRPr="00EC030D" w:rsidRDefault="009C6DEF" w:rsidP="009C6DEF">
      <w:pPr>
        <w:ind w:firstLine="708"/>
        <w:contextualSpacing/>
        <w:jc w:val="both"/>
      </w:pPr>
      <w:r w:rsidRPr="00E77BA7">
        <w:rPr>
          <w:b/>
        </w:rPr>
        <w:t>2014</w:t>
      </w:r>
      <w:r w:rsidRPr="00EC030D">
        <w:t xml:space="preserve">год </w:t>
      </w:r>
      <w:r>
        <w:t xml:space="preserve">107,6  прогноз </w:t>
      </w:r>
      <w:r w:rsidRPr="002A62A8">
        <w:rPr>
          <w:b/>
        </w:rPr>
        <w:t>1457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9C6DEF" w:rsidRPr="00EC030D" w:rsidRDefault="009C6DEF" w:rsidP="009C6DEF">
      <w:pPr>
        <w:ind w:firstLine="708"/>
        <w:contextualSpacing/>
        <w:jc w:val="both"/>
      </w:pPr>
      <w:r w:rsidRPr="002A62A8">
        <w:rPr>
          <w:b/>
        </w:rPr>
        <w:t>2015</w:t>
      </w:r>
      <w:r w:rsidRPr="00EC030D">
        <w:t xml:space="preserve">год </w:t>
      </w:r>
      <w:r>
        <w:t xml:space="preserve">107,2  прогноз </w:t>
      </w:r>
      <w:r w:rsidRPr="002A62A8">
        <w:rPr>
          <w:b/>
        </w:rPr>
        <w:t xml:space="preserve">1562 </w:t>
      </w:r>
      <w:r>
        <w:t>тыс</w:t>
      </w:r>
      <w:proofErr w:type="gramStart"/>
      <w:r>
        <w:t>.р</w:t>
      </w:r>
      <w:proofErr w:type="gramEnd"/>
      <w:r>
        <w:t>уб.</w:t>
      </w:r>
    </w:p>
    <w:p w:rsidR="009C6DEF" w:rsidRDefault="009C6DEF" w:rsidP="009C6DEF">
      <w:pPr>
        <w:contextualSpacing/>
        <w:jc w:val="both"/>
        <w:rPr>
          <w:b/>
        </w:rPr>
      </w:pPr>
    </w:p>
    <w:p w:rsidR="009C6DEF" w:rsidRPr="00EC030D" w:rsidRDefault="009C6DEF" w:rsidP="009C6DEF">
      <w:pPr>
        <w:contextualSpacing/>
        <w:jc w:val="center"/>
        <w:rPr>
          <w:b/>
        </w:rPr>
      </w:pPr>
      <w:r w:rsidRPr="00EC030D">
        <w:rPr>
          <w:b/>
        </w:rPr>
        <w:t>Неналоговые доходы</w:t>
      </w:r>
    </w:p>
    <w:p w:rsidR="009C6DEF" w:rsidRPr="00EC030D" w:rsidRDefault="009C6DEF" w:rsidP="009C6DEF">
      <w:pPr>
        <w:ind w:firstLine="708"/>
        <w:contextualSpacing/>
        <w:jc w:val="both"/>
      </w:pPr>
      <w:r w:rsidRPr="00EC030D">
        <w:t>Поступление</w:t>
      </w:r>
      <w:r w:rsidRPr="00EC030D">
        <w:rPr>
          <w:b/>
        </w:rPr>
        <w:t xml:space="preserve"> неналоговых доходов</w:t>
      </w:r>
      <w:r w:rsidRPr="00EC030D">
        <w:t xml:space="preserve"> в  бюджет муниципального района прогнозируется в сумме: </w:t>
      </w:r>
    </w:p>
    <w:p w:rsidR="009C6DEF" w:rsidRPr="00EC030D" w:rsidRDefault="009C6DEF" w:rsidP="009C6DEF">
      <w:pPr>
        <w:ind w:firstLine="708"/>
        <w:contextualSpacing/>
        <w:jc w:val="both"/>
      </w:pPr>
      <w:r w:rsidRPr="00EC030D">
        <w:t>на 201</w:t>
      </w:r>
      <w:r>
        <w:t>3</w:t>
      </w:r>
      <w:r w:rsidRPr="00EC030D">
        <w:t xml:space="preserve">г  </w:t>
      </w:r>
      <w:r>
        <w:t xml:space="preserve">14175 </w:t>
      </w:r>
      <w:r w:rsidRPr="00EC030D">
        <w:t>тыс. руб.;</w:t>
      </w:r>
    </w:p>
    <w:p w:rsidR="009C6DEF" w:rsidRPr="00EC030D" w:rsidRDefault="009C6DEF" w:rsidP="009C6DEF">
      <w:pPr>
        <w:ind w:firstLine="708"/>
        <w:contextualSpacing/>
        <w:jc w:val="both"/>
      </w:pPr>
      <w:r w:rsidRPr="00EC030D">
        <w:t>на 201</w:t>
      </w:r>
      <w:r>
        <w:t>4</w:t>
      </w:r>
      <w:r w:rsidRPr="00EC030D">
        <w:t xml:space="preserve">г  </w:t>
      </w:r>
      <w:r>
        <w:t xml:space="preserve">12769 </w:t>
      </w:r>
      <w:r w:rsidRPr="00EC030D">
        <w:t>тыс</w:t>
      </w:r>
      <w:proofErr w:type="gramStart"/>
      <w:r w:rsidRPr="00EC030D">
        <w:t>.р</w:t>
      </w:r>
      <w:proofErr w:type="gramEnd"/>
      <w:r w:rsidRPr="00EC030D">
        <w:t>уб.;</w:t>
      </w:r>
    </w:p>
    <w:p w:rsidR="009C6DEF" w:rsidRPr="00EC030D" w:rsidRDefault="009C6DEF" w:rsidP="009C6DEF">
      <w:pPr>
        <w:ind w:firstLine="708"/>
        <w:contextualSpacing/>
        <w:jc w:val="both"/>
      </w:pPr>
      <w:r w:rsidRPr="00EC030D">
        <w:t>на 201</w:t>
      </w:r>
      <w:r>
        <w:t>5</w:t>
      </w:r>
      <w:r w:rsidRPr="00EC030D">
        <w:t xml:space="preserve">г  </w:t>
      </w:r>
      <w:r>
        <w:t xml:space="preserve">11896 </w:t>
      </w:r>
      <w:r w:rsidRPr="00EC030D">
        <w:t>тыс</w:t>
      </w:r>
      <w:proofErr w:type="gramStart"/>
      <w:r w:rsidRPr="00EC030D">
        <w:t>.р</w:t>
      </w:r>
      <w:proofErr w:type="gramEnd"/>
      <w:r w:rsidRPr="00EC030D">
        <w:t>уб.</w:t>
      </w:r>
    </w:p>
    <w:p w:rsidR="009C6DEF" w:rsidRPr="00EC030D" w:rsidRDefault="009C6DEF" w:rsidP="009C6DEF">
      <w:pPr>
        <w:ind w:firstLine="708"/>
        <w:contextualSpacing/>
        <w:jc w:val="both"/>
      </w:pPr>
      <w:r w:rsidRPr="00EC030D">
        <w:t xml:space="preserve"> Прогноз рассчитан главными администраторами неналоговых доходов  бюджета муниципального района.</w:t>
      </w:r>
    </w:p>
    <w:p w:rsidR="009C6DEF" w:rsidRPr="00EC030D" w:rsidRDefault="009C6DEF" w:rsidP="009C6DEF">
      <w:pPr>
        <w:ind w:firstLine="708"/>
        <w:contextualSpacing/>
        <w:jc w:val="both"/>
      </w:pPr>
      <w:r w:rsidRPr="00EC030D">
        <w:t>По данным  Управления по имущественным и земельным отношениям Администрации муниципального района</w:t>
      </w:r>
    </w:p>
    <w:p w:rsidR="009C6DEF" w:rsidRDefault="009C6DEF" w:rsidP="009C6DEF">
      <w:pPr>
        <w:ind w:firstLine="708"/>
        <w:contextualSpacing/>
        <w:jc w:val="both"/>
      </w:pPr>
      <w:proofErr w:type="gramStart"/>
      <w:r w:rsidRPr="00EC030D">
        <w:t xml:space="preserve">- доходы, получаемые в </w:t>
      </w:r>
      <w:r w:rsidRPr="00EC030D">
        <w:rPr>
          <w:b/>
        </w:rPr>
        <w:t>виде арендной платы за земельные участки</w:t>
      </w:r>
      <w:r w:rsidRPr="00EC030D">
        <w:t xml:space="preserve"> составят в </w:t>
      </w:r>
      <w:r w:rsidRPr="00EC030D">
        <w:rPr>
          <w:b/>
        </w:rPr>
        <w:t>201</w:t>
      </w:r>
      <w:r>
        <w:rPr>
          <w:b/>
        </w:rPr>
        <w:t>3</w:t>
      </w:r>
      <w:r w:rsidRPr="00EC030D">
        <w:rPr>
          <w:b/>
        </w:rPr>
        <w:t xml:space="preserve"> году </w:t>
      </w:r>
      <w:r>
        <w:rPr>
          <w:b/>
        </w:rPr>
        <w:t>3750</w:t>
      </w:r>
      <w:r w:rsidRPr="00EC030D">
        <w:rPr>
          <w:b/>
        </w:rPr>
        <w:t xml:space="preserve"> тыс</w:t>
      </w:r>
      <w:r w:rsidRPr="00EC030D">
        <w:t>. руб., что ниже   ожидаемого поступления 201</w:t>
      </w:r>
      <w:r>
        <w:t>2</w:t>
      </w:r>
      <w:r w:rsidRPr="00EC030D">
        <w:t xml:space="preserve"> года на </w:t>
      </w:r>
      <w:r>
        <w:t>28</w:t>
      </w:r>
      <w:r w:rsidRPr="00EC030D">
        <w:t xml:space="preserve">% или на  </w:t>
      </w:r>
      <w:r>
        <w:t>1490</w:t>
      </w:r>
      <w:r w:rsidRPr="00EC030D">
        <w:t xml:space="preserve">тыс. руб.  Расчет произведен на основании заключенных договоров аренды, ставок арендной платы, прогнозируемых сумм  дохода в части использования земельных участков, расположенных в границах поселений,  государственная собственность на </w:t>
      </w:r>
      <w:r w:rsidRPr="00EC030D">
        <w:lastRenderedPageBreak/>
        <w:t>которые не разграничена;</w:t>
      </w:r>
      <w:proofErr w:type="gramEnd"/>
      <w:r w:rsidRPr="00EC030D">
        <w:t xml:space="preserve"> </w:t>
      </w:r>
      <w:r>
        <w:t xml:space="preserve">Снижение объясняется выбытием объектов, снижением продажи права аренды: </w:t>
      </w:r>
    </w:p>
    <w:p w:rsidR="009C6DEF" w:rsidRPr="00EC030D" w:rsidRDefault="009C6DEF" w:rsidP="009C6DEF">
      <w:pPr>
        <w:ind w:firstLine="708"/>
        <w:contextualSpacing/>
        <w:jc w:val="both"/>
      </w:pPr>
      <w:r w:rsidRPr="00EC030D">
        <w:t xml:space="preserve">На </w:t>
      </w:r>
      <w:r w:rsidRPr="00EC030D">
        <w:rPr>
          <w:b/>
        </w:rPr>
        <w:t>201</w:t>
      </w:r>
      <w:r>
        <w:rPr>
          <w:b/>
        </w:rPr>
        <w:t>4</w:t>
      </w:r>
      <w:r w:rsidRPr="00EC030D">
        <w:rPr>
          <w:b/>
        </w:rPr>
        <w:t xml:space="preserve">г прогноз </w:t>
      </w:r>
      <w:r>
        <w:rPr>
          <w:b/>
        </w:rPr>
        <w:t xml:space="preserve">3490 </w:t>
      </w:r>
      <w:r w:rsidRPr="00EC030D">
        <w:rPr>
          <w:b/>
        </w:rPr>
        <w:t>тыс</w:t>
      </w:r>
      <w:proofErr w:type="gramStart"/>
      <w:r w:rsidRPr="00EC030D">
        <w:t>.р</w:t>
      </w:r>
      <w:proofErr w:type="gramEnd"/>
      <w:r w:rsidRPr="00EC030D">
        <w:t xml:space="preserve">уб., на </w:t>
      </w:r>
      <w:r w:rsidRPr="00EC030D">
        <w:rPr>
          <w:b/>
        </w:rPr>
        <w:t>201</w:t>
      </w:r>
      <w:r>
        <w:rPr>
          <w:b/>
        </w:rPr>
        <w:t>5</w:t>
      </w:r>
      <w:r w:rsidRPr="00EC030D">
        <w:rPr>
          <w:b/>
        </w:rPr>
        <w:t xml:space="preserve">г  </w:t>
      </w:r>
      <w:r>
        <w:rPr>
          <w:b/>
        </w:rPr>
        <w:t xml:space="preserve">3165 </w:t>
      </w:r>
      <w:r w:rsidRPr="00EC030D">
        <w:rPr>
          <w:b/>
        </w:rPr>
        <w:t>тыс</w:t>
      </w:r>
      <w:r w:rsidRPr="00EC030D">
        <w:t>.руб.</w:t>
      </w:r>
    </w:p>
    <w:p w:rsidR="009C6DEF" w:rsidRPr="00EC030D" w:rsidRDefault="009C6DEF" w:rsidP="009C6DEF">
      <w:pPr>
        <w:ind w:firstLine="708"/>
        <w:contextualSpacing/>
        <w:jc w:val="both"/>
      </w:pPr>
      <w:r w:rsidRPr="00EC030D">
        <w:t>Снижение объясняется выбытием объектов аренды в связи с оформлением в собственность</w:t>
      </w:r>
      <w:proofErr w:type="gramStart"/>
      <w:r w:rsidRPr="00EC030D">
        <w:t xml:space="preserve"> .</w:t>
      </w:r>
      <w:proofErr w:type="gramEnd"/>
    </w:p>
    <w:p w:rsidR="009C6DEF" w:rsidRPr="00EC030D" w:rsidRDefault="009C6DEF" w:rsidP="009C6DEF">
      <w:pPr>
        <w:ind w:firstLine="708"/>
        <w:contextualSpacing/>
        <w:jc w:val="both"/>
      </w:pPr>
      <w:r w:rsidRPr="00EC030D">
        <w:t xml:space="preserve">- </w:t>
      </w:r>
      <w:r w:rsidRPr="00EC030D">
        <w:rPr>
          <w:b/>
        </w:rPr>
        <w:t>доходы от сдачи в аренду имущества</w:t>
      </w:r>
      <w:r w:rsidRPr="00EC030D">
        <w:t xml:space="preserve"> составят в </w:t>
      </w:r>
      <w:r w:rsidRPr="00226172">
        <w:rPr>
          <w:b/>
        </w:rPr>
        <w:t>201</w:t>
      </w:r>
      <w:r>
        <w:rPr>
          <w:b/>
        </w:rPr>
        <w:t>3</w:t>
      </w:r>
      <w:r w:rsidRPr="00226172">
        <w:rPr>
          <w:b/>
        </w:rPr>
        <w:t xml:space="preserve">г </w:t>
      </w:r>
      <w:r w:rsidRPr="00EC030D">
        <w:t xml:space="preserve"> </w:t>
      </w:r>
      <w:r>
        <w:t>1500</w:t>
      </w:r>
      <w:r w:rsidRPr="00EC030D">
        <w:t>тыс</w:t>
      </w:r>
      <w:proofErr w:type="gramStart"/>
      <w:r w:rsidRPr="00EC030D">
        <w:t>.р</w:t>
      </w:r>
      <w:proofErr w:type="gramEnd"/>
      <w:r w:rsidRPr="00EC030D">
        <w:t xml:space="preserve">уб., что на </w:t>
      </w:r>
      <w:r>
        <w:t>44,5</w:t>
      </w:r>
      <w:r w:rsidRPr="00EC030D">
        <w:t>% ниже ожидаемого поступления 201</w:t>
      </w:r>
      <w:r>
        <w:t>2</w:t>
      </w:r>
      <w:r w:rsidRPr="00EC030D">
        <w:t xml:space="preserve"> года (</w:t>
      </w:r>
      <w:r>
        <w:t>2700</w:t>
      </w:r>
      <w:r w:rsidRPr="00EC030D">
        <w:t xml:space="preserve"> ). В </w:t>
      </w:r>
      <w:r w:rsidRPr="00226172">
        <w:rPr>
          <w:b/>
        </w:rPr>
        <w:t>201</w:t>
      </w:r>
      <w:r>
        <w:rPr>
          <w:b/>
        </w:rPr>
        <w:t>4</w:t>
      </w:r>
      <w:r w:rsidRPr="00226172">
        <w:rPr>
          <w:b/>
        </w:rPr>
        <w:t xml:space="preserve">г </w:t>
      </w:r>
      <w:r w:rsidRPr="00EC030D">
        <w:t xml:space="preserve"> </w:t>
      </w:r>
      <w:r>
        <w:t>1200</w:t>
      </w:r>
      <w:r w:rsidRPr="00EC030D">
        <w:t>тыс</w:t>
      </w:r>
      <w:proofErr w:type="gramStart"/>
      <w:r w:rsidRPr="00EC030D">
        <w:t>.р</w:t>
      </w:r>
      <w:proofErr w:type="gramEnd"/>
      <w:r w:rsidRPr="00EC030D">
        <w:t xml:space="preserve">уб., в </w:t>
      </w:r>
      <w:r w:rsidRPr="00226172">
        <w:rPr>
          <w:b/>
        </w:rPr>
        <w:t>201</w:t>
      </w:r>
      <w:r>
        <w:rPr>
          <w:b/>
        </w:rPr>
        <w:t>5</w:t>
      </w:r>
      <w:r w:rsidRPr="00226172">
        <w:rPr>
          <w:b/>
        </w:rPr>
        <w:t xml:space="preserve">г </w:t>
      </w:r>
      <w:r>
        <w:rPr>
          <w:b/>
        </w:rPr>
        <w:t xml:space="preserve">1000 </w:t>
      </w:r>
      <w:r w:rsidRPr="00226172">
        <w:rPr>
          <w:b/>
        </w:rPr>
        <w:t>ты</w:t>
      </w:r>
      <w:r w:rsidRPr="00EC030D">
        <w:t xml:space="preserve">с.руб. Снижение связано с выбытием объектов аренды в связи с продажей имущества. </w:t>
      </w:r>
    </w:p>
    <w:p w:rsidR="009C6DEF" w:rsidRPr="00EC030D" w:rsidRDefault="009C6DEF" w:rsidP="009C6DEF">
      <w:pPr>
        <w:ind w:firstLine="708"/>
        <w:contextualSpacing/>
        <w:jc w:val="both"/>
      </w:pPr>
      <w:r w:rsidRPr="00EC030D">
        <w:t xml:space="preserve">- </w:t>
      </w:r>
      <w:r w:rsidRPr="00EC030D">
        <w:rPr>
          <w:b/>
        </w:rPr>
        <w:t>доходы от реализации имущества</w:t>
      </w:r>
      <w:proofErr w:type="gramStart"/>
      <w:r w:rsidRPr="00EC030D">
        <w:t xml:space="preserve"> :</w:t>
      </w:r>
      <w:proofErr w:type="gramEnd"/>
    </w:p>
    <w:p w:rsidR="009C6DEF" w:rsidRPr="00EC030D" w:rsidRDefault="009C6DEF" w:rsidP="009C6DEF">
      <w:pPr>
        <w:ind w:firstLine="708"/>
        <w:contextualSpacing/>
        <w:jc w:val="both"/>
      </w:pPr>
      <w:r w:rsidRPr="00EC030D">
        <w:t xml:space="preserve">Ожидаемое за </w:t>
      </w:r>
      <w:r w:rsidRPr="00226172">
        <w:rPr>
          <w:b/>
        </w:rPr>
        <w:t>201</w:t>
      </w:r>
      <w:r>
        <w:rPr>
          <w:b/>
        </w:rPr>
        <w:t>2</w:t>
      </w:r>
      <w:r w:rsidRPr="00226172">
        <w:rPr>
          <w:b/>
        </w:rPr>
        <w:t xml:space="preserve">г </w:t>
      </w:r>
      <w:r>
        <w:rPr>
          <w:b/>
        </w:rPr>
        <w:t xml:space="preserve">2036 </w:t>
      </w:r>
      <w:r w:rsidRPr="00226172">
        <w:rPr>
          <w:b/>
        </w:rPr>
        <w:t>тыс</w:t>
      </w:r>
      <w:proofErr w:type="gramStart"/>
      <w:r w:rsidRPr="00EC030D">
        <w:t>.р</w:t>
      </w:r>
      <w:proofErr w:type="gramEnd"/>
      <w:r w:rsidRPr="00EC030D">
        <w:t xml:space="preserve">уб., прогноз на </w:t>
      </w:r>
      <w:r w:rsidRPr="00EC030D">
        <w:rPr>
          <w:b/>
        </w:rPr>
        <w:t>201</w:t>
      </w:r>
      <w:r>
        <w:rPr>
          <w:b/>
        </w:rPr>
        <w:t>3</w:t>
      </w:r>
      <w:r w:rsidRPr="00EC030D">
        <w:rPr>
          <w:b/>
        </w:rPr>
        <w:t xml:space="preserve">г </w:t>
      </w:r>
      <w:r w:rsidRPr="00EC030D">
        <w:t xml:space="preserve"> </w:t>
      </w:r>
      <w:r>
        <w:t xml:space="preserve">5000 </w:t>
      </w:r>
      <w:r w:rsidRPr="00EC030D">
        <w:t>тыс.руб.,</w:t>
      </w:r>
      <w:r w:rsidR="00B66DF8">
        <w:t xml:space="preserve"> </w:t>
      </w:r>
      <w:r w:rsidRPr="00EC030D">
        <w:t xml:space="preserve">что </w:t>
      </w:r>
      <w:r>
        <w:t>выше</w:t>
      </w:r>
      <w:r w:rsidRPr="00EC030D">
        <w:t xml:space="preserve"> ожидаемого за 201</w:t>
      </w:r>
      <w:r>
        <w:t>2</w:t>
      </w:r>
      <w:r w:rsidRPr="00EC030D">
        <w:t xml:space="preserve">г на </w:t>
      </w:r>
      <w:r>
        <w:t>2964</w:t>
      </w:r>
      <w:r w:rsidRPr="00EC030D">
        <w:t xml:space="preserve"> тыс.руб. или </w:t>
      </w:r>
      <w:r>
        <w:t>145</w:t>
      </w:r>
      <w:r w:rsidRPr="00EC030D">
        <w:t xml:space="preserve">%. ; на </w:t>
      </w:r>
      <w:r w:rsidRPr="00EC030D">
        <w:rPr>
          <w:b/>
        </w:rPr>
        <w:t>201</w:t>
      </w:r>
      <w:r>
        <w:rPr>
          <w:b/>
        </w:rPr>
        <w:t>4</w:t>
      </w:r>
      <w:r w:rsidRPr="00EC030D">
        <w:rPr>
          <w:b/>
        </w:rPr>
        <w:t xml:space="preserve">год </w:t>
      </w:r>
      <w:r>
        <w:rPr>
          <w:b/>
        </w:rPr>
        <w:t xml:space="preserve">4000 </w:t>
      </w:r>
      <w:r w:rsidRPr="00EC030D">
        <w:rPr>
          <w:b/>
        </w:rPr>
        <w:t>тыс</w:t>
      </w:r>
      <w:r w:rsidRPr="00EC030D">
        <w:t xml:space="preserve">.руб.; на </w:t>
      </w:r>
      <w:r w:rsidRPr="00EC030D">
        <w:rPr>
          <w:b/>
        </w:rPr>
        <w:t>201</w:t>
      </w:r>
      <w:r>
        <w:rPr>
          <w:b/>
        </w:rPr>
        <w:t>5</w:t>
      </w:r>
      <w:r w:rsidRPr="00EC030D">
        <w:rPr>
          <w:b/>
        </w:rPr>
        <w:t xml:space="preserve">г </w:t>
      </w:r>
      <w:r w:rsidRPr="00EC030D">
        <w:t xml:space="preserve"> </w:t>
      </w:r>
      <w:r w:rsidRPr="00FA3CA5">
        <w:rPr>
          <w:b/>
        </w:rPr>
        <w:t>3500 тыс.руб</w:t>
      </w:r>
      <w:r w:rsidRPr="00EC030D">
        <w:t>. Прогноз рассчитан на основании прогнозного плана приватизации имущества.</w:t>
      </w:r>
    </w:p>
    <w:p w:rsidR="009C6DEF" w:rsidRPr="00EC030D" w:rsidRDefault="009C6DEF" w:rsidP="009C6DEF">
      <w:pPr>
        <w:ind w:firstLine="708"/>
        <w:contextualSpacing/>
        <w:jc w:val="both"/>
        <w:rPr>
          <w:b/>
        </w:rPr>
      </w:pPr>
      <w:r w:rsidRPr="00EC030D">
        <w:rPr>
          <w:b/>
        </w:rPr>
        <w:t>- доходы от продажи земельных участков:</w:t>
      </w:r>
    </w:p>
    <w:p w:rsidR="009C6DEF" w:rsidRPr="00EC030D" w:rsidRDefault="009C6DEF" w:rsidP="009C6DEF">
      <w:pPr>
        <w:ind w:firstLine="708"/>
        <w:contextualSpacing/>
        <w:jc w:val="both"/>
      </w:pPr>
      <w:r w:rsidRPr="00EC030D">
        <w:t>Ожидаемое за 201</w:t>
      </w:r>
      <w:r>
        <w:t>2</w:t>
      </w:r>
      <w:r w:rsidRPr="00EC030D">
        <w:t xml:space="preserve">год  </w:t>
      </w:r>
      <w:r>
        <w:t xml:space="preserve">2122 </w:t>
      </w:r>
      <w:r w:rsidRPr="00EC030D">
        <w:t>тыс</w:t>
      </w:r>
      <w:proofErr w:type="gramStart"/>
      <w:r w:rsidRPr="00EC030D">
        <w:t>.р</w:t>
      </w:r>
      <w:proofErr w:type="gramEnd"/>
      <w:r w:rsidRPr="00EC030D">
        <w:t xml:space="preserve">уб., прогноз на </w:t>
      </w:r>
      <w:r w:rsidRPr="00EC030D">
        <w:rPr>
          <w:b/>
        </w:rPr>
        <w:t>201</w:t>
      </w:r>
      <w:r>
        <w:rPr>
          <w:b/>
        </w:rPr>
        <w:t>3</w:t>
      </w:r>
      <w:r w:rsidRPr="00EC030D">
        <w:rPr>
          <w:b/>
        </w:rPr>
        <w:t xml:space="preserve">год </w:t>
      </w:r>
      <w:r>
        <w:rPr>
          <w:b/>
        </w:rPr>
        <w:t xml:space="preserve">710 </w:t>
      </w:r>
      <w:r w:rsidRPr="00EC030D">
        <w:t xml:space="preserve">тыс.руб.; на </w:t>
      </w:r>
      <w:r w:rsidRPr="00EC030D">
        <w:rPr>
          <w:b/>
        </w:rPr>
        <w:t>201</w:t>
      </w:r>
      <w:r>
        <w:rPr>
          <w:b/>
        </w:rPr>
        <w:t>4</w:t>
      </w:r>
      <w:r w:rsidRPr="00EC030D">
        <w:rPr>
          <w:b/>
        </w:rPr>
        <w:t xml:space="preserve">год </w:t>
      </w:r>
      <w:r>
        <w:rPr>
          <w:b/>
        </w:rPr>
        <w:t>695</w:t>
      </w:r>
      <w:r w:rsidRPr="00EC030D">
        <w:t xml:space="preserve"> тыс.руб., на </w:t>
      </w:r>
      <w:r w:rsidRPr="00EC030D">
        <w:rPr>
          <w:b/>
        </w:rPr>
        <w:t>201</w:t>
      </w:r>
      <w:r>
        <w:rPr>
          <w:b/>
        </w:rPr>
        <w:t>5</w:t>
      </w:r>
      <w:r w:rsidRPr="00EC030D">
        <w:rPr>
          <w:b/>
        </w:rPr>
        <w:t xml:space="preserve">год </w:t>
      </w:r>
      <w:r>
        <w:rPr>
          <w:b/>
        </w:rPr>
        <w:t>645</w:t>
      </w:r>
      <w:r w:rsidRPr="00EC030D">
        <w:t xml:space="preserve"> тыс.руб</w:t>
      </w:r>
      <w:r w:rsidRPr="00EC030D">
        <w:rPr>
          <w:b/>
        </w:rPr>
        <w:t xml:space="preserve">. </w:t>
      </w:r>
      <w:r w:rsidRPr="00EC030D">
        <w:t>Снижение объясняется выбытием объектов продажи.</w:t>
      </w:r>
    </w:p>
    <w:p w:rsidR="009C6DEF" w:rsidRPr="00EC030D" w:rsidRDefault="009C6DEF" w:rsidP="009C6DEF">
      <w:pPr>
        <w:ind w:firstLine="708"/>
        <w:contextualSpacing/>
        <w:jc w:val="both"/>
        <w:rPr>
          <w:b/>
        </w:rPr>
      </w:pPr>
      <w:r w:rsidRPr="00EC030D">
        <w:rPr>
          <w:b/>
        </w:rPr>
        <w:t xml:space="preserve">Доходы от перечисления части прибыли МУП </w:t>
      </w:r>
    </w:p>
    <w:p w:rsidR="009C6DEF" w:rsidRPr="00EC030D" w:rsidRDefault="009C6DEF" w:rsidP="009C6DEF">
      <w:pPr>
        <w:ind w:firstLine="708"/>
        <w:contextualSpacing/>
        <w:jc w:val="both"/>
      </w:pPr>
      <w:r w:rsidRPr="00EC030D">
        <w:t>Ожидаемое поступление за 201</w:t>
      </w:r>
      <w:r>
        <w:t>2</w:t>
      </w:r>
      <w:r w:rsidRPr="00EC030D">
        <w:t xml:space="preserve">год  </w:t>
      </w:r>
      <w:r>
        <w:t>5тыс</w:t>
      </w:r>
      <w:proofErr w:type="gramStart"/>
      <w:r>
        <w:t>.р</w:t>
      </w:r>
      <w:proofErr w:type="gramEnd"/>
      <w:r>
        <w:t>уб.</w:t>
      </w:r>
      <w:r w:rsidRPr="00EC030D">
        <w:t xml:space="preserve">; прогноз на </w:t>
      </w:r>
      <w:r w:rsidRPr="00EC030D">
        <w:rPr>
          <w:b/>
        </w:rPr>
        <w:t>201</w:t>
      </w:r>
      <w:r>
        <w:rPr>
          <w:b/>
        </w:rPr>
        <w:t>3</w:t>
      </w:r>
      <w:r w:rsidRPr="00EC030D">
        <w:rPr>
          <w:b/>
        </w:rPr>
        <w:t xml:space="preserve">г </w:t>
      </w:r>
      <w:r>
        <w:rPr>
          <w:b/>
        </w:rPr>
        <w:t>20</w:t>
      </w:r>
      <w:r w:rsidRPr="00EC030D">
        <w:rPr>
          <w:b/>
        </w:rPr>
        <w:t>тыс</w:t>
      </w:r>
      <w:r w:rsidRPr="00EC030D">
        <w:t>. руб</w:t>
      </w:r>
      <w:r w:rsidR="00B66DF8">
        <w:t>.</w:t>
      </w:r>
      <w:r w:rsidRPr="00EC030D">
        <w:t xml:space="preserve">; на </w:t>
      </w:r>
      <w:r w:rsidRPr="00EC030D">
        <w:rPr>
          <w:b/>
        </w:rPr>
        <w:t>201</w:t>
      </w:r>
      <w:r>
        <w:rPr>
          <w:b/>
        </w:rPr>
        <w:t>4</w:t>
      </w:r>
      <w:r w:rsidRPr="00EC030D">
        <w:rPr>
          <w:b/>
        </w:rPr>
        <w:t xml:space="preserve">г  </w:t>
      </w:r>
      <w:r>
        <w:rPr>
          <w:b/>
        </w:rPr>
        <w:t>20</w:t>
      </w:r>
      <w:r w:rsidRPr="00EC030D">
        <w:rPr>
          <w:b/>
        </w:rPr>
        <w:t>тыс</w:t>
      </w:r>
      <w:r w:rsidRPr="00EC030D">
        <w:t xml:space="preserve">.руб; на </w:t>
      </w:r>
      <w:r w:rsidRPr="00EC030D">
        <w:rPr>
          <w:b/>
        </w:rPr>
        <w:t>201</w:t>
      </w:r>
      <w:r>
        <w:rPr>
          <w:b/>
        </w:rPr>
        <w:t>5</w:t>
      </w:r>
      <w:r w:rsidRPr="00EC030D">
        <w:rPr>
          <w:b/>
        </w:rPr>
        <w:t xml:space="preserve">г </w:t>
      </w:r>
      <w:r>
        <w:rPr>
          <w:b/>
        </w:rPr>
        <w:t>20</w:t>
      </w:r>
      <w:r w:rsidRPr="00EC030D">
        <w:t xml:space="preserve"> тыс.руб.</w:t>
      </w:r>
    </w:p>
    <w:p w:rsidR="009C6DEF" w:rsidRPr="00EC030D" w:rsidRDefault="009C6DEF" w:rsidP="009C6DEF">
      <w:pPr>
        <w:ind w:firstLine="708"/>
        <w:contextualSpacing/>
        <w:jc w:val="both"/>
      </w:pPr>
    </w:p>
    <w:p w:rsidR="009C6DEF" w:rsidRPr="00EC030D" w:rsidRDefault="009C6DEF" w:rsidP="009C6DEF">
      <w:pPr>
        <w:ind w:firstLine="708"/>
        <w:contextualSpacing/>
        <w:jc w:val="both"/>
        <w:rPr>
          <w:b/>
        </w:rPr>
      </w:pPr>
      <w:r w:rsidRPr="00EC030D">
        <w:rPr>
          <w:b/>
        </w:rPr>
        <w:t>Плата за негативное воздействие на окружающую среду</w:t>
      </w:r>
    </w:p>
    <w:p w:rsidR="009C6DEF" w:rsidRPr="00EC030D" w:rsidRDefault="009C6DEF" w:rsidP="009C6DEF">
      <w:pPr>
        <w:ind w:firstLine="708"/>
        <w:jc w:val="both"/>
      </w:pPr>
      <w:r w:rsidRPr="00EC030D">
        <w:t>Ожидаемое поступление за 201</w:t>
      </w:r>
      <w:r>
        <w:t>2</w:t>
      </w:r>
      <w:r w:rsidRPr="00EC030D">
        <w:t xml:space="preserve">год  </w:t>
      </w:r>
      <w:r>
        <w:t>1830</w:t>
      </w:r>
      <w:r w:rsidRPr="00EC030D">
        <w:t>тыс</w:t>
      </w:r>
      <w:proofErr w:type="gramStart"/>
      <w:r w:rsidRPr="00EC030D">
        <w:t>.р</w:t>
      </w:r>
      <w:proofErr w:type="gramEnd"/>
      <w:r w:rsidRPr="00EC030D">
        <w:t>уб.</w:t>
      </w:r>
      <w:r>
        <w:t xml:space="preserve"> исходя из факта 9 мес</w:t>
      </w:r>
      <w:r w:rsidR="00B66DF8">
        <w:t>.</w:t>
      </w:r>
      <w:r>
        <w:t xml:space="preserve"> и темпов роста.</w:t>
      </w:r>
    </w:p>
    <w:p w:rsidR="009C6DEF" w:rsidRDefault="009C6DEF" w:rsidP="009C6DEF">
      <w:pPr>
        <w:ind w:firstLine="708"/>
        <w:jc w:val="both"/>
      </w:pPr>
      <w:r w:rsidRPr="00EC030D">
        <w:t xml:space="preserve">Прогноз на </w:t>
      </w:r>
      <w:r w:rsidRPr="00EC030D">
        <w:rPr>
          <w:b/>
        </w:rPr>
        <w:t>201</w:t>
      </w:r>
      <w:r>
        <w:rPr>
          <w:b/>
        </w:rPr>
        <w:t>3</w:t>
      </w:r>
      <w:r w:rsidRPr="00EC030D">
        <w:rPr>
          <w:b/>
        </w:rPr>
        <w:t xml:space="preserve">г  </w:t>
      </w:r>
      <w:r>
        <w:rPr>
          <w:b/>
        </w:rPr>
        <w:t>1964</w:t>
      </w:r>
      <w:r w:rsidRPr="00EC030D">
        <w:rPr>
          <w:b/>
        </w:rPr>
        <w:t>тыс</w:t>
      </w:r>
      <w:r w:rsidRPr="00EC030D">
        <w:t xml:space="preserve">. руб., на </w:t>
      </w:r>
      <w:r w:rsidRPr="00EC030D">
        <w:rPr>
          <w:b/>
        </w:rPr>
        <w:t>201</w:t>
      </w:r>
      <w:r>
        <w:rPr>
          <w:b/>
        </w:rPr>
        <w:t>4</w:t>
      </w:r>
      <w:r w:rsidRPr="00EC030D">
        <w:rPr>
          <w:b/>
        </w:rPr>
        <w:t xml:space="preserve"> год</w:t>
      </w:r>
      <w:r>
        <w:rPr>
          <w:b/>
        </w:rPr>
        <w:t xml:space="preserve"> </w:t>
      </w:r>
      <w:r w:rsidRPr="00EC030D">
        <w:t xml:space="preserve"> </w:t>
      </w:r>
      <w:r>
        <w:t>2113</w:t>
      </w:r>
      <w:r w:rsidRPr="00EC030D">
        <w:t>тыс</w:t>
      </w:r>
      <w:proofErr w:type="gramStart"/>
      <w:r w:rsidRPr="00EC030D">
        <w:t>.р</w:t>
      </w:r>
      <w:proofErr w:type="gramEnd"/>
      <w:r w:rsidRPr="00EC030D">
        <w:t xml:space="preserve">уб.; на </w:t>
      </w:r>
      <w:r w:rsidRPr="00EC030D">
        <w:rPr>
          <w:b/>
        </w:rPr>
        <w:t>201</w:t>
      </w:r>
      <w:r>
        <w:rPr>
          <w:b/>
        </w:rPr>
        <w:t>5</w:t>
      </w:r>
      <w:r w:rsidRPr="00EC030D">
        <w:rPr>
          <w:b/>
        </w:rPr>
        <w:t xml:space="preserve">год  </w:t>
      </w:r>
      <w:r>
        <w:rPr>
          <w:b/>
        </w:rPr>
        <w:t xml:space="preserve">2265 </w:t>
      </w:r>
      <w:r w:rsidRPr="00EC030D">
        <w:t xml:space="preserve">тыс.руб. В расчете  применены коэффициенты роста нормативов платы  </w:t>
      </w:r>
    </w:p>
    <w:p w:rsidR="009C6DEF" w:rsidRPr="00EC030D" w:rsidRDefault="009C6DEF" w:rsidP="009C6DEF">
      <w:pPr>
        <w:ind w:firstLine="708"/>
        <w:jc w:val="both"/>
      </w:pPr>
      <w:r>
        <w:t>107,3</w:t>
      </w:r>
      <w:r w:rsidRPr="00EC030D">
        <w:t xml:space="preserve"> % на 201</w:t>
      </w:r>
      <w:r>
        <w:t>3</w:t>
      </w:r>
      <w:r w:rsidRPr="00EC030D">
        <w:t xml:space="preserve">год;  </w:t>
      </w:r>
    </w:p>
    <w:p w:rsidR="009C6DEF" w:rsidRPr="00EC030D" w:rsidRDefault="009C6DEF" w:rsidP="009C6DEF">
      <w:pPr>
        <w:jc w:val="both"/>
      </w:pPr>
      <w:r>
        <w:t xml:space="preserve">            107,6</w:t>
      </w:r>
      <w:r w:rsidRPr="00EC030D">
        <w:t xml:space="preserve"> на 201</w:t>
      </w:r>
      <w:r>
        <w:t>4</w:t>
      </w:r>
      <w:r w:rsidRPr="00EC030D">
        <w:t xml:space="preserve">г;  </w:t>
      </w:r>
    </w:p>
    <w:p w:rsidR="009C6DEF" w:rsidRDefault="009C6DEF" w:rsidP="009C6DEF">
      <w:pPr>
        <w:jc w:val="both"/>
      </w:pPr>
      <w:r w:rsidRPr="00EC030D">
        <w:t xml:space="preserve"> </w:t>
      </w:r>
      <w:r>
        <w:t xml:space="preserve">           107,2 </w:t>
      </w:r>
      <w:r w:rsidRPr="00EC030D">
        <w:t>на 201</w:t>
      </w:r>
      <w:r>
        <w:t>5</w:t>
      </w:r>
      <w:r w:rsidRPr="00EC030D">
        <w:t>г.,</w:t>
      </w:r>
    </w:p>
    <w:p w:rsidR="009C6DEF" w:rsidRPr="00EC030D" w:rsidRDefault="009C6DEF" w:rsidP="009C6DEF">
      <w:pPr>
        <w:jc w:val="both"/>
        <w:rPr>
          <w:b/>
        </w:rPr>
      </w:pPr>
      <w:r w:rsidRPr="00EC030D">
        <w:rPr>
          <w:b/>
        </w:rPr>
        <w:t xml:space="preserve">         Регулярные платежи за пользование недрами при пользовании недрами на территории РФ</w:t>
      </w:r>
    </w:p>
    <w:p w:rsidR="009C6DEF" w:rsidRPr="00EC030D" w:rsidRDefault="009C6DEF" w:rsidP="009C6DEF">
      <w:pPr>
        <w:jc w:val="both"/>
      </w:pPr>
      <w:r w:rsidRPr="00EC030D">
        <w:t>Прогноз исходя из фактических платежей:</w:t>
      </w:r>
      <w:r w:rsidR="00B66DF8">
        <w:t xml:space="preserve"> </w:t>
      </w:r>
      <w:r>
        <w:t>ожидаемое за 2012 г 1 тыс</w:t>
      </w:r>
      <w:proofErr w:type="gramStart"/>
      <w:r>
        <w:t>.р</w:t>
      </w:r>
      <w:proofErr w:type="gramEnd"/>
      <w:r>
        <w:t>уб.</w:t>
      </w:r>
    </w:p>
    <w:p w:rsidR="009C6DEF" w:rsidRPr="00EC030D" w:rsidRDefault="009C6DEF" w:rsidP="009C6DEF">
      <w:pPr>
        <w:jc w:val="both"/>
      </w:pPr>
      <w:r w:rsidRPr="00EC030D">
        <w:t xml:space="preserve">На </w:t>
      </w:r>
      <w:r w:rsidRPr="00EC030D">
        <w:rPr>
          <w:b/>
        </w:rPr>
        <w:t>201</w:t>
      </w:r>
      <w:r>
        <w:rPr>
          <w:b/>
        </w:rPr>
        <w:t>3</w:t>
      </w:r>
      <w:r w:rsidRPr="00EC030D">
        <w:rPr>
          <w:b/>
        </w:rPr>
        <w:t xml:space="preserve">г </w:t>
      </w:r>
      <w:r>
        <w:rPr>
          <w:b/>
        </w:rPr>
        <w:t>1</w:t>
      </w:r>
      <w:r w:rsidRPr="00EC030D">
        <w:t xml:space="preserve"> тыс. руб</w:t>
      </w:r>
      <w:r w:rsidR="00B66DF8">
        <w:t>.</w:t>
      </w:r>
      <w:r w:rsidRPr="00EC030D">
        <w:t xml:space="preserve">; на </w:t>
      </w:r>
      <w:r w:rsidRPr="00EC030D">
        <w:rPr>
          <w:b/>
        </w:rPr>
        <w:t>201</w:t>
      </w:r>
      <w:r>
        <w:rPr>
          <w:b/>
        </w:rPr>
        <w:t>4</w:t>
      </w:r>
      <w:r w:rsidRPr="00EC030D">
        <w:rPr>
          <w:b/>
        </w:rPr>
        <w:t xml:space="preserve">г  </w:t>
      </w:r>
      <w:r>
        <w:rPr>
          <w:b/>
        </w:rPr>
        <w:t>1</w:t>
      </w:r>
      <w:r w:rsidRPr="00EC030D">
        <w:t xml:space="preserve"> тыс</w:t>
      </w:r>
      <w:proofErr w:type="gramStart"/>
      <w:r w:rsidRPr="00EC030D">
        <w:t>.р</w:t>
      </w:r>
      <w:proofErr w:type="gramEnd"/>
      <w:r w:rsidRPr="00EC030D">
        <w:t xml:space="preserve">уб.; на </w:t>
      </w:r>
      <w:r w:rsidRPr="00EC030D">
        <w:rPr>
          <w:b/>
        </w:rPr>
        <w:t>201</w:t>
      </w:r>
      <w:r>
        <w:rPr>
          <w:b/>
        </w:rPr>
        <w:t>5</w:t>
      </w:r>
      <w:r w:rsidRPr="00EC030D">
        <w:rPr>
          <w:b/>
        </w:rPr>
        <w:t xml:space="preserve">г </w:t>
      </w:r>
      <w:r>
        <w:rPr>
          <w:b/>
        </w:rPr>
        <w:t>1</w:t>
      </w:r>
      <w:r w:rsidRPr="00EC030D">
        <w:t xml:space="preserve"> тыс.руб.</w:t>
      </w:r>
    </w:p>
    <w:p w:rsidR="009C6DEF" w:rsidRPr="00EC030D" w:rsidRDefault="009C6DEF" w:rsidP="009C6DEF">
      <w:pPr>
        <w:jc w:val="both"/>
      </w:pPr>
    </w:p>
    <w:p w:rsidR="009C6DEF" w:rsidRPr="00EC030D" w:rsidRDefault="009C6DEF" w:rsidP="009C6DEF">
      <w:pPr>
        <w:jc w:val="both"/>
        <w:rPr>
          <w:b/>
        </w:rPr>
      </w:pPr>
      <w:r w:rsidRPr="00EC030D">
        <w:rPr>
          <w:b/>
        </w:rPr>
        <w:t>Штрафы, санкции, возмещение ущерба</w:t>
      </w:r>
    </w:p>
    <w:p w:rsidR="009C6DEF" w:rsidRDefault="009C6DEF" w:rsidP="009C6DEF">
      <w:pPr>
        <w:jc w:val="both"/>
      </w:pPr>
      <w:proofErr w:type="gramStart"/>
      <w:r w:rsidRPr="00EC030D">
        <w:t>Ожидаемое</w:t>
      </w:r>
      <w:proofErr w:type="gramEnd"/>
      <w:r w:rsidRPr="00EC030D">
        <w:t xml:space="preserve"> за 201</w:t>
      </w:r>
      <w:r>
        <w:t>2</w:t>
      </w:r>
      <w:r w:rsidRPr="00EC030D">
        <w:t>г</w:t>
      </w:r>
      <w:r>
        <w:t xml:space="preserve"> рас</w:t>
      </w:r>
      <w:r w:rsidR="00B66DF8">
        <w:t>с</w:t>
      </w:r>
      <w:r>
        <w:t>читано</w:t>
      </w:r>
      <w:r w:rsidRPr="00EC030D">
        <w:t xml:space="preserve"> из </w:t>
      </w:r>
      <w:r>
        <w:t>фактических поступлений за 9 мес. 2012г и темпов снижения %.</w:t>
      </w:r>
    </w:p>
    <w:p w:rsidR="009C6DEF" w:rsidRPr="002D2BB1" w:rsidRDefault="009C6DEF" w:rsidP="009C6DEF">
      <w:pPr>
        <w:jc w:val="both"/>
        <w:rPr>
          <w:b/>
        </w:rPr>
      </w:pPr>
      <w:r>
        <w:t xml:space="preserve"> Ожидаемое за 2012год </w:t>
      </w:r>
      <w:r>
        <w:rPr>
          <w:b/>
        </w:rPr>
        <w:t xml:space="preserve"> 1228 тыс</w:t>
      </w:r>
      <w:proofErr w:type="gramStart"/>
      <w:r>
        <w:rPr>
          <w:b/>
        </w:rPr>
        <w:t>.р</w:t>
      </w:r>
      <w:proofErr w:type="gramEnd"/>
      <w:r>
        <w:rPr>
          <w:b/>
        </w:rPr>
        <w:t>уб.</w:t>
      </w:r>
    </w:p>
    <w:p w:rsidR="009C6DEF" w:rsidRPr="00EC030D" w:rsidRDefault="009C6DEF" w:rsidP="009C6DEF">
      <w:pPr>
        <w:jc w:val="both"/>
      </w:pPr>
      <w:r w:rsidRPr="00EC030D">
        <w:t xml:space="preserve">Прогноз: </w:t>
      </w:r>
    </w:p>
    <w:p w:rsidR="009C6DEF" w:rsidRPr="00EC030D" w:rsidRDefault="009C6DEF" w:rsidP="009C6DEF">
      <w:pPr>
        <w:jc w:val="both"/>
      </w:pPr>
      <w:r w:rsidRPr="00A77965">
        <w:rPr>
          <w:b/>
        </w:rPr>
        <w:t>201</w:t>
      </w:r>
      <w:r>
        <w:rPr>
          <w:b/>
        </w:rPr>
        <w:t>3</w:t>
      </w:r>
      <w:r w:rsidRPr="00A77965">
        <w:rPr>
          <w:b/>
        </w:rPr>
        <w:t xml:space="preserve">г </w:t>
      </w:r>
      <w:r w:rsidRPr="00EC030D">
        <w:t xml:space="preserve"> </w:t>
      </w:r>
      <w:r>
        <w:t xml:space="preserve">1230 </w:t>
      </w:r>
      <w:r w:rsidRPr="00EC030D">
        <w:t>тыс</w:t>
      </w:r>
      <w:proofErr w:type="gramStart"/>
      <w:r w:rsidRPr="00EC030D">
        <w:t>.р</w:t>
      </w:r>
      <w:proofErr w:type="gramEnd"/>
      <w:r w:rsidRPr="00EC030D">
        <w:t>уб.</w:t>
      </w:r>
    </w:p>
    <w:p w:rsidR="009C6DEF" w:rsidRPr="00EC030D" w:rsidRDefault="009C6DEF" w:rsidP="009C6DEF">
      <w:pPr>
        <w:jc w:val="both"/>
      </w:pPr>
      <w:r w:rsidRPr="00A77965">
        <w:rPr>
          <w:b/>
        </w:rPr>
        <w:t>201</w:t>
      </w:r>
      <w:r>
        <w:rPr>
          <w:b/>
        </w:rPr>
        <w:t>4</w:t>
      </w:r>
      <w:r w:rsidRPr="00A77965">
        <w:rPr>
          <w:b/>
        </w:rPr>
        <w:t xml:space="preserve">г </w:t>
      </w:r>
      <w:r w:rsidRPr="00EC030D">
        <w:t xml:space="preserve"> </w:t>
      </w:r>
      <w:r>
        <w:t xml:space="preserve">1250 </w:t>
      </w:r>
      <w:r w:rsidRPr="00EC030D">
        <w:t>тыс</w:t>
      </w:r>
      <w:proofErr w:type="gramStart"/>
      <w:r w:rsidRPr="00EC030D">
        <w:t>.р</w:t>
      </w:r>
      <w:proofErr w:type="gramEnd"/>
      <w:r w:rsidRPr="00EC030D">
        <w:t>уб.</w:t>
      </w:r>
    </w:p>
    <w:p w:rsidR="009C6DEF" w:rsidRPr="00EC030D" w:rsidRDefault="009C6DEF" w:rsidP="009C6DEF">
      <w:pPr>
        <w:jc w:val="both"/>
      </w:pPr>
      <w:r w:rsidRPr="00A77965">
        <w:rPr>
          <w:b/>
        </w:rPr>
        <w:t>201</w:t>
      </w:r>
      <w:r>
        <w:rPr>
          <w:b/>
        </w:rPr>
        <w:t>5</w:t>
      </w:r>
      <w:r w:rsidRPr="00A77965">
        <w:rPr>
          <w:b/>
        </w:rPr>
        <w:t xml:space="preserve">г </w:t>
      </w:r>
      <w:r>
        <w:rPr>
          <w:b/>
        </w:rPr>
        <w:t xml:space="preserve"> </w:t>
      </w:r>
      <w:r w:rsidRPr="00FA3CA5">
        <w:t>1300</w:t>
      </w:r>
      <w:r w:rsidRPr="00EC030D">
        <w:t xml:space="preserve"> тыс</w:t>
      </w:r>
      <w:proofErr w:type="gramStart"/>
      <w:r w:rsidRPr="00EC030D">
        <w:t>.р</w:t>
      </w:r>
      <w:proofErr w:type="gramEnd"/>
      <w:r w:rsidRPr="00EC030D">
        <w:t>уб.</w:t>
      </w:r>
    </w:p>
    <w:p w:rsidR="009C6DEF" w:rsidRPr="00EC030D" w:rsidRDefault="009C6DEF" w:rsidP="009C6DEF">
      <w:pPr>
        <w:contextualSpacing/>
        <w:jc w:val="both"/>
      </w:pPr>
      <w:r w:rsidRPr="00EC030D">
        <w:tab/>
      </w:r>
      <w:r>
        <w:t xml:space="preserve"> </w:t>
      </w:r>
    </w:p>
    <w:p w:rsidR="009C6DEF" w:rsidRPr="00EC030D" w:rsidRDefault="009C6DEF" w:rsidP="009C6DEF">
      <w:pPr>
        <w:jc w:val="both"/>
      </w:pPr>
      <w:r w:rsidRPr="00EC030D">
        <w:t xml:space="preserve">          </w:t>
      </w:r>
      <w:r w:rsidRPr="00EC030D">
        <w:rPr>
          <w:b/>
        </w:rPr>
        <w:t>Безвозмездные поступления</w:t>
      </w:r>
      <w:r w:rsidRPr="00EC030D">
        <w:t xml:space="preserve"> </w:t>
      </w:r>
    </w:p>
    <w:p w:rsidR="009C6DEF" w:rsidRPr="00EC030D" w:rsidRDefault="009C6DEF" w:rsidP="009C6DEF">
      <w:pPr>
        <w:jc w:val="both"/>
      </w:pPr>
      <w:r w:rsidRPr="00EC030D">
        <w:t>Ожидаемое за 201</w:t>
      </w:r>
      <w:r>
        <w:t>2</w:t>
      </w:r>
      <w:r w:rsidRPr="00EC030D">
        <w:t xml:space="preserve">г  </w:t>
      </w:r>
      <w:r>
        <w:rPr>
          <w:b/>
        </w:rPr>
        <w:t xml:space="preserve">799 687 </w:t>
      </w:r>
      <w:r>
        <w:t xml:space="preserve"> </w:t>
      </w:r>
      <w:r w:rsidRPr="00EC030D">
        <w:t>тыс</w:t>
      </w:r>
      <w:proofErr w:type="gramStart"/>
      <w:r w:rsidRPr="00EC030D">
        <w:t>.р</w:t>
      </w:r>
      <w:proofErr w:type="gramEnd"/>
      <w:r w:rsidRPr="00EC030D">
        <w:t>уб.</w:t>
      </w:r>
      <w:r>
        <w:t xml:space="preserve"> в том числе из областного бюджета 767950 тыс.руб., из бюджетов поселений 31737 тыс.руб.</w:t>
      </w:r>
    </w:p>
    <w:p w:rsidR="009C6DEF" w:rsidRPr="00EC030D" w:rsidRDefault="009C6DEF" w:rsidP="009C6DEF">
      <w:pPr>
        <w:jc w:val="both"/>
      </w:pPr>
      <w:r w:rsidRPr="00EC030D">
        <w:t>Прогноз:</w:t>
      </w:r>
    </w:p>
    <w:p w:rsidR="009C6DEF" w:rsidRPr="00EC030D" w:rsidRDefault="009C6DEF" w:rsidP="009C6DEF">
      <w:pPr>
        <w:jc w:val="both"/>
      </w:pPr>
      <w:r w:rsidRPr="00EC030D">
        <w:t xml:space="preserve">На </w:t>
      </w:r>
      <w:r w:rsidRPr="00EC030D">
        <w:rPr>
          <w:b/>
        </w:rPr>
        <w:t>201</w:t>
      </w:r>
      <w:r>
        <w:rPr>
          <w:b/>
        </w:rPr>
        <w:t>3</w:t>
      </w:r>
      <w:r w:rsidRPr="00EC030D">
        <w:rPr>
          <w:b/>
        </w:rPr>
        <w:t xml:space="preserve">г </w:t>
      </w:r>
      <w:r>
        <w:rPr>
          <w:b/>
        </w:rPr>
        <w:t xml:space="preserve">667 276 </w:t>
      </w:r>
      <w:r w:rsidRPr="00EC030D">
        <w:t>тыс</w:t>
      </w:r>
      <w:proofErr w:type="gramStart"/>
      <w:r w:rsidRPr="00EC030D">
        <w:t>.р</w:t>
      </w:r>
      <w:proofErr w:type="gramEnd"/>
      <w:r w:rsidRPr="00EC030D">
        <w:t>уб.</w:t>
      </w:r>
      <w:r>
        <w:t>в том числе из областного бюджета 661 838 тыс.руб. из бюджетов поселений на передачу полномочий  5 438тыс.руб.</w:t>
      </w:r>
    </w:p>
    <w:p w:rsidR="009C6DEF" w:rsidRPr="00EC030D" w:rsidRDefault="009C6DEF" w:rsidP="009C6DEF">
      <w:pPr>
        <w:jc w:val="both"/>
      </w:pPr>
      <w:r w:rsidRPr="00EC030D">
        <w:t xml:space="preserve">На </w:t>
      </w:r>
      <w:r w:rsidRPr="00EC030D">
        <w:rPr>
          <w:b/>
        </w:rPr>
        <w:t>201</w:t>
      </w:r>
      <w:r>
        <w:rPr>
          <w:b/>
        </w:rPr>
        <w:t>4</w:t>
      </w:r>
      <w:r w:rsidRPr="00EC030D">
        <w:rPr>
          <w:b/>
        </w:rPr>
        <w:t xml:space="preserve">г </w:t>
      </w:r>
      <w:r>
        <w:t xml:space="preserve">732 563 </w:t>
      </w:r>
      <w:r w:rsidRPr="00EC030D">
        <w:t xml:space="preserve">тыс.руб. </w:t>
      </w:r>
      <w:r>
        <w:t>в том числе из областного бюджета 732 563 тыс.руб. из бюджетов поселений на передачу полномочий  0 тыс.руб.</w:t>
      </w:r>
    </w:p>
    <w:p w:rsidR="009C6DEF" w:rsidRDefault="009C6DEF" w:rsidP="009C6DEF">
      <w:pPr>
        <w:jc w:val="both"/>
      </w:pPr>
      <w:r w:rsidRPr="00EC030D">
        <w:lastRenderedPageBreak/>
        <w:t xml:space="preserve">На </w:t>
      </w:r>
      <w:r w:rsidRPr="00EC030D">
        <w:rPr>
          <w:b/>
        </w:rPr>
        <w:t>201</w:t>
      </w:r>
      <w:r>
        <w:rPr>
          <w:b/>
        </w:rPr>
        <w:t>5</w:t>
      </w:r>
      <w:r w:rsidRPr="00EC030D">
        <w:rPr>
          <w:b/>
        </w:rPr>
        <w:t xml:space="preserve">г </w:t>
      </w:r>
      <w:r w:rsidRPr="00EC030D">
        <w:t xml:space="preserve"> </w:t>
      </w:r>
      <w:r>
        <w:t xml:space="preserve">793 073 </w:t>
      </w:r>
      <w:r w:rsidRPr="00EC030D">
        <w:t>тыс</w:t>
      </w:r>
      <w:proofErr w:type="gramStart"/>
      <w:r w:rsidRPr="00EC030D">
        <w:t>.р</w:t>
      </w:r>
      <w:proofErr w:type="gramEnd"/>
      <w:r w:rsidRPr="00EC030D">
        <w:t>уб.</w:t>
      </w:r>
      <w:r w:rsidRPr="006A255E">
        <w:t xml:space="preserve"> </w:t>
      </w:r>
      <w:r>
        <w:t>в том числе из областного бюджета  793 073 тыс.руб. из бюджетов поселений на передачу полномочий  0 тыс.руб.</w:t>
      </w:r>
    </w:p>
    <w:p w:rsidR="009C6DEF" w:rsidRDefault="009C6DEF" w:rsidP="009C6DEF">
      <w:pPr>
        <w:jc w:val="both"/>
      </w:pPr>
      <w:r w:rsidRPr="00EC030D">
        <w:t>Сумма безвозмездных поступлений будет уточнена на основании уведомлений областного бюджета</w:t>
      </w:r>
      <w:r>
        <w:t>, т.к. в проекте областного бюджета имеются нераспределенные по районам субсидии и субвенции. По передаче полномочий от поселений суммы также будут уточняться.</w:t>
      </w:r>
    </w:p>
    <w:p w:rsidR="009C6DEF" w:rsidRPr="00771D12" w:rsidRDefault="009C6DEF" w:rsidP="009C6DEF">
      <w:pPr>
        <w:jc w:val="both"/>
      </w:pPr>
      <w:r>
        <w:t xml:space="preserve">На 2013 год прогнозируется дефицит в сумме </w:t>
      </w:r>
      <w:r>
        <w:rPr>
          <w:b/>
        </w:rPr>
        <w:t>3 655 тыс</w:t>
      </w:r>
      <w:proofErr w:type="gramStart"/>
      <w:r>
        <w:rPr>
          <w:b/>
        </w:rPr>
        <w:t>.р</w:t>
      </w:r>
      <w:proofErr w:type="gramEnd"/>
      <w:r>
        <w:rPr>
          <w:b/>
        </w:rPr>
        <w:t xml:space="preserve">уб., </w:t>
      </w:r>
      <w:r w:rsidRPr="00771D12">
        <w:t xml:space="preserve">на 2014 и 2015 </w:t>
      </w:r>
      <w:proofErr w:type="spellStart"/>
      <w:r w:rsidRPr="00771D12">
        <w:t>гг</w:t>
      </w:r>
      <w:proofErr w:type="spellEnd"/>
      <w:r w:rsidRPr="00771D12">
        <w:t xml:space="preserve"> бюджеты сбалансированные</w:t>
      </w:r>
      <w:r>
        <w:t>.</w:t>
      </w:r>
    </w:p>
    <w:p w:rsidR="0061029B" w:rsidRPr="00EC030D" w:rsidRDefault="0061029B" w:rsidP="00EC030D">
      <w:pPr>
        <w:pStyle w:val="a3"/>
        <w:ind w:firstLine="709"/>
        <w:jc w:val="center"/>
        <w:rPr>
          <w:b/>
          <w:sz w:val="24"/>
          <w:szCs w:val="24"/>
        </w:rPr>
      </w:pPr>
    </w:p>
    <w:p w:rsidR="00CE73E7" w:rsidRPr="00192B0E" w:rsidRDefault="00CE73E7" w:rsidP="00CE73E7">
      <w:pPr>
        <w:ind w:firstLine="720"/>
        <w:jc w:val="center"/>
        <w:outlineLvl w:val="0"/>
        <w:rPr>
          <w:b/>
          <w:bCs/>
          <w:i/>
          <w:iCs/>
        </w:rPr>
      </w:pPr>
      <w:r w:rsidRPr="00192B0E">
        <w:rPr>
          <w:b/>
          <w:bCs/>
          <w:i/>
          <w:iCs/>
        </w:rPr>
        <w:t>РАСХОДЫ</w:t>
      </w:r>
    </w:p>
    <w:p w:rsidR="00CE73E7" w:rsidRPr="00EA15CA" w:rsidRDefault="00CE73E7" w:rsidP="00CE73E7">
      <w:pPr>
        <w:ind w:firstLine="708"/>
        <w:jc w:val="both"/>
        <w:rPr>
          <w:bCs/>
          <w:color w:val="000000"/>
        </w:rPr>
      </w:pPr>
      <w:r w:rsidRPr="00EA15CA">
        <w:t>Расходы бюджета Гаврилов-Ямского муниципального района на 201</w:t>
      </w:r>
      <w:r w:rsidR="00045901">
        <w:t>3</w:t>
      </w:r>
      <w:r w:rsidRPr="00EA15CA">
        <w:t xml:space="preserve"> год составят  </w:t>
      </w:r>
      <w:r w:rsidR="006A08D7">
        <w:t>764043,9 тыс</w:t>
      </w:r>
      <w:proofErr w:type="gramStart"/>
      <w:r w:rsidR="006A08D7">
        <w:t>.</w:t>
      </w:r>
      <w:r w:rsidRPr="00EA15CA">
        <w:rPr>
          <w:bCs/>
          <w:color w:val="000000"/>
        </w:rPr>
        <w:t>р</w:t>
      </w:r>
      <w:proofErr w:type="gramEnd"/>
      <w:r w:rsidRPr="00EA15CA">
        <w:rPr>
          <w:bCs/>
          <w:color w:val="000000"/>
        </w:rPr>
        <w:t>уб., в том числе</w:t>
      </w:r>
      <w:r>
        <w:rPr>
          <w:bCs/>
          <w:color w:val="000000"/>
        </w:rPr>
        <w:t xml:space="preserve"> средства областного и федерального бюджетов </w:t>
      </w:r>
      <w:r w:rsidRPr="00EA15CA">
        <w:rPr>
          <w:bCs/>
          <w:color w:val="000000"/>
        </w:rPr>
        <w:t xml:space="preserve"> </w:t>
      </w:r>
      <w:r w:rsidR="00045901">
        <w:rPr>
          <w:bCs/>
          <w:color w:val="000000"/>
        </w:rPr>
        <w:t>6618</w:t>
      </w:r>
      <w:r w:rsidR="006A08D7">
        <w:rPr>
          <w:bCs/>
          <w:color w:val="000000"/>
        </w:rPr>
        <w:t>37,9</w:t>
      </w:r>
      <w:r w:rsidR="00045901" w:rsidRPr="00EA15CA">
        <w:rPr>
          <w:bCs/>
          <w:color w:val="000000"/>
        </w:rPr>
        <w:t xml:space="preserve"> </w:t>
      </w:r>
      <w:r w:rsidR="006A08D7">
        <w:rPr>
          <w:bCs/>
          <w:color w:val="000000"/>
        </w:rPr>
        <w:t>тыс</w:t>
      </w:r>
      <w:r>
        <w:rPr>
          <w:bCs/>
          <w:color w:val="000000"/>
        </w:rPr>
        <w:t xml:space="preserve">.руб. и </w:t>
      </w:r>
      <w:r w:rsidR="00045901">
        <w:rPr>
          <w:bCs/>
          <w:color w:val="000000"/>
        </w:rPr>
        <w:t>9</w:t>
      </w:r>
      <w:r w:rsidR="006A08D7">
        <w:rPr>
          <w:bCs/>
          <w:color w:val="000000"/>
        </w:rPr>
        <w:t>6768 тыс</w:t>
      </w:r>
      <w:r>
        <w:rPr>
          <w:bCs/>
          <w:color w:val="000000"/>
        </w:rPr>
        <w:t xml:space="preserve">.руб. средства бюджета муниципального района, из них </w:t>
      </w:r>
      <w:r w:rsidR="006A08D7">
        <w:rPr>
          <w:bCs/>
          <w:color w:val="000000"/>
        </w:rPr>
        <w:t>3655 тыс</w:t>
      </w:r>
      <w:r>
        <w:rPr>
          <w:bCs/>
          <w:color w:val="000000"/>
        </w:rPr>
        <w:t>.руб. дефицит.</w:t>
      </w:r>
    </w:p>
    <w:p w:rsidR="00CE73E7" w:rsidRPr="00192B0E" w:rsidRDefault="00CE73E7" w:rsidP="00CE73E7">
      <w:pPr>
        <w:ind w:firstLine="708"/>
        <w:jc w:val="both"/>
      </w:pPr>
    </w:p>
    <w:p w:rsidR="00CE73E7" w:rsidRPr="00512CF1" w:rsidRDefault="00CE73E7" w:rsidP="00CE73E7">
      <w:pPr>
        <w:jc w:val="center"/>
      </w:pPr>
      <w:r w:rsidRPr="00512CF1">
        <w:rPr>
          <w:rFonts w:ascii="Times New Roman CYR" w:hAnsi="Times New Roman CYR" w:cs="Times New Roman CYR"/>
          <w:b/>
          <w:bCs/>
        </w:rPr>
        <w:t>СОЦИАЛЬНАЯ СФЕРА</w:t>
      </w:r>
    </w:p>
    <w:p w:rsidR="00CE73E7" w:rsidRPr="00512CF1" w:rsidRDefault="00CE73E7" w:rsidP="00CE73E7">
      <w:pPr>
        <w:ind w:firstLine="720"/>
        <w:jc w:val="both"/>
      </w:pPr>
    </w:p>
    <w:p w:rsidR="00CE73E7" w:rsidRDefault="00CE73E7" w:rsidP="00512CF1">
      <w:pPr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512CF1">
        <w:rPr>
          <w:rFonts w:ascii="Times New Roman CYR" w:hAnsi="Times New Roman CYR" w:cs="Times New Roman CYR"/>
          <w:b/>
          <w:bCs/>
        </w:rPr>
        <w:t>Образование</w:t>
      </w:r>
    </w:p>
    <w:p w:rsidR="00947D0D" w:rsidRPr="00512CF1" w:rsidRDefault="00947D0D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>Основными целями в сфере образования являются обеспечение муниципальных гарантий прав граждан на получение образования и предоставление социальной поддержки отдельным категориям граждан.</w:t>
      </w:r>
    </w:p>
    <w:p w:rsidR="00947D0D" w:rsidRPr="00512CF1" w:rsidRDefault="00947D0D" w:rsidP="00512CF1">
      <w:pPr>
        <w:pStyle w:val="ab"/>
        <w:jc w:val="both"/>
        <w:rPr>
          <w:rFonts w:ascii="Times New Roman" w:hAnsi="Times New Roman"/>
          <w:sz w:val="24"/>
        </w:rPr>
      </w:pPr>
      <w:proofErr w:type="gramStart"/>
      <w:r w:rsidRPr="00512CF1">
        <w:rPr>
          <w:rFonts w:ascii="Times New Roman" w:hAnsi="Times New Roman"/>
          <w:sz w:val="24"/>
        </w:rPr>
        <w:t xml:space="preserve">Текущие расходы по отрасли образование в 2013 году составят </w:t>
      </w:r>
      <w:r w:rsidR="0040280A" w:rsidRPr="00512CF1">
        <w:rPr>
          <w:rFonts w:ascii="Times New Roman" w:hAnsi="Times New Roman"/>
          <w:sz w:val="24"/>
        </w:rPr>
        <w:t>458084,5 тыс</w:t>
      </w:r>
      <w:r w:rsidRPr="00512CF1">
        <w:rPr>
          <w:rFonts w:ascii="Times New Roman" w:hAnsi="Times New Roman"/>
          <w:sz w:val="24"/>
        </w:rPr>
        <w:t>. руб., что превысит текущие расходы 2012 года на 1</w:t>
      </w:r>
      <w:r w:rsidR="0040280A" w:rsidRPr="00512CF1">
        <w:rPr>
          <w:rFonts w:ascii="Times New Roman" w:hAnsi="Times New Roman"/>
          <w:sz w:val="24"/>
        </w:rPr>
        <w:t>6</w:t>
      </w:r>
      <w:r w:rsidRPr="00512CF1">
        <w:rPr>
          <w:rFonts w:ascii="Times New Roman" w:hAnsi="Times New Roman"/>
          <w:sz w:val="24"/>
        </w:rPr>
        <w:t>,</w:t>
      </w:r>
      <w:r w:rsidR="0040280A" w:rsidRPr="00512CF1">
        <w:rPr>
          <w:rFonts w:ascii="Times New Roman" w:hAnsi="Times New Roman"/>
          <w:sz w:val="24"/>
        </w:rPr>
        <w:t>7</w:t>
      </w:r>
      <w:r w:rsidRPr="00512CF1">
        <w:rPr>
          <w:rFonts w:ascii="Times New Roman" w:hAnsi="Times New Roman"/>
          <w:sz w:val="24"/>
        </w:rPr>
        <w:t>%</w:t>
      </w:r>
      <w:r w:rsidR="0040280A" w:rsidRPr="00512CF1">
        <w:rPr>
          <w:rFonts w:ascii="Times New Roman" w:hAnsi="Times New Roman"/>
          <w:sz w:val="24"/>
        </w:rPr>
        <w:t xml:space="preserve">. </w:t>
      </w:r>
      <w:r w:rsidRPr="00512CF1">
        <w:rPr>
          <w:rFonts w:ascii="Times New Roman" w:hAnsi="Times New Roman"/>
          <w:sz w:val="24"/>
        </w:rPr>
        <w:t xml:space="preserve">Увеличение бюджетных ассигнований предусмотрено </w:t>
      </w:r>
      <w:r w:rsidR="00B234B6" w:rsidRPr="00512CF1">
        <w:rPr>
          <w:rFonts w:ascii="Times New Roman" w:hAnsi="Times New Roman"/>
          <w:sz w:val="24"/>
        </w:rPr>
        <w:t xml:space="preserve">на увеличение оплаты за коммунальные услуги и </w:t>
      </w:r>
      <w:r w:rsidRPr="00512CF1">
        <w:rPr>
          <w:rFonts w:ascii="Times New Roman" w:hAnsi="Times New Roman"/>
          <w:sz w:val="24"/>
        </w:rPr>
        <w:t>повышение заработной платы с 1 сентября 2013 года на 11,8% и ежегодная индексация с 1 сентября от достигнутого уровня на индекс роста средней зарплаты по экономике региона во исполнение</w:t>
      </w:r>
      <w:proofErr w:type="gramEnd"/>
      <w:r w:rsidRPr="00512CF1">
        <w:rPr>
          <w:rFonts w:ascii="Times New Roman" w:hAnsi="Times New Roman"/>
          <w:sz w:val="24"/>
        </w:rPr>
        <w:t xml:space="preserve"> Указа Президента Российской Федерации от 07.05.2012 № 597 «О мероприятиях по реализации государственной социальной политики». На эти цели в проекте бюджета на 2013 год предусмотрено 24</w:t>
      </w:r>
      <w:r w:rsidR="0040280A" w:rsidRPr="00512CF1">
        <w:rPr>
          <w:rFonts w:ascii="Times New Roman" w:hAnsi="Times New Roman"/>
          <w:sz w:val="24"/>
        </w:rPr>
        <w:t>427 тыс</w:t>
      </w:r>
      <w:proofErr w:type="gramStart"/>
      <w:r w:rsidRPr="00512CF1">
        <w:rPr>
          <w:rFonts w:ascii="Times New Roman" w:hAnsi="Times New Roman"/>
          <w:sz w:val="24"/>
        </w:rPr>
        <w:t>.р</w:t>
      </w:r>
      <w:proofErr w:type="gramEnd"/>
      <w:r w:rsidRPr="00512CF1">
        <w:rPr>
          <w:rFonts w:ascii="Times New Roman" w:hAnsi="Times New Roman"/>
          <w:sz w:val="24"/>
        </w:rPr>
        <w:t>уб., средства областного бюджета.</w:t>
      </w:r>
    </w:p>
    <w:p w:rsidR="00947D0D" w:rsidRPr="00512CF1" w:rsidRDefault="00947D0D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 xml:space="preserve">В составе расходов по отрасли образование на 2013 год предусмотрены средства на реализацию ведомственной целевой программы </w:t>
      </w:r>
      <w:r w:rsidR="009B31A6">
        <w:rPr>
          <w:rFonts w:ascii="Times New Roman" w:hAnsi="Times New Roman"/>
          <w:sz w:val="24"/>
        </w:rPr>
        <w:t>управления</w:t>
      </w:r>
      <w:r w:rsidRPr="00512CF1">
        <w:rPr>
          <w:rFonts w:ascii="Times New Roman" w:hAnsi="Times New Roman"/>
          <w:sz w:val="24"/>
        </w:rPr>
        <w:t xml:space="preserve"> образования в сумме </w:t>
      </w:r>
      <w:r w:rsidR="00B234B6" w:rsidRPr="00512CF1">
        <w:rPr>
          <w:rFonts w:ascii="Times New Roman" w:hAnsi="Times New Roman"/>
          <w:sz w:val="24"/>
        </w:rPr>
        <w:t>421760 тыс</w:t>
      </w:r>
      <w:r w:rsidRPr="00512CF1">
        <w:rPr>
          <w:rFonts w:ascii="Times New Roman" w:hAnsi="Times New Roman"/>
          <w:sz w:val="24"/>
        </w:rPr>
        <w:t>. руб., что составляет 9</w:t>
      </w:r>
      <w:r w:rsidR="00B234B6" w:rsidRPr="00512CF1">
        <w:rPr>
          <w:rFonts w:ascii="Times New Roman" w:hAnsi="Times New Roman"/>
          <w:sz w:val="24"/>
        </w:rPr>
        <w:t>2</w:t>
      </w:r>
      <w:r w:rsidRPr="00512CF1">
        <w:rPr>
          <w:rFonts w:ascii="Times New Roman" w:hAnsi="Times New Roman"/>
          <w:sz w:val="24"/>
        </w:rPr>
        <w:t xml:space="preserve">% текущих расходов </w:t>
      </w:r>
      <w:r w:rsidR="00B234B6" w:rsidRPr="00512CF1">
        <w:rPr>
          <w:rFonts w:ascii="Times New Roman" w:hAnsi="Times New Roman"/>
          <w:sz w:val="24"/>
        </w:rPr>
        <w:t xml:space="preserve">по </w:t>
      </w:r>
      <w:r w:rsidRPr="00512CF1">
        <w:rPr>
          <w:rFonts w:ascii="Times New Roman" w:hAnsi="Times New Roman"/>
          <w:sz w:val="24"/>
        </w:rPr>
        <w:t>образовани</w:t>
      </w:r>
      <w:r w:rsidR="00B234B6" w:rsidRPr="00512CF1">
        <w:rPr>
          <w:rFonts w:ascii="Times New Roman" w:hAnsi="Times New Roman"/>
          <w:sz w:val="24"/>
        </w:rPr>
        <w:t>ю</w:t>
      </w:r>
      <w:r w:rsidRPr="00512CF1">
        <w:rPr>
          <w:rFonts w:ascii="Times New Roman" w:hAnsi="Times New Roman"/>
          <w:sz w:val="24"/>
        </w:rPr>
        <w:t>.</w:t>
      </w:r>
    </w:p>
    <w:p w:rsidR="00947D0D" w:rsidRPr="00512CF1" w:rsidRDefault="00947D0D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>Средства на исполнение муниципальных обязательств по предоставлению образовательных услуг, оказываемых муниципальными учреждениями, выделяются в виде субвенций из областного бюджета:</w:t>
      </w:r>
    </w:p>
    <w:p w:rsidR="00DA773C" w:rsidRPr="00512CF1" w:rsidRDefault="00947D0D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 xml:space="preserve">– на организацию образовательного процесса в образовательных учреждениях </w:t>
      </w:r>
      <w:r w:rsidR="009B31A6">
        <w:rPr>
          <w:rFonts w:ascii="Times New Roman" w:hAnsi="Times New Roman"/>
          <w:sz w:val="24"/>
        </w:rPr>
        <w:t>муниципального района</w:t>
      </w:r>
      <w:r w:rsidRPr="00512CF1">
        <w:rPr>
          <w:rFonts w:ascii="Times New Roman" w:hAnsi="Times New Roman"/>
          <w:sz w:val="24"/>
        </w:rPr>
        <w:t xml:space="preserve"> планируется направить 1562</w:t>
      </w:r>
      <w:r w:rsidR="00B234B6" w:rsidRPr="00512CF1">
        <w:rPr>
          <w:rFonts w:ascii="Times New Roman" w:hAnsi="Times New Roman"/>
          <w:sz w:val="24"/>
        </w:rPr>
        <w:t>50 тыс</w:t>
      </w:r>
      <w:proofErr w:type="gramStart"/>
      <w:r w:rsidR="00B234B6" w:rsidRPr="00512CF1">
        <w:rPr>
          <w:rFonts w:ascii="Times New Roman" w:hAnsi="Times New Roman"/>
          <w:sz w:val="24"/>
        </w:rPr>
        <w:t>.</w:t>
      </w:r>
      <w:r w:rsidRPr="00512CF1">
        <w:rPr>
          <w:rFonts w:ascii="Times New Roman" w:hAnsi="Times New Roman"/>
          <w:sz w:val="24"/>
        </w:rPr>
        <w:t>р</w:t>
      </w:r>
      <w:proofErr w:type="gramEnd"/>
      <w:r w:rsidRPr="00512CF1">
        <w:rPr>
          <w:rFonts w:ascii="Times New Roman" w:hAnsi="Times New Roman"/>
          <w:sz w:val="24"/>
        </w:rPr>
        <w:t xml:space="preserve">уб. В результате </w:t>
      </w:r>
      <w:r w:rsidR="007624E1" w:rsidRPr="00512CF1">
        <w:rPr>
          <w:rFonts w:ascii="Times New Roman" w:hAnsi="Times New Roman"/>
          <w:sz w:val="24"/>
        </w:rPr>
        <w:t xml:space="preserve">около </w:t>
      </w:r>
      <w:r w:rsidR="00DA773C" w:rsidRPr="00512CF1">
        <w:rPr>
          <w:rFonts w:ascii="Times New Roman" w:hAnsi="Times New Roman"/>
          <w:sz w:val="24"/>
        </w:rPr>
        <w:t>3</w:t>
      </w:r>
      <w:r w:rsidR="007624E1" w:rsidRPr="00512CF1">
        <w:rPr>
          <w:rFonts w:ascii="Times New Roman" w:hAnsi="Times New Roman"/>
          <w:sz w:val="24"/>
        </w:rPr>
        <w:t xml:space="preserve"> тыс.  </w:t>
      </w:r>
      <w:r w:rsidRPr="00512CF1">
        <w:rPr>
          <w:rFonts w:ascii="Times New Roman" w:hAnsi="Times New Roman"/>
          <w:sz w:val="24"/>
        </w:rPr>
        <w:t xml:space="preserve">обучающимся и воспитанникам будут предоставлены услуги дошкольного и общего образования в муниципальных общеобразовательных учреждениях, в том числе обеспечено обучение и социализация лиц с ограниченными возможностями здоровья и дистанционное обучение детей–инвалидов, а также обеспечено предоставление услуг по дошкольному образованию детей–инвалидов в муниципальных дошкольных образовательных </w:t>
      </w:r>
      <w:proofErr w:type="gramStart"/>
      <w:r w:rsidRPr="00512CF1">
        <w:rPr>
          <w:rFonts w:ascii="Times New Roman" w:hAnsi="Times New Roman"/>
          <w:sz w:val="24"/>
        </w:rPr>
        <w:t>учреждениях</w:t>
      </w:r>
      <w:proofErr w:type="gramEnd"/>
      <w:r w:rsidRPr="00512CF1">
        <w:rPr>
          <w:rFonts w:ascii="Times New Roman" w:hAnsi="Times New Roman"/>
          <w:sz w:val="24"/>
        </w:rPr>
        <w:t>.</w:t>
      </w:r>
    </w:p>
    <w:p w:rsidR="00947D0D" w:rsidRPr="00512CF1" w:rsidRDefault="00947D0D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>– на содержание детск</w:t>
      </w:r>
      <w:r w:rsidR="00DA773C" w:rsidRPr="00512CF1">
        <w:rPr>
          <w:rFonts w:ascii="Times New Roman" w:hAnsi="Times New Roman"/>
          <w:sz w:val="24"/>
        </w:rPr>
        <w:t>ого</w:t>
      </w:r>
      <w:r w:rsidRPr="00512CF1">
        <w:rPr>
          <w:rFonts w:ascii="Times New Roman" w:hAnsi="Times New Roman"/>
          <w:sz w:val="24"/>
        </w:rPr>
        <w:t xml:space="preserve"> дом</w:t>
      </w:r>
      <w:r w:rsidR="00DA773C" w:rsidRPr="00512CF1">
        <w:rPr>
          <w:rFonts w:ascii="Times New Roman" w:hAnsi="Times New Roman"/>
          <w:sz w:val="24"/>
        </w:rPr>
        <w:t>а</w:t>
      </w:r>
      <w:r w:rsidRPr="00512CF1">
        <w:rPr>
          <w:rFonts w:ascii="Times New Roman" w:hAnsi="Times New Roman"/>
          <w:sz w:val="24"/>
        </w:rPr>
        <w:t xml:space="preserve"> и поддержку воспитанников из числа детей–сирот и </w:t>
      </w:r>
      <w:proofErr w:type="gramStart"/>
      <w:r w:rsidRPr="00512CF1">
        <w:rPr>
          <w:rFonts w:ascii="Times New Roman" w:hAnsi="Times New Roman"/>
          <w:sz w:val="24"/>
        </w:rPr>
        <w:t>детей, оставшихся без попечения родителей выделяется</w:t>
      </w:r>
      <w:proofErr w:type="gramEnd"/>
      <w:r w:rsidRPr="00512CF1">
        <w:rPr>
          <w:rFonts w:ascii="Times New Roman" w:hAnsi="Times New Roman"/>
          <w:sz w:val="24"/>
        </w:rPr>
        <w:t xml:space="preserve"> </w:t>
      </w:r>
      <w:r w:rsidR="00DA773C" w:rsidRPr="00512CF1">
        <w:rPr>
          <w:rFonts w:ascii="Times New Roman" w:hAnsi="Times New Roman"/>
          <w:sz w:val="24"/>
        </w:rPr>
        <w:t>19</w:t>
      </w:r>
      <w:r w:rsidR="007624E1" w:rsidRPr="00512CF1">
        <w:rPr>
          <w:rFonts w:ascii="Times New Roman" w:hAnsi="Times New Roman"/>
          <w:sz w:val="24"/>
        </w:rPr>
        <w:t>699 тыс</w:t>
      </w:r>
      <w:r w:rsidRPr="00512CF1">
        <w:rPr>
          <w:rFonts w:ascii="Times New Roman" w:hAnsi="Times New Roman"/>
          <w:sz w:val="24"/>
        </w:rPr>
        <w:t xml:space="preserve">. руб. В результате </w:t>
      </w:r>
      <w:r w:rsidR="00DA773C" w:rsidRPr="00512CF1">
        <w:rPr>
          <w:rFonts w:ascii="Times New Roman" w:hAnsi="Times New Roman"/>
          <w:sz w:val="24"/>
        </w:rPr>
        <w:t>40</w:t>
      </w:r>
      <w:r w:rsidRPr="00512CF1">
        <w:rPr>
          <w:rFonts w:ascii="Times New Roman" w:hAnsi="Times New Roman"/>
          <w:sz w:val="24"/>
        </w:rPr>
        <w:t xml:space="preserve"> воспитанникам учреждени</w:t>
      </w:r>
      <w:r w:rsidR="007624E1" w:rsidRPr="00512CF1">
        <w:rPr>
          <w:rFonts w:ascii="Times New Roman" w:hAnsi="Times New Roman"/>
          <w:sz w:val="24"/>
        </w:rPr>
        <w:t>я</w:t>
      </w:r>
      <w:r w:rsidRPr="00512CF1">
        <w:rPr>
          <w:rFonts w:ascii="Times New Roman" w:hAnsi="Times New Roman"/>
          <w:sz w:val="24"/>
        </w:rPr>
        <w:t>, осуществляющих содержание детей–сирот, будет предоставлена услуга по содержанию и воспитанию;</w:t>
      </w:r>
    </w:p>
    <w:p w:rsidR="00947D0D" w:rsidRPr="00512CF1" w:rsidRDefault="00947D0D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 xml:space="preserve">– на оказание государственной поддержки опеки, попечительства и поддержку приемных семей предусмотрено </w:t>
      </w:r>
      <w:r w:rsidR="00DA773C" w:rsidRPr="00512CF1">
        <w:rPr>
          <w:rFonts w:ascii="Times New Roman" w:hAnsi="Times New Roman"/>
          <w:sz w:val="24"/>
        </w:rPr>
        <w:t>16</w:t>
      </w:r>
      <w:r w:rsidR="007624E1" w:rsidRPr="00512CF1">
        <w:rPr>
          <w:rFonts w:ascii="Times New Roman" w:hAnsi="Times New Roman"/>
          <w:sz w:val="24"/>
        </w:rPr>
        <w:t>102 тыс</w:t>
      </w:r>
      <w:r w:rsidRPr="00512CF1">
        <w:rPr>
          <w:rFonts w:ascii="Times New Roman" w:hAnsi="Times New Roman"/>
          <w:sz w:val="24"/>
        </w:rPr>
        <w:t>. руб. Расходы будут направлены на выплату пособий на содержание</w:t>
      </w:r>
      <w:r w:rsidR="00DA773C" w:rsidRPr="00512CF1">
        <w:rPr>
          <w:rFonts w:ascii="Times New Roman" w:hAnsi="Times New Roman"/>
          <w:sz w:val="24"/>
        </w:rPr>
        <w:t xml:space="preserve"> </w:t>
      </w:r>
      <w:r w:rsidRPr="00512CF1">
        <w:rPr>
          <w:rFonts w:ascii="Times New Roman" w:hAnsi="Times New Roman"/>
          <w:sz w:val="24"/>
        </w:rPr>
        <w:t xml:space="preserve">детей в семьях опекунов и приемных семьях, а также предоставление социальных гарантий детей–сирот и детей, оставшихся без попечения родителей. </w:t>
      </w:r>
      <w:r w:rsidRPr="00512CF1">
        <w:rPr>
          <w:rFonts w:ascii="Times New Roman" w:hAnsi="Times New Roman"/>
          <w:sz w:val="24"/>
        </w:rPr>
        <w:lastRenderedPageBreak/>
        <w:t>Увеличение объема финансирования к уровню 2012 года связано с индексацией денежных выплат по Социальному кодексу Ярославской области на 6,8%, а также с повышением размера вознаграждения приемным родителям с 1 января 2013 года;</w:t>
      </w:r>
    </w:p>
    <w:p w:rsidR="00947D0D" w:rsidRPr="00512CF1" w:rsidRDefault="00947D0D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 xml:space="preserve">– на выплаты </w:t>
      </w:r>
      <w:proofErr w:type="gramStart"/>
      <w:r w:rsidRPr="00512CF1">
        <w:rPr>
          <w:rFonts w:ascii="Times New Roman" w:hAnsi="Times New Roman"/>
          <w:sz w:val="24"/>
        </w:rPr>
        <w:t xml:space="preserve">медицинским работникам, осуществляющим медицинское обслуживание обучающихся и воспитанников муниципальных образовательных учреждений </w:t>
      </w:r>
      <w:r w:rsidR="00DA773C" w:rsidRPr="00512CF1">
        <w:rPr>
          <w:rFonts w:ascii="Times New Roman" w:hAnsi="Times New Roman"/>
          <w:sz w:val="24"/>
        </w:rPr>
        <w:t>п</w:t>
      </w:r>
      <w:r w:rsidRPr="00512CF1">
        <w:rPr>
          <w:rFonts w:ascii="Times New Roman" w:hAnsi="Times New Roman"/>
          <w:sz w:val="24"/>
        </w:rPr>
        <w:t>редусмотрено</w:t>
      </w:r>
      <w:proofErr w:type="gramEnd"/>
      <w:r w:rsidRPr="00512CF1">
        <w:rPr>
          <w:rFonts w:ascii="Times New Roman" w:hAnsi="Times New Roman"/>
          <w:sz w:val="24"/>
        </w:rPr>
        <w:t xml:space="preserve"> </w:t>
      </w:r>
      <w:r w:rsidR="007624E1" w:rsidRPr="00512CF1">
        <w:rPr>
          <w:rFonts w:ascii="Times New Roman" w:hAnsi="Times New Roman"/>
          <w:sz w:val="24"/>
        </w:rPr>
        <w:t>422 тыс</w:t>
      </w:r>
      <w:r w:rsidRPr="00512CF1">
        <w:rPr>
          <w:rFonts w:ascii="Times New Roman" w:hAnsi="Times New Roman"/>
          <w:sz w:val="24"/>
        </w:rPr>
        <w:t>. руб.;</w:t>
      </w:r>
    </w:p>
    <w:p w:rsidR="00DA773C" w:rsidRPr="00512CF1" w:rsidRDefault="00947D0D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 xml:space="preserve">– на обеспечение жилыми помещениями из числа детей–сирот, </w:t>
      </w:r>
      <w:proofErr w:type="gramStart"/>
      <w:r w:rsidRPr="00512CF1">
        <w:rPr>
          <w:rFonts w:ascii="Times New Roman" w:hAnsi="Times New Roman"/>
          <w:sz w:val="24"/>
        </w:rPr>
        <w:t>детей, оставшихся без попечения родителей планируется</w:t>
      </w:r>
      <w:proofErr w:type="gramEnd"/>
      <w:r w:rsidRPr="00512CF1">
        <w:rPr>
          <w:rFonts w:ascii="Times New Roman" w:hAnsi="Times New Roman"/>
          <w:sz w:val="24"/>
        </w:rPr>
        <w:t xml:space="preserve"> выделить </w:t>
      </w:r>
      <w:r w:rsidR="00DA773C" w:rsidRPr="00512CF1">
        <w:rPr>
          <w:rFonts w:ascii="Times New Roman" w:hAnsi="Times New Roman"/>
          <w:sz w:val="24"/>
        </w:rPr>
        <w:t>71</w:t>
      </w:r>
      <w:r w:rsidR="007624E1" w:rsidRPr="00512CF1">
        <w:rPr>
          <w:rFonts w:ascii="Times New Roman" w:hAnsi="Times New Roman"/>
          <w:sz w:val="24"/>
        </w:rPr>
        <w:t>12 тыс</w:t>
      </w:r>
      <w:r w:rsidRPr="00512CF1">
        <w:rPr>
          <w:rFonts w:ascii="Times New Roman" w:hAnsi="Times New Roman"/>
          <w:sz w:val="24"/>
        </w:rPr>
        <w:t xml:space="preserve">. руб. </w:t>
      </w:r>
    </w:p>
    <w:p w:rsidR="00C768E7" w:rsidRPr="00512CF1" w:rsidRDefault="00947D0D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 xml:space="preserve">Ассигнования на выплату компенсации расходов на содержание ребенка в дошкольных образовательных организациях области предусмотрены в сумме </w:t>
      </w:r>
      <w:r w:rsidR="00DA773C" w:rsidRPr="00512CF1">
        <w:rPr>
          <w:rFonts w:ascii="Times New Roman" w:hAnsi="Times New Roman"/>
          <w:sz w:val="24"/>
        </w:rPr>
        <w:t>37</w:t>
      </w:r>
      <w:r w:rsidR="007624E1" w:rsidRPr="00512CF1">
        <w:rPr>
          <w:rFonts w:ascii="Times New Roman" w:hAnsi="Times New Roman"/>
          <w:sz w:val="24"/>
        </w:rPr>
        <w:t>40 тыс</w:t>
      </w:r>
      <w:proofErr w:type="gramStart"/>
      <w:r w:rsidRPr="00512CF1">
        <w:rPr>
          <w:rFonts w:ascii="Times New Roman" w:hAnsi="Times New Roman"/>
          <w:sz w:val="24"/>
        </w:rPr>
        <w:t>.р</w:t>
      </w:r>
      <w:proofErr w:type="gramEnd"/>
      <w:r w:rsidRPr="00512CF1">
        <w:rPr>
          <w:rFonts w:ascii="Times New Roman" w:hAnsi="Times New Roman"/>
          <w:sz w:val="24"/>
        </w:rPr>
        <w:t xml:space="preserve">уб. Численность родителей, получающих компенсацию, составит </w:t>
      </w:r>
      <w:r w:rsidR="00C768E7" w:rsidRPr="00512CF1">
        <w:rPr>
          <w:rFonts w:ascii="Times New Roman" w:hAnsi="Times New Roman"/>
          <w:sz w:val="24"/>
        </w:rPr>
        <w:t>992</w:t>
      </w:r>
      <w:r w:rsidRPr="00512CF1">
        <w:rPr>
          <w:rFonts w:ascii="Times New Roman" w:hAnsi="Times New Roman"/>
          <w:sz w:val="24"/>
        </w:rPr>
        <w:t xml:space="preserve"> человек</w:t>
      </w:r>
      <w:r w:rsidR="00C768E7" w:rsidRPr="00512CF1">
        <w:rPr>
          <w:rFonts w:ascii="Times New Roman" w:hAnsi="Times New Roman"/>
          <w:sz w:val="24"/>
        </w:rPr>
        <w:t>а</w:t>
      </w:r>
    </w:p>
    <w:p w:rsidR="00947D0D" w:rsidRPr="00512CF1" w:rsidRDefault="00947D0D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 xml:space="preserve">В 2013 году </w:t>
      </w:r>
      <w:r w:rsidR="00C768E7" w:rsidRPr="00512CF1">
        <w:rPr>
          <w:rFonts w:ascii="Times New Roman" w:hAnsi="Times New Roman"/>
          <w:sz w:val="24"/>
        </w:rPr>
        <w:t>на питание</w:t>
      </w:r>
      <w:r w:rsidRPr="00512CF1">
        <w:rPr>
          <w:rFonts w:ascii="Times New Roman" w:hAnsi="Times New Roman"/>
          <w:sz w:val="24"/>
        </w:rPr>
        <w:t xml:space="preserve"> обучающихся муниципальных общеобразовательных учреждений на бесплатной основе</w:t>
      </w:r>
      <w:r w:rsidR="00C768E7" w:rsidRPr="00512CF1">
        <w:rPr>
          <w:rFonts w:ascii="Times New Roman" w:hAnsi="Times New Roman"/>
          <w:sz w:val="24"/>
        </w:rPr>
        <w:t xml:space="preserve"> предусмотрено 122</w:t>
      </w:r>
      <w:r w:rsidR="00C519CD" w:rsidRPr="00512CF1">
        <w:rPr>
          <w:rFonts w:ascii="Times New Roman" w:hAnsi="Times New Roman"/>
          <w:sz w:val="24"/>
        </w:rPr>
        <w:t>01 тыс</w:t>
      </w:r>
      <w:proofErr w:type="gramStart"/>
      <w:r w:rsidR="00C768E7" w:rsidRPr="00512CF1">
        <w:rPr>
          <w:rFonts w:ascii="Times New Roman" w:hAnsi="Times New Roman"/>
          <w:sz w:val="24"/>
        </w:rPr>
        <w:t>.р</w:t>
      </w:r>
      <w:proofErr w:type="gramEnd"/>
      <w:r w:rsidR="00C768E7" w:rsidRPr="00512CF1">
        <w:rPr>
          <w:rFonts w:ascii="Times New Roman" w:hAnsi="Times New Roman"/>
          <w:sz w:val="24"/>
        </w:rPr>
        <w:t xml:space="preserve">уб. </w:t>
      </w:r>
      <w:r w:rsidRPr="00512CF1">
        <w:rPr>
          <w:rFonts w:ascii="Times New Roman" w:hAnsi="Times New Roman"/>
          <w:sz w:val="24"/>
        </w:rPr>
        <w:t xml:space="preserve">Стоимость предоставляемого бесплатного питания на одного обучающегося в 2013 году составит 35 руб. в день на обеспечение ежедневного завтрака, 70 руб. в день на обеспечение двухразового питания. Двухразовым питанием будут обеспечены дети с ограниченными возможностями здоровья, обучающиеся по образовательным программам общего образования и программам специальных (коррекционных) образовательных учреждений, и дети из многодетных семей в количестве. Увеличение субвенции на </w:t>
      </w:r>
      <w:r w:rsidR="00C768E7" w:rsidRPr="00512CF1">
        <w:rPr>
          <w:rFonts w:ascii="Times New Roman" w:hAnsi="Times New Roman"/>
          <w:sz w:val="24"/>
        </w:rPr>
        <w:t>26</w:t>
      </w:r>
      <w:r w:rsidR="00C519CD" w:rsidRPr="00512CF1">
        <w:rPr>
          <w:rFonts w:ascii="Times New Roman" w:hAnsi="Times New Roman"/>
          <w:sz w:val="24"/>
        </w:rPr>
        <w:t>38 тыс</w:t>
      </w:r>
      <w:proofErr w:type="gramStart"/>
      <w:r w:rsidRPr="00512CF1">
        <w:rPr>
          <w:rFonts w:ascii="Times New Roman" w:hAnsi="Times New Roman"/>
          <w:sz w:val="24"/>
        </w:rPr>
        <w:t>.р</w:t>
      </w:r>
      <w:proofErr w:type="gramEnd"/>
      <w:r w:rsidRPr="00512CF1">
        <w:rPr>
          <w:rFonts w:ascii="Times New Roman" w:hAnsi="Times New Roman"/>
          <w:sz w:val="24"/>
        </w:rPr>
        <w:t>уб. обусловлено внесением изменений в Социальный кодекс Ярославской области (с 01.09.2012 двухразовое питание предоставляется детям из многодетных семей).</w:t>
      </w:r>
    </w:p>
    <w:p w:rsidR="00C768E7" w:rsidRPr="00512CF1" w:rsidRDefault="00C768E7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 xml:space="preserve">На условиях </w:t>
      </w:r>
      <w:proofErr w:type="spellStart"/>
      <w:r w:rsidRPr="00512CF1">
        <w:rPr>
          <w:rFonts w:ascii="Times New Roman" w:hAnsi="Times New Roman"/>
          <w:sz w:val="24"/>
        </w:rPr>
        <w:t>софинансирования</w:t>
      </w:r>
      <w:proofErr w:type="spellEnd"/>
      <w:r w:rsidRPr="00512CF1">
        <w:rPr>
          <w:rFonts w:ascii="Times New Roman" w:hAnsi="Times New Roman"/>
          <w:sz w:val="24"/>
        </w:rPr>
        <w:t xml:space="preserve"> на 2013 год запланированы субсидии:</w:t>
      </w:r>
    </w:p>
    <w:p w:rsidR="00C768E7" w:rsidRPr="00512CF1" w:rsidRDefault="00C768E7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>– на государственную поддержку материально–технической базы образовательных учреждений области в сумме 7</w:t>
      </w:r>
      <w:r w:rsidR="004703B3" w:rsidRPr="00512CF1">
        <w:rPr>
          <w:rFonts w:ascii="Times New Roman" w:hAnsi="Times New Roman"/>
          <w:sz w:val="24"/>
        </w:rPr>
        <w:t>0</w:t>
      </w:r>
      <w:r w:rsidR="00C519CD" w:rsidRPr="00512CF1">
        <w:rPr>
          <w:rFonts w:ascii="Times New Roman" w:hAnsi="Times New Roman"/>
          <w:sz w:val="24"/>
        </w:rPr>
        <w:t>03 тыс</w:t>
      </w:r>
      <w:r w:rsidR="004703B3" w:rsidRPr="00512CF1">
        <w:rPr>
          <w:rFonts w:ascii="Times New Roman" w:hAnsi="Times New Roman"/>
          <w:sz w:val="24"/>
        </w:rPr>
        <w:t xml:space="preserve">. руб., из них средства бюджета муниципального района </w:t>
      </w:r>
      <w:r w:rsidR="00C519CD" w:rsidRPr="00512CF1">
        <w:rPr>
          <w:rFonts w:ascii="Times New Roman" w:hAnsi="Times New Roman"/>
          <w:sz w:val="24"/>
        </w:rPr>
        <w:t>1348 тыс</w:t>
      </w:r>
      <w:proofErr w:type="gramStart"/>
      <w:r w:rsidR="004703B3" w:rsidRPr="00512CF1">
        <w:rPr>
          <w:rFonts w:ascii="Times New Roman" w:hAnsi="Times New Roman"/>
          <w:sz w:val="24"/>
        </w:rPr>
        <w:t>.р</w:t>
      </w:r>
      <w:proofErr w:type="gramEnd"/>
      <w:r w:rsidR="004703B3" w:rsidRPr="00512CF1">
        <w:rPr>
          <w:rFonts w:ascii="Times New Roman" w:hAnsi="Times New Roman"/>
          <w:sz w:val="24"/>
        </w:rPr>
        <w:t xml:space="preserve">уб. </w:t>
      </w:r>
      <w:r w:rsidRPr="00512CF1">
        <w:rPr>
          <w:rFonts w:ascii="Times New Roman" w:hAnsi="Times New Roman"/>
          <w:sz w:val="24"/>
        </w:rPr>
        <w:t xml:space="preserve">(планируется проведение противопожарных, антитеррористических мероприятий в образовательных учреждениях </w:t>
      </w:r>
      <w:r w:rsidR="004703B3" w:rsidRPr="00512CF1">
        <w:rPr>
          <w:rFonts w:ascii="Times New Roman" w:hAnsi="Times New Roman"/>
          <w:sz w:val="24"/>
        </w:rPr>
        <w:t>муниципального района</w:t>
      </w:r>
      <w:r w:rsidRPr="00512CF1">
        <w:rPr>
          <w:rFonts w:ascii="Times New Roman" w:hAnsi="Times New Roman"/>
          <w:sz w:val="24"/>
        </w:rPr>
        <w:t>, проведение ремонтов кровли</w:t>
      </w:r>
      <w:r w:rsidR="00C519CD" w:rsidRPr="00512CF1">
        <w:rPr>
          <w:rFonts w:ascii="Times New Roman" w:hAnsi="Times New Roman"/>
          <w:sz w:val="24"/>
        </w:rPr>
        <w:t>,</w:t>
      </w:r>
      <w:r w:rsidRPr="00512CF1">
        <w:rPr>
          <w:rFonts w:ascii="Times New Roman" w:hAnsi="Times New Roman"/>
          <w:sz w:val="24"/>
        </w:rPr>
        <w:t xml:space="preserve"> капитальных ремонтов зданий </w:t>
      </w:r>
      <w:r w:rsidR="00C519CD" w:rsidRPr="00512CF1">
        <w:rPr>
          <w:rFonts w:ascii="Times New Roman" w:hAnsi="Times New Roman"/>
          <w:sz w:val="24"/>
        </w:rPr>
        <w:t xml:space="preserve">и модернизация столовых при школах </w:t>
      </w:r>
      <w:r w:rsidRPr="00512CF1">
        <w:rPr>
          <w:rFonts w:ascii="Times New Roman" w:hAnsi="Times New Roman"/>
          <w:sz w:val="24"/>
        </w:rPr>
        <w:t>муниципальных общеобразовательных учреждений);</w:t>
      </w:r>
    </w:p>
    <w:p w:rsidR="00C768E7" w:rsidRPr="00512CF1" w:rsidRDefault="00C768E7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 xml:space="preserve">– на оплату труда работников сферы образования </w:t>
      </w:r>
      <w:r w:rsidR="004703B3" w:rsidRPr="00512CF1">
        <w:rPr>
          <w:rFonts w:ascii="Times New Roman" w:hAnsi="Times New Roman"/>
          <w:sz w:val="24"/>
        </w:rPr>
        <w:t>24</w:t>
      </w:r>
      <w:r w:rsidR="00C519CD" w:rsidRPr="00512CF1">
        <w:rPr>
          <w:rFonts w:ascii="Times New Roman" w:hAnsi="Times New Roman"/>
          <w:sz w:val="24"/>
        </w:rPr>
        <w:t>427 тыс</w:t>
      </w:r>
      <w:r w:rsidRPr="00512CF1">
        <w:rPr>
          <w:rFonts w:ascii="Times New Roman" w:hAnsi="Times New Roman"/>
          <w:sz w:val="24"/>
        </w:rPr>
        <w:t>. руб.</w:t>
      </w:r>
    </w:p>
    <w:p w:rsidR="00C768E7" w:rsidRPr="00512CF1" w:rsidRDefault="00C768E7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 xml:space="preserve">В части предоставления </w:t>
      </w:r>
      <w:r w:rsidR="004703B3" w:rsidRPr="00512CF1">
        <w:rPr>
          <w:rFonts w:ascii="Times New Roman" w:hAnsi="Times New Roman"/>
          <w:sz w:val="24"/>
        </w:rPr>
        <w:t>муниципальны</w:t>
      </w:r>
      <w:r w:rsidRPr="00512CF1">
        <w:rPr>
          <w:rFonts w:ascii="Times New Roman" w:hAnsi="Times New Roman"/>
          <w:sz w:val="24"/>
        </w:rPr>
        <w:t xml:space="preserve">х услуг и реализации мероприятий в рамках ведомственной целевой программы в 2013 году запланировано финансовое обеспечение </w:t>
      </w:r>
      <w:r w:rsidR="004703B3" w:rsidRPr="00512CF1">
        <w:rPr>
          <w:rFonts w:ascii="Times New Roman" w:hAnsi="Times New Roman"/>
          <w:sz w:val="24"/>
        </w:rPr>
        <w:t>муниципаль</w:t>
      </w:r>
      <w:r w:rsidRPr="00512CF1">
        <w:rPr>
          <w:rFonts w:ascii="Times New Roman" w:hAnsi="Times New Roman"/>
          <w:sz w:val="24"/>
        </w:rPr>
        <w:t xml:space="preserve">ного задания на предоставление услуг (выполнение работ) </w:t>
      </w:r>
      <w:r w:rsidR="004703B3" w:rsidRPr="00512CF1">
        <w:rPr>
          <w:rFonts w:ascii="Times New Roman" w:hAnsi="Times New Roman"/>
          <w:sz w:val="24"/>
        </w:rPr>
        <w:t>37</w:t>
      </w:r>
      <w:r w:rsidRPr="00512CF1">
        <w:rPr>
          <w:rFonts w:ascii="Times New Roman" w:hAnsi="Times New Roman"/>
          <w:sz w:val="24"/>
        </w:rPr>
        <w:t xml:space="preserve"> </w:t>
      </w:r>
      <w:r w:rsidR="004703B3" w:rsidRPr="00512CF1">
        <w:rPr>
          <w:rFonts w:ascii="Times New Roman" w:hAnsi="Times New Roman"/>
          <w:sz w:val="24"/>
        </w:rPr>
        <w:t>муниципальн</w:t>
      </w:r>
      <w:r w:rsidRPr="00512CF1">
        <w:rPr>
          <w:rFonts w:ascii="Times New Roman" w:hAnsi="Times New Roman"/>
          <w:sz w:val="24"/>
        </w:rPr>
        <w:t>ым образовательным учреждениям.</w:t>
      </w:r>
    </w:p>
    <w:p w:rsidR="00B716F0" w:rsidRPr="00512CF1" w:rsidRDefault="00B716F0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iCs/>
          <w:sz w:val="24"/>
        </w:rPr>
        <w:t>Предусмотрены ассигнования в виде субвенций из областного бюджета на содержание и обеспечение деятельности органов местного самоуправления  в части осуществления ими переданных  полномочий  по опеке и попечительству над несовершеннолетними гражданами</w:t>
      </w:r>
      <w:r w:rsidRPr="00512CF1">
        <w:rPr>
          <w:rFonts w:ascii="Times New Roman" w:hAnsi="Times New Roman"/>
          <w:sz w:val="24"/>
        </w:rPr>
        <w:t xml:space="preserve"> – </w:t>
      </w:r>
      <w:r w:rsidR="00C519CD" w:rsidRPr="00512CF1">
        <w:rPr>
          <w:rFonts w:ascii="Times New Roman" w:hAnsi="Times New Roman"/>
          <w:sz w:val="24"/>
        </w:rPr>
        <w:t>1057 тыс</w:t>
      </w:r>
      <w:proofErr w:type="gramStart"/>
      <w:r w:rsidRPr="00512CF1">
        <w:rPr>
          <w:rFonts w:ascii="Times New Roman" w:hAnsi="Times New Roman"/>
          <w:sz w:val="24"/>
        </w:rPr>
        <w:t>.р</w:t>
      </w:r>
      <w:proofErr w:type="gramEnd"/>
      <w:r w:rsidRPr="00512CF1">
        <w:rPr>
          <w:rFonts w:ascii="Times New Roman" w:hAnsi="Times New Roman"/>
          <w:sz w:val="24"/>
        </w:rPr>
        <w:t>уб.;</w:t>
      </w:r>
    </w:p>
    <w:p w:rsidR="00B716F0" w:rsidRPr="00512CF1" w:rsidRDefault="00B716F0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 xml:space="preserve">- </w:t>
      </w:r>
      <w:r w:rsidRPr="00512CF1">
        <w:rPr>
          <w:rFonts w:ascii="Times New Roman" w:hAnsi="Times New Roman"/>
          <w:iCs/>
          <w:sz w:val="24"/>
        </w:rPr>
        <w:t>на обеспечение отдыха и оздоровления</w:t>
      </w:r>
      <w:r w:rsidR="00634202" w:rsidRPr="00512CF1">
        <w:rPr>
          <w:rFonts w:ascii="Times New Roman" w:hAnsi="Times New Roman"/>
          <w:iCs/>
          <w:sz w:val="24"/>
        </w:rPr>
        <w:t xml:space="preserve"> </w:t>
      </w:r>
      <w:r w:rsidRPr="00512CF1">
        <w:rPr>
          <w:rFonts w:ascii="Times New Roman" w:hAnsi="Times New Roman"/>
          <w:iCs/>
          <w:sz w:val="24"/>
        </w:rPr>
        <w:t>детей</w:t>
      </w:r>
      <w:r w:rsidR="00634202" w:rsidRPr="00512CF1">
        <w:rPr>
          <w:rFonts w:ascii="Times New Roman" w:hAnsi="Times New Roman"/>
          <w:iCs/>
          <w:sz w:val="24"/>
        </w:rPr>
        <w:t xml:space="preserve">, </w:t>
      </w:r>
      <w:r w:rsidRPr="00512CF1">
        <w:rPr>
          <w:rFonts w:ascii="Times New Roman" w:hAnsi="Times New Roman"/>
          <w:iCs/>
          <w:sz w:val="24"/>
        </w:rPr>
        <w:t xml:space="preserve">находящихся в трудной жизненной ситуации, детей погибших сотрудников правоохранительных органов и военнослужащих, безнадзорных детей </w:t>
      </w:r>
      <w:r w:rsidR="00634202" w:rsidRPr="00512CF1">
        <w:rPr>
          <w:rFonts w:ascii="Times New Roman" w:hAnsi="Times New Roman"/>
          <w:iCs/>
          <w:sz w:val="24"/>
        </w:rPr>
        <w:t>2</w:t>
      </w:r>
      <w:r w:rsidRPr="00512CF1">
        <w:rPr>
          <w:rFonts w:ascii="Times New Roman" w:hAnsi="Times New Roman"/>
          <w:iCs/>
          <w:sz w:val="24"/>
        </w:rPr>
        <w:t>6</w:t>
      </w:r>
      <w:r w:rsidR="00C519CD" w:rsidRPr="00512CF1">
        <w:rPr>
          <w:rFonts w:ascii="Times New Roman" w:hAnsi="Times New Roman"/>
          <w:iCs/>
          <w:sz w:val="24"/>
        </w:rPr>
        <w:t>19 тыс</w:t>
      </w:r>
      <w:proofErr w:type="gramStart"/>
      <w:r w:rsidRPr="00512CF1">
        <w:rPr>
          <w:rFonts w:ascii="Times New Roman" w:hAnsi="Times New Roman"/>
          <w:iCs/>
          <w:sz w:val="24"/>
        </w:rPr>
        <w:t>.р</w:t>
      </w:r>
      <w:proofErr w:type="gramEnd"/>
      <w:r w:rsidRPr="00512CF1">
        <w:rPr>
          <w:rFonts w:ascii="Times New Roman" w:hAnsi="Times New Roman"/>
          <w:iCs/>
          <w:sz w:val="24"/>
        </w:rPr>
        <w:t>уб.</w:t>
      </w:r>
    </w:p>
    <w:p w:rsidR="00634202" w:rsidRPr="00512CF1" w:rsidRDefault="00634202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 xml:space="preserve">В целях муниципальных гарантий гражданам в области образования предусматривается также выделение субсидий из областного бюджета на условиях </w:t>
      </w:r>
      <w:proofErr w:type="spellStart"/>
      <w:r w:rsidRPr="00512CF1">
        <w:rPr>
          <w:rFonts w:ascii="Times New Roman" w:hAnsi="Times New Roman"/>
          <w:sz w:val="24"/>
        </w:rPr>
        <w:t>софинансирования</w:t>
      </w:r>
      <w:proofErr w:type="spellEnd"/>
      <w:r w:rsidRPr="00512CF1">
        <w:rPr>
          <w:rFonts w:ascii="Times New Roman" w:hAnsi="Times New Roman"/>
          <w:sz w:val="24"/>
        </w:rPr>
        <w:t>, в том числе:</w:t>
      </w:r>
    </w:p>
    <w:p w:rsidR="00634202" w:rsidRPr="00512CF1" w:rsidRDefault="00634202" w:rsidP="00512CF1">
      <w:pPr>
        <w:pStyle w:val="ab"/>
        <w:jc w:val="both"/>
        <w:rPr>
          <w:iCs/>
          <w:sz w:val="24"/>
        </w:rPr>
      </w:pPr>
      <w:r w:rsidRPr="00512CF1">
        <w:rPr>
          <w:rFonts w:ascii="Times New Roman" w:hAnsi="Times New Roman"/>
          <w:sz w:val="24"/>
        </w:rPr>
        <w:t xml:space="preserve">- "Семья и дети </w:t>
      </w:r>
      <w:proofErr w:type="spellStart"/>
      <w:r w:rsidRPr="00512CF1">
        <w:rPr>
          <w:rFonts w:ascii="Times New Roman" w:hAnsi="Times New Roman"/>
          <w:sz w:val="24"/>
        </w:rPr>
        <w:t>Ярославии</w:t>
      </w:r>
      <w:proofErr w:type="spellEnd"/>
      <w:r w:rsidRPr="00512CF1">
        <w:rPr>
          <w:rFonts w:ascii="Times New Roman" w:hAnsi="Times New Roman"/>
          <w:sz w:val="24"/>
        </w:rPr>
        <w:t>" 1576 тыс</w:t>
      </w:r>
      <w:proofErr w:type="gramStart"/>
      <w:r w:rsidRPr="00512CF1">
        <w:rPr>
          <w:rFonts w:ascii="Times New Roman" w:hAnsi="Times New Roman"/>
          <w:sz w:val="24"/>
        </w:rPr>
        <w:t>.р</w:t>
      </w:r>
      <w:proofErr w:type="gramEnd"/>
      <w:r w:rsidRPr="00512CF1">
        <w:rPr>
          <w:rFonts w:ascii="Times New Roman" w:hAnsi="Times New Roman"/>
          <w:sz w:val="24"/>
        </w:rPr>
        <w:t xml:space="preserve">уб. и </w:t>
      </w:r>
      <w:r w:rsidRPr="00512CF1">
        <w:rPr>
          <w:rFonts w:ascii="Times New Roman" w:hAnsi="Times New Roman"/>
          <w:iCs/>
          <w:sz w:val="24"/>
        </w:rPr>
        <w:t xml:space="preserve">МЦП "Каникулы в </w:t>
      </w:r>
      <w:proofErr w:type="spellStart"/>
      <w:r w:rsidRPr="00512CF1">
        <w:rPr>
          <w:rFonts w:ascii="Times New Roman" w:hAnsi="Times New Roman"/>
          <w:iCs/>
          <w:sz w:val="24"/>
        </w:rPr>
        <w:t>Гаврилов-Ямском</w:t>
      </w:r>
      <w:proofErr w:type="spellEnd"/>
      <w:r w:rsidRPr="00512CF1">
        <w:rPr>
          <w:iCs/>
          <w:sz w:val="24"/>
        </w:rPr>
        <w:t xml:space="preserve"> </w:t>
      </w:r>
      <w:r w:rsidRPr="00512CF1">
        <w:rPr>
          <w:rFonts w:ascii="Times New Roman" w:hAnsi="Times New Roman"/>
          <w:iCs/>
          <w:sz w:val="24"/>
        </w:rPr>
        <w:t>муниципальном районе" 550  тыс.руб</w:t>
      </w:r>
      <w:r w:rsidRPr="00512CF1">
        <w:rPr>
          <w:iCs/>
          <w:sz w:val="24"/>
        </w:rPr>
        <w:t>.</w:t>
      </w:r>
    </w:p>
    <w:p w:rsidR="00634202" w:rsidRPr="00512CF1" w:rsidRDefault="00634202" w:rsidP="00512CF1">
      <w:pPr>
        <w:ind w:firstLine="709"/>
        <w:jc w:val="both"/>
      </w:pPr>
      <w:r w:rsidRPr="00512CF1">
        <w:t>- «Комплексные меры противодействия злоупотреблению наркот</w:t>
      </w:r>
      <w:r w:rsidR="002E57D2">
        <w:t xml:space="preserve">иками и их незаконному обороту» </w:t>
      </w:r>
      <w:r w:rsidRPr="00512CF1">
        <w:t>365 тыс. руб. и 41 тыс</w:t>
      </w:r>
      <w:proofErr w:type="gramStart"/>
      <w:r w:rsidRPr="00512CF1">
        <w:t>.р</w:t>
      </w:r>
      <w:proofErr w:type="gramEnd"/>
      <w:r w:rsidRPr="00512CF1">
        <w:t xml:space="preserve">уб. </w:t>
      </w:r>
      <w:proofErr w:type="spellStart"/>
      <w:r w:rsidRPr="00512CF1">
        <w:t>софинансирование</w:t>
      </w:r>
      <w:proofErr w:type="spellEnd"/>
      <w:r w:rsidRPr="00512CF1">
        <w:t xml:space="preserve"> средства муниципального района.</w:t>
      </w:r>
    </w:p>
    <w:p w:rsidR="0003026C" w:rsidRDefault="00703DA6" w:rsidP="0003026C">
      <w:pPr>
        <w:spacing w:before="100" w:beforeAutospacing="1" w:after="100" w:afterAutospacing="1"/>
        <w:jc w:val="both"/>
        <w:rPr>
          <w:b/>
          <w:bCs/>
          <w:iCs/>
        </w:rPr>
      </w:pPr>
      <w:r w:rsidRPr="004C056F">
        <w:rPr>
          <w:b/>
          <w:bCs/>
          <w:iCs/>
        </w:rPr>
        <w:t>Молодежная политика</w:t>
      </w:r>
    </w:p>
    <w:p w:rsidR="00703DA6" w:rsidRPr="00512CF1" w:rsidRDefault="00703DA6" w:rsidP="0003026C">
      <w:pPr>
        <w:spacing w:before="100" w:beforeAutospacing="1" w:after="100" w:afterAutospacing="1"/>
        <w:jc w:val="both"/>
      </w:pPr>
      <w:r w:rsidRPr="00512CF1">
        <w:lastRenderedPageBreak/>
        <w:t>Текущие ассигнования на реализацию молодежной политики в 2013 году составят 14</w:t>
      </w:r>
      <w:r w:rsidR="00C519CD" w:rsidRPr="00512CF1">
        <w:t>159 тыс</w:t>
      </w:r>
      <w:r w:rsidRPr="00512CF1">
        <w:t>. руб.</w:t>
      </w:r>
      <w:r w:rsidR="00AA50BA" w:rsidRPr="00512CF1">
        <w:t xml:space="preserve">, предусмотрено  повышение </w:t>
      </w:r>
      <w:r w:rsidRPr="00512CF1">
        <w:t xml:space="preserve"> </w:t>
      </w:r>
      <w:r w:rsidR="00C519CD" w:rsidRPr="00512CF1">
        <w:t xml:space="preserve">заработной </w:t>
      </w:r>
      <w:r w:rsidR="00AA50BA" w:rsidRPr="00512CF1">
        <w:t xml:space="preserve">платы работников отрасли с 1 января 2013 года в связи </w:t>
      </w:r>
      <w:r w:rsidRPr="00512CF1">
        <w:t xml:space="preserve">с индексацией </w:t>
      </w:r>
      <w:r w:rsidR="00AA50BA" w:rsidRPr="00512CF1">
        <w:t>на 10%, за счет средств областного бюджета.</w:t>
      </w:r>
      <w:r w:rsidRPr="00512CF1">
        <w:t xml:space="preserve"> </w:t>
      </w:r>
    </w:p>
    <w:p w:rsidR="00AA50BA" w:rsidRPr="00512CF1" w:rsidRDefault="00AA50BA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>Предусмотрена</w:t>
      </w:r>
      <w:r w:rsidR="00703DA6" w:rsidRPr="00512CF1">
        <w:rPr>
          <w:rFonts w:ascii="Times New Roman" w:hAnsi="Times New Roman"/>
          <w:sz w:val="24"/>
        </w:rPr>
        <w:t xml:space="preserve"> субсиди</w:t>
      </w:r>
      <w:r w:rsidR="00C519CD" w:rsidRPr="00512CF1">
        <w:rPr>
          <w:rFonts w:ascii="Times New Roman" w:hAnsi="Times New Roman"/>
          <w:sz w:val="24"/>
        </w:rPr>
        <w:t>я</w:t>
      </w:r>
      <w:r w:rsidRPr="00512CF1">
        <w:rPr>
          <w:rFonts w:ascii="Times New Roman" w:hAnsi="Times New Roman"/>
          <w:sz w:val="24"/>
        </w:rPr>
        <w:t xml:space="preserve"> из </w:t>
      </w:r>
      <w:r w:rsidR="00703DA6" w:rsidRPr="00512CF1">
        <w:rPr>
          <w:rFonts w:ascii="Times New Roman" w:hAnsi="Times New Roman"/>
          <w:sz w:val="24"/>
        </w:rPr>
        <w:t>област</w:t>
      </w:r>
      <w:r w:rsidRPr="00512CF1">
        <w:rPr>
          <w:rFonts w:ascii="Times New Roman" w:hAnsi="Times New Roman"/>
          <w:sz w:val="24"/>
        </w:rPr>
        <w:t>ного бюджета</w:t>
      </w:r>
      <w:r w:rsidR="00703DA6" w:rsidRPr="00512CF1">
        <w:rPr>
          <w:rFonts w:ascii="Times New Roman" w:hAnsi="Times New Roman"/>
          <w:sz w:val="24"/>
        </w:rPr>
        <w:t xml:space="preserve"> на реализацию мер и мероприятий в сфере молодежной политики – </w:t>
      </w:r>
      <w:r w:rsidRPr="00512CF1">
        <w:rPr>
          <w:rFonts w:ascii="Times New Roman" w:hAnsi="Times New Roman"/>
          <w:sz w:val="24"/>
        </w:rPr>
        <w:t>64</w:t>
      </w:r>
      <w:r w:rsidR="00C519CD" w:rsidRPr="00512CF1">
        <w:rPr>
          <w:rFonts w:ascii="Times New Roman" w:hAnsi="Times New Roman"/>
          <w:sz w:val="24"/>
        </w:rPr>
        <w:t>33 тыс</w:t>
      </w:r>
      <w:r w:rsidR="00703DA6" w:rsidRPr="00512CF1">
        <w:rPr>
          <w:rFonts w:ascii="Times New Roman" w:hAnsi="Times New Roman"/>
          <w:sz w:val="24"/>
        </w:rPr>
        <w:t>. руб.</w:t>
      </w:r>
    </w:p>
    <w:p w:rsidR="00703DA6" w:rsidRPr="00512CF1" w:rsidRDefault="00703DA6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>Субсиди</w:t>
      </w:r>
      <w:r w:rsidR="00C519CD" w:rsidRPr="00512CF1">
        <w:rPr>
          <w:rFonts w:ascii="Times New Roman" w:hAnsi="Times New Roman"/>
          <w:sz w:val="24"/>
        </w:rPr>
        <w:t>я</w:t>
      </w:r>
      <w:r w:rsidRPr="00512CF1">
        <w:rPr>
          <w:rFonts w:ascii="Times New Roman" w:hAnsi="Times New Roman"/>
          <w:sz w:val="24"/>
        </w:rPr>
        <w:t xml:space="preserve"> предоставляются в целях:</w:t>
      </w:r>
    </w:p>
    <w:p w:rsidR="00AA50BA" w:rsidRPr="00512CF1" w:rsidRDefault="00703DA6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>– поддержки самоопределения молодежи в сфере трудовой деятельности и профессионального обучения, обеспечения занятость подростков</w:t>
      </w:r>
    </w:p>
    <w:p w:rsidR="00703DA6" w:rsidRPr="00512CF1" w:rsidRDefault="00703DA6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>– содействия становлению и укреплению молодых семей (консультационная работа и развитие клубов молодых семей);</w:t>
      </w:r>
    </w:p>
    <w:p w:rsidR="00703DA6" w:rsidRPr="00512CF1" w:rsidRDefault="00703DA6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>– профилактики асоциальных явлений в молодежной среде (профилактические занятия и мероприятия);</w:t>
      </w:r>
    </w:p>
    <w:p w:rsidR="00703DA6" w:rsidRPr="00512CF1" w:rsidRDefault="00703DA6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>– реализации мероприятий и программ по патриотическому воспитанию молодежи;</w:t>
      </w:r>
    </w:p>
    <w:p w:rsidR="00703DA6" w:rsidRPr="00512CF1" w:rsidRDefault="00703DA6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>– организации деятельности специалистов по работе с молодежью в сельских поселениях.</w:t>
      </w:r>
    </w:p>
    <w:p w:rsidR="00634202" w:rsidRPr="00512CF1" w:rsidRDefault="00634202" w:rsidP="00512CF1">
      <w:pPr>
        <w:pStyle w:val="ab"/>
        <w:jc w:val="both"/>
        <w:rPr>
          <w:rFonts w:ascii="Times New Roman" w:hAnsi="Times New Roman"/>
          <w:sz w:val="24"/>
        </w:rPr>
      </w:pPr>
      <w:bookmarkStart w:id="1" w:name="_Toc307489167"/>
      <w:r w:rsidRPr="00512CF1">
        <w:rPr>
          <w:rFonts w:ascii="Times New Roman" w:hAnsi="Times New Roman"/>
          <w:sz w:val="24"/>
        </w:rPr>
        <w:t>На реализацию мероприятий и программ по патриотическому воспитанию молодёжи предусмотрено 100 тыс</w:t>
      </w:r>
      <w:proofErr w:type="gramStart"/>
      <w:r w:rsidRPr="00512CF1">
        <w:rPr>
          <w:rFonts w:ascii="Times New Roman" w:hAnsi="Times New Roman"/>
          <w:sz w:val="24"/>
        </w:rPr>
        <w:t>.р</w:t>
      </w:r>
      <w:proofErr w:type="gramEnd"/>
      <w:r w:rsidRPr="00512CF1">
        <w:rPr>
          <w:rFonts w:ascii="Times New Roman" w:hAnsi="Times New Roman"/>
          <w:sz w:val="24"/>
        </w:rPr>
        <w:t>уб., в том числе из бюджета муниципального района 50 тыс.руб.;</w:t>
      </w:r>
    </w:p>
    <w:p w:rsidR="00634202" w:rsidRPr="00512CF1" w:rsidRDefault="00634202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 xml:space="preserve">- на реализацию программы «Молодежь» в части </w:t>
      </w:r>
      <w:proofErr w:type="spellStart"/>
      <w:r w:rsidRPr="00512CF1">
        <w:rPr>
          <w:rFonts w:ascii="Times New Roman" w:hAnsi="Times New Roman"/>
          <w:sz w:val="24"/>
        </w:rPr>
        <w:t>софинансирования</w:t>
      </w:r>
      <w:proofErr w:type="spellEnd"/>
      <w:r w:rsidRPr="00512CF1">
        <w:rPr>
          <w:rFonts w:ascii="Times New Roman" w:hAnsi="Times New Roman"/>
          <w:sz w:val="24"/>
        </w:rPr>
        <w:t xml:space="preserve"> мероприятий по трудоустройству подростков 550 тыс</w:t>
      </w:r>
      <w:proofErr w:type="gramStart"/>
      <w:r w:rsidRPr="00512CF1">
        <w:rPr>
          <w:rFonts w:ascii="Times New Roman" w:hAnsi="Times New Roman"/>
          <w:sz w:val="24"/>
        </w:rPr>
        <w:t>.р</w:t>
      </w:r>
      <w:proofErr w:type="gramEnd"/>
      <w:r w:rsidRPr="00512CF1">
        <w:rPr>
          <w:rFonts w:ascii="Times New Roman" w:hAnsi="Times New Roman"/>
          <w:sz w:val="24"/>
        </w:rPr>
        <w:t>уб.</w:t>
      </w:r>
    </w:p>
    <w:p w:rsidR="007F0264" w:rsidRPr="00512CF1" w:rsidRDefault="007F0264" w:rsidP="00512CF1">
      <w:pPr>
        <w:pStyle w:val="ab"/>
        <w:jc w:val="both"/>
        <w:rPr>
          <w:rFonts w:ascii="Times New Roman" w:hAnsi="Times New Roman"/>
          <w:sz w:val="24"/>
        </w:rPr>
      </w:pPr>
    </w:p>
    <w:p w:rsidR="007F0264" w:rsidRPr="00512CF1" w:rsidRDefault="008E40C4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b/>
          <w:bCs/>
          <w:sz w:val="24"/>
        </w:rPr>
        <w:t>Культура</w:t>
      </w:r>
      <w:r w:rsidRPr="00512CF1">
        <w:rPr>
          <w:rFonts w:ascii="Times New Roman" w:hAnsi="Times New Roman"/>
          <w:sz w:val="24"/>
        </w:rPr>
        <w:t xml:space="preserve"> </w:t>
      </w:r>
    </w:p>
    <w:p w:rsidR="008E40C4" w:rsidRPr="00512CF1" w:rsidRDefault="007F0264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 xml:space="preserve">    </w:t>
      </w:r>
      <w:r w:rsidR="008E40C4" w:rsidRPr="00512CF1">
        <w:rPr>
          <w:rFonts w:ascii="Times New Roman" w:hAnsi="Times New Roman"/>
          <w:sz w:val="24"/>
        </w:rPr>
        <w:t xml:space="preserve">Текущие расходы бюджета по отрасли культура в 2013 году составят </w:t>
      </w:r>
      <w:r w:rsidRPr="00512CF1">
        <w:rPr>
          <w:rFonts w:ascii="Times New Roman" w:hAnsi="Times New Roman"/>
          <w:sz w:val="24"/>
        </w:rPr>
        <w:t>15130 тыс</w:t>
      </w:r>
      <w:proofErr w:type="gramStart"/>
      <w:r w:rsidRPr="00512CF1">
        <w:rPr>
          <w:rFonts w:ascii="Times New Roman" w:hAnsi="Times New Roman"/>
          <w:sz w:val="24"/>
        </w:rPr>
        <w:t>.</w:t>
      </w:r>
      <w:r w:rsidR="008E40C4" w:rsidRPr="00512CF1">
        <w:rPr>
          <w:rFonts w:ascii="Times New Roman" w:hAnsi="Times New Roman"/>
          <w:sz w:val="24"/>
        </w:rPr>
        <w:t>р</w:t>
      </w:r>
      <w:proofErr w:type="gramEnd"/>
      <w:r w:rsidR="008E40C4" w:rsidRPr="00512CF1">
        <w:rPr>
          <w:rFonts w:ascii="Times New Roman" w:hAnsi="Times New Roman"/>
          <w:sz w:val="24"/>
        </w:rPr>
        <w:t>уб.</w:t>
      </w:r>
      <w:bookmarkEnd w:id="1"/>
      <w:r w:rsidRPr="00512CF1">
        <w:rPr>
          <w:rFonts w:ascii="Times New Roman" w:hAnsi="Times New Roman"/>
          <w:sz w:val="24"/>
        </w:rPr>
        <w:t xml:space="preserve"> </w:t>
      </w:r>
      <w:r w:rsidR="008E40C4" w:rsidRPr="00512CF1">
        <w:rPr>
          <w:rFonts w:ascii="Times New Roman" w:hAnsi="Times New Roman"/>
          <w:sz w:val="24"/>
        </w:rPr>
        <w:t xml:space="preserve">Проектом бюджета предусматривается финансирование выполнения муниципальных заданий 2 муниципальными учреждениями культуры (МБУК «Централизованная </w:t>
      </w:r>
      <w:proofErr w:type="spellStart"/>
      <w:r w:rsidR="008E40C4" w:rsidRPr="00512CF1">
        <w:rPr>
          <w:rFonts w:ascii="Times New Roman" w:hAnsi="Times New Roman"/>
          <w:sz w:val="24"/>
        </w:rPr>
        <w:t>межпоселенческая</w:t>
      </w:r>
      <w:proofErr w:type="spellEnd"/>
      <w:r w:rsidR="008E40C4" w:rsidRPr="00512CF1">
        <w:rPr>
          <w:rFonts w:ascii="Times New Roman" w:hAnsi="Times New Roman"/>
          <w:sz w:val="24"/>
        </w:rPr>
        <w:t xml:space="preserve"> центральная библиотека» и МБУ «Центр народного творчества»).</w:t>
      </w:r>
    </w:p>
    <w:p w:rsidR="008E40C4" w:rsidRPr="00512CF1" w:rsidRDefault="008E40C4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>Субсидия на комплектование книжных фондов библиотек</w:t>
      </w:r>
      <w:r w:rsidR="00B716F0" w:rsidRPr="00512CF1">
        <w:rPr>
          <w:rFonts w:ascii="Times New Roman" w:hAnsi="Times New Roman"/>
          <w:sz w:val="24"/>
        </w:rPr>
        <w:t xml:space="preserve">и </w:t>
      </w:r>
      <w:r w:rsidRPr="00512CF1">
        <w:rPr>
          <w:rFonts w:ascii="Times New Roman" w:hAnsi="Times New Roman"/>
          <w:sz w:val="24"/>
        </w:rPr>
        <w:t>за счет средств федерального бюджета 65 тыс</w:t>
      </w:r>
      <w:proofErr w:type="gramStart"/>
      <w:r w:rsidRPr="00512CF1">
        <w:rPr>
          <w:rFonts w:ascii="Times New Roman" w:hAnsi="Times New Roman"/>
          <w:sz w:val="24"/>
        </w:rPr>
        <w:t>.р</w:t>
      </w:r>
      <w:proofErr w:type="gramEnd"/>
      <w:r w:rsidRPr="00512CF1">
        <w:rPr>
          <w:rFonts w:ascii="Times New Roman" w:hAnsi="Times New Roman"/>
          <w:sz w:val="24"/>
        </w:rPr>
        <w:t>уб</w:t>
      </w:r>
      <w:r w:rsidR="00B716F0" w:rsidRPr="00512CF1">
        <w:rPr>
          <w:rFonts w:ascii="Times New Roman" w:hAnsi="Times New Roman"/>
          <w:sz w:val="24"/>
        </w:rPr>
        <w:t>.</w:t>
      </w:r>
    </w:p>
    <w:p w:rsidR="00CE73E7" w:rsidRPr="00512CF1" w:rsidRDefault="00CE73E7" w:rsidP="00512CF1">
      <w:pPr>
        <w:pStyle w:val="ab"/>
        <w:jc w:val="both"/>
        <w:rPr>
          <w:rFonts w:ascii="Times New Roman" w:hAnsi="Times New Roman"/>
          <w:iCs/>
          <w:sz w:val="24"/>
        </w:rPr>
      </w:pPr>
      <w:r w:rsidRPr="00512CF1">
        <w:rPr>
          <w:rFonts w:ascii="Times New Roman" w:hAnsi="Times New Roman"/>
          <w:sz w:val="24"/>
        </w:rPr>
        <w:t>Предусмотренные на 201</w:t>
      </w:r>
      <w:r w:rsidR="00634202" w:rsidRPr="00512CF1">
        <w:rPr>
          <w:rFonts w:ascii="Times New Roman" w:hAnsi="Times New Roman"/>
          <w:sz w:val="24"/>
        </w:rPr>
        <w:t>3</w:t>
      </w:r>
      <w:r w:rsidRPr="00512CF1">
        <w:rPr>
          <w:rFonts w:ascii="Times New Roman" w:hAnsi="Times New Roman"/>
          <w:sz w:val="24"/>
        </w:rPr>
        <w:t xml:space="preserve"> год предельные объемы бюджетных ассигнований будут направлены на обеспечение работы учреждений по оказанию муниципальных услуг на сумму 13878 тыс</w:t>
      </w:r>
      <w:proofErr w:type="gramStart"/>
      <w:r w:rsidRPr="00512CF1">
        <w:rPr>
          <w:rFonts w:ascii="Times New Roman" w:hAnsi="Times New Roman"/>
          <w:sz w:val="24"/>
        </w:rPr>
        <w:t>.р</w:t>
      </w:r>
      <w:proofErr w:type="gramEnd"/>
      <w:r w:rsidRPr="00512CF1">
        <w:rPr>
          <w:rFonts w:ascii="Times New Roman" w:hAnsi="Times New Roman"/>
          <w:sz w:val="24"/>
        </w:rPr>
        <w:t>уб. В общих ассигнованиях предусмотрены средства на содержание М</w:t>
      </w:r>
      <w:r w:rsidR="00634202" w:rsidRPr="00512CF1">
        <w:rPr>
          <w:rFonts w:ascii="Times New Roman" w:hAnsi="Times New Roman"/>
          <w:sz w:val="24"/>
        </w:rPr>
        <w:t>Б</w:t>
      </w:r>
      <w:r w:rsidRPr="00512CF1">
        <w:rPr>
          <w:rFonts w:ascii="Times New Roman" w:hAnsi="Times New Roman"/>
          <w:sz w:val="24"/>
        </w:rPr>
        <w:t>У «Центр народного творчества»</w:t>
      </w:r>
      <w:r w:rsidR="00634202" w:rsidRPr="00512CF1">
        <w:rPr>
          <w:rFonts w:ascii="Times New Roman" w:hAnsi="Times New Roman"/>
          <w:sz w:val="24"/>
        </w:rPr>
        <w:t xml:space="preserve"> </w:t>
      </w:r>
      <w:r w:rsidRPr="00512CF1">
        <w:rPr>
          <w:rFonts w:ascii="Times New Roman" w:hAnsi="Times New Roman"/>
          <w:sz w:val="24"/>
        </w:rPr>
        <w:t xml:space="preserve">в сумме </w:t>
      </w:r>
      <w:r w:rsidR="007F0264" w:rsidRPr="00512CF1">
        <w:rPr>
          <w:rFonts w:ascii="Times New Roman" w:hAnsi="Times New Roman"/>
          <w:sz w:val="24"/>
        </w:rPr>
        <w:t>2384,6</w:t>
      </w:r>
      <w:r w:rsidRPr="00512CF1">
        <w:rPr>
          <w:rFonts w:ascii="Times New Roman" w:hAnsi="Times New Roman"/>
          <w:sz w:val="24"/>
        </w:rPr>
        <w:t xml:space="preserve"> тыс.руб., МУК «Централизованная</w:t>
      </w:r>
      <w:r w:rsidRPr="00512CF1">
        <w:rPr>
          <w:sz w:val="24"/>
        </w:rPr>
        <w:t xml:space="preserve"> </w:t>
      </w:r>
      <w:proofErr w:type="spellStart"/>
      <w:r w:rsidRPr="00512CF1">
        <w:rPr>
          <w:rFonts w:ascii="Times New Roman" w:hAnsi="Times New Roman"/>
          <w:sz w:val="24"/>
        </w:rPr>
        <w:t>межпоселенческая</w:t>
      </w:r>
      <w:proofErr w:type="spellEnd"/>
      <w:r w:rsidRPr="00512CF1">
        <w:rPr>
          <w:rFonts w:ascii="Times New Roman" w:hAnsi="Times New Roman"/>
          <w:sz w:val="24"/>
        </w:rPr>
        <w:t xml:space="preserve"> центральная библиотека» </w:t>
      </w:r>
      <w:r w:rsidR="007F0264" w:rsidRPr="00512CF1">
        <w:rPr>
          <w:rFonts w:ascii="Times New Roman" w:hAnsi="Times New Roman"/>
          <w:sz w:val="24"/>
        </w:rPr>
        <w:t xml:space="preserve">10365 </w:t>
      </w:r>
      <w:r w:rsidRPr="00512CF1">
        <w:rPr>
          <w:rFonts w:ascii="Times New Roman" w:hAnsi="Times New Roman"/>
          <w:sz w:val="24"/>
        </w:rPr>
        <w:t xml:space="preserve">тыс.руб., аппарата управления по культуре, туризму, спорту и молодежи </w:t>
      </w:r>
      <w:r w:rsidR="007F0264" w:rsidRPr="00512CF1">
        <w:rPr>
          <w:rFonts w:ascii="Times New Roman" w:hAnsi="Times New Roman"/>
          <w:sz w:val="24"/>
        </w:rPr>
        <w:t>2145</w:t>
      </w:r>
      <w:r w:rsidRPr="00512CF1">
        <w:rPr>
          <w:rFonts w:ascii="Times New Roman" w:hAnsi="Times New Roman"/>
          <w:sz w:val="24"/>
        </w:rPr>
        <w:t xml:space="preserve">тыс.руб. </w:t>
      </w:r>
    </w:p>
    <w:p w:rsidR="00CE73E7" w:rsidRPr="00512CF1" w:rsidRDefault="00CE73E7" w:rsidP="00512CF1">
      <w:pPr>
        <w:jc w:val="both"/>
        <w:rPr>
          <w:iCs/>
        </w:rPr>
      </w:pPr>
      <w:r w:rsidRPr="00512CF1">
        <w:t xml:space="preserve">  </w:t>
      </w:r>
      <w:r w:rsidRPr="00512CF1">
        <w:rPr>
          <w:bCs/>
        </w:rPr>
        <w:t> </w:t>
      </w:r>
      <w:r w:rsidRPr="00512CF1">
        <w:tab/>
      </w:r>
      <w:r w:rsidRPr="00512CF1">
        <w:rPr>
          <w:iCs/>
        </w:rPr>
        <w:t xml:space="preserve">Предусмотрены ассигнования на реализацию муниципальных целевых программ и </w:t>
      </w:r>
      <w:proofErr w:type="spellStart"/>
      <w:r w:rsidRPr="00512CF1">
        <w:rPr>
          <w:iCs/>
        </w:rPr>
        <w:t>софинансирование</w:t>
      </w:r>
      <w:proofErr w:type="spellEnd"/>
      <w:r w:rsidRPr="00512CF1">
        <w:rPr>
          <w:iCs/>
        </w:rPr>
        <w:t xml:space="preserve"> областных целевых программ в объеме </w:t>
      </w:r>
      <w:r w:rsidR="001D29B2" w:rsidRPr="00512CF1">
        <w:rPr>
          <w:iCs/>
        </w:rPr>
        <w:t>170</w:t>
      </w:r>
      <w:r w:rsidRPr="00512CF1">
        <w:rPr>
          <w:iCs/>
        </w:rPr>
        <w:t xml:space="preserve"> тыс</w:t>
      </w:r>
      <w:proofErr w:type="gramStart"/>
      <w:r w:rsidRPr="00512CF1">
        <w:rPr>
          <w:iCs/>
        </w:rPr>
        <w:t>.р</w:t>
      </w:r>
      <w:proofErr w:type="gramEnd"/>
      <w:r w:rsidRPr="00512CF1">
        <w:rPr>
          <w:iCs/>
        </w:rPr>
        <w:t>уб.</w:t>
      </w:r>
    </w:p>
    <w:p w:rsidR="00CE73E7" w:rsidRPr="00512CF1" w:rsidRDefault="00CE73E7" w:rsidP="00512CF1">
      <w:pPr>
        <w:jc w:val="both"/>
      </w:pPr>
    </w:p>
    <w:p w:rsidR="00251EB9" w:rsidRPr="00512CF1" w:rsidRDefault="00CE73E7" w:rsidP="00512CF1">
      <w:pPr>
        <w:ind w:firstLine="502"/>
        <w:jc w:val="both"/>
        <w:rPr>
          <w:b/>
          <w:i/>
        </w:rPr>
      </w:pPr>
      <w:r w:rsidRPr="00512CF1">
        <w:rPr>
          <w:b/>
        </w:rPr>
        <w:t>Социальная политика</w:t>
      </w:r>
    </w:p>
    <w:p w:rsidR="001D29B2" w:rsidRPr="00512CF1" w:rsidRDefault="00CE73E7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b/>
          <w:bCs/>
          <w:sz w:val="24"/>
        </w:rPr>
        <w:t> </w:t>
      </w:r>
      <w:r w:rsidRPr="00512CF1">
        <w:rPr>
          <w:rFonts w:ascii="Times New Roman" w:hAnsi="Times New Roman"/>
          <w:sz w:val="24"/>
        </w:rPr>
        <w:t>   </w:t>
      </w:r>
      <w:r w:rsidR="001D29B2" w:rsidRPr="00512CF1">
        <w:rPr>
          <w:rFonts w:ascii="Times New Roman" w:hAnsi="Times New Roman"/>
          <w:sz w:val="24"/>
        </w:rPr>
        <w:t>Основные цели в сфере социальной поддержки населения на 2013 год определены в соответствии с совершенствованием системы социальной защиты населения на адресной основе, а также предоставление социальных услуг и развитие инфраструктуры социального обеспечения граждан в соответствии с реальными потребностями населения муниципального района.</w:t>
      </w:r>
    </w:p>
    <w:p w:rsidR="00251EB9" w:rsidRPr="00512CF1" w:rsidRDefault="001D29B2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 xml:space="preserve">По разделу на 2013 год предусмотрены текущие расходы в размере </w:t>
      </w:r>
      <w:r w:rsidR="00251EB9" w:rsidRPr="00512CF1">
        <w:rPr>
          <w:rFonts w:ascii="Times New Roman" w:hAnsi="Times New Roman"/>
          <w:sz w:val="24"/>
        </w:rPr>
        <w:t>183280 тыс</w:t>
      </w:r>
      <w:r w:rsidRPr="00512CF1">
        <w:rPr>
          <w:rFonts w:ascii="Times New Roman" w:hAnsi="Times New Roman"/>
          <w:sz w:val="24"/>
        </w:rPr>
        <w:t xml:space="preserve">. руб. </w:t>
      </w:r>
    </w:p>
    <w:p w:rsidR="001D29B2" w:rsidRPr="00512CF1" w:rsidRDefault="001D29B2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>В проекте бюджета предусмотрено увеличение заработной платы работникам МБУ КСЦО «Ветеран» в связи с индексацией на 10%, средства областного бюджета.</w:t>
      </w:r>
    </w:p>
    <w:p w:rsidR="001D29B2" w:rsidRPr="00512CF1" w:rsidRDefault="001D29B2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>С 2013 года введена ежемесячная денежная выплата, назначаем</w:t>
      </w:r>
      <w:r w:rsidR="00B907CF" w:rsidRPr="00512CF1">
        <w:rPr>
          <w:rFonts w:ascii="Times New Roman" w:hAnsi="Times New Roman"/>
          <w:sz w:val="24"/>
        </w:rPr>
        <w:t>ая</w:t>
      </w:r>
      <w:r w:rsidRPr="00512CF1">
        <w:rPr>
          <w:rFonts w:ascii="Times New Roman" w:hAnsi="Times New Roman"/>
          <w:sz w:val="24"/>
        </w:rPr>
        <w:t xml:space="preserve"> в случае рождения третьего ребенка или последующих детей до достижения ребенком возраста трех лет</w:t>
      </w:r>
      <w:r w:rsidR="00F36C74" w:rsidRPr="00512CF1">
        <w:rPr>
          <w:rFonts w:ascii="Times New Roman" w:hAnsi="Times New Roman"/>
          <w:sz w:val="24"/>
        </w:rPr>
        <w:t xml:space="preserve">, предусмотрено в проекте бюджета </w:t>
      </w:r>
      <w:r w:rsidR="00967147" w:rsidRPr="00512CF1">
        <w:rPr>
          <w:rFonts w:ascii="Times New Roman" w:hAnsi="Times New Roman"/>
          <w:sz w:val="24"/>
        </w:rPr>
        <w:t>2,1 млн</w:t>
      </w:r>
      <w:proofErr w:type="gramStart"/>
      <w:r w:rsidR="00967147" w:rsidRPr="00512CF1">
        <w:rPr>
          <w:rFonts w:ascii="Times New Roman" w:hAnsi="Times New Roman"/>
          <w:sz w:val="24"/>
        </w:rPr>
        <w:t>.р</w:t>
      </w:r>
      <w:proofErr w:type="gramEnd"/>
      <w:r w:rsidR="00967147" w:rsidRPr="00512CF1">
        <w:rPr>
          <w:rFonts w:ascii="Times New Roman" w:hAnsi="Times New Roman"/>
          <w:sz w:val="24"/>
        </w:rPr>
        <w:t>уб.</w:t>
      </w:r>
    </w:p>
    <w:p w:rsidR="00AD4509" w:rsidRPr="00512CF1" w:rsidRDefault="00CE73E7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>В проекте бюджета муниципального района на 201</w:t>
      </w:r>
      <w:r w:rsidR="00730764" w:rsidRPr="00512CF1">
        <w:rPr>
          <w:rFonts w:ascii="Times New Roman" w:hAnsi="Times New Roman"/>
          <w:sz w:val="24"/>
        </w:rPr>
        <w:t>3</w:t>
      </w:r>
      <w:r w:rsidRPr="00512CF1">
        <w:rPr>
          <w:rFonts w:ascii="Times New Roman" w:hAnsi="Times New Roman"/>
          <w:sz w:val="24"/>
        </w:rPr>
        <w:t xml:space="preserve"> год по социальной политике предусмотрены ассигнования </w:t>
      </w:r>
      <w:proofErr w:type="gramStart"/>
      <w:r w:rsidRPr="00512CF1">
        <w:rPr>
          <w:rFonts w:ascii="Times New Roman" w:hAnsi="Times New Roman"/>
          <w:sz w:val="24"/>
        </w:rPr>
        <w:t>на</w:t>
      </w:r>
      <w:proofErr w:type="gramEnd"/>
      <w:r w:rsidR="00AD4509" w:rsidRPr="00512CF1">
        <w:rPr>
          <w:rFonts w:ascii="Times New Roman" w:hAnsi="Times New Roman"/>
          <w:sz w:val="24"/>
        </w:rPr>
        <w:t>:</w:t>
      </w:r>
    </w:p>
    <w:p w:rsidR="00CE73E7" w:rsidRPr="00512CF1" w:rsidRDefault="00AD4509" w:rsidP="00512CF1">
      <w:pPr>
        <w:ind w:firstLine="708"/>
        <w:jc w:val="both"/>
      </w:pPr>
      <w:r w:rsidRPr="00512CF1">
        <w:t>-</w:t>
      </w:r>
      <w:r w:rsidR="00CE73E7" w:rsidRPr="00512CF1">
        <w:t xml:space="preserve"> выплату муниципальных пенсий в сумме </w:t>
      </w:r>
      <w:r w:rsidR="00251EB9" w:rsidRPr="00512CF1">
        <w:t>900 тыс</w:t>
      </w:r>
      <w:proofErr w:type="gramStart"/>
      <w:r w:rsidRPr="00512CF1">
        <w:t>.</w:t>
      </w:r>
      <w:r w:rsidR="00CE73E7" w:rsidRPr="00512CF1">
        <w:t>р</w:t>
      </w:r>
      <w:proofErr w:type="gramEnd"/>
      <w:r w:rsidR="00CE73E7" w:rsidRPr="00512CF1">
        <w:t>уб.</w:t>
      </w:r>
      <w:r w:rsidRPr="00512CF1">
        <w:t>;</w:t>
      </w:r>
    </w:p>
    <w:p w:rsidR="00CE73E7" w:rsidRPr="00512CF1" w:rsidRDefault="00CE73E7" w:rsidP="00512CF1">
      <w:pPr>
        <w:jc w:val="both"/>
        <w:rPr>
          <w:bCs/>
        </w:rPr>
      </w:pPr>
      <w:r w:rsidRPr="00512CF1">
        <w:lastRenderedPageBreak/>
        <w:tab/>
      </w:r>
      <w:r w:rsidRPr="00512CF1">
        <w:rPr>
          <w:bCs/>
        </w:rPr>
        <w:t xml:space="preserve">содержание центра «Ветеран» в сумме </w:t>
      </w:r>
      <w:r w:rsidR="00AD4509" w:rsidRPr="00512CF1">
        <w:rPr>
          <w:bCs/>
        </w:rPr>
        <w:t>433</w:t>
      </w:r>
      <w:r w:rsidR="00251EB9" w:rsidRPr="00512CF1">
        <w:rPr>
          <w:bCs/>
        </w:rPr>
        <w:t>18 тыс</w:t>
      </w:r>
      <w:proofErr w:type="gramStart"/>
      <w:r w:rsidRPr="00512CF1">
        <w:rPr>
          <w:bCs/>
        </w:rPr>
        <w:t>.р</w:t>
      </w:r>
      <w:proofErr w:type="gramEnd"/>
      <w:r w:rsidRPr="00512CF1">
        <w:rPr>
          <w:bCs/>
        </w:rPr>
        <w:t xml:space="preserve">уб. все средства областного бюджета. </w:t>
      </w:r>
    </w:p>
    <w:p w:rsidR="00CE73E7" w:rsidRPr="00512CF1" w:rsidRDefault="00967147" w:rsidP="00BF21E2">
      <w:pPr>
        <w:pStyle w:val="a8"/>
        <w:jc w:val="both"/>
      </w:pPr>
      <w:r w:rsidRPr="00512CF1">
        <w:t>На с</w:t>
      </w:r>
      <w:r w:rsidR="00CE73E7" w:rsidRPr="00512CF1">
        <w:t>оциальное обеспечение населения</w:t>
      </w:r>
      <w:r w:rsidR="00CE73E7" w:rsidRPr="00512CF1">
        <w:rPr>
          <w:b/>
        </w:rPr>
        <w:t xml:space="preserve"> </w:t>
      </w:r>
      <w:r w:rsidR="00CE73E7" w:rsidRPr="00512CF1">
        <w:t>на 201</w:t>
      </w:r>
      <w:r w:rsidRPr="00512CF1">
        <w:t xml:space="preserve">3 </w:t>
      </w:r>
      <w:r w:rsidR="00CE73E7" w:rsidRPr="00512CF1">
        <w:t xml:space="preserve">год предусмотрены ассигнования в объеме </w:t>
      </w:r>
      <w:r w:rsidRPr="00512CF1">
        <w:t>104</w:t>
      </w:r>
      <w:r w:rsidR="00251EB9" w:rsidRPr="00512CF1">
        <w:t>299 тыс</w:t>
      </w:r>
      <w:proofErr w:type="gramStart"/>
      <w:r w:rsidR="00251EB9" w:rsidRPr="00512CF1">
        <w:t>.</w:t>
      </w:r>
      <w:r w:rsidR="00CE73E7" w:rsidRPr="00512CF1">
        <w:t>р</w:t>
      </w:r>
      <w:proofErr w:type="gramEnd"/>
      <w:r w:rsidR="00CE73E7" w:rsidRPr="00512CF1">
        <w:t>уб.</w:t>
      </w:r>
    </w:p>
    <w:p w:rsidR="00BF21E2" w:rsidRDefault="00CE73E7" w:rsidP="00BF21E2">
      <w:pPr>
        <w:pStyle w:val="a8"/>
        <w:ind w:firstLine="708"/>
        <w:jc w:val="both"/>
      </w:pPr>
      <w:r w:rsidRPr="00512CF1">
        <w:t xml:space="preserve">В виде субвенций из федерального и областного бюджетов предусмотрены ассигнования </w:t>
      </w:r>
      <w:proofErr w:type="gramStart"/>
      <w:r w:rsidRPr="00512CF1">
        <w:t>на</w:t>
      </w:r>
      <w:proofErr w:type="gramEnd"/>
      <w:r w:rsidRPr="00512CF1">
        <w:t>:</w:t>
      </w:r>
    </w:p>
    <w:p w:rsidR="00BF21E2" w:rsidRDefault="00D824C7" w:rsidP="00BF21E2">
      <w:pPr>
        <w:pStyle w:val="a8"/>
        <w:jc w:val="both"/>
      </w:pPr>
      <w:proofErr w:type="gramStart"/>
      <w:r w:rsidRPr="00512CF1">
        <w:t xml:space="preserve">- оплату жилого помещения и коммунальных услуг отдельным категориям граждан, (многодетные семьи; ветераны труда; реабилитированные; работники  государственных унитарных предприятий, работающих и проживающих в сельской  местности, и пенсионеры  из их числа; неработающим пенсионерам из числа работников государственных организаций, проживающих в сельской местности (педагогические работники; </w:t>
      </w:r>
      <w:proofErr w:type="spellStart"/>
      <w:r w:rsidRPr="00512CF1">
        <w:t>педработники</w:t>
      </w:r>
      <w:proofErr w:type="spellEnd"/>
      <w:r w:rsidRPr="00512CF1">
        <w:t xml:space="preserve"> и педагоги-пенсионеры, проживающим и работающим в сельской местности ЯО;</w:t>
      </w:r>
      <w:proofErr w:type="gramEnd"/>
      <w:r w:rsidRPr="00512CF1">
        <w:t xml:space="preserve"> непедагогические работники ГОУ; неработающие пенсионеры из числа работников государственных организаций, проживающих в сельской местности (за исключением бывших педагогических работников),  оказание мер социальной </w:t>
      </w:r>
      <w:proofErr w:type="gramStart"/>
      <w:r w:rsidRPr="00512CF1">
        <w:t>поддержки</w:t>
      </w:r>
      <w:proofErr w:type="gramEnd"/>
      <w:r w:rsidRPr="00512CF1">
        <w:t xml:space="preserve"> которым относится к полномочиям Ярославской области  предусмотрены средства  в сумме 20309,0 тыс. руб.;</w:t>
      </w:r>
    </w:p>
    <w:p w:rsidR="00D824C7" w:rsidRPr="00512CF1" w:rsidRDefault="00D824C7" w:rsidP="00BF21E2">
      <w:pPr>
        <w:pStyle w:val="a8"/>
        <w:jc w:val="both"/>
      </w:pPr>
      <w:r w:rsidRPr="00512CF1">
        <w:t>- предоставление  гражданам субсидий на оплату жилого помещения и коммунальных услуг  выделены средства из областного бюджета в сумме  14686,0 тыс. руб.;</w:t>
      </w:r>
    </w:p>
    <w:p w:rsidR="009E12F9" w:rsidRPr="00512CF1" w:rsidRDefault="00D824C7" w:rsidP="00512CF1">
      <w:pPr>
        <w:pStyle w:val="ab"/>
        <w:jc w:val="both"/>
        <w:rPr>
          <w:rFonts w:ascii="Times New Roman" w:hAnsi="Times New Roman"/>
          <w:sz w:val="24"/>
        </w:rPr>
      </w:pPr>
      <w:r w:rsidRPr="00512CF1">
        <w:rPr>
          <w:rFonts w:ascii="Times New Roman" w:hAnsi="Times New Roman"/>
          <w:sz w:val="24"/>
        </w:rPr>
        <w:t>- оплату жилого помещения и коммунальных услуг отдельных категорий граждан (ветераны; инвалиды; граждане, пострадавшие на ЧЭАС), оказание мер социальной поддержки, которым  относятся  к ведению РФ  предусмотрено  15108,0 тыс. руб. (федеральные  средства);</w:t>
      </w:r>
    </w:p>
    <w:p w:rsidR="00CE73E7" w:rsidRPr="00512CF1" w:rsidRDefault="00CE73E7" w:rsidP="00512CF1">
      <w:pPr>
        <w:jc w:val="both"/>
      </w:pPr>
      <w:r w:rsidRPr="00512CF1">
        <w:t xml:space="preserve">- денежные выплаты (рождение, питание беременных, молоко детям, многодетным, заслуженным работникам, погребение и прочие выплаты) </w:t>
      </w:r>
      <w:r w:rsidR="00F36C74" w:rsidRPr="00512CF1">
        <w:t>15</w:t>
      </w:r>
      <w:r w:rsidR="00D824C7" w:rsidRPr="00512CF1">
        <w:t>198 тыс</w:t>
      </w:r>
      <w:proofErr w:type="gramStart"/>
      <w:r w:rsidR="00D824C7" w:rsidRPr="00512CF1">
        <w:t>.р</w:t>
      </w:r>
      <w:proofErr w:type="gramEnd"/>
      <w:r w:rsidR="00D824C7" w:rsidRPr="00512CF1">
        <w:t>уб.;</w:t>
      </w:r>
    </w:p>
    <w:p w:rsidR="00CE73E7" w:rsidRPr="00512CF1" w:rsidRDefault="00CE73E7" w:rsidP="00512CF1">
      <w:pPr>
        <w:jc w:val="both"/>
      </w:pPr>
      <w:r w:rsidRPr="00512CF1">
        <w:t>- денежные выплаты ветеранам труда, труженикам тыла, реабилитированным 12</w:t>
      </w:r>
      <w:r w:rsidR="00D824C7" w:rsidRPr="00512CF1">
        <w:t>767 тыс</w:t>
      </w:r>
      <w:proofErr w:type="gramStart"/>
      <w:r w:rsidRPr="00512CF1">
        <w:t>.р</w:t>
      </w:r>
      <w:proofErr w:type="gramEnd"/>
      <w:r w:rsidRPr="00512CF1">
        <w:t>уб.,</w:t>
      </w:r>
    </w:p>
    <w:p w:rsidR="00CE73E7" w:rsidRPr="00512CF1" w:rsidRDefault="00CE73E7" w:rsidP="00512CF1">
      <w:pPr>
        <w:jc w:val="both"/>
      </w:pPr>
      <w:r w:rsidRPr="00512CF1">
        <w:t>- денежные выплаты донорам 1</w:t>
      </w:r>
      <w:r w:rsidR="00D824C7" w:rsidRPr="00512CF1">
        <w:t>752 тыс</w:t>
      </w:r>
      <w:proofErr w:type="gramStart"/>
      <w:r w:rsidRPr="00512CF1">
        <w:t>.р</w:t>
      </w:r>
      <w:proofErr w:type="gramEnd"/>
      <w:r w:rsidRPr="00512CF1">
        <w:t>уб.</w:t>
      </w:r>
    </w:p>
    <w:p w:rsidR="00CE73E7" w:rsidRPr="00512CF1" w:rsidRDefault="00CE73E7" w:rsidP="00512CF1">
      <w:pPr>
        <w:jc w:val="both"/>
      </w:pPr>
      <w:r w:rsidRPr="00512CF1">
        <w:t xml:space="preserve">- ежемесячное пособие на детей </w:t>
      </w:r>
      <w:r w:rsidR="00967147" w:rsidRPr="00512CF1">
        <w:t>132</w:t>
      </w:r>
      <w:r w:rsidR="00D824C7" w:rsidRPr="00512CF1">
        <w:t>30 тыс</w:t>
      </w:r>
      <w:proofErr w:type="gramStart"/>
      <w:r w:rsidRPr="00512CF1">
        <w:t>.р</w:t>
      </w:r>
      <w:proofErr w:type="gramEnd"/>
      <w:r w:rsidRPr="00512CF1">
        <w:t>уб.</w:t>
      </w:r>
    </w:p>
    <w:p w:rsidR="00CE73E7" w:rsidRPr="00512CF1" w:rsidRDefault="00CE73E7" w:rsidP="00512CF1">
      <w:pPr>
        <w:jc w:val="both"/>
      </w:pPr>
      <w:r w:rsidRPr="00512CF1">
        <w:t xml:space="preserve">- выплату единовременного пособия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 </w:t>
      </w:r>
      <w:r w:rsidR="00F36C74" w:rsidRPr="00512CF1">
        <w:t>4</w:t>
      </w:r>
      <w:r w:rsidR="00512CF1" w:rsidRPr="00512CF1">
        <w:t>47 тыс</w:t>
      </w:r>
      <w:proofErr w:type="gramStart"/>
      <w:r w:rsidRPr="00512CF1">
        <w:t>.р</w:t>
      </w:r>
      <w:proofErr w:type="gramEnd"/>
      <w:r w:rsidRPr="00512CF1">
        <w:t>уб.</w:t>
      </w:r>
      <w:r w:rsidR="00512CF1" w:rsidRPr="00512CF1">
        <w:t>;</w:t>
      </w:r>
    </w:p>
    <w:p w:rsidR="00BF21E2" w:rsidRDefault="00512CF1" w:rsidP="00BF21E2">
      <w:pPr>
        <w:jc w:val="both"/>
      </w:pPr>
      <w:r w:rsidRPr="00512CF1">
        <w:t>- на компенсацию стоимости санаторно-курортных путевок лицам, нуждающимся в санаторно-курортном лечении, в соответствии с законодательством Ярославской области предусмотрено 544 тыс</w:t>
      </w:r>
      <w:proofErr w:type="gramStart"/>
      <w:r w:rsidRPr="00512CF1">
        <w:t>.р</w:t>
      </w:r>
      <w:proofErr w:type="gramEnd"/>
      <w:r w:rsidRPr="00512CF1">
        <w:t>уб., из них 54 тыс.руб. средства бюджета муниципального района.</w:t>
      </w:r>
    </w:p>
    <w:p w:rsidR="00CE73E7" w:rsidRPr="00512CF1" w:rsidRDefault="00692ED9" w:rsidP="00BF21E2">
      <w:pPr>
        <w:jc w:val="both"/>
      </w:pPr>
      <w:r w:rsidRPr="00512CF1">
        <w:t xml:space="preserve">В рамках ФЦП "Жилище" на 2011-2015 годы </w:t>
      </w:r>
      <w:r w:rsidR="00CE73E7" w:rsidRPr="00512CF1">
        <w:t xml:space="preserve"> предусмотрены денежные средства в виде субсидии поселениям 2</w:t>
      </w:r>
      <w:r w:rsidR="00F36C74" w:rsidRPr="00512CF1">
        <w:t>3</w:t>
      </w:r>
      <w:r w:rsidRPr="00512CF1">
        <w:t>00 тыс</w:t>
      </w:r>
      <w:proofErr w:type="gramStart"/>
      <w:r w:rsidRPr="00512CF1">
        <w:t>.</w:t>
      </w:r>
      <w:r w:rsidR="00F36C74" w:rsidRPr="00512CF1">
        <w:t>р</w:t>
      </w:r>
      <w:proofErr w:type="gramEnd"/>
      <w:r w:rsidR="00F36C74" w:rsidRPr="00512CF1">
        <w:t>уб.</w:t>
      </w:r>
      <w:r w:rsidR="00CE73E7" w:rsidRPr="00512CF1">
        <w:t xml:space="preserve"> (областные средства) на приобретение жилья молодым  семьям, молодым специалистам и гражданам, проживающим и работающим на селе. На основании заключенных соглашений  полномочия переданы Администрации </w:t>
      </w:r>
      <w:proofErr w:type="gramStart"/>
      <w:r w:rsidR="00CE73E7" w:rsidRPr="00512CF1">
        <w:t>Гаврилов-Ямского</w:t>
      </w:r>
      <w:proofErr w:type="gramEnd"/>
      <w:r w:rsidR="00CE73E7" w:rsidRPr="00512CF1">
        <w:t xml:space="preserve"> муниципального  района.</w:t>
      </w:r>
    </w:p>
    <w:p w:rsidR="00CE73E7" w:rsidRPr="00512CF1" w:rsidRDefault="00CE73E7" w:rsidP="00BF21E2">
      <w:pPr>
        <w:ind w:firstLine="708"/>
        <w:jc w:val="both"/>
      </w:pPr>
      <w:r w:rsidRPr="00512CF1">
        <w:t>По подразделу 1004 «Охрана материнства и детства» на 201</w:t>
      </w:r>
      <w:r w:rsidR="00F36C74" w:rsidRPr="00512CF1">
        <w:t>3</w:t>
      </w:r>
      <w:r w:rsidRPr="00512CF1">
        <w:t xml:space="preserve"> год предусмотрены ассигнования в объеме </w:t>
      </w:r>
      <w:r w:rsidR="00472D6B" w:rsidRPr="00512CF1">
        <w:t>27269</w:t>
      </w:r>
      <w:r w:rsidRPr="00512CF1">
        <w:t xml:space="preserve"> тыс</w:t>
      </w:r>
      <w:proofErr w:type="gramStart"/>
      <w:r w:rsidRPr="00512CF1">
        <w:t>.р</w:t>
      </w:r>
      <w:proofErr w:type="gramEnd"/>
      <w:r w:rsidRPr="00512CF1">
        <w:t xml:space="preserve">уб., в том числе на: </w:t>
      </w:r>
    </w:p>
    <w:p w:rsidR="00CE73E7" w:rsidRPr="00512CF1" w:rsidRDefault="00CE73E7" w:rsidP="00512CF1">
      <w:pPr>
        <w:pStyle w:val="a3"/>
        <w:ind w:firstLine="709"/>
        <w:rPr>
          <w:sz w:val="24"/>
          <w:szCs w:val="24"/>
        </w:rPr>
      </w:pPr>
      <w:r w:rsidRPr="00512CF1">
        <w:rPr>
          <w:sz w:val="24"/>
          <w:szCs w:val="24"/>
        </w:rPr>
        <w:t xml:space="preserve">- </w:t>
      </w:r>
      <w:r w:rsidRPr="00512CF1">
        <w:rPr>
          <w:iCs/>
          <w:sz w:val="24"/>
          <w:szCs w:val="24"/>
        </w:rPr>
        <w:t>государственную поддержку опеки</w:t>
      </w:r>
      <w:r w:rsidRPr="00512CF1">
        <w:rPr>
          <w:sz w:val="24"/>
          <w:szCs w:val="24"/>
        </w:rPr>
        <w:t xml:space="preserve"> </w:t>
      </w:r>
      <w:r w:rsidRPr="00512CF1">
        <w:rPr>
          <w:iCs/>
          <w:sz w:val="24"/>
          <w:szCs w:val="24"/>
        </w:rPr>
        <w:t xml:space="preserve">и попечительства </w:t>
      </w:r>
      <w:r w:rsidRPr="00512CF1">
        <w:rPr>
          <w:sz w:val="24"/>
          <w:szCs w:val="24"/>
        </w:rPr>
        <w:t xml:space="preserve">– </w:t>
      </w:r>
      <w:r w:rsidR="00472D6B" w:rsidRPr="00512CF1">
        <w:rPr>
          <w:sz w:val="24"/>
          <w:szCs w:val="24"/>
        </w:rPr>
        <w:t>870 тыс</w:t>
      </w:r>
      <w:r w:rsidRPr="00512CF1">
        <w:rPr>
          <w:sz w:val="24"/>
          <w:szCs w:val="24"/>
        </w:rPr>
        <w:t>. руб.;</w:t>
      </w:r>
    </w:p>
    <w:p w:rsidR="00CE73E7" w:rsidRPr="00512CF1" w:rsidRDefault="00CE73E7" w:rsidP="00512CF1">
      <w:pPr>
        <w:pStyle w:val="a3"/>
        <w:ind w:firstLine="709"/>
        <w:rPr>
          <w:sz w:val="24"/>
          <w:szCs w:val="24"/>
        </w:rPr>
      </w:pPr>
      <w:r w:rsidRPr="00512CF1">
        <w:rPr>
          <w:iCs/>
          <w:sz w:val="24"/>
          <w:szCs w:val="24"/>
        </w:rPr>
        <w:t>-</w:t>
      </w:r>
      <w:r w:rsidRPr="00512CF1">
        <w:rPr>
          <w:sz w:val="24"/>
          <w:szCs w:val="24"/>
        </w:rPr>
        <w:t xml:space="preserve"> </w:t>
      </w:r>
      <w:r w:rsidRPr="00512CF1">
        <w:rPr>
          <w:iCs/>
          <w:sz w:val="24"/>
          <w:szCs w:val="24"/>
        </w:rPr>
        <w:t xml:space="preserve">содержание ребенка в семье опекуна и приемной семье, а также вознаграждение, причитающееся приемному родителю – </w:t>
      </w:r>
      <w:r w:rsidRPr="00512CF1">
        <w:rPr>
          <w:sz w:val="24"/>
          <w:szCs w:val="24"/>
        </w:rPr>
        <w:t>15</w:t>
      </w:r>
      <w:r w:rsidR="00F36C74" w:rsidRPr="00512CF1">
        <w:rPr>
          <w:sz w:val="24"/>
          <w:szCs w:val="24"/>
        </w:rPr>
        <w:t>2</w:t>
      </w:r>
      <w:r w:rsidR="00472D6B" w:rsidRPr="00512CF1">
        <w:rPr>
          <w:sz w:val="24"/>
          <w:szCs w:val="24"/>
        </w:rPr>
        <w:t>32 тыс</w:t>
      </w:r>
      <w:proofErr w:type="gramStart"/>
      <w:r w:rsidR="00472D6B" w:rsidRPr="00512CF1">
        <w:rPr>
          <w:sz w:val="24"/>
          <w:szCs w:val="24"/>
        </w:rPr>
        <w:t>.р</w:t>
      </w:r>
      <w:proofErr w:type="gramEnd"/>
      <w:r w:rsidR="00472D6B" w:rsidRPr="00512CF1">
        <w:rPr>
          <w:sz w:val="24"/>
          <w:szCs w:val="24"/>
        </w:rPr>
        <w:t>уб.</w:t>
      </w:r>
      <w:r w:rsidRPr="00512CF1">
        <w:rPr>
          <w:sz w:val="24"/>
          <w:szCs w:val="24"/>
        </w:rPr>
        <w:t>;</w:t>
      </w:r>
    </w:p>
    <w:p w:rsidR="00CE73E7" w:rsidRPr="00512CF1" w:rsidRDefault="00CE73E7" w:rsidP="00512CF1">
      <w:pPr>
        <w:pStyle w:val="a3"/>
        <w:ind w:firstLine="709"/>
        <w:rPr>
          <w:sz w:val="24"/>
          <w:szCs w:val="24"/>
        </w:rPr>
      </w:pPr>
      <w:r w:rsidRPr="00512CF1">
        <w:rPr>
          <w:sz w:val="24"/>
          <w:szCs w:val="24"/>
        </w:rPr>
        <w:t xml:space="preserve">- </w:t>
      </w:r>
      <w:r w:rsidRPr="00512CF1">
        <w:rPr>
          <w:iCs/>
          <w:sz w:val="24"/>
          <w:szCs w:val="24"/>
        </w:rPr>
        <w:t>субвенция на выплату единовременного пособия при всех формах устройства детей, лишенных родительского попечения, в семью</w:t>
      </w:r>
      <w:r w:rsidRPr="00512CF1">
        <w:rPr>
          <w:sz w:val="24"/>
          <w:szCs w:val="24"/>
        </w:rPr>
        <w:t xml:space="preserve"> – </w:t>
      </w:r>
      <w:r w:rsidR="00692ED9" w:rsidRPr="00512CF1">
        <w:rPr>
          <w:sz w:val="24"/>
          <w:szCs w:val="24"/>
        </w:rPr>
        <w:t>196 тыс</w:t>
      </w:r>
      <w:r w:rsidRPr="00512CF1">
        <w:rPr>
          <w:sz w:val="24"/>
          <w:szCs w:val="24"/>
        </w:rPr>
        <w:t>. руб. за счет федеральных средств;</w:t>
      </w:r>
    </w:p>
    <w:p w:rsidR="00CE73E7" w:rsidRPr="00512CF1" w:rsidRDefault="00CE73E7" w:rsidP="00512CF1">
      <w:pPr>
        <w:pStyle w:val="a3"/>
        <w:ind w:firstLine="0"/>
        <w:rPr>
          <w:sz w:val="24"/>
          <w:szCs w:val="24"/>
        </w:rPr>
      </w:pPr>
      <w:r w:rsidRPr="00512CF1">
        <w:rPr>
          <w:sz w:val="24"/>
          <w:szCs w:val="24"/>
        </w:rPr>
        <w:tab/>
        <w:t xml:space="preserve">- выплату </w:t>
      </w:r>
      <w:r w:rsidRPr="00512CF1">
        <w:rPr>
          <w:iCs/>
          <w:sz w:val="24"/>
          <w:szCs w:val="24"/>
        </w:rPr>
        <w:t xml:space="preserve">компенсации части платы, взимаемой за содержание ребенка в образовательных организациях Ярославской области, реализующих основную </w:t>
      </w:r>
      <w:r w:rsidRPr="00512CF1">
        <w:rPr>
          <w:iCs/>
          <w:sz w:val="24"/>
          <w:szCs w:val="24"/>
        </w:rPr>
        <w:lastRenderedPageBreak/>
        <w:t>общеобразовательную программу дошкольного образования</w:t>
      </w:r>
      <w:r w:rsidRPr="00512CF1">
        <w:rPr>
          <w:sz w:val="24"/>
          <w:szCs w:val="24"/>
        </w:rPr>
        <w:t xml:space="preserve">, предусмотрено </w:t>
      </w:r>
      <w:r w:rsidR="00F36C74" w:rsidRPr="00512CF1">
        <w:rPr>
          <w:sz w:val="24"/>
          <w:szCs w:val="24"/>
        </w:rPr>
        <w:t>37</w:t>
      </w:r>
      <w:r w:rsidR="00692ED9" w:rsidRPr="00512CF1">
        <w:rPr>
          <w:sz w:val="24"/>
          <w:szCs w:val="24"/>
        </w:rPr>
        <w:t>40 тыс.</w:t>
      </w:r>
      <w:r w:rsidRPr="00512CF1">
        <w:rPr>
          <w:sz w:val="24"/>
          <w:szCs w:val="24"/>
        </w:rPr>
        <w:t xml:space="preserve"> руб.;</w:t>
      </w:r>
    </w:p>
    <w:p w:rsidR="00CE73E7" w:rsidRPr="00512CF1" w:rsidRDefault="00CE73E7" w:rsidP="00512CF1">
      <w:pPr>
        <w:ind w:firstLine="708"/>
        <w:jc w:val="both"/>
        <w:rPr>
          <w:iCs/>
        </w:rPr>
      </w:pPr>
      <w:r w:rsidRPr="00512CF1">
        <w:t>- о</w:t>
      </w:r>
      <w:r w:rsidRPr="00512CF1">
        <w:rPr>
          <w:iCs/>
        </w:rPr>
        <w:t xml:space="preserve">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 </w:t>
      </w:r>
      <w:r w:rsidR="00F36C74" w:rsidRPr="00512CF1">
        <w:rPr>
          <w:iCs/>
        </w:rPr>
        <w:t>7</w:t>
      </w:r>
      <w:r w:rsidR="00692ED9" w:rsidRPr="00512CF1">
        <w:rPr>
          <w:iCs/>
        </w:rPr>
        <w:t>1</w:t>
      </w:r>
      <w:r w:rsidR="00F36C74" w:rsidRPr="00512CF1">
        <w:rPr>
          <w:iCs/>
        </w:rPr>
        <w:t>1</w:t>
      </w:r>
      <w:r w:rsidR="00692ED9" w:rsidRPr="00512CF1">
        <w:rPr>
          <w:iCs/>
        </w:rPr>
        <w:t xml:space="preserve">2 </w:t>
      </w:r>
      <w:r w:rsidRPr="00512CF1">
        <w:rPr>
          <w:iCs/>
        </w:rPr>
        <w:t xml:space="preserve"> тыс</w:t>
      </w:r>
      <w:proofErr w:type="gramStart"/>
      <w:r w:rsidRPr="00512CF1">
        <w:rPr>
          <w:iCs/>
        </w:rPr>
        <w:t>.р</w:t>
      </w:r>
      <w:proofErr w:type="gramEnd"/>
      <w:r w:rsidRPr="00512CF1">
        <w:rPr>
          <w:iCs/>
        </w:rPr>
        <w:t>уб.;</w:t>
      </w:r>
    </w:p>
    <w:p w:rsidR="00CE73E7" w:rsidRPr="00512CF1" w:rsidRDefault="00CE73E7" w:rsidP="00512CF1">
      <w:pPr>
        <w:ind w:firstLine="709"/>
        <w:jc w:val="both"/>
      </w:pPr>
      <w:r w:rsidRPr="00512CF1">
        <w:t xml:space="preserve">- реализацию подпрограммы «Семья и дети </w:t>
      </w:r>
      <w:proofErr w:type="spellStart"/>
      <w:r w:rsidRPr="00512CF1">
        <w:t>Ярославии</w:t>
      </w:r>
      <w:proofErr w:type="spellEnd"/>
      <w:r w:rsidRPr="00512CF1">
        <w:t xml:space="preserve">» </w:t>
      </w:r>
      <w:r w:rsidR="00692ED9" w:rsidRPr="00512CF1">
        <w:t>119 тыс</w:t>
      </w:r>
      <w:proofErr w:type="gramStart"/>
      <w:r w:rsidRPr="00512CF1">
        <w:t>.р</w:t>
      </w:r>
      <w:proofErr w:type="gramEnd"/>
      <w:r w:rsidRPr="00512CF1">
        <w:t>уб.</w:t>
      </w:r>
      <w:r w:rsidR="00692ED9" w:rsidRPr="00512CF1">
        <w:t xml:space="preserve">, в том числе </w:t>
      </w:r>
      <w:r w:rsidRPr="00512CF1">
        <w:t>1</w:t>
      </w:r>
      <w:r w:rsidR="00692ED9" w:rsidRPr="00512CF1">
        <w:t>1</w:t>
      </w:r>
      <w:r w:rsidRPr="00512CF1">
        <w:t xml:space="preserve"> тыс.руб. средства бюджета муниципального района</w:t>
      </w:r>
      <w:r w:rsidR="00692ED9" w:rsidRPr="00512CF1">
        <w:t xml:space="preserve">, </w:t>
      </w:r>
      <w:proofErr w:type="spellStart"/>
      <w:r w:rsidR="00692ED9" w:rsidRPr="00512CF1">
        <w:t>софинансирование</w:t>
      </w:r>
      <w:proofErr w:type="spellEnd"/>
      <w:r w:rsidR="00692ED9" w:rsidRPr="00512CF1">
        <w:t xml:space="preserve"> программы</w:t>
      </w:r>
      <w:r w:rsidRPr="00512CF1">
        <w:t xml:space="preserve">.  </w:t>
      </w:r>
    </w:p>
    <w:p w:rsidR="00CE73E7" w:rsidRPr="00512CF1" w:rsidRDefault="00CE73E7" w:rsidP="00512CF1">
      <w:pPr>
        <w:ind w:firstLine="708"/>
        <w:jc w:val="both"/>
      </w:pPr>
      <w:r w:rsidRPr="00512CF1">
        <w:t xml:space="preserve">По подразделу 1006 «Другие вопросы в области социальной политики» средства предусмотрены в объеме </w:t>
      </w:r>
      <w:r w:rsidR="00692ED9" w:rsidRPr="00512CF1">
        <w:t>7034</w:t>
      </w:r>
      <w:r w:rsidRPr="00512CF1">
        <w:t xml:space="preserve"> тыс</w:t>
      </w:r>
      <w:proofErr w:type="gramStart"/>
      <w:r w:rsidRPr="00512CF1">
        <w:t>.р</w:t>
      </w:r>
      <w:proofErr w:type="gramEnd"/>
      <w:r w:rsidRPr="00512CF1">
        <w:t xml:space="preserve">уб., из них на содержание и обеспечение деятельности аппарата управления социальной защиты населения </w:t>
      </w:r>
      <w:r w:rsidR="00692ED9" w:rsidRPr="00512CF1">
        <w:t xml:space="preserve">6728 </w:t>
      </w:r>
      <w:r w:rsidRPr="00512CF1">
        <w:t xml:space="preserve">тыс.руб. и </w:t>
      </w:r>
      <w:r w:rsidR="00692ED9" w:rsidRPr="00512CF1">
        <w:t xml:space="preserve">306 тыс.руб. на ВЦП, из </w:t>
      </w:r>
      <w:r w:rsidRPr="00512CF1">
        <w:t xml:space="preserve">на содержание общественных организаций 296 тыс.руб. </w:t>
      </w:r>
    </w:p>
    <w:p w:rsidR="00CE73E7" w:rsidRPr="00512CF1" w:rsidRDefault="00CE73E7" w:rsidP="00512CF1">
      <w:pPr>
        <w:jc w:val="both"/>
      </w:pPr>
    </w:p>
    <w:p w:rsidR="007F0264" w:rsidRPr="00512CF1" w:rsidRDefault="00CE73E7" w:rsidP="00512CF1">
      <w:pPr>
        <w:jc w:val="both"/>
        <w:rPr>
          <w:b/>
          <w:bCs/>
          <w:color w:val="000000"/>
        </w:rPr>
      </w:pPr>
      <w:proofErr w:type="gramStart"/>
      <w:r w:rsidRPr="00512CF1">
        <w:rPr>
          <w:b/>
          <w:bCs/>
          <w:color w:val="000000"/>
        </w:rPr>
        <w:t>Физическая</w:t>
      </w:r>
      <w:proofErr w:type="gramEnd"/>
      <w:r w:rsidRPr="00512CF1">
        <w:rPr>
          <w:b/>
          <w:bCs/>
          <w:color w:val="000000"/>
        </w:rPr>
        <w:t xml:space="preserve"> культура и спорт </w:t>
      </w:r>
    </w:p>
    <w:p w:rsidR="00CE73E7" w:rsidRPr="00512CF1" w:rsidRDefault="00CE73E7" w:rsidP="00512CF1">
      <w:pPr>
        <w:ind w:firstLine="708"/>
        <w:jc w:val="both"/>
        <w:rPr>
          <w:iCs/>
        </w:rPr>
      </w:pPr>
      <w:r w:rsidRPr="00512CF1">
        <w:rPr>
          <w:bCs/>
        </w:rPr>
        <w:t>На 201</w:t>
      </w:r>
      <w:r w:rsidR="00E90A0A" w:rsidRPr="00512CF1">
        <w:rPr>
          <w:bCs/>
        </w:rPr>
        <w:t>3</w:t>
      </w:r>
      <w:r w:rsidRPr="00512CF1">
        <w:rPr>
          <w:bCs/>
        </w:rPr>
        <w:t xml:space="preserve"> год предусмотрены ассигнования в сумме </w:t>
      </w:r>
      <w:r w:rsidR="00E90A0A" w:rsidRPr="00512CF1">
        <w:rPr>
          <w:bCs/>
        </w:rPr>
        <w:t>4</w:t>
      </w:r>
      <w:r w:rsidRPr="00512CF1">
        <w:rPr>
          <w:bCs/>
        </w:rPr>
        <w:t>00 тыс</w:t>
      </w:r>
      <w:proofErr w:type="gramStart"/>
      <w:r w:rsidRPr="00512CF1">
        <w:rPr>
          <w:bCs/>
        </w:rPr>
        <w:t>.р</w:t>
      </w:r>
      <w:proofErr w:type="gramEnd"/>
      <w:r w:rsidRPr="00512CF1">
        <w:rPr>
          <w:bCs/>
        </w:rPr>
        <w:t>уб. на</w:t>
      </w:r>
      <w:r w:rsidRPr="00512CF1">
        <w:t xml:space="preserve"> реализацию муниципальной целевой программы </w:t>
      </w:r>
      <w:r w:rsidRPr="00512CF1">
        <w:rPr>
          <w:iCs/>
        </w:rPr>
        <w:t xml:space="preserve">"Развитие физической культуры и спорта в </w:t>
      </w:r>
      <w:proofErr w:type="spellStart"/>
      <w:r w:rsidRPr="00512CF1">
        <w:rPr>
          <w:iCs/>
        </w:rPr>
        <w:t>Гаврилов-Ямском</w:t>
      </w:r>
      <w:proofErr w:type="spellEnd"/>
      <w:r w:rsidRPr="00512CF1">
        <w:rPr>
          <w:iCs/>
        </w:rPr>
        <w:t xml:space="preserve"> МР на 2011-2013 г."</w:t>
      </w:r>
    </w:p>
    <w:p w:rsidR="00CE73E7" w:rsidRPr="00512CF1" w:rsidRDefault="00CE73E7" w:rsidP="00512CF1">
      <w:pPr>
        <w:jc w:val="both"/>
        <w:rPr>
          <w:b/>
          <w:bCs/>
          <w:color w:val="000000"/>
        </w:rPr>
      </w:pPr>
    </w:p>
    <w:p w:rsidR="007F0264" w:rsidRPr="00512CF1" w:rsidRDefault="00C563BF" w:rsidP="00512CF1">
      <w:pPr>
        <w:ind w:left="-1080" w:firstLine="720"/>
        <w:jc w:val="both"/>
        <w:rPr>
          <w:b/>
        </w:rPr>
      </w:pPr>
      <w:r w:rsidRPr="00512CF1">
        <w:rPr>
          <w:b/>
        </w:rPr>
        <w:t xml:space="preserve">     </w:t>
      </w:r>
      <w:r w:rsidR="00CE73E7" w:rsidRPr="00512CF1">
        <w:rPr>
          <w:b/>
        </w:rPr>
        <w:t>С</w:t>
      </w:r>
      <w:r w:rsidR="007F0264" w:rsidRPr="00512CF1">
        <w:rPr>
          <w:b/>
        </w:rPr>
        <w:t>редства массовой информации</w:t>
      </w:r>
    </w:p>
    <w:p w:rsidR="00CE73E7" w:rsidRPr="00512CF1" w:rsidRDefault="00CE73E7" w:rsidP="00512CF1">
      <w:pPr>
        <w:ind w:firstLine="708"/>
        <w:jc w:val="both"/>
      </w:pPr>
      <w:r w:rsidRPr="00512CF1">
        <w:t>На субсидию  МАУ «Редакция районной газеты «Гаврилов–</w:t>
      </w:r>
      <w:proofErr w:type="spellStart"/>
      <w:r w:rsidRPr="00512CF1">
        <w:t>Ямский</w:t>
      </w:r>
      <w:proofErr w:type="spellEnd"/>
      <w:r w:rsidRPr="00512CF1">
        <w:t xml:space="preserve"> вестник» и местного телевещания»  выделены  средства для обеспечения выполнения работ, оказания услуг в сфере обеспечения населения средствами массовой информации в соответствии с заданием в сумме 500,0 тыс. руб. </w:t>
      </w:r>
    </w:p>
    <w:p w:rsidR="00C563BF" w:rsidRPr="00512CF1" w:rsidRDefault="00C563BF" w:rsidP="00512CF1">
      <w:pPr>
        <w:ind w:firstLine="708"/>
        <w:jc w:val="both"/>
      </w:pPr>
    </w:p>
    <w:p w:rsidR="0003026C" w:rsidRPr="0003026C" w:rsidRDefault="0003026C" w:rsidP="0003026C">
      <w:pPr>
        <w:jc w:val="center"/>
        <w:rPr>
          <w:rFonts w:ascii="Times New Roman CYR" w:hAnsi="Times New Roman CYR" w:cs="Times New Roman CYR"/>
          <w:b/>
          <w:bCs/>
          <w:iCs/>
        </w:rPr>
      </w:pPr>
      <w:r>
        <w:rPr>
          <w:rFonts w:ascii="Times New Roman CYR" w:hAnsi="Times New Roman CYR" w:cs="Times New Roman CYR"/>
          <w:b/>
          <w:bCs/>
          <w:iCs/>
        </w:rPr>
        <w:t>Отрасли производственной сферы</w:t>
      </w:r>
    </w:p>
    <w:p w:rsidR="0003026C" w:rsidRPr="0003026C" w:rsidRDefault="0003026C" w:rsidP="0003026C">
      <w:pPr>
        <w:pStyle w:val="a8"/>
        <w:rPr>
          <w:rFonts w:cs="Times New Roman CYR"/>
          <w:b/>
          <w:iCs/>
        </w:rPr>
      </w:pPr>
    </w:p>
    <w:p w:rsidR="0003026C" w:rsidRDefault="0003026C" w:rsidP="0003026C">
      <w:pPr>
        <w:pStyle w:val="a8"/>
        <w:rPr>
          <w:rFonts w:cs="Times New Roman CYR"/>
          <w:b/>
          <w:iCs/>
        </w:rPr>
      </w:pPr>
      <w:r w:rsidRPr="0003026C">
        <w:rPr>
          <w:rFonts w:cs="Times New Roman CYR"/>
          <w:b/>
          <w:iCs/>
        </w:rPr>
        <w:t xml:space="preserve">Топливно-энергетический комплекс </w:t>
      </w:r>
    </w:p>
    <w:p w:rsidR="0003026C" w:rsidRPr="0003026C" w:rsidRDefault="0003026C" w:rsidP="0003026C">
      <w:pPr>
        <w:pStyle w:val="a8"/>
        <w:rPr>
          <w:bCs/>
        </w:rPr>
      </w:pPr>
      <w:r w:rsidRPr="0003026C">
        <w:rPr>
          <w:rFonts w:cs="Times New Roman CYR"/>
        </w:rPr>
        <w:t xml:space="preserve">      По данному направлению предусмотрены ассигнования в сумме 598 тыс</w:t>
      </w:r>
      <w:proofErr w:type="gramStart"/>
      <w:r w:rsidRPr="0003026C">
        <w:rPr>
          <w:rFonts w:cs="Times New Roman CYR"/>
        </w:rPr>
        <w:t>.р</w:t>
      </w:r>
      <w:proofErr w:type="gramEnd"/>
      <w:r w:rsidRPr="0003026C">
        <w:rPr>
          <w:rFonts w:cs="Times New Roman CYR"/>
        </w:rPr>
        <w:t xml:space="preserve">уб. на </w:t>
      </w:r>
      <w:proofErr w:type="spellStart"/>
      <w:r w:rsidRPr="0003026C">
        <w:rPr>
          <w:rFonts w:cs="Times New Roman CYR"/>
        </w:rPr>
        <w:t>софинансирование</w:t>
      </w:r>
      <w:proofErr w:type="spellEnd"/>
      <w:r w:rsidRPr="0003026C">
        <w:rPr>
          <w:bCs/>
        </w:rPr>
        <w:t xml:space="preserve"> субсидии на проведение мероприятий по повышению </w:t>
      </w:r>
      <w:proofErr w:type="spellStart"/>
      <w:r w:rsidRPr="0003026C">
        <w:rPr>
          <w:bCs/>
        </w:rPr>
        <w:t>энергоэффективности</w:t>
      </w:r>
      <w:proofErr w:type="spellEnd"/>
      <w:r w:rsidRPr="0003026C">
        <w:rPr>
          <w:bCs/>
        </w:rPr>
        <w:t xml:space="preserve"> в муниципальных образованиях области за счет средств областного бюджета в рамках  МЦП "</w:t>
      </w:r>
      <w:proofErr w:type="spellStart"/>
      <w:r w:rsidRPr="0003026C">
        <w:rPr>
          <w:bCs/>
        </w:rPr>
        <w:t>Энергосбержение</w:t>
      </w:r>
      <w:proofErr w:type="spellEnd"/>
      <w:r w:rsidRPr="0003026C">
        <w:rPr>
          <w:bCs/>
        </w:rPr>
        <w:t xml:space="preserve"> в </w:t>
      </w:r>
      <w:proofErr w:type="spellStart"/>
      <w:r w:rsidRPr="0003026C">
        <w:rPr>
          <w:bCs/>
        </w:rPr>
        <w:t>Гаврилов-Ямском</w:t>
      </w:r>
      <w:proofErr w:type="spellEnd"/>
      <w:r w:rsidRPr="0003026C">
        <w:rPr>
          <w:bCs/>
        </w:rPr>
        <w:t xml:space="preserve"> МР ЯО" на 2011-2013 годы.</w:t>
      </w:r>
    </w:p>
    <w:p w:rsidR="0003026C" w:rsidRDefault="0003026C" w:rsidP="0003026C">
      <w:pPr>
        <w:pStyle w:val="a8"/>
        <w:rPr>
          <w:rFonts w:cs="Times New Roman CYR"/>
          <w:b/>
          <w:iCs/>
        </w:rPr>
      </w:pPr>
    </w:p>
    <w:p w:rsidR="0003026C" w:rsidRPr="0003026C" w:rsidRDefault="0003026C" w:rsidP="0003026C">
      <w:pPr>
        <w:pStyle w:val="a8"/>
        <w:rPr>
          <w:rFonts w:cs="Times New Roman CYR"/>
          <w:iCs/>
        </w:rPr>
      </w:pPr>
      <w:r w:rsidRPr="0003026C">
        <w:rPr>
          <w:rFonts w:cs="Times New Roman CYR"/>
          <w:b/>
          <w:iCs/>
        </w:rPr>
        <w:t xml:space="preserve">Сельское хозяйство и рыболовство  </w:t>
      </w:r>
    </w:p>
    <w:p w:rsidR="0003026C" w:rsidRPr="0003026C" w:rsidRDefault="0003026C" w:rsidP="0003026C">
      <w:pPr>
        <w:pStyle w:val="a8"/>
        <w:jc w:val="both"/>
        <w:rPr>
          <w:rFonts w:cs="Times New Roman CYR"/>
          <w:iCs/>
        </w:rPr>
      </w:pPr>
      <w:r w:rsidRPr="0003026C">
        <w:rPr>
          <w:rFonts w:cs="Times New Roman CYR"/>
          <w:iCs/>
        </w:rPr>
        <w:t xml:space="preserve">В рамках </w:t>
      </w:r>
      <w:r w:rsidRPr="0003026C">
        <w:rPr>
          <w:iCs/>
        </w:rPr>
        <w:t xml:space="preserve">РЦП "Развитие агропромышленного комплекса и сельских территорий </w:t>
      </w:r>
      <w:proofErr w:type="spellStart"/>
      <w:r w:rsidRPr="0003026C">
        <w:rPr>
          <w:iCs/>
        </w:rPr>
        <w:t>Гаврилов-Ямского</w:t>
      </w:r>
      <w:proofErr w:type="spellEnd"/>
      <w:r w:rsidRPr="0003026C">
        <w:rPr>
          <w:iCs/>
        </w:rPr>
        <w:t xml:space="preserve"> муниципального района Ярославской области на 2010-2014 годы" в</w:t>
      </w:r>
      <w:r w:rsidRPr="0003026C">
        <w:rPr>
          <w:rFonts w:cs="Times New Roman CYR"/>
          <w:iCs/>
        </w:rPr>
        <w:t xml:space="preserve"> целях закрепления молодых специалистов на  селе, на проведение семинаров, конкурсов планируется выделить  150 тыс</w:t>
      </w:r>
      <w:proofErr w:type="gramStart"/>
      <w:r w:rsidRPr="0003026C">
        <w:rPr>
          <w:rFonts w:cs="Times New Roman CYR"/>
          <w:iCs/>
        </w:rPr>
        <w:t>.р</w:t>
      </w:r>
      <w:proofErr w:type="gramEnd"/>
      <w:r w:rsidRPr="0003026C">
        <w:rPr>
          <w:rFonts w:cs="Times New Roman CYR"/>
          <w:iCs/>
        </w:rPr>
        <w:t>уб.</w:t>
      </w:r>
    </w:p>
    <w:p w:rsidR="0003026C" w:rsidRPr="0003026C" w:rsidRDefault="0003026C" w:rsidP="0003026C">
      <w:pPr>
        <w:pStyle w:val="a8"/>
        <w:jc w:val="both"/>
        <w:rPr>
          <w:rFonts w:cs="Times New Roman CYR"/>
          <w:iCs/>
        </w:rPr>
      </w:pPr>
      <w:r w:rsidRPr="0003026C">
        <w:rPr>
          <w:rFonts w:cs="Times New Roman CYR"/>
          <w:b/>
          <w:bCs/>
          <w:iCs/>
        </w:rPr>
        <w:t xml:space="preserve">Транспорт </w:t>
      </w:r>
      <w:r w:rsidRPr="0003026C">
        <w:rPr>
          <w:rFonts w:cs="Times New Roman CYR"/>
          <w:iCs/>
        </w:rPr>
        <w:t xml:space="preserve"> </w:t>
      </w:r>
    </w:p>
    <w:p w:rsidR="0003026C" w:rsidRPr="0003026C" w:rsidRDefault="0003026C" w:rsidP="0003026C">
      <w:pPr>
        <w:shd w:val="clear" w:color="auto" w:fill="FFFFFF"/>
        <w:ind w:firstLine="709"/>
        <w:rPr>
          <w:bCs/>
        </w:rPr>
      </w:pPr>
      <w:r w:rsidRPr="0003026C">
        <w:rPr>
          <w:rFonts w:cs="Times New Roman CYR"/>
          <w:bCs/>
          <w:iCs/>
        </w:rPr>
        <w:t xml:space="preserve">Бюджетные ассигнования предусмотрены  в целях удовлетворения потребности населения в пассажирских перевозках  на </w:t>
      </w:r>
      <w:proofErr w:type="spellStart"/>
      <w:r w:rsidRPr="0003026C">
        <w:rPr>
          <w:rFonts w:cs="Times New Roman CYR"/>
          <w:bCs/>
          <w:iCs/>
        </w:rPr>
        <w:t>внутримуниципальных</w:t>
      </w:r>
      <w:proofErr w:type="spellEnd"/>
      <w:r w:rsidRPr="0003026C">
        <w:rPr>
          <w:rFonts w:cs="Times New Roman CYR"/>
          <w:bCs/>
          <w:iCs/>
        </w:rPr>
        <w:t xml:space="preserve"> автобусных маршрутах</w:t>
      </w:r>
      <w:proofErr w:type="gramStart"/>
      <w:r w:rsidRPr="0003026C">
        <w:rPr>
          <w:rFonts w:cs="Times New Roman CYR"/>
          <w:bCs/>
          <w:iCs/>
        </w:rPr>
        <w:t xml:space="preserve"> .</w:t>
      </w:r>
      <w:proofErr w:type="gramEnd"/>
      <w:r w:rsidRPr="0003026C">
        <w:rPr>
          <w:rFonts w:cs="Times New Roman CYR"/>
          <w:bCs/>
          <w:iCs/>
        </w:rPr>
        <w:t>В целом  р</w:t>
      </w:r>
      <w:r w:rsidRPr="0003026C">
        <w:rPr>
          <w:bCs/>
        </w:rPr>
        <w:t>асходы по разделу «Транспорт»   предусмотрены в виде:</w:t>
      </w:r>
    </w:p>
    <w:p w:rsidR="0003026C" w:rsidRPr="0003026C" w:rsidRDefault="0003026C" w:rsidP="0003026C">
      <w:pPr>
        <w:shd w:val="clear" w:color="auto" w:fill="FFFFFF"/>
        <w:ind w:right="10" w:firstLine="19"/>
        <w:jc w:val="both"/>
        <w:rPr>
          <w:rFonts w:cs="Times New Roman CYR"/>
          <w:bCs/>
          <w:iCs/>
        </w:rPr>
      </w:pPr>
      <w:r w:rsidRPr="0003026C">
        <w:rPr>
          <w:rFonts w:cs="Times New Roman CYR"/>
          <w:bCs/>
          <w:iCs/>
        </w:rPr>
        <w:t>- субсидии юридическим лицам, осуществляющим пассажирские перевозки автомобильным транспортом общего пользования. на возмещение убытков в связи с регулированием тарифов в размере 6307тыс</w:t>
      </w:r>
      <w:proofErr w:type="gramStart"/>
      <w:r w:rsidRPr="0003026C">
        <w:rPr>
          <w:rFonts w:cs="Times New Roman CYR"/>
          <w:bCs/>
          <w:iCs/>
        </w:rPr>
        <w:t>.р</w:t>
      </w:r>
      <w:proofErr w:type="gramEnd"/>
      <w:r w:rsidRPr="0003026C">
        <w:rPr>
          <w:rFonts w:cs="Times New Roman CYR"/>
          <w:bCs/>
          <w:iCs/>
        </w:rPr>
        <w:t xml:space="preserve">уб. </w:t>
      </w:r>
    </w:p>
    <w:p w:rsidR="0003026C" w:rsidRPr="0003026C" w:rsidRDefault="0003026C" w:rsidP="0003026C">
      <w:pPr>
        <w:shd w:val="clear" w:color="auto" w:fill="FFFFFF"/>
        <w:ind w:right="10" w:firstLine="19"/>
        <w:jc w:val="both"/>
        <w:rPr>
          <w:rFonts w:cs="Times New Roman CYR"/>
          <w:bCs/>
          <w:iCs/>
        </w:rPr>
      </w:pPr>
      <w:r w:rsidRPr="0003026C">
        <w:rPr>
          <w:rFonts w:cs="Times New Roman CYR"/>
          <w:bCs/>
          <w:iCs/>
        </w:rPr>
        <w:t>- субвенции на освобождение от платы стоимости  проезда детей из многодетных семей</w:t>
      </w:r>
      <w:proofErr w:type="gramStart"/>
      <w:r w:rsidRPr="0003026C">
        <w:rPr>
          <w:rFonts w:cs="Times New Roman CYR"/>
          <w:bCs/>
          <w:iCs/>
        </w:rPr>
        <w:t xml:space="preserve"> ,</w:t>
      </w:r>
      <w:proofErr w:type="gramEnd"/>
      <w:r w:rsidRPr="0003026C">
        <w:rPr>
          <w:rFonts w:cs="Times New Roman CYR"/>
          <w:bCs/>
          <w:iCs/>
        </w:rPr>
        <w:t xml:space="preserve"> обучающихся в общеобразовательных учреждениях в сумме 54 тыс.руб. </w:t>
      </w:r>
    </w:p>
    <w:p w:rsidR="0003026C" w:rsidRPr="0003026C" w:rsidRDefault="0003026C" w:rsidP="0003026C">
      <w:pPr>
        <w:shd w:val="clear" w:color="auto" w:fill="FFFFFF"/>
        <w:ind w:right="10" w:firstLine="709"/>
        <w:jc w:val="both"/>
        <w:rPr>
          <w:b/>
          <w:bCs/>
          <w:i/>
          <w:iCs/>
          <w:u w:val="single"/>
        </w:rPr>
      </w:pPr>
      <w:r w:rsidRPr="0003026C">
        <w:rPr>
          <w:bCs/>
        </w:rPr>
        <w:t>Прогнозное значение ассигнований на возмещение убытков определено с учетом доходов и расходов транспортных предприятий,</w:t>
      </w:r>
      <w:r w:rsidRPr="0003026C">
        <w:rPr>
          <w:rFonts w:cs="Times New Roman CYR"/>
          <w:bCs/>
          <w:iCs/>
        </w:rPr>
        <w:t xml:space="preserve"> в соответствии с экономически-обоснованными затратами предприятия перевозчика и возможностей бюджета.</w:t>
      </w:r>
      <w:r w:rsidRPr="0003026C">
        <w:rPr>
          <w:bCs/>
        </w:rPr>
        <w:t xml:space="preserve"> </w:t>
      </w:r>
    </w:p>
    <w:p w:rsidR="0003026C" w:rsidRPr="0003026C" w:rsidRDefault="0003026C" w:rsidP="0003026C">
      <w:pPr>
        <w:pStyle w:val="a8"/>
        <w:shd w:val="clear" w:color="auto" w:fill="FFFFFF"/>
        <w:ind w:right="10" w:firstLine="19"/>
        <w:jc w:val="both"/>
        <w:rPr>
          <w:rFonts w:cs="Times New Roman CYR"/>
          <w:b/>
          <w:bCs/>
        </w:rPr>
      </w:pPr>
    </w:p>
    <w:p w:rsidR="0003026C" w:rsidRPr="0003026C" w:rsidRDefault="0003026C" w:rsidP="0003026C">
      <w:pPr>
        <w:pStyle w:val="a8"/>
        <w:shd w:val="clear" w:color="auto" w:fill="FFFFFF"/>
        <w:ind w:right="10" w:firstLine="19"/>
        <w:jc w:val="both"/>
        <w:rPr>
          <w:rFonts w:cs="Times New Roman CYR"/>
          <w:b/>
          <w:bCs/>
        </w:rPr>
      </w:pPr>
      <w:r w:rsidRPr="0003026C">
        <w:rPr>
          <w:rFonts w:cs="Times New Roman CYR"/>
          <w:b/>
          <w:bCs/>
        </w:rPr>
        <w:t>Дорожное хозяйство</w:t>
      </w:r>
    </w:p>
    <w:p w:rsidR="0003026C" w:rsidRPr="0003026C" w:rsidRDefault="0003026C" w:rsidP="0003026C">
      <w:pPr>
        <w:autoSpaceDE w:val="0"/>
        <w:autoSpaceDN w:val="0"/>
        <w:adjustRightInd w:val="0"/>
        <w:jc w:val="both"/>
        <w:outlineLvl w:val="0"/>
      </w:pPr>
      <w:r w:rsidRPr="0003026C">
        <w:t xml:space="preserve">     Бюджетные ассигнования с учетом </w:t>
      </w:r>
      <w:proofErr w:type="spellStart"/>
      <w:r w:rsidRPr="0003026C">
        <w:t>софинансирования</w:t>
      </w:r>
      <w:proofErr w:type="spellEnd"/>
      <w:r w:rsidRPr="0003026C">
        <w:t xml:space="preserve"> за счет средств бюджета муниципального района предусмотрены в размере 24171 тыс</w:t>
      </w:r>
      <w:proofErr w:type="gramStart"/>
      <w:r w:rsidRPr="0003026C">
        <w:t>.р</w:t>
      </w:r>
      <w:proofErr w:type="gramEnd"/>
      <w:r w:rsidRPr="0003026C">
        <w:t>уб.  Субсидию областного бюджета  в сумме 23696 тыс.руб. планируется направить на развитие и сохранность сети автомобильных дорог местного значения, улично-дорожной сети для обеспечения круглогодичной транспортной доступности территорий, приведение существующей дорожной сети в нормативное состояние за счет  ремонта и содержания автомобильных дорог, межевание, проведение кадастровых работ в отношении земельных участков, занятых автодорогами и в отношении автодорог как объектов недвижимого имущества, паспортизации, инвентаризации и государственной регистрации прав муниципальной собственности на эти земельные участки и автодороги.</w:t>
      </w:r>
    </w:p>
    <w:p w:rsidR="0003026C" w:rsidRPr="0003026C" w:rsidRDefault="0003026C" w:rsidP="0003026C">
      <w:pPr>
        <w:shd w:val="clear" w:color="auto" w:fill="FFFFFF"/>
        <w:ind w:firstLine="708"/>
        <w:jc w:val="both"/>
        <w:rPr>
          <w:rFonts w:cs="Times New Roman CYR"/>
          <w:b/>
        </w:rPr>
      </w:pPr>
      <w:r w:rsidRPr="0003026C">
        <w:t>На содержание автомобильных дорог местного значения  планируется направить   2432 тыс</w:t>
      </w:r>
      <w:proofErr w:type="gramStart"/>
      <w:r w:rsidRPr="0003026C">
        <w:t>.р</w:t>
      </w:r>
      <w:proofErr w:type="gramEnd"/>
      <w:r w:rsidRPr="0003026C">
        <w:t>уб., на содержание улично-дорожной сети городского и сельских поселений   4050,7 тыс.руб. ,в том числе  на ремонт придомовых территорий 2369,6 тыс.руб., ремонт автомобильных дорог общего пользования, межевание, паспортизацию 17688,3 тыс.руб.</w:t>
      </w:r>
    </w:p>
    <w:p w:rsidR="0003026C" w:rsidRPr="0003026C" w:rsidRDefault="0003026C" w:rsidP="0003026C">
      <w:pPr>
        <w:shd w:val="clear" w:color="auto" w:fill="FFFFFF"/>
        <w:ind w:left="-38" w:firstLine="19"/>
        <w:rPr>
          <w:rFonts w:cs="Times New Roman CYR"/>
          <w:b/>
        </w:rPr>
      </w:pPr>
      <w:r w:rsidRPr="0003026C">
        <w:rPr>
          <w:rFonts w:cs="Times New Roman CYR"/>
          <w:b/>
        </w:rPr>
        <w:t xml:space="preserve">Малый и средний бизнес, государственная поддержка </w:t>
      </w:r>
      <w:proofErr w:type="spellStart"/>
      <w:r w:rsidRPr="0003026C">
        <w:rPr>
          <w:rFonts w:cs="Times New Roman CYR"/>
          <w:b/>
        </w:rPr>
        <w:t>предринимательства</w:t>
      </w:r>
      <w:proofErr w:type="spellEnd"/>
      <w:r w:rsidRPr="0003026C">
        <w:rPr>
          <w:rFonts w:cs="Times New Roman CYR"/>
          <w:b/>
        </w:rPr>
        <w:t xml:space="preserve"> </w:t>
      </w:r>
    </w:p>
    <w:p w:rsidR="0003026C" w:rsidRPr="0003026C" w:rsidRDefault="0003026C" w:rsidP="0003026C">
      <w:pPr>
        <w:jc w:val="both"/>
        <w:rPr>
          <w:iCs/>
        </w:rPr>
      </w:pPr>
      <w:r w:rsidRPr="0003026C">
        <w:rPr>
          <w:iCs/>
        </w:rPr>
        <w:t xml:space="preserve">         Предусмотрена  субсидия на реализацию МЦП "Поддержка и развитие малого и среднего предпринимательства </w:t>
      </w:r>
      <w:proofErr w:type="spellStart"/>
      <w:r w:rsidRPr="0003026C">
        <w:rPr>
          <w:iCs/>
        </w:rPr>
        <w:t>Гаврилов-Ямского</w:t>
      </w:r>
      <w:proofErr w:type="spellEnd"/>
      <w:r w:rsidRPr="0003026C">
        <w:rPr>
          <w:iCs/>
        </w:rPr>
        <w:t xml:space="preserve"> муниципального района" на 2013-2015 годы в сумме 120 тыс</w:t>
      </w:r>
      <w:proofErr w:type="gramStart"/>
      <w:r w:rsidRPr="0003026C">
        <w:rPr>
          <w:iCs/>
        </w:rPr>
        <w:t>.р</w:t>
      </w:r>
      <w:proofErr w:type="gramEnd"/>
      <w:r w:rsidRPr="0003026C">
        <w:rPr>
          <w:iCs/>
        </w:rPr>
        <w:t>уб.</w:t>
      </w:r>
    </w:p>
    <w:p w:rsidR="0003026C" w:rsidRPr="0003026C" w:rsidRDefault="0003026C" w:rsidP="0003026C">
      <w:pPr>
        <w:shd w:val="clear" w:color="auto" w:fill="FFFFFF"/>
        <w:jc w:val="both"/>
        <w:rPr>
          <w:rFonts w:cs="Times New Roman CYR"/>
          <w:b/>
          <w:bCs/>
        </w:rPr>
      </w:pPr>
      <w:r w:rsidRPr="0003026C">
        <w:rPr>
          <w:rFonts w:cs="Times New Roman CYR"/>
          <w:b/>
          <w:bCs/>
        </w:rPr>
        <w:t>Бытовое обслуживание населения</w:t>
      </w:r>
    </w:p>
    <w:p w:rsidR="0003026C" w:rsidRPr="0003026C" w:rsidRDefault="0003026C" w:rsidP="0003026C">
      <w:pPr>
        <w:shd w:val="clear" w:color="auto" w:fill="FFFFFF"/>
        <w:jc w:val="both"/>
        <w:rPr>
          <w:rFonts w:cs="Times New Roman CYR"/>
        </w:rPr>
      </w:pPr>
      <w:r w:rsidRPr="0003026C">
        <w:rPr>
          <w:rFonts w:cs="Times New Roman CYR"/>
        </w:rPr>
        <w:t xml:space="preserve">По данному направлению предусмотрены ассигнования на </w:t>
      </w:r>
      <w:proofErr w:type="spellStart"/>
      <w:r w:rsidRPr="0003026C">
        <w:rPr>
          <w:rFonts w:cs="Times New Roman CYR"/>
        </w:rPr>
        <w:t>софинансирование</w:t>
      </w:r>
      <w:proofErr w:type="spellEnd"/>
      <w:r w:rsidRPr="0003026C">
        <w:rPr>
          <w:rFonts w:cs="Times New Roman CYR"/>
        </w:rPr>
        <w:t xml:space="preserve"> ведомственной целевой программы "Поддержка потребительского рынка на селе» в рамках  «МЦП "Поддержка потребительского рынка на селе  </w:t>
      </w:r>
      <w:proofErr w:type="spellStart"/>
      <w:r w:rsidRPr="0003026C">
        <w:rPr>
          <w:rFonts w:cs="Times New Roman CYR"/>
        </w:rPr>
        <w:t>Гаврилов-Ямского</w:t>
      </w:r>
      <w:proofErr w:type="spellEnd"/>
      <w:r w:rsidRPr="0003026C">
        <w:rPr>
          <w:rFonts w:cs="Times New Roman CYR"/>
        </w:rPr>
        <w:t xml:space="preserve"> муниципального района" на 2013-2014 годы  в сумме 25 тыс</w:t>
      </w:r>
      <w:proofErr w:type="gramStart"/>
      <w:r w:rsidRPr="0003026C">
        <w:rPr>
          <w:rFonts w:cs="Times New Roman CYR"/>
        </w:rPr>
        <w:t>.р</w:t>
      </w:r>
      <w:proofErr w:type="gramEnd"/>
      <w:r w:rsidRPr="0003026C">
        <w:rPr>
          <w:rFonts w:cs="Times New Roman CYR"/>
        </w:rPr>
        <w:t>уб. Денежные средства планируется направить на оказание социально-значимых услуг  для населения и доставку товаров в отдаленные населенные пункты .</w:t>
      </w:r>
    </w:p>
    <w:p w:rsidR="0003026C" w:rsidRPr="0003026C" w:rsidRDefault="0003026C" w:rsidP="0003026C">
      <w:pPr>
        <w:shd w:val="clear" w:color="auto" w:fill="FFFFFF"/>
        <w:jc w:val="both"/>
      </w:pPr>
    </w:p>
    <w:p w:rsidR="0003026C" w:rsidRPr="0003026C" w:rsidRDefault="0003026C" w:rsidP="0003026C">
      <w:pPr>
        <w:shd w:val="clear" w:color="auto" w:fill="FFFFFF"/>
        <w:jc w:val="both"/>
        <w:rPr>
          <w:rFonts w:cs="Times New Roman CYR"/>
          <w:b/>
          <w:bCs/>
        </w:rPr>
      </w:pPr>
      <w:r w:rsidRPr="0003026C">
        <w:rPr>
          <w:rFonts w:cs="Times New Roman CYR"/>
          <w:b/>
          <w:bCs/>
        </w:rPr>
        <w:t>Мероприятия по землеустройству и землепользованию</w:t>
      </w:r>
    </w:p>
    <w:p w:rsidR="0003026C" w:rsidRPr="0003026C" w:rsidRDefault="0003026C" w:rsidP="0003026C">
      <w:pPr>
        <w:jc w:val="both"/>
      </w:pPr>
      <w:r w:rsidRPr="0003026C">
        <w:rPr>
          <w:rFonts w:cs="Times New Roman CYR"/>
        </w:rPr>
        <w:t xml:space="preserve">  Бюджетные ассигнования в сумме  150 тыс. руб. предусмотрены на оценку и межевание  земельных участков. </w:t>
      </w:r>
    </w:p>
    <w:p w:rsidR="0003026C" w:rsidRPr="0003026C" w:rsidRDefault="0003026C" w:rsidP="0003026C">
      <w:pPr>
        <w:shd w:val="clear" w:color="auto" w:fill="FFFFFF"/>
        <w:ind w:firstLine="38"/>
        <w:jc w:val="both"/>
        <w:rPr>
          <w:rFonts w:cs="Times New Roman CYR"/>
          <w:b/>
          <w:bCs/>
          <w:iCs/>
        </w:rPr>
      </w:pPr>
      <w:r w:rsidRPr="0003026C">
        <w:rPr>
          <w:rFonts w:cs="Times New Roman CYR"/>
        </w:rPr>
        <w:t xml:space="preserve">  </w:t>
      </w:r>
    </w:p>
    <w:p w:rsidR="0003026C" w:rsidRPr="0003026C" w:rsidRDefault="0003026C" w:rsidP="0003026C">
      <w:pPr>
        <w:ind w:left="56" w:hanging="38"/>
        <w:rPr>
          <w:rFonts w:cs="Times New Roman CYR"/>
          <w:b/>
          <w:bCs/>
          <w:iCs/>
        </w:rPr>
      </w:pPr>
      <w:r w:rsidRPr="0003026C">
        <w:rPr>
          <w:rFonts w:cs="Times New Roman CYR"/>
          <w:b/>
          <w:bCs/>
          <w:iCs/>
        </w:rPr>
        <w:t xml:space="preserve"> Жилищно-коммунальное хозяйство.</w:t>
      </w:r>
    </w:p>
    <w:p w:rsidR="0003026C" w:rsidRPr="0003026C" w:rsidRDefault="0003026C" w:rsidP="0003026C">
      <w:pPr>
        <w:tabs>
          <w:tab w:val="left" w:pos="0"/>
        </w:tabs>
        <w:ind w:firstLine="851"/>
        <w:jc w:val="both"/>
      </w:pPr>
      <w:r w:rsidRPr="0003026C">
        <w:t xml:space="preserve">В проекте расходов  бюджета  по отрасли жилищно-коммунальное хозяйство </w:t>
      </w:r>
      <w:r w:rsidRPr="0003026C">
        <w:rPr>
          <w:shd w:val="clear" w:color="auto" w:fill="FFFFFF"/>
        </w:rPr>
        <w:t>предусмотрены ассигнования в сумме 3995  тыс</w:t>
      </w:r>
      <w:proofErr w:type="gramStart"/>
      <w:r w:rsidRPr="0003026C">
        <w:rPr>
          <w:shd w:val="clear" w:color="auto" w:fill="FFFFFF"/>
        </w:rPr>
        <w:t>.р</w:t>
      </w:r>
      <w:proofErr w:type="gramEnd"/>
      <w:r w:rsidRPr="0003026C">
        <w:rPr>
          <w:shd w:val="clear" w:color="auto" w:fill="FFFFFF"/>
        </w:rPr>
        <w:t xml:space="preserve">уб. </w:t>
      </w:r>
      <w:r w:rsidRPr="0003026C">
        <w:t>на выполнение:</w:t>
      </w:r>
    </w:p>
    <w:p w:rsidR="0003026C" w:rsidRPr="0003026C" w:rsidRDefault="0003026C" w:rsidP="0003026C">
      <w:pPr>
        <w:pStyle w:val="ab"/>
        <w:rPr>
          <w:rFonts w:ascii="Times New Roman" w:hAnsi="Times New Roman"/>
          <w:sz w:val="24"/>
        </w:rPr>
      </w:pPr>
      <w:r w:rsidRPr="0003026C">
        <w:rPr>
          <w:rFonts w:ascii="Times New Roman" w:hAnsi="Times New Roman"/>
          <w:sz w:val="24"/>
        </w:rPr>
        <w:t xml:space="preserve">- ОЦП "Комплексная программа модернизации и реформирования жилищно-коммунального хозяйства Ярославской области» и МЦП "Комплексная программа модернизации и реформирования ЖКХ </w:t>
      </w:r>
      <w:proofErr w:type="spellStart"/>
      <w:r w:rsidRPr="0003026C">
        <w:rPr>
          <w:rFonts w:ascii="Times New Roman" w:hAnsi="Times New Roman"/>
          <w:sz w:val="24"/>
        </w:rPr>
        <w:t>Гаврилов-Ямского</w:t>
      </w:r>
      <w:proofErr w:type="spellEnd"/>
      <w:r w:rsidRPr="0003026C">
        <w:rPr>
          <w:rFonts w:ascii="Times New Roman" w:hAnsi="Times New Roman"/>
          <w:sz w:val="24"/>
        </w:rPr>
        <w:t xml:space="preserve"> МР" на 2011-2014  годы  -1000 тыс</w:t>
      </w:r>
      <w:proofErr w:type="gramStart"/>
      <w:r w:rsidRPr="0003026C">
        <w:rPr>
          <w:rFonts w:ascii="Times New Roman" w:hAnsi="Times New Roman"/>
          <w:sz w:val="24"/>
        </w:rPr>
        <w:t>.р</w:t>
      </w:r>
      <w:proofErr w:type="gramEnd"/>
      <w:r w:rsidRPr="0003026C">
        <w:rPr>
          <w:rFonts w:ascii="Times New Roman" w:hAnsi="Times New Roman"/>
          <w:sz w:val="24"/>
        </w:rPr>
        <w:t>уб.;</w:t>
      </w:r>
    </w:p>
    <w:p w:rsidR="0003026C" w:rsidRPr="0003026C" w:rsidRDefault="0003026C" w:rsidP="0003026C">
      <w:pPr>
        <w:pStyle w:val="ab"/>
        <w:rPr>
          <w:rFonts w:ascii="Times New Roman" w:hAnsi="Times New Roman"/>
          <w:sz w:val="24"/>
        </w:rPr>
      </w:pPr>
      <w:r w:rsidRPr="0003026C">
        <w:rPr>
          <w:rFonts w:ascii="Times New Roman" w:hAnsi="Times New Roman"/>
          <w:sz w:val="24"/>
        </w:rPr>
        <w:t xml:space="preserve">- МЦП "Комплексная программа модернизации и реформирования ЖКХ </w:t>
      </w:r>
      <w:proofErr w:type="spellStart"/>
      <w:r w:rsidRPr="0003026C">
        <w:rPr>
          <w:rFonts w:ascii="Times New Roman" w:hAnsi="Times New Roman"/>
          <w:sz w:val="24"/>
        </w:rPr>
        <w:t>Гаврилов-Ямского</w:t>
      </w:r>
      <w:proofErr w:type="spellEnd"/>
      <w:r w:rsidRPr="0003026C">
        <w:rPr>
          <w:rFonts w:ascii="Times New Roman" w:hAnsi="Times New Roman"/>
          <w:sz w:val="24"/>
        </w:rPr>
        <w:t xml:space="preserve"> МР" на 2011-2014  годы – 2000 тыс</w:t>
      </w:r>
      <w:proofErr w:type="gramStart"/>
      <w:r w:rsidRPr="0003026C">
        <w:rPr>
          <w:rFonts w:ascii="Times New Roman" w:hAnsi="Times New Roman"/>
          <w:sz w:val="24"/>
        </w:rPr>
        <w:t>.р</w:t>
      </w:r>
      <w:proofErr w:type="gramEnd"/>
      <w:r w:rsidRPr="0003026C">
        <w:rPr>
          <w:rFonts w:ascii="Times New Roman" w:hAnsi="Times New Roman"/>
          <w:sz w:val="24"/>
        </w:rPr>
        <w:t>уб. (на разработку   проектно-сметной документации);</w:t>
      </w:r>
    </w:p>
    <w:p w:rsidR="0003026C" w:rsidRPr="0003026C" w:rsidRDefault="0003026C" w:rsidP="0003026C">
      <w:pPr>
        <w:pStyle w:val="ab"/>
        <w:jc w:val="both"/>
        <w:rPr>
          <w:rFonts w:ascii="Times New Roman" w:hAnsi="Times New Roman"/>
          <w:sz w:val="24"/>
        </w:rPr>
      </w:pPr>
      <w:r w:rsidRPr="0003026C">
        <w:rPr>
          <w:rFonts w:ascii="Times New Roman" w:hAnsi="Times New Roman"/>
          <w:sz w:val="24"/>
        </w:rPr>
        <w:t xml:space="preserve"> - компенсацию выпадающих доходов организациям, предоставляющим населению услуги теплоснабжения по тарифам, не обеспечивающим возмещение издержек в результате регулирования норматива потребления -800 тыс</w:t>
      </w:r>
      <w:proofErr w:type="gramStart"/>
      <w:r w:rsidRPr="0003026C">
        <w:rPr>
          <w:rFonts w:ascii="Times New Roman" w:hAnsi="Times New Roman"/>
          <w:sz w:val="24"/>
        </w:rPr>
        <w:t>.р</w:t>
      </w:r>
      <w:proofErr w:type="gramEnd"/>
      <w:r w:rsidRPr="0003026C">
        <w:rPr>
          <w:rFonts w:ascii="Times New Roman" w:hAnsi="Times New Roman"/>
          <w:sz w:val="24"/>
        </w:rPr>
        <w:t>уб.</w:t>
      </w:r>
    </w:p>
    <w:p w:rsidR="0003026C" w:rsidRPr="0003026C" w:rsidRDefault="0003026C" w:rsidP="0003026C">
      <w:pPr>
        <w:pStyle w:val="ab"/>
        <w:jc w:val="both"/>
        <w:rPr>
          <w:rFonts w:ascii="Times New Roman" w:hAnsi="Times New Roman"/>
          <w:sz w:val="24"/>
        </w:rPr>
      </w:pPr>
      <w:r w:rsidRPr="0003026C">
        <w:rPr>
          <w:rFonts w:ascii="Times New Roman" w:hAnsi="Times New Roman"/>
          <w:sz w:val="24"/>
        </w:rPr>
        <w:t>-  на частичную компенсацию расходов, связанных с выполнением полномочий по теплоснабжению учреждений бюджетной сферы  - 195 тыс</w:t>
      </w:r>
      <w:proofErr w:type="gramStart"/>
      <w:r w:rsidRPr="0003026C">
        <w:rPr>
          <w:rFonts w:ascii="Times New Roman" w:hAnsi="Times New Roman"/>
          <w:sz w:val="24"/>
        </w:rPr>
        <w:t>.р</w:t>
      </w:r>
      <w:proofErr w:type="gramEnd"/>
      <w:r w:rsidRPr="0003026C">
        <w:rPr>
          <w:rFonts w:ascii="Times New Roman" w:hAnsi="Times New Roman"/>
          <w:sz w:val="24"/>
        </w:rPr>
        <w:t>уб.</w:t>
      </w:r>
    </w:p>
    <w:p w:rsidR="0003026C" w:rsidRPr="0003026C" w:rsidRDefault="0003026C" w:rsidP="0003026C">
      <w:pPr>
        <w:jc w:val="both"/>
      </w:pPr>
    </w:p>
    <w:p w:rsidR="0003026C" w:rsidRPr="0003026C" w:rsidRDefault="0003026C" w:rsidP="0003026C">
      <w:pPr>
        <w:pStyle w:val="a8"/>
        <w:jc w:val="both"/>
        <w:rPr>
          <w:b/>
        </w:rPr>
      </w:pPr>
      <w:r w:rsidRPr="0003026C">
        <w:t xml:space="preserve"> </w:t>
      </w:r>
      <w:r w:rsidRPr="0003026C">
        <w:rPr>
          <w:b/>
        </w:rPr>
        <w:t xml:space="preserve"> Охрана окружающей среды</w:t>
      </w:r>
    </w:p>
    <w:p w:rsidR="0003026C" w:rsidRPr="0003026C" w:rsidRDefault="0003026C" w:rsidP="0003026C">
      <w:pPr>
        <w:ind w:left="19" w:firstLine="19"/>
        <w:jc w:val="both"/>
        <w:rPr>
          <w:rFonts w:eastAsia="Arial Unicode MS"/>
          <w:b/>
        </w:rPr>
      </w:pPr>
      <w:r w:rsidRPr="0003026C">
        <w:rPr>
          <w:b/>
        </w:rPr>
        <w:t xml:space="preserve"> </w:t>
      </w:r>
      <w:r w:rsidRPr="0003026C">
        <w:t xml:space="preserve">    В рамках реализации  мероприятий областной целевой программы "Обращение с твердыми бытовыми отходами на территории Ярославской области" в части </w:t>
      </w:r>
      <w:r w:rsidRPr="0003026C">
        <w:lastRenderedPageBreak/>
        <w:t>модернизации инфраструктуры в сфере обращения с твердыми бытовыми отходами ОЦП «Обращение с твердыми бытовыми отходами» предусмотрено  600 тыс</w:t>
      </w:r>
      <w:proofErr w:type="gramStart"/>
      <w:r w:rsidRPr="0003026C">
        <w:t>.р</w:t>
      </w:r>
      <w:proofErr w:type="gramEnd"/>
      <w:r w:rsidRPr="0003026C">
        <w:t xml:space="preserve">уб.  На выполнение РЦП "Дни защиты от экологической опасности на территории </w:t>
      </w:r>
      <w:proofErr w:type="spellStart"/>
      <w:r w:rsidRPr="0003026C">
        <w:t>Гаврилов-Ямского</w:t>
      </w:r>
      <w:proofErr w:type="spellEnd"/>
      <w:r w:rsidRPr="0003026C">
        <w:t xml:space="preserve"> муниципального района" планируется выделить 100 тыс.руб. </w:t>
      </w:r>
    </w:p>
    <w:p w:rsidR="0003026C" w:rsidRDefault="0003026C" w:rsidP="004C056F">
      <w:pPr>
        <w:tabs>
          <w:tab w:val="num" w:pos="0"/>
        </w:tabs>
        <w:jc w:val="center"/>
        <w:rPr>
          <w:b/>
        </w:rPr>
      </w:pPr>
    </w:p>
    <w:p w:rsidR="004C056F" w:rsidRPr="00512CF1" w:rsidRDefault="004C056F" w:rsidP="004C056F">
      <w:pPr>
        <w:tabs>
          <w:tab w:val="num" w:pos="0"/>
        </w:tabs>
        <w:jc w:val="center"/>
        <w:rPr>
          <w:b/>
        </w:rPr>
      </w:pPr>
      <w:r w:rsidRPr="00512CF1">
        <w:rPr>
          <w:b/>
        </w:rPr>
        <w:t>Общегосударственные вопросы</w:t>
      </w:r>
    </w:p>
    <w:p w:rsidR="004C056F" w:rsidRPr="00512CF1" w:rsidRDefault="004C056F" w:rsidP="004C056F">
      <w:pPr>
        <w:tabs>
          <w:tab w:val="num" w:pos="0"/>
        </w:tabs>
        <w:jc w:val="both"/>
        <w:rPr>
          <w:b/>
          <w:i/>
        </w:rPr>
      </w:pPr>
    </w:p>
    <w:p w:rsidR="004C056F" w:rsidRPr="00512CF1" w:rsidRDefault="004C056F" w:rsidP="004C056F">
      <w:pPr>
        <w:tabs>
          <w:tab w:val="num" w:pos="0"/>
        </w:tabs>
        <w:ind w:firstLine="709"/>
        <w:jc w:val="both"/>
      </w:pPr>
      <w:r w:rsidRPr="00512CF1">
        <w:t>В бюджете  муниципального района на 2013 год расходы предусмотрены в объеме 37262 тыс</w:t>
      </w:r>
      <w:proofErr w:type="gramStart"/>
      <w:r w:rsidRPr="00512CF1">
        <w:t>.р</w:t>
      </w:r>
      <w:proofErr w:type="gramEnd"/>
      <w:r w:rsidRPr="00512CF1">
        <w:t>уб.из них по:</w:t>
      </w:r>
    </w:p>
    <w:p w:rsidR="004C056F" w:rsidRPr="00512CF1" w:rsidRDefault="004C056F" w:rsidP="004C056F">
      <w:pPr>
        <w:ind w:firstLine="708"/>
        <w:jc w:val="both"/>
      </w:pPr>
      <w:r w:rsidRPr="00512CF1">
        <w:t>- подразделу 0102 «Функционирование высшего должностного лица субъекта Российской Федерации и органа местного самоуправления» ассигнования на содержание Главы муниципального района на 2013 год предусмотрены в объеме  1260 тыс</w:t>
      </w:r>
      <w:proofErr w:type="gramStart"/>
      <w:r w:rsidRPr="00512CF1">
        <w:t>.р</w:t>
      </w:r>
      <w:proofErr w:type="gramEnd"/>
      <w:r w:rsidRPr="00512CF1">
        <w:t xml:space="preserve">уб. </w:t>
      </w:r>
    </w:p>
    <w:p w:rsidR="004C056F" w:rsidRPr="00512CF1" w:rsidRDefault="004C056F" w:rsidP="004C056F">
      <w:pPr>
        <w:jc w:val="both"/>
      </w:pPr>
      <w:r w:rsidRPr="00512CF1">
        <w:tab/>
        <w:t>- подразделу 0103 «Функционирование законодательных (представительных) органов государственной власти и местного самоуправления» расходы на компенсационные выплаты депутатам предусмотрены в объеме 460 тыс</w:t>
      </w:r>
      <w:proofErr w:type="gramStart"/>
      <w:r w:rsidRPr="00512CF1">
        <w:t>.р</w:t>
      </w:r>
      <w:proofErr w:type="gramEnd"/>
      <w:r w:rsidRPr="00512CF1">
        <w:t>уб. и на последующие годы в таком же объеме.</w:t>
      </w:r>
    </w:p>
    <w:p w:rsidR="004C056F" w:rsidRPr="00512CF1" w:rsidRDefault="004C056F" w:rsidP="004C056F">
      <w:pPr>
        <w:ind w:firstLine="708"/>
        <w:jc w:val="both"/>
      </w:pPr>
      <w:r w:rsidRPr="00512CF1">
        <w:t>По подразделу 0104 «Функционирование Правительства Российской Федерации, высших органов исполнительной власти субъектов Российской Федерации, местных администраций» на содержание и обеспечение деятельности муниципальных органов на 2012 год предусмотрены расходы в сумме 17051 тыс</w:t>
      </w:r>
      <w:proofErr w:type="gramStart"/>
      <w:r w:rsidRPr="00512CF1">
        <w:t>.р</w:t>
      </w:r>
      <w:proofErr w:type="gramEnd"/>
      <w:r w:rsidRPr="00512CF1">
        <w:t>уб., из них средства областного бюджета 869  тыс.руб. на содержание комиссии по делам несовершеннолетних.</w:t>
      </w:r>
    </w:p>
    <w:p w:rsidR="004C056F" w:rsidRPr="00512CF1" w:rsidRDefault="004C056F" w:rsidP="004C056F">
      <w:pPr>
        <w:ind w:firstLine="708"/>
        <w:jc w:val="both"/>
      </w:pPr>
      <w:r w:rsidRPr="00512CF1">
        <w:t>По подразделу 0106 «Обеспечение деятельности финансовых, налоговых и таможенных органов надзора» на содержание управления финансов и расходы ревизионной комиссии муниципального района на 2013 год 7518 тыс</w:t>
      </w:r>
      <w:proofErr w:type="gramStart"/>
      <w:r w:rsidRPr="00512CF1">
        <w:t>.р</w:t>
      </w:r>
      <w:proofErr w:type="gramEnd"/>
      <w:r w:rsidRPr="00512CF1">
        <w:t>уб., из них на содержание ревизионной комиссии 465 тыс.руб.</w:t>
      </w:r>
    </w:p>
    <w:p w:rsidR="004C056F" w:rsidRPr="00512CF1" w:rsidRDefault="004C056F" w:rsidP="004C056F">
      <w:pPr>
        <w:jc w:val="both"/>
        <w:rPr>
          <w:bCs/>
        </w:rPr>
      </w:pPr>
      <w:r w:rsidRPr="00512CF1">
        <w:rPr>
          <w:bCs/>
        </w:rPr>
        <w:t xml:space="preserve">         По подразделу 0111 «Резервные фонды»</w:t>
      </w:r>
      <w:r w:rsidRPr="00512CF1">
        <w:rPr>
          <w:b/>
          <w:bCs/>
        </w:rPr>
        <w:t xml:space="preserve"> </w:t>
      </w:r>
      <w:r w:rsidRPr="00512CF1">
        <w:rPr>
          <w:bCs/>
        </w:rPr>
        <w:t>в бюджете муниципального района на 2013 год  предусмотрено по 700 тыс</w:t>
      </w:r>
      <w:proofErr w:type="gramStart"/>
      <w:r w:rsidRPr="00512CF1">
        <w:rPr>
          <w:bCs/>
        </w:rPr>
        <w:t>.р</w:t>
      </w:r>
      <w:proofErr w:type="gramEnd"/>
      <w:r w:rsidRPr="00512CF1">
        <w:rPr>
          <w:bCs/>
        </w:rPr>
        <w:t xml:space="preserve">уб. и на 2014-2015 годы по 700 тыс.руб. на каждый год. </w:t>
      </w:r>
    </w:p>
    <w:p w:rsidR="004C056F" w:rsidRPr="00512CF1" w:rsidRDefault="004C056F" w:rsidP="004C056F">
      <w:pPr>
        <w:ind w:firstLine="708"/>
        <w:jc w:val="both"/>
        <w:rPr>
          <w:bCs/>
        </w:rPr>
      </w:pPr>
      <w:r w:rsidRPr="00512CF1">
        <w:rPr>
          <w:bCs/>
        </w:rPr>
        <w:t>По подразделу 0113 «Другие общегосударственные вопросы»</w:t>
      </w:r>
      <w:r w:rsidRPr="00512CF1">
        <w:rPr>
          <w:b/>
          <w:bCs/>
        </w:rPr>
        <w:t xml:space="preserve"> </w:t>
      </w:r>
      <w:r w:rsidRPr="00512CF1">
        <w:rPr>
          <w:bCs/>
        </w:rPr>
        <w:t>в бюджете муниципального района на 2013 год предусмотрено</w:t>
      </w:r>
      <w:r w:rsidRPr="00512CF1">
        <w:rPr>
          <w:b/>
          <w:bCs/>
        </w:rPr>
        <w:t xml:space="preserve"> </w:t>
      </w:r>
      <w:r w:rsidRPr="00512CF1">
        <w:rPr>
          <w:bCs/>
        </w:rPr>
        <w:t>10273 тыс</w:t>
      </w:r>
      <w:proofErr w:type="gramStart"/>
      <w:r w:rsidRPr="00512CF1">
        <w:rPr>
          <w:bCs/>
        </w:rPr>
        <w:t>.р</w:t>
      </w:r>
      <w:proofErr w:type="gramEnd"/>
      <w:r w:rsidRPr="00512CF1">
        <w:rPr>
          <w:bCs/>
        </w:rPr>
        <w:t>уб. В проекте бюджета предусмотрены на оценку и инвентаризацию объектов недвижимости 100 тыс.руб., содержание объектов находящихся в казне 80 тыс.руб. и оплата налогов за имущество находящееся в муниципальной казне 1130 тыс.руб.</w:t>
      </w:r>
    </w:p>
    <w:p w:rsidR="004C056F" w:rsidRPr="00512CF1" w:rsidRDefault="004C056F" w:rsidP="004C056F">
      <w:pPr>
        <w:ind w:firstLine="708"/>
        <w:jc w:val="both"/>
        <w:rPr>
          <w:b/>
        </w:rPr>
      </w:pPr>
      <w:r w:rsidRPr="00512CF1">
        <w:t>На содержание Управления по имущественным и земельным отношениям на 2012 год предусмотрено 5365 тыс</w:t>
      </w:r>
      <w:proofErr w:type="gramStart"/>
      <w:r w:rsidRPr="00512CF1">
        <w:t>.р</w:t>
      </w:r>
      <w:proofErr w:type="gramEnd"/>
      <w:r w:rsidRPr="00512CF1">
        <w:t>уб.</w:t>
      </w:r>
    </w:p>
    <w:p w:rsidR="004C056F" w:rsidRDefault="004C056F" w:rsidP="004C056F">
      <w:pPr>
        <w:ind w:firstLine="708"/>
        <w:jc w:val="both"/>
      </w:pPr>
      <w:r w:rsidRPr="00512CF1">
        <w:t>На обеспечение казначейской системы исполнения бюджета 2013 год предусмотрены 990 тыс</w:t>
      </w:r>
      <w:proofErr w:type="gramStart"/>
      <w:r w:rsidRPr="00512CF1">
        <w:t>.р</w:t>
      </w:r>
      <w:proofErr w:type="gramEnd"/>
      <w:r w:rsidRPr="00512CF1">
        <w:t>уб., из них средства областного бюджета 440 тыс.руб.</w:t>
      </w:r>
    </w:p>
    <w:p w:rsidR="004C056F" w:rsidRPr="00512CF1" w:rsidRDefault="004C056F" w:rsidP="004C056F">
      <w:pPr>
        <w:ind w:firstLine="708"/>
        <w:jc w:val="both"/>
      </w:pPr>
    </w:p>
    <w:p w:rsidR="004C056F" w:rsidRDefault="004C056F" w:rsidP="004C056F">
      <w:pPr>
        <w:ind w:firstLine="720"/>
        <w:jc w:val="both"/>
        <w:rPr>
          <w:bCs/>
        </w:rPr>
      </w:pPr>
      <w:r w:rsidRPr="004C056F">
        <w:rPr>
          <w:b/>
          <w:bCs/>
        </w:rPr>
        <w:t>Национальная безопасность и правоохранительная деятельность</w:t>
      </w:r>
    </w:p>
    <w:p w:rsidR="004C056F" w:rsidRPr="00512CF1" w:rsidRDefault="004C056F" w:rsidP="004C056F">
      <w:pPr>
        <w:jc w:val="both"/>
        <w:rPr>
          <w:rFonts w:ascii="Times New Roman CYR" w:hAnsi="Times New Roman CYR" w:cs="Times New Roman CYR"/>
        </w:rPr>
      </w:pPr>
      <w:r>
        <w:rPr>
          <w:bCs/>
        </w:rPr>
        <w:t>На</w:t>
      </w:r>
      <w:r w:rsidRPr="00512CF1">
        <w:rPr>
          <w:bCs/>
        </w:rPr>
        <w:t xml:space="preserve"> 201</w:t>
      </w:r>
      <w:r>
        <w:rPr>
          <w:bCs/>
        </w:rPr>
        <w:t>3</w:t>
      </w:r>
      <w:r w:rsidRPr="00512CF1">
        <w:rPr>
          <w:bCs/>
        </w:rPr>
        <w:t xml:space="preserve"> год</w:t>
      </w:r>
      <w:r w:rsidRPr="00512CF1">
        <w:rPr>
          <w:b/>
          <w:bCs/>
        </w:rPr>
        <w:t xml:space="preserve"> </w:t>
      </w:r>
      <w:r w:rsidRPr="00512CF1">
        <w:rPr>
          <w:bCs/>
        </w:rPr>
        <w:t xml:space="preserve">запланировано </w:t>
      </w:r>
      <w:r>
        <w:rPr>
          <w:bCs/>
        </w:rPr>
        <w:t xml:space="preserve">50 </w:t>
      </w:r>
      <w:r w:rsidRPr="00512CF1">
        <w:rPr>
          <w:bCs/>
        </w:rPr>
        <w:t>тыс</w:t>
      </w:r>
      <w:proofErr w:type="gramStart"/>
      <w:r w:rsidRPr="00512CF1">
        <w:rPr>
          <w:bCs/>
        </w:rPr>
        <w:t>.р</w:t>
      </w:r>
      <w:proofErr w:type="gramEnd"/>
      <w:r w:rsidRPr="00512CF1">
        <w:rPr>
          <w:bCs/>
        </w:rPr>
        <w:t>уб.</w:t>
      </w:r>
      <w:r>
        <w:rPr>
          <w:bCs/>
        </w:rPr>
        <w:t xml:space="preserve"> н</w:t>
      </w:r>
      <w:r w:rsidRPr="00512CF1">
        <w:rPr>
          <w:rFonts w:ascii="Times New Roman CYR" w:hAnsi="Times New Roman CYR" w:cs="Times New Roman CYR"/>
        </w:rPr>
        <w:t xml:space="preserve">а проведение мероприятий по ГО и ЧС. </w:t>
      </w:r>
    </w:p>
    <w:p w:rsidR="004C056F" w:rsidRPr="00512CF1" w:rsidRDefault="004C056F" w:rsidP="004C056F">
      <w:pPr>
        <w:ind w:firstLine="708"/>
        <w:jc w:val="both"/>
        <w:rPr>
          <w:rFonts w:eastAsia="Arial Unicode MS"/>
          <w:b/>
        </w:rPr>
      </w:pPr>
    </w:p>
    <w:p w:rsidR="00CE73E7" w:rsidRDefault="006878B8" w:rsidP="00512CF1">
      <w:pPr>
        <w:jc w:val="center"/>
        <w:rPr>
          <w:b/>
        </w:rPr>
      </w:pPr>
      <w:r w:rsidRPr="00512CF1">
        <w:rPr>
          <w:b/>
        </w:rPr>
        <w:t>Дотация поселениям</w:t>
      </w:r>
    </w:p>
    <w:p w:rsidR="004C056F" w:rsidRPr="00512CF1" w:rsidRDefault="004C056F" w:rsidP="00512CF1">
      <w:pPr>
        <w:jc w:val="center"/>
        <w:rPr>
          <w:b/>
        </w:rPr>
      </w:pPr>
    </w:p>
    <w:p w:rsidR="00512CF1" w:rsidRPr="00512CF1" w:rsidRDefault="00512CF1" w:rsidP="00512CF1">
      <w:pPr>
        <w:pStyle w:val="ConsNormal"/>
        <w:ind w:right="0" w:firstLine="68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12CF1">
        <w:rPr>
          <w:rFonts w:ascii="Times New Roman" w:hAnsi="Times New Roman" w:cs="Times New Roman"/>
          <w:sz w:val="24"/>
          <w:szCs w:val="24"/>
          <w:lang w:eastAsia="en-US"/>
        </w:rPr>
        <w:t>Дотации муниципальным поселениям на выравнивание бюджетной обеспеченности предусмотрены на 2013 год в объеме 2</w:t>
      </w:r>
      <w:r>
        <w:rPr>
          <w:rFonts w:ascii="Times New Roman" w:hAnsi="Times New Roman" w:cs="Times New Roman"/>
          <w:sz w:val="24"/>
          <w:szCs w:val="24"/>
          <w:lang w:eastAsia="en-US"/>
        </w:rPr>
        <w:t>5981 тыс</w:t>
      </w:r>
      <w:proofErr w:type="gramStart"/>
      <w:r w:rsidRPr="00512CF1">
        <w:rPr>
          <w:rFonts w:ascii="Times New Roman" w:hAnsi="Times New Roman" w:cs="Times New Roman"/>
          <w:sz w:val="24"/>
          <w:szCs w:val="24"/>
          <w:lang w:eastAsia="en-US"/>
        </w:rPr>
        <w:t>.р</w:t>
      </w:r>
      <w:proofErr w:type="gramEnd"/>
      <w:r w:rsidRPr="00512CF1">
        <w:rPr>
          <w:rFonts w:ascii="Times New Roman" w:hAnsi="Times New Roman" w:cs="Times New Roman"/>
          <w:sz w:val="24"/>
          <w:szCs w:val="24"/>
          <w:lang w:eastAsia="en-US"/>
        </w:rPr>
        <w:t>уб., в том числе  25</w:t>
      </w:r>
      <w:r w:rsidR="00375E01">
        <w:rPr>
          <w:rFonts w:ascii="Times New Roman" w:hAnsi="Times New Roman" w:cs="Times New Roman"/>
          <w:sz w:val="24"/>
          <w:szCs w:val="24"/>
          <w:lang w:eastAsia="en-US"/>
        </w:rPr>
        <w:t>283 тыс</w:t>
      </w:r>
      <w:r w:rsidRPr="00512CF1">
        <w:rPr>
          <w:rFonts w:ascii="Times New Roman" w:hAnsi="Times New Roman" w:cs="Times New Roman"/>
          <w:sz w:val="24"/>
          <w:szCs w:val="24"/>
          <w:lang w:eastAsia="en-US"/>
        </w:rPr>
        <w:t xml:space="preserve">.руб. средства областного бюджета и </w:t>
      </w:r>
      <w:r w:rsidR="00375E01">
        <w:rPr>
          <w:rFonts w:ascii="Times New Roman" w:hAnsi="Times New Roman" w:cs="Times New Roman"/>
          <w:sz w:val="24"/>
          <w:szCs w:val="24"/>
          <w:lang w:eastAsia="en-US"/>
        </w:rPr>
        <w:t>698 тыс</w:t>
      </w:r>
      <w:r w:rsidRPr="00512CF1">
        <w:rPr>
          <w:rFonts w:ascii="Times New Roman" w:hAnsi="Times New Roman" w:cs="Times New Roman"/>
          <w:sz w:val="24"/>
          <w:szCs w:val="24"/>
          <w:lang w:eastAsia="en-US"/>
        </w:rPr>
        <w:t>.руб. средства бюджета муниципального района.</w:t>
      </w:r>
    </w:p>
    <w:p w:rsidR="006878B8" w:rsidRPr="00512CF1" w:rsidRDefault="006878B8" w:rsidP="006878B8">
      <w:pPr>
        <w:rPr>
          <w:b/>
          <w:i/>
        </w:rPr>
      </w:pPr>
    </w:p>
    <w:p w:rsidR="00DE5B50" w:rsidRPr="00512CF1" w:rsidRDefault="00DE5B50" w:rsidP="00DE5B50">
      <w:pPr>
        <w:ind w:firstLine="600"/>
        <w:jc w:val="center"/>
        <w:rPr>
          <w:b/>
        </w:rPr>
      </w:pPr>
      <w:bookmarkStart w:id="2" w:name="_Toc307489188"/>
      <w:r w:rsidRPr="00512CF1">
        <w:rPr>
          <w:b/>
        </w:rPr>
        <w:t>Резервный фонд</w:t>
      </w:r>
      <w:bookmarkEnd w:id="2"/>
      <w:r w:rsidRPr="00512CF1">
        <w:rPr>
          <w:b/>
        </w:rPr>
        <w:t xml:space="preserve"> Администрации </w:t>
      </w:r>
      <w:r w:rsidR="004C056F">
        <w:rPr>
          <w:b/>
        </w:rPr>
        <w:t>муниципального района</w:t>
      </w:r>
    </w:p>
    <w:p w:rsidR="00DE5B50" w:rsidRPr="00512CF1" w:rsidRDefault="00DE5B50" w:rsidP="00DE5B50">
      <w:pPr>
        <w:ind w:firstLine="600"/>
        <w:jc w:val="both"/>
      </w:pPr>
    </w:p>
    <w:p w:rsidR="00DE5B50" w:rsidRPr="00512CF1" w:rsidRDefault="00DE5B50" w:rsidP="00DE5B50">
      <w:pPr>
        <w:ind w:firstLine="600"/>
        <w:jc w:val="both"/>
      </w:pPr>
      <w:r w:rsidRPr="00512CF1">
        <w:t xml:space="preserve">На основании статьи 81 Бюджетного кодекса Российской Федерации в проекте бюджета предусмотрен резервный фонд Администрации </w:t>
      </w:r>
      <w:r w:rsidR="00375E01">
        <w:t xml:space="preserve">муниципального </w:t>
      </w:r>
      <w:r w:rsidRPr="00512CF1">
        <w:t xml:space="preserve">района. Объем резервного фонда запланирован в сумме </w:t>
      </w:r>
      <w:r w:rsidR="00375E01">
        <w:t>7</w:t>
      </w:r>
      <w:r w:rsidRPr="00512CF1">
        <w:t xml:space="preserve">00 тыс. руб. Средства предполагается </w:t>
      </w:r>
      <w:r w:rsidRPr="00512CF1">
        <w:lastRenderedPageBreak/>
        <w:t xml:space="preserve">направлять на финансирование непредвиденных расходов и мероприятий, не включенных в бюджет </w:t>
      </w:r>
      <w:r w:rsidR="00375E01">
        <w:t xml:space="preserve">муниципального района </w:t>
      </w:r>
      <w:r w:rsidRPr="00512CF1">
        <w:t>на соответствующий финансовый год.</w:t>
      </w:r>
    </w:p>
    <w:p w:rsidR="00DE5B50" w:rsidRPr="00512CF1" w:rsidRDefault="00DE5B50" w:rsidP="00DE5B50">
      <w:pPr>
        <w:ind w:firstLine="600"/>
        <w:jc w:val="both"/>
      </w:pPr>
      <w:r w:rsidRPr="00512CF1">
        <w:t>Расходы на 2013-201</w:t>
      </w:r>
      <w:r w:rsidR="00375E01">
        <w:t>5</w:t>
      </w:r>
      <w:r w:rsidRPr="00512CF1">
        <w:t xml:space="preserve"> годы предусмотрены в объеме действующих обязательств, а так же в объеме условно утвержденных расходов в соответствии действующим бюджетным законодательством.</w:t>
      </w:r>
    </w:p>
    <w:p w:rsidR="00DE5B50" w:rsidRPr="00512CF1" w:rsidRDefault="00DE5B50" w:rsidP="00DE5B50">
      <w:pPr>
        <w:ind w:firstLine="600"/>
        <w:jc w:val="both"/>
      </w:pPr>
    </w:p>
    <w:sectPr w:rsidR="00DE5B50" w:rsidRPr="00512CF1" w:rsidSect="00580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263A1"/>
    <w:multiLevelType w:val="hybridMultilevel"/>
    <w:tmpl w:val="D33431E2"/>
    <w:lvl w:ilvl="0" w:tplc="08D8C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44A"/>
    <w:rsid w:val="0003026C"/>
    <w:rsid w:val="00040525"/>
    <w:rsid w:val="000426EB"/>
    <w:rsid w:val="00045901"/>
    <w:rsid w:val="00060F51"/>
    <w:rsid w:val="0009543A"/>
    <w:rsid w:val="000D244A"/>
    <w:rsid w:val="000E09F3"/>
    <w:rsid w:val="001809BB"/>
    <w:rsid w:val="001B2DCA"/>
    <w:rsid w:val="001D29B2"/>
    <w:rsid w:val="001E539A"/>
    <w:rsid w:val="001E6138"/>
    <w:rsid w:val="00226172"/>
    <w:rsid w:val="00251EB9"/>
    <w:rsid w:val="00290DA5"/>
    <w:rsid w:val="002B7B5E"/>
    <w:rsid w:val="002D2BB1"/>
    <w:rsid w:val="002E57D2"/>
    <w:rsid w:val="002F5BF2"/>
    <w:rsid w:val="00333EEF"/>
    <w:rsid w:val="00375E01"/>
    <w:rsid w:val="00385E9B"/>
    <w:rsid w:val="0040280A"/>
    <w:rsid w:val="004102D4"/>
    <w:rsid w:val="00411521"/>
    <w:rsid w:val="004506EC"/>
    <w:rsid w:val="004703B3"/>
    <w:rsid w:val="00472D6B"/>
    <w:rsid w:val="004744F0"/>
    <w:rsid w:val="004C056F"/>
    <w:rsid w:val="004C4B29"/>
    <w:rsid w:val="0051186E"/>
    <w:rsid w:val="00512CF1"/>
    <w:rsid w:val="0058019A"/>
    <w:rsid w:val="00586114"/>
    <w:rsid w:val="005871C2"/>
    <w:rsid w:val="005B1538"/>
    <w:rsid w:val="005F6374"/>
    <w:rsid w:val="005F7E22"/>
    <w:rsid w:val="0061029B"/>
    <w:rsid w:val="00634202"/>
    <w:rsid w:val="0064465C"/>
    <w:rsid w:val="006878B8"/>
    <w:rsid w:val="00692ED9"/>
    <w:rsid w:val="006952E1"/>
    <w:rsid w:val="006A08D7"/>
    <w:rsid w:val="006A255E"/>
    <w:rsid w:val="006C4315"/>
    <w:rsid w:val="00703DA6"/>
    <w:rsid w:val="00730764"/>
    <w:rsid w:val="00737872"/>
    <w:rsid w:val="007624E1"/>
    <w:rsid w:val="007F0264"/>
    <w:rsid w:val="00813339"/>
    <w:rsid w:val="008772EE"/>
    <w:rsid w:val="008E40C4"/>
    <w:rsid w:val="00910430"/>
    <w:rsid w:val="00947D0D"/>
    <w:rsid w:val="009567F7"/>
    <w:rsid w:val="00967147"/>
    <w:rsid w:val="009A452B"/>
    <w:rsid w:val="009B31A6"/>
    <w:rsid w:val="009C244A"/>
    <w:rsid w:val="009C6DEF"/>
    <w:rsid w:val="009E12F9"/>
    <w:rsid w:val="009F4871"/>
    <w:rsid w:val="009F51AE"/>
    <w:rsid w:val="009F6473"/>
    <w:rsid w:val="00A457F9"/>
    <w:rsid w:val="00A77965"/>
    <w:rsid w:val="00AA50BA"/>
    <w:rsid w:val="00AB13A9"/>
    <w:rsid w:val="00AD4509"/>
    <w:rsid w:val="00B234B6"/>
    <w:rsid w:val="00B26517"/>
    <w:rsid w:val="00B66DF8"/>
    <w:rsid w:val="00B716F0"/>
    <w:rsid w:val="00B726F5"/>
    <w:rsid w:val="00B907CF"/>
    <w:rsid w:val="00BF21E2"/>
    <w:rsid w:val="00BF7D91"/>
    <w:rsid w:val="00C01720"/>
    <w:rsid w:val="00C45BF9"/>
    <w:rsid w:val="00C517ED"/>
    <w:rsid w:val="00C519CD"/>
    <w:rsid w:val="00C563BF"/>
    <w:rsid w:val="00C768E7"/>
    <w:rsid w:val="00CB2426"/>
    <w:rsid w:val="00CE73E7"/>
    <w:rsid w:val="00CF62E3"/>
    <w:rsid w:val="00D355A5"/>
    <w:rsid w:val="00D46044"/>
    <w:rsid w:val="00D824C7"/>
    <w:rsid w:val="00DA1AD7"/>
    <w:rsid w:val="00DA773C"/>
    <w:rsid w:val="00DB5A00"/>
    <w:rsid w:val="00DE5B50"/>
    <w:rsid w:val="00DF6757"/>
    <w:rsid w:val="00E00363"/>
    <w:rsid w:val="00E3077C"/>
    <w:rsid w:val="00E70F23"/>
    <w:rsid w:val="00E8658A"/>
    <w:rsid w:val="00E90A0A"/>
    <w:rsid w:val="00EC030D"/>
    <w:rsid w:val="00EE1F7E"/>
    <w:rsid w:val="00F36C74"/>
    <w:rsid w:val="00F560B5"/>
    <w:rsid w:val="00F57F83"/>
    <w:rsid w:val="00F6218D"/>
    <w:rsid w:val="00FD3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244A"/>
    <w:pPr>
      <w:keepNext/>
      <w:jc w:val="both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44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0D244A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D244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0D24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rsid w:val="000D244A"/>
    <w:rPr>
      <w:rFonts w:ascii="Courier New" w:eastAsia="Times New Roman" w:hAnsi="Courier New" w:cs="Courier New"/>
      <w:sz w:val="17"/>
      <w:szCs w:val="17"/>
      <w:lang w:eastAsia="ru-RU"/>
    </w:rPr>
  </w:style>
  <w:style w:type="paragraph" w:styleId="a5">
    <w:name w:val="Normal (Web)"/>
    <w:basedOn w:val="a"/>
    <w:uiPriority w:val="99"/>
    <w:unhideWhenUsed/>
    <w:rsid w:val="00BF7D91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E865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658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unhideWhenUsed/>
    <w:rsid w:val="00CE73E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CE73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E73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E73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E73E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a">
    <w:name w:val="Strong"/>
    <w:uiPriority w:val="22"/>
    <w:qFormat/>
    <w:rsid w:val="00CE73E7"/>
    <w:rPr>
      <w:b/>
      <w:bCs/>
    </w:rPr>
  </w:style>
  <w:style w:type="paragraph" w:styleId="ab">
    <w:name w:val="No Spacing"/>
    <w:uiPriority w:val="1"/>
    <w:qFormat/>
    <w:rsid w:val="00CE73E7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3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33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92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63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1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84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66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105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316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480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323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E6BCD-187A-49CD-BB14-C5B79FE25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11</Pages>
  <Words>4477</Words>
  <Characters>25522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Romanova</dc:creator>
  <cp:lastModifiedBy>Кириллова А.И.</cp:lastModifiedBy>
  <cp:revision>21</cp:revision>
  <cp:lastPrinted>2012-12-24T11:11:00Z</cp:lastPrinted>
  <dcterms:created xsi:type="dcterms:W3CDTF">2012-11-12T11:07:00Z</dcterms:created>
  <dcterms:modified xsi:type="dcterms:W3CDTF">2012-12-24T11:14:00Z</dcterms:modified>
</cp:coreProperties>
</file>