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B35" w:rsidRPr="004C140B" w:rsidRDefault="00FB361E" w:rsidP="00570B35">
      <w:pPr>
        <w:keepNext/>
        <w:keepLines/>
        <w:jc w:val="right"/>
        <w:rPr>
          <w:sz w:val="24"/>
          <w:szCs w:val="24"/>
        </w:rPr>
      </w:pPr>
      <w:r>
        <w:rPr>
          <w:noProof/>
          <w:sz w:val="28"/>
          <w:szCs w:val="28"/>
        </w:rPr>
        <w:drawing>
          <wp:anchor distT="0" distB="0" distL="114300" distR="114300" simplePos="0" relativeHeight="251657728" behindDoc="0" locked="0" layoutInCell="1" allowOverlap="1">
            <wp:simplePos x="0" y="0"/>
            <wp:positionH relativeFrom="column">
              <wp:posOffset>2754630</wp:posOffset>
            </wp:positionH>
            <wp:positionV relativeFrom="paragraph">
              <wp:posOffset>95250</wp:posOffset>
            </wp:positionV>
            <wp:extent cx="425450" cy="483870"/>
            <wp:effectExtent l="0" t="0" r="0" b="0"/>
            <wp:wrapNone/>
            <wp:docPr id="3" name="Рисунок 3"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гавя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pic:spPr>
                </pic:pic>
              </a:graphicData>
            </a:graphic>
            <wp14:sizeRelH relativeFrom="page">
              <wp14:pctWidth>0</wp14:pctWidth>
            </wp14:sizeRelH>
            <wp14:sizeRelV relativeFrom="page">
              <wp14:pctHeight>0</wp14:pctHeight>
            </wp14:sizeRelV>
          </wp:anchor>
        </w:drawing>
      </w:r>
    </w:p>
    <w:p w:rsidR="00570B35" w:rsidRPr="007F0867" w:rsidRDefault="00570B35" w:rsidP="00570B35">
      <w:pPr>
        <w:keepNext/>
        <w:keepLines/>
      </w:pPr>
    </w:p>
    <w:p w:rsidR="00570B35" w:rsidRPr="007F0867" w:rsidRDefault="00570B35" w:rsidP="00570B35">
      <w:pPr>
        <w:keepNext/>
        <w:keepLines/>
      </w:pPr>
    </w:p>
    <w:p w:rsidR="00570B35" w:rsidRDefault="00570B35" w:rsidP="00570B35">
      <w:pPr>
        <w:pStyle w:val="3"/>
        <w:keepNext/>
        <w:keepLines/>
        <w:suppressAutoHyphens w:val="0"/>
        <w:spacing w:after="0"/>
        <w:jc w:val="center"/>
        <w:rPr>
          <w:sz w:val="30"/>
          <w:szCs w:val="30"/>
        </w:rPr>
      </w:pPr>
    </w:p>
    <w:p w:rsidR="00570B35" w:rsidRPr="007F0867" w:rsidRDefault="00570B35" w:rsidP="00570B35">
      <w:pPr>
        <w:pStyle w:val="3"/>
        <w:keepNext/>
        <w:keepLines/>
        <w:suppressAutoHyphens w:val="0"/>
        <w:spacing w:after="0"/>
        <w:jc w:val="center"/>
        <w:rPr>
          <w:sz w:val="30"/>
          <w:szCs w:val="30"/>
        </w:rPr>
      </w:pPr>
      <w:r w:rsidRPr="007F0867">
        <w:rPr>
          <w:sz w:val="30"/>
          <w:szCs w:val="30"/>
        </w:rPr>
        <w:t>АДМИНИСТРАЦИЯ  ГАВРИЛОВ-ЯМСКОГО</w:t>
      </w:r>
    </w:p>
    <w:p w:rsidR="00570B35" w:rsidRPr="007F0867" w:rsidRDefault="00570B35" w:rsidP="00570B35">
      <w:pPr>
        <w:pStyle w:val="3"/>
        <w:keepNext/>
        <w:keepLines/>
        <w:suppressAutoHyphens w:val="0"/>
        <w:spacing w:after="0"/>
        <w:jc w:val="center"/>
        <w:rPr>
          <w:sz w:val="30"/>
          <w:szCs w:val="30"/>
        </w:rPr>
      </w:pPr>
      <w:r w:rsidRPr="007F0867">
        <w:rPr>
          <w:sz w:val="30"/>
          <w:szCs w:val="30"/>
        </w:rPr>
        <w:t>МУНИЦИПАЛЬНОГО  РАЙОНА</w:t>
      </w:r>
    </w:p>
    <w:p w:rsidR="00570B35" w:rsidRPr="00853EE9" w:rsidRDefault="00570B35" w:rsidP="00570B35">
      <w:pPr>
        <w:pStyle w:val="3"/>
        <w:keepNext/>
        <w:keepLines/>
        <w:suppressAutoHyphens w:val="0"/>
        <w:spacing w:after="0"/>
        <w:jc w:val="center"/>
      </w:pPr>
      <w:r w:rsidRPr="00853EE9">
        <w:t xml:space="preserve"> </w:t>
      </w:r>
    </w:p>
    <w:p w:rsidR="00570B35" w:rsidRPr="002944DB" w:rsidRDefault="00570B35" w:rsidP="00570B35">
      <w:pPr>
        <w:keepNext/>
        <w:keepLines/>
        <w:jc w:val="center"/>
        <w:rPr>
          <w:b/>
          <w:sz w:val="40"/>
          <w:szCs w:val="40"/>
        </w:rPr>
      </w:pPr>
      <w:r w:rsidRPr="002944DB">
        <w:rPr>
          <w:b/>
          <w:sz w:val="40"/>
          <w:szCs w:val="40"/>
        </w:rPr>
        <w:t>ПОСТАНОВЛЕНИЕ</w:t>
      </w:r>
    </w:p>
    <w:p w:rsidR="00570B35" w:rsidRPr="00FB361E" w:rsidRDefault="00570B35" w:rsidP="00570B35">
      <w:pPr>
        <w:rPr>
          <w:sz w:val="28"/>
          <w:szCs w:val="28"/>
        </w:rPr>
      </w:pPr>
    </w:p>
    <w:p w:rsidR="00831542" w:rsidRPr="00FB361E" w:rsidRDefault="00FB361E" w:rsidP="00570B35">
      <w:pPr>
        <w:rPr>
          <w:sz w:val="28"/>
          <w:szCs w:val="28"/>
        </w:rPr>
      </w:pPr>
      <w:r>
        <w:rPr>
          <w:sz w:val="28"/>
          <w:szCs w:val="28"/>
        </w:rPr>
        <w:t>09.03.2021   № 204</w:t>
      </w:r>
      <w:bookmarkStart w:id="0" w:name="_GoBack"/>
      <w:bookmarkEnd w:id="0"/>
    </w:p>
    <w:p w:rsidR="00831542" w:rsidRPr="00FB361E" w:rsidRDefault="00831542" w:rsidP="00570B35">
      <w:pPr>
        <w:rPr>
          <w:sz w:val="28"/>
          <w:szCs w:val="28"/>
        </w:rPr>
      </w:pPr>
      <w:r w:rsidRPr="00FB361E">
        <w:rPr>
          <w:sz w:val="28"/>
          <w:szCs w:val="28"/>
        </w:rPr>
        <w:t xml:space="preserve">    </w:t>
      </w:r>
    </w:p>
    <w:p w:rsidR="00806B74" w:rsidRPr="003D32A9" w:rsidRDefault="00806B74" w:rsidP="00806B74">
      <w:pPr>
        <w:rPr>
          <w:sz w:val="28"/>
          <w:szCs w:val="28"/>
        </w:rPr>
      </w:pPr>
      <w:r w:rsidRPr="003D32A9">
        <w:rPr>
          <w:sz w:val="28"/>
          <w:szCs w:val="28"/>
        </w:rPr>
        <w:t xml:space="preserve">О внесении изменений в постановление </w:t>
      </w:r>
    </w:p>
    <w:p w:rsidR="00806B74" w:rsidRPr="003D32A9" w:rsidRDefault="00806B74" w:rsidP="00806B74">
      <w:pPr>
        <w:rPr>
          <w:sz w:val="28"/>
          <w:szCs w:val="28"/>
        </w:rPr>
      </w:pPr>
      <w:r w:rsidRPr="003D32A9">
        <w:rPr>
          <w:sz w:val="28"/>
          <w:szCs w:val="28"/>
        </w:rPr>
        <w:t>Администрации  Гаврилов-Ямского</w:t>
      </w:r>
    </w:p>
    <w:p w:rsidR="00806B74" w:rsidRPr="003D32A9" w:rsidRDefault="00806B74" w:rsidP="00806B74">
      <w:pPr>
        <w:rPr>
          <w:sz w:val="28"/>
          <w:szCs w:val="28"/>
        </w:rPr>
      </w:pPr>
      <w:r w:rsidRPr="003D32A9">
        <w:rPr>
          <w:sz w:val="28"/>
          <w:szCs w:val="28"/>
        </w:rPr>
        <w:t>муниципального района</w:t>
      </w:r>
    </w:p>
    <w:p w:rsidR="00E9005A" w:rsidRPr="003D32A9" w:rsidRDefault="00806B74" w:rsidP="00806B74">
      <w:pPr>
        <w:rPr>
          <w:sz w:val="28"/>
          <w:szCs w:val="28"/>
        </w:rPr>
      </w:pPr>
      <w:r w:rsidRPr="003D32A9">
        <w:rPr>
          <w:sz w:val="28"/>
          <w:szCs w:val="28"/>
        </w:rPr>
        <w:t>от 23.11.2011 № 1696</w:t>
      </w:r>
    </w:p>
    <w:p w:rsidR="002D58D3" w:rsidRPr="003D32A9" w:rsidRDefault="002D58D3" w:rsidP="00570B35">
      <w:pPr>
        <w:rPr>
          <w:sz w:val="28"/>
          <w:szCs w:val="28"/>
        </w:rPr>
      </w:pPr>
    </w:p>
    <w:p w:rsidR="00034E18" w:rsidRPr="00825C91" w:rsidRDefault="00806B74" w:rsidP="00570B35">
      <w:pPr>
        <w:ind w:firstLine="709"/>
        <w:jc w:val="both"/>
        <w:rPr>
          <w:sz w:val="26"/>
          <w:szCs w:val="26"/>
        </w:rPr>
      </w:pPr>
      <w:r w:rsidRPr="003D32A9">
        <w:rPr>
          <w:sz w:val="28"/>
          <w:szCs w:val="28"/>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статьей 26 Устава Гаврилов-Ямского муниципального района Ярославской области</w:t>
      </w:r>
    </w:p>
    <w:p w:rsidR="00B1394B" w:rsidRPr="00825C91" w:rsidRDefault="00B1394B" w:rsidP="00570B35">
      <w:pPr>
        <w:jc w:val="both"/>
        <w:rPr>
          <w:sz w:val="26"/>
          <w:szCs w:val="26"/>
        </w:rPr>
      </w:pPr>
    </w:p>
    <w:p w:rsidR="00AB3D6C" w:rsidRPr="003D32A9" w:rsidRDefault="00AB3D6C" w:rsidP="00570B35">
      <w:pPr>
        <w:jc w:val="both"/>
        <w:rPr>
          <w:sz w:val="28"/>
          <w:szCs w:val="28"/>
        </w:rPr>
      </w:pPr>
      <w:r w:rsidRPr="003D32A9">
        <w:rPr>
          <w:sz w:val="28"/>
          <w:szCs w:val="28"/>
        </w:rPr>
        <w:t>АДМИНИСТРАЦИЯ МУНИЦИПАЛЬНОГО РАЙОНА ПОСТАНОВЛЯЕТ:</w:t>
      </w:r>
    </w:p>
    <w:p w:rsidR="002D58D3" w:rsidRPr="00825C91" w:rsidRDefault="002D58D3" w:rsidP="00570B35">
      <w:pPr>
        <w:jc w:val="both"/>
        <w:rPr>
          <w:sz w:val="26"/>
          <w:szCs w:val="26"/>
        </w:rPr>
      </w:pPr>
    </w:p>
    <w:p w:rsidR="007061B7" w:rsidRPr="003D32A9" w:rsidRDefault="004C140B" w:rsidP="00570B35">
      <w:pPr>
        <w:autoSpaceDE w:val="0"/>
        <w:autoSpaceDN w:val="0"/>
        <w:adjustRightInd w:val="0"/>
        <w:ind w:firstLine="709"/>
        <w:jc w:val="both"/>
        <w:rPr>
          <w:rFonts w:ascii="Calibri" w:hAnsi="Calibri" w:cs="Calibri"/>
          <w:sz w:val="28"/>
          <w:szCs w:val="28"/>
        </w:rPr>
      </w:pPr>
      <w:r w:rsidRPr="003D32A9">
        <w:rPr>
          <w:sz w:val="28"/>
          <w:szCs w:val="28"/>
        </w:rPr>
        <w:t xml:space="preserve">1. </w:t>
      </w:r>
      <w:r w:rsidR="00806B74" w:rsidRPr="003D32A9">
        <w:rPr>
          <w:sz w:val="28"/>
          <w:szCs w:val="28"/>
        </w:rPr>
        <w:t>Положение об информационной системе обеспечения градостроительной деятельности на территории Гаврилов-Ямского муниципального района, утвержденное постановлением Администрации Гаврилов-Ямского муниципального района от 23.11.2011 № 1696 «Об утверждении положения об информационной системе обеспечения градостроительной деятельности на территории Гаврилов-Ямского муниципального района»,  изложить в новой редакции (Приложение).</w:t>
      </w:r>
    </w:p>
    <w:p w:rsidR="002D58D3" w:rsidRPr="003D32A9" w:rsidRDefault="004C140B" w:rsidP="00570B35">
      <w:pPr>
        <w:ind w:firstLine="709"/>
        <w:jc w:val="both"/>
        <w:rPr>
          <w:b/>
          <w:sz w:val="28"/>
          <w:szCs w:val="28"/>
        </w:rPr>
      </w:pPr>
      <w:r w:rsidRPr="003D32A9">
        <w:rPr>
          <w:sz w:val="28"/>
          <w:szCs w:val="28"/>
        </w:rPr>
        <w:t xml:space="preserve">2. </w:t>
      </w:r>
      <w:r w:rsidR="00806B74" w:rsidRPr="003D32A9">
        <w:rPr>
          <w:sz w:val="28"/>
          <w:szCs w:val="28"/>
        </w:rPr>
        <w:t>Контроль за исполнением настоящего постановления возложить на заместителя Главы Администрации Гаврилов-Ямского муниципального района Таганова В.Н.</w:t>
      </w:r>
    </w:p>
    <w:p w:rsidR="0025079F" w:rsidRPr="003D32A9" w:rsidRDefault="004C140B" w:rsidP="00570B35">
      <w:pPr>
        <w:ind w:firstLine="709"/>
        <w:jc w:val="both"/>
        <w:rPr>
          <w:sz w:val="28"/>
          <w:szCs w:val="28"/>
        </w:rPr>
      </w:pPr>
      <w:r w:rsidRPr="003D32A9">
        <w:rPr>
          <w:sz w:val="28"/>
          <w:szCs w:val="28"/>
        </w:rPr>
        <w:t xml:space="preserve">3. </w:t>
      </w:r>
      <w:r w:rsidR="003D32A9" w:rsidRPr="003D32A9">
        <w:rPr>
          <w:sz w:val="28"/>
          <w:szCs w:val="28"/>
        </w:rPr>
        <w:t>Опубликовать постановление в районной массовой газете «Гаврилов-Ямский вестник» и разместить на официальном сайте Администрации Гаврилов-Ямского муниципального района.</w:t>
      </w:r>
      <w:r w:rsidR="00806B74" w:rsidRPr="003D32A9">
        <w:rPr>
          <w:sz w:val="28"/>
          <w:szCs w:val="28"/>
        </w:rPr>
        <w:t xml:space="preserve">  </w:t>
      </w:r>
    </w:p>
    <w:p w:rsidR="002D58D3" w:rsidRPr="003D32A9" w:rsidRDefault="004C140B" w:rsidP="00570B35">
      <w:pPr>
        <w:pStyle w:val="10"/>
        <w:spacing w:after="0" w:line="240" w:lineRule="auto"/>
        <w:ind w:left="0" w:firstLine="709"/>
        <w:jc w:val="both"/>
        <w:rPr>
          <w:rFonts w:ascii="Times New Roman" w:hAnsi="Times New Roman"/>
          <w:sz w:val="28"/>
          <w:szCs w:val="28"/>
        </w:rPr>
      </w:pPr>
      <w:r w:rsidRPr="003D32A9">
        <w:rPr>
          <w:rFonts w:ascii="Times New Roman" w:hAnsi="Times New Roman"/>
          <w:sz w:val="28"/>
          <w:szCs w:val="28"/>
        </w:rPr>
        <w:t xml:space="preserve">4.  </w:t>
      </w:r>
      <w:r w:rsidR="003D32A9" w:rsidRPr="003D32A9">
        <w:rPr>
          <w:rFonts w:ascii="Times New Roman" w:hAnsi="Times New Roman"/>
          <w:sz w:val="28"/>
          <w:szCs w:val="28"/>
        </w:rPr>
        <w:t>Постановление вступает в силу с момента официального опубликования.</w:t>
      </w:r>
    </w:p>
    <w:p w:rsidR="00C8070E" w:rsidRPr="003D32A9" w:rsidRDefault="00C8070E" w:rsidP="00C8070E">
      <w:pPr>
        <w:rPr>
          <w:sz w:val="28"/>
          <w:szCs w:val="28"/>
        </w:rPr>
      </w:pPr>
    </w:p>
    <w:p w:rsidR="00825C91" w:rsidRPr="003D32A9" w:rsidRDefault="00825C91" w:rsidP="00C8070E">
      <w:pPr>
        <w:rPr>
          <w:sz w:val="28"/>
          <w:szCs w:val="28"/>
        </w:rPr>
      </w:pPr>
    </w:p>
    <w:p w:rsidR="00314492" w:rsidRPr="003D32A9" w:rsidRDefault="00314492" w:rsidP="00314492">
      <w:pPr>
        <w:rPr>
          <w:sz w:val="28"/>
          <w:szCs w:val="28"/>
        </w:rPr>
      </w:pPr>
      <w:r w:rsidRPr="003D32A9">
        <w:rPr>
          <w:sz w:val="28"/>
          <w:szCs w:val="28"/>
        </w:rPr>
        <w:t>Глава Администрации</w:t>
      </w:r>
    </w:p>
    <w:p w:rsidR="00904078" w:rsidRPr="00825C91" w:rsidRDefault="00314492" w:rsidP="00314492">
      <w:pPr>
        <w:rPr>
          <w:sz w:val="26"/>
          <w:szCs w:val="26"/>
        </w:rPr>
      </w:pPr>
      <w:r w:rsidRPr="003D32A9">
        <w:rPr>
          <w:sz w:val="28"/>
          <w:szCs w:val="28"/>
        </w:rPr>
        <w:t>муниципального района</w:t>
      </w:r>
      <w:r w:rsidRPr="003D32A9">
        <w:rPr>
          <w:sz w:val="28"/>
          <w:szCs w:val="28"/>
        </w:rPr>
        <w:tab/>
      </w:r>
      <w:r w:rsidRPr="003D32A9">
        <w:rPr>
          <w:sz w:val="28"/>
          <w:szCs w:val="28"/>
        </w:rPr>
        <w:tab/>
      </w:r>
      <w:r w:rsidRPr="003D32A9">
        <w:rPr>
          <w:sz w:val="28"/>
          <w:szCs w:val="28"/>
        </w:rPr>
        <w:tab/>
      </w:r>
      <w:r w:rsidRPr="003D32A9">
        <w:rPr>
          <w:sz w:val="28"/>
          <w:szCs w:val="28"/>
        </w:rPr>
        <w:tab/>
        <w:t xml:space="preserve">                   </w:t>
      </w:r>
      <w:r w:rsidR="000830FB" w:rsidRPr="003D32A9">
        <w:rPr>
          <w:sz w:val="28"/>
          <w:szCs w:val="28"/>
        </w:rPr>
        <w:t xml:space="preserve"> </w:t>
      </w:r>
      <w:r w:rsidRPr="003D32A9">
        <w:rPr>
          <w:sz w:val="28"/>
          <w:szCs w:val="28"/>
        </w:rPr>
        <w:t xml:space="preserve"> </w:t>
      </w:r>
      <w:r w:rsidR="003D32A9">
        <w:rPr>
          <w:sz w:val="28"/>
          <w:szCs w:val="28"/>
        </w:rPr>
        <w:t xml:space="preserve">       </w:t>
      </w:r>
      <w:r w:rsidRPr="003D32A9">
        <w:rPr>
          <w:sz w:val="28"/>
          <w:szCs w:val="28"/>
        </w:rPr>
        <w:t>А.А.Комаров</w:t>
      </w:r>
    </w:p>
    <w:p w:rsidR="00A719F3" w:rsidRDefault="00A719F3" w:rsidP="00934261">
      <w:pPr>
        <w:rPr>
          <w:sz w:val="28"/>
          <w:szCs w:val="28"/>
        </w:rPr>
      </w:pPr>
    </w:p>
    <w:p w:rsidR="00934261" w:rsidRDefault="00934261" w:rsidP="00934261">
      <w:pPr>
        <w:rPr>
          <w:sz w:val="28"/>
          <w:szCs w:val="28"/>
        </w:rPr>
      </w:pPr>
      <w:r w:rsidRPr="002800AB">
        <w:rPr>
          <w:sz w:val="28"/>
          <w:szCs w:val="28"/>
        </w:rPr>
        <w:lastRenderedPageBreak/>
        <w:t xml:space="preserve">                          </w:t>
      </w:r>
      <w:r w:rsidR="00AF336A" w:rsidRPr="002800AB">
        <w:rPr>
          <w:sz w:val="28"/>
          <w:szCs w:val="28"/>
        </w:rPr>
        <w:tab/>
      </w:r>
      <w:r w:rsidR="00AF336A" w:rsidRPr="002800AB">
        <w:rPr>
          <w:sz w:val="28"/>
          <w:szCs w:val="28"/>
        </w:rPr>
        <w:tab/>
      </w:r>
      <w:r w:rsidRPr="002800AB">
        <w:rPr>
          <w:sz w:val="28"/>
          <w:szCs w:val="28"/>
        </w:rPr>
        <w:t xml:space="preserve"> </w:t>
      </w:r>
    </w:p>
    <w:p w:rsidR="00806B74" w:rsidRPr="00806B74" w:rsidRDefault="00806B74" w:rsidP="00FB361E">
      <w:pPr>
        <w:widowControl w:val="0"/>
        <w:autoSpaceDE w:val="0"/>
        <w:autoSpaceDN w:val="0"/>
        <w:jc w:val="right"/>
        <w:outlineLvl w:val="0"/>
        <w:rPr>
          <w:color w:val="000000"/>
          <w:sz w:val="28"/>
          <w:szCs w:val="28"/>
        </w:rPr>
      </w:pPr>
      <w:r w:rsidRPr="00806B74">
        <w:rPr>
          <w:color w:val="000000"/>
          <w:sz w:val="28"/>
          <w:szCs w:val="28"/>
        </w:rPr>
        <w:t>Приложение</w:t>
      </w:r>
      <w:r w:rsidR="00FB361E">
        <w:rPr>
          <w:color w:val="000000"/>
          <w:sz w:val="28"/>
          <w:szCs w:val="28"/>
        </w:rPr>
        <w:t xml:space="preserve"> </w:t>
      </w:r>
      <w:r w:rsidRPr="00806B74">
        <w:rPr>
          <w:color w:val="000000"/>
          <w:sz w:val="28"/>
          <w:szCs w:val="28"/>
        </w:rPr>
        <w:t>к постановлению</w:t>
      </w:r>
    </w:p>
    <w:p w:rsidR="00806B74" w:rsidRPr="00806B74" w:rsidRDefault="00806B74" w:rsidP="00806B74">
      <w:pPr>
        <w:widowControl w:val="0"/>
        <w:autoSpaceDE w:val="0"/>
        <w:autoSpaceDN w:val="0"/>
        <w:jc w:val="right"/>
        <w:rPr>
          <w:color w:val="000000"/>
          <w:sz w:val="28"/>
          <w:szCs w:val="28"/>
        </w:rPr>
      </w:pPr>
      <w:r w:rsidRPr="00806B74">
        <w:rPr>
          <w:color w:val="000000"/>
          <w:sz w:val="28"/>
          <w:szCs w:val="28"/>
        </w:rPr>
        <w:t>Администрации Гаврилов-Ямского</w:t>
      </w:r>
    </w:p>
    <w:p w:rsidR="00806B74" w:rsidRPr="00806B74" w:rsidRDefault="00806B74" w:rsidP="00806B74">
      <w:pPr>
        <w:widowControl w:val="0"/>
        <w:autoSpaceDE w:val="0"/>
        <w:autoSpaceDN w:val="0"/>
        <w:jc w:val="right"/>
        <w:rPr>
          <w:color w:val="000000"/>
          <w:sz w:val="28"/>
          <w:szCs w:val="28"/>
        </w:rPr>
      </w:pPr>
      <w:r w:rsidRPr="00806B74">
        <w:rPr>
          <w:color w:val="000000"/>
          <w:sz w:val="28"/>
          <w:szCs w:val="28"/>
        </w:rPr>
        <w:t>муниципального района</w:t>
      </w:r>
    </w:p>
    <w:p w:rsidR="00806B74" w:rsidRDefault="00806B74" w:rsidP="007A180E">
      <w:pPr>
        <w:widowControl w:val="0"/>
        <w:autoSpaceDE w:val="0"/>
        <w:autoSpaceDN w:val="0"/>
        <w:jc w:val="right"/>
        <w:rPr>
          <w:color w:val="000000"/>
          <w:sz w:val="28"/>
          <w:szCs w:val="28"/>
        </w:rPr>
      </w:pPr>
      <w:r w:rsidRPr="00806B74">
        <w:rPr>
          <w:color w:val="000000"/>
          <w:sz w:val="28"/>
          <w:szCs w:val="28"/>
        </w:rPr>
        <w:t xml:space="preserve">от </w:t>
      </w:r>
      <w:r w:rsidR="00FB361E">
        <w:rPr>
          <w:color w:val="000000"/>
          <w:sz w:val="28"/>
          <w:szCs w:val="28"/>
        </w:rPr>
        <w:t>09.03.2021   № 204</w:t>
      </w:r>
    </w:p>
    <w:p w:rsidR="007A180E" w:rsidRPr="00806B74" w:rsidRDefault="007A180E" w:rsidP="007A180E">
      <w:pPr>
        <w:widowControl w:val="0"/>
        <w:autoSpaceDE w:val="0"/>
        <w:autoSpaceDN w:val="0"/>
        <w:jc w:val="right"/>
        <w:rPr>
          <w:color w:val="000000"/>
          <w:sz w:val="28"/>
          <w:szCs w:val="28"/>
        </w:rPr>
      </w:pPr>
    </w:p>
    <w:p w:rsidR="00806B74" w:rsidRPr="00806B74" w:rsidRDefault="00806B74" w:rsidP="00806B74">
      <w:pPr>
        <w:widowControl w:val="0"/>
        <w:autoSpaceDE w:val="0"/>
        <w:autoSpaceDN w:val="0"/>
        <w:jc w:val="center"/>
        <w:rPr>
          <w:b/>
          <w:color w:val="000000"/>
          <w:sz w:val="28"/>
          <w:szCs w:val="28"/>
        </w:rPr>
      </w:pPr>
      <w:bookmarkStart w:id="1" w:name="P37"/>
      <w:bookmarkEnd w:id="1"/>
      <w:r w:rsidRPr="00806B74">
        <w:rPr>
          <w:b/>
          <w:color w:val="000000"/>
          <w:sz w:val="28"/>
          <w:szCs w:val="28"/>
        </w:rPr>
        <w:t>ПОЛОЖЕНИЕ</w:t>
      </w:r>
    </w:p>
    <w:p w:rsidR="00806B74" w:rsidRPr="00806B74" w:rsidRDefault="00806B74" w:rsidP="00806B74">
      <w:pPr>
        <w:widowControl w:val="0"/>
        <w:autoSpaceDE w:val="0"/>
        <w:autoSpaceDN w:val="0"/>
        <w:jc w:val="center"/>
        <w:rPr>
          <w:b/>
          <w:color w:val="000000"/>
          <w:sz w:val="28"/>
          <w:szCs w:val="28"/>
        </w:rPr>
      </w:pPr>
      <w:r w:rsidRPr="00806B74">
        <w:rPr>
          <w:b/>
          <w:color w:val="000000"/>
          <w:sz w:val="28"/>
          <w:szCs w:val="28"/>
        </w:rPr>
        <w:t xml:space="preserve">ОБ ИНФОРМАЦИОННОЙ СИСТЕМЕ ОБЕСПЕЧЕНИЯ ГРАДОСТРОИТЕЛЬНОЙ ДЕЯТЕЛЬНОСТИ НА </w:t>
      </w:r>
    </w:p>
    <w:p w:rsidR="00806B74" w:rsidRPr="00806B74" w:rsidRDefault="00806B74" w:rsidP="00806B74">
      <w:pPr>
        <w:widowControl w:val="0"/>
        <w:autoSpaceDE w:val="0"/>
        <w:autoSpaceDN w:val="0"/>
        <w:jc w:val="center"/>
        <w:rPr>
          <w:b/>
          <w:color w:val="000000"/>
          <w:sz w:val="28"/>
          <w:szCs w:val="28"/>
        </w:rPr>
      </w:pPr>
      <w:r w:rsidRPr="00806B74">
        <w:rPr>
          <w:b/>
          <w:color w:val="000000"/>
          <w:sz w:val="28"/>
          <w:szCs w:val="28"/>
        </w:rPr>
        <w:t>ТЕРРИТОРИИ ГАВРИЛОВ-ЯМСКОГО</w:t>
      </w:r>
    </w:p>
    <w:p w:rsidR="00806B74" w:rsidRPr="00806B74" w:rsidRDefault="00806B74" w:rsidP="00806B74">
      <w:pPr>
        <w:widowControl w:val="0"/>
        <w:autoSpaceDE w:val="0"/>
        <w:autoSpaceDN w:val="0"/>
        <w:jc w:val="center"/>
        <w:rPr>
          <w:b/>
          <w:color w:val="000000"/>
          <w:sz w:val="28"/>
          <w:szCs w:val="28"/>
        </w:rPr>
      </w:pPr>
      <w:r w:rsidRPr="00806B74">
        <w:rPr>
          <w:b/>
          <w:color w:val="000000"/>
          <w:sz w:val="28"/>
          <w:szCs w:val="28"/>
        </w:rPr>
        <w:t>МУНИЦИПАЛЬНОГО РАЙОНА</w:t>
      </w:r>
    </w:p>
    <w:p w:rsidR="00806B74" w:rsidRPr="00806B74" w:rsidRDefault="00806B74" w:rsidP="00806B74">
      <w:pPr>
        <w:widowControl w:val="0"/>
        <w:autoSpaceDE w:val="0"/>
        <w:autoSpaceDN w:val="0"/>
        <w:ind w:firstLine="540"/>
        <w:jc w:val="both"/>
        <w:rPr>
          <w:color w:val="000000"/>
          <w:sz w:val="28"/>
          <w:szCs w:val="28"/>
        </w:rPr>
      </w:pPr>
    </w:p>
    <w:p w:rsidR="00806B74" w:rsidRPr="00806B74" w:rsidRDefault="00806B74" w:rsidP="00806B74">
      <w:pPr>
        <w:widowControl w:val="0"/>
        <w:autoSpaceDE w:val="0"/>
        <w:autoSpaceDN w:val="0"/>
        <w:ind w:firstLine="540"/>
        <w:jc w:val="center"/>
        <w:outlineLvl w:val="1"/>
        <w:rPr>
          <w:color w:val="000000"/>
          <w:sz w:val="28"/>
          <w:szCs w:val="28"/>
        </w:rPr>
      </w:pPr>
      <w:r w:rsidRPr="00806B74">
        <w:rPr>
          <w:color w:val="000000"/>
          <w:sz w:val="28"/>
          <w:szCs w:val="28"/>
        </w:rPr>
        <w:t>1. ОБЩИЕ ПОЛОЖЕНИЯ</w:t>
      </w:r>
    </w:p>
    <w:p w:rsidR="00806B74" w:rsidRPr="00806B74" w:rsidRDefault="00806B74" w:rsidP="00806B74">
      <w:pPr>
        <w:widowControl w:val="0"/>
        <w:autoSpaceDE w:val="0"/>
        <w:autoSpaceDN w:val="0"/>
        <w:ind w:firstLine="540"/>
        <w:jc w:val="center"/>
        <w:rPr>
          <w:color w:val="000000"/>
          <w:sz w:val="28"/>
          <w:szCs w:val="28"/>
        </w:rPr>
      </w:pPr>
    </w:p>
    <w:p w:rsidR="00806B74" w:rsidRPr="00806B74" w:rsidRDefault="00806B74" w:rsidP="00806B74">
      <w:pPr>
        <w:widowControl w:val="0"/>
        <w:autoSpaceDE w:val="0"/>
        <w:autoSpaceDN w:val="0"/>
        <w:ind w:firstLine="540"/>
        <w:jc w:val="both"/>
        <w:rPr>
          <w:color w:val="000000"/>
          <w:sz w:val="28"/>
          <w:szCs w:val="28"/>
        </w:rPr>
      </w:pPr>
      <w:r w:rsidRPr="00806B74">
        <w:rPr>
          <w:color w:val="000000"/>
          <w:sz w:val="28"/>
          <w:szCs w:val="28"/>
        </w:rPr>
        <w:t>1.1. Настоящее Положение определяет структуру, порядок формирования и ведения информационной системы обеспечения градостроительной деятельности на территории Гаврилов-Ямского муниципального района (далее - ИСОГД), а также порядок предоставления сведений</w:t>
      </w:r>
      <w:r w:rsidR="00A50009">
        <w:rPr>
          <w:color w:val="000000"/>
          <w:sz w:val="28"/>
          <w:szCs w:val="28"/>
        </w:rPr>
        <w:t xml:space="preserve">, </w:t>
      </w:r>
      <w:r w:rsidR="00A50009" w:rsidRPr="00A50009">
        <w:rPr>
          <w:color w:val="000000"/>
          <w:sz w:val="28"/>
          <w:szCs w:val="28"/>
        </w:rPr>
        <w:t>документ</w:t>
      </w:r>
      <w:r w:rsidR="00A50009">
        <w:rPr>
          <w:color w:val="000000"/>
          <w:sz w:val="28"/>
          <w:szCs w:val="28"/>
        </w:rPr>
        <w:t>ов</w:t>
      </w:r>
      <w:r w:rsidR="00A50009" w:rsidRPr="00A50009">
        <w:rPr>
          <w:color w:val="000000"/>
          <w:sz w:val="28"/>
          <w:szCs w:val="28"/>
        </w:rPr>
        <w:t xml:space="preserve"> и материал</w:t>
      </w:r>
      <w:r w:rsidR="00A50009">
        <w:rPr>
          <w:color w:val="000000"/>
          <w:sz w:val="28"/>
          <w:szCs w:val="28"/>
        </w:rPr>
        <w:t>ов</w:t>
      </w:r>
      <w:r w:rsidRPr="00806B74">
        <w:rPr>
          <w:color w:val="000000"/>
          <w:sz w:val="28"/>
          <w:szCs w:val="28"/>
        </w:rPr>
        <w:t xml:space="preserve"> ИСОГД по запросам органов государственной власти, органов местного самоуправления Гаврилов-Ямского муниципального района, физических и юридических лиц.</w:t>
      </w:r>
    </w:p>
    <w:p w:rsidR="00806B74" w:rsidRPr="00806B74" w:rsidRDefault="00806B74" w:rsidP="00806B74">
      <w:pPr>
        <w:widowControl w:val="0"/>
        <w:autoSpaceDE w:val="0"/>
        <w:autoSpaceDN w:val="0"/>
        <w:ind w:firstLine="540"/>
        <w:jc w:val="both"/>
        <w:rPr>
          <w:color w:val="000000"/>
          <w:sz w:val="28"/>
          <w:szCs w:val="28"/>
        </w:rPr>
      </w:pPr>
      <w:r w:rsidRPr="00806B74">
        <w:rPr>
          <w:color w:val="000000"/>
          <w:sz w:val="28"/>
          <w:szCs w:val="28"/>
        </w:rPr>
        <w:t xml:space="preserve">1.2. ИСОГД создается и ведется в соответствии с </w:t>
      </w:r>
      <w:hyperlink r:id="rId9" w:history="1">
        <w:r w:rsidRPr="00806B74">
          <w:rPr>
            <w:color w:val="000000"/>
            <w:sz w:val="28"/>
            <w:szCs w:val="28"/>
          </w:rPr>
          <w:t>пунктом 6 части 2 статьи 8</w:t>
        </w:r>
      </w:hyperlink>
      <w:r w:rsidRPr="00806B74">
        <w:rPr>
          <w:color w:val="000000"/>
          <w:sz w:val="28"/>
          <w:szCs w:val="28"/>
        </w:rPr>
        <w:t xml:space="preserve"> и </w:t>
      </w:r>
      <w:hyperlink r:id="rId10" w:history="1">
        <w:r w:rsidR="008D6A4D">
          <w:rPr>
            <w:color w:val="000000"/>
            <w:sz w:val="28"/>
            <w:szCs w:val="28"/>
          </w:rPr>
          <w:t>статьями</w:t>
        </w:r>
      </w:hyperlink>
      <w:r w:rsidR="008D6A4D">
        <w:rPr>
          <w:color w:val="000000"/>
          <w:sz w:val="28"/>
          <w:szCs w:val="28"/>
        </w:rPr>
        <w:t xml:space="preserve"> 56, 57</w:t>
      </w:r>
      <w:r w:rsidRPr="00806B74">
        <w:rPr>
          <w:color w:val="000000"/>
          <w:sz w:val="28"/>
          <w:szCs w:val="28"/>
        </w:rPr>
        <w:t xml:space="preserve"> Градостроительного кодекса Российской Федерации, </w:t>
      </w:r>
      <w:hyperlink r:id="rId11" w:history="1">
        <w:r w:rsidRPr="00806B74">
          <w:rPr>
            <w:color w:val="000000"/>
            <w:sz w:val="28"/>
            <w:szCs w:val="28"/>
          </w:rPr>
          <w:t>подпунктом 15 пункта 1 статьи 1</w:t>
        </w:r>
      </w:hyperlink>
      <w:r w:rsidRPr="00806B74">
        <w:rPr>
          <w:color w:val="000000"/>
          <w:sz w:val="28"/>
          <w:szCs w:val="28"/>
        </w:rPr>
        <w:t xml:space="preserve">5 Федерального закона от 6 октября 2003 г. № 131-ФЗ "Об общих принципах организации местного самоуправления в Российской Федерации", </w:t>
      </w:r>
      <w:hyperlink r:id="rId12" w:history="1">
        <w:r w:rsidRPr="00806B74">
          <w:rPr>
            <w:color w:val="000000"/>
            <w:sz w:val="28"/>
            <w:szCs w:val="28"/>
          </w:rPr>
          <w:t>Постановлением</w:t>
        </w:r>
      </w:hyperlink>
      <w:r w:rsidRPr="00806B74">
        <w:rPr>
          <w:color w:val="000000"/>
          <w:sz w:val="28"/>
          <w:szCs w:val="28"/>
        </w:rPr>
        <w:t xml:space="preserve"> Правительства Российской Федерации от </w:t>
      </w:r>
      <w:r w:rsidR="009737F5">
        <w:rPr>
          <w:color w:val="000000"/>
          <w:sz w:val="28"/>
          <w:szCs w:val="28"/>
        </w:rPr>
        <w:t>13</w:t>
      </w:r>
      <w:r w:rsidRPr="00806B74">
        <w:rPr>
          <w:color w:val="000000"/>
          <w:sz w:val="28"/>
          <w:szCs w:val="28"/>
        </w:rPr>
        <w:t xml:space="preserve"> </w:t>
      </w:r>
      <w:r w:rsidR="009737F5">
        <w:rPr>
          <w:color w:val="000000"/>
          <w:sz w:val="28"/>
          <w:szCs w:val="28"/>
        </w:rPr>
        <w:t>марта</w:t>
      </w:r>
      <w:r w:rsidRPr="00806B74">
        <w:rPr>
          <w:color w:val="000000"/>
          <w:sz w:val="28"/>
          <w:szCs w:val="28"/>
        </w:rPr>
        <w:t xml:space="preserve"> 20</w:t>
      </w:r>
      <w:r w:rsidR="009737F5">
        <w:rPr>
          <w:color w:val="000000"/>
          <w:sz w:val="28"/>
          <w:szCs w:val="28"/>
        </w:rPr>
        <w:t>20</w:t>
      </w:r>
      <w:r w:rsidRPr="00806B74">
        <w:rPr>
          <w:color w:val="000000"/>
          <w:sz w:val="28"/>
          <w:szCs w:val="28"/>
        </w:rPr>
        <w:t xml:space="preserve"> года № </w:t>
      </w:r>
      <w:r w:rsidR="009737F5">
        <w:rPr>
          <w:color w:val="000000"/>
          <w:sz w:val="28"/>
          <w:szCs w:val="28"/>
        </w:rPr>
        <w:t>279</w:t>
      </w:r>
      <w:r w:rsidRPr="00806B74">
        <w:rPr>
          <w:color w:val="000000"/>
          <w:sz w:val="28"/>
          <w:szCs w:val="28"/>
        </w:rPr>
        <w:t xml:space="preserve"> "Об информационном обеспечении градостроительной деятельности".</w:t>
      </w:r>
    </w:p>
    <w:p w:rsidR="00806B74" w:rsidRPr="00806B74" w:rsidRDefault="00806B74" w:rsidP="00806B74">
      <w:pPr>
        <w:widowControl w:val="0"/>
        <w:autoSpaceDE w:val="0"/>
        <w:autoSpaceDN w:val="0"/>
        <w:ind w:firstLine="540"/>
        <w:jc w:val="both"/>
        <w:rPr>
          <w:color w:val="000000"/>
          <w:sz w:val="28"/>
          <w:szCs w:val="28"/>
        </w:rPr>
      </w:pPr>
      <w:r w:rsidRPr="00806B74">
        <w:rPr>
          <w:color w:val="000000"/>
          <w:sz w:val="28"/>
          <w:szCs w:val="28"/>
        </w:rPr>
        <w:t xml:space="preserve">1.3. Право собственности на документированные сведения ИСОГД определяется в соответствии с Федеральным </w:t>
      </w:r>
      <w:hyperlink r:id="rId13" w:history="1">
        <w:r w:rsidRPr="00806B74">
          <w:rPr>
            <w:color w:val="000000"/>
            <w:sz w:val="28"/>
            <w:szCs w:val="28"/>
          </w:rPr>
          <w:t>законом</w:t>
        </w:r>
      </w:hyperlink>
      <w:r w:rsidRPr="00806B74">
        <w:rPr>
          <w:color w:val="000000"/>
          <w:sz w:val="28"/>
          <w:szCs w:val="28"/>
        </w:rPr>
        <w:t xml:space="preserve"> от 27 июля 2006 г. № 149-ФЗ "Об информации, информационных технологиях и о защите информации".</w:t>
      </w:r>
    </w:p>
    <w:p w:rsidR="00806B74" w:rsidRPr="00076799" w:rsidRDefault="00806B74" w:rsidP="00806B74">
      <w:pPr>
        <w:autoSpaceDE w:val="0"/>
        <w:autoSpaceDN w:val="0"/>
        <w:adjustRightInd w:val="0"/>
        <w:ind w:firstLine="539"/>
        <w:jc w:val="both"/>
        <w:rPr>
          <w:color w:val="000000"/>
          <w:sz w:val="28"/>
          <w:szCs w:val="28"/>
        </w:rPr>
      </w:pPr>
      <w:r w:rsidRPr="00630004">
        <w:rPr>
          <w:color w:val="000000"/>
          <w:sz w:val="28"/>
          <w:szCs w:val="28"/>
        </w:rPr>
        <w:t>1.4</w:t>
      </w:r>
      <w:r w:rsidRPr="00630004">
        <w:rPr>
          <w:sz w:val="28"/>
          <w:szCs w:val="28"/>
        </w:rPr>
        <w:t>.</w:t>
      </w:r>
      <w:r w:rsidR="00BF6954">
        <w:rPr>
          <w:sz w:val="28"/>
          <w:szCs w:val="28"/>
        </w:rPr>
        <w:t xml:space="preserve"> </w:t>
      </w:r>
      <w:r w:rsidRPr="00076799">
        <w:rPr>
          <w:color w:val="000000"/>
          <w:sz w:val="28"/>
          <w:szCs w:val="28"/>
        </w:rPr>
        <w:t>ИСОГД включает в себя:</w:t>
      </w:r>
    </w:p>
    <w:p w:rsidR="00076799" w:rsidRPr="00076799" w:rsidRDefault="00076799" w:rsidP="00076799">
      <w:pPr>
        <w:widowControl w:val="0"/>
        <w:autoSpaceDE w:val="0"/>
        <w:autoSpaceDN w:val="0"/>
        <w:ind w:firstLine="540"/>
        <w:jc w:val="both"/>
        <w:rPr>
          <w:color w:val="000000"/>
          <w:sz w:val="28"/>
          <w:szCs w:val="28"/>
        </w:rPr>
      </w:pPr>
      <w:r w:rsidRPr="00076799">
        <w:rPr>
          <w:color w:val="000000"/>
          <w:sz w:val="28"/>
          <w:szCs w:val="28"/>
        </w:rP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076799" w:rsidRPr="00076799" w:rsidRDefault="00076799" w:rsidP="00076799">
      <w:pPr>
        <w:widowControl w:val="0"/>
        <w:autoSpaceDE w:val="0"/>
        <w:autoSpaceDN w:val="0"/>
        <w:ind w:firstLine="540"/>
        <w:jc w:val="both"/>
        <w:rPr>
          <w:color w:val="000000"/>
          <w:sz w:val="28"/>
          <w:szCs w:val="28"/>
        </w:rPr>
      </w:pPr>
      <w:r w:rsidRPr="00076799">
        <w:rPr>
          <w:color w:val="000000"/>
          <w:sz w:val="28"/>
          <w:szCs w:val="28"/>
        </w:rP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076799" w:rsidRPr="00076799" w:rsidRDefault="00076799" w:rsidP="00076799">
      <w:pPr>
        <w:widowControl w:val="0"/>
        <w:autoSpaceDE w:val="0"/>
        <w:autoSpaceDN w:val="0"/>
        <w:ind w:firstLine="540"/>
        <w:jc w:val="both"/>
        <w:rPr>
          <w:color w:val="000000"/>
          <w:sz w:val="28"/>
          <w:szCs w:val="28"/>
        </w:rPr>
      </w:pPr>
      <w:r w:rsidRPr="00076799">
        <w:rPr>
          <w:color w:val="000000"/>
          <w:sz w:val="28"/>
          <w:szCs w:val="28"/>
        </w:rPr>
        <w:t>3) предусмотренные схемами территориального планирования муниципальных районов,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p w:rsidR="00076799" w:rsidRPr="00076799" w:rsidRDefault="00076799" w:rsidP="00076799">
      <w:pPr>
        <w:widowControl w:val="0"/>
        <w:autoSpaceDE w:val="0"/>
        <w:autoSpaceDN w:val="0"/>
        <w:ind w:firstLine="540"/>
        <w:jc w:val="both"/>
        <w:rPr>
          <w:color w:val="000000"/>
          <w:sz w:val="28"/>
          <w:szCs w:val="28"/>
        </w:rPr>
      </w:pPr>
      <w:r w:rsidRPr="00076799">
        <w:rPr>
          <w:color w:val="000000"/>
          <w:sz w:val="28"/>
          <w:szCs w:val="28"/>
        </w:rPr>
        <w:t xml:space="preserve">4) </w:t>
      </w:r>
      <w:r w:rsidRPr="003C6C8C">
        <w:rPr>
          <w:color w:val="000000"/>
          <w:sz w:val="28"/>
          <w:szCs w:val="28"/>
        </w:rPr>
        <w:t>региональные нормативы градостроительного проектирования;</w:t>
      </w:r>
    </w:p>
    <w:p w:rsidR="00076799" w:rsidRPr="00076799" w:rsidRDefault="00076799" w:rsidP="00076799">
      <w:pPr>
        <w:widowControl w:val="0"/>
        <w:autoSpaceDE w:val="0"/>
        <w:autoSpaceDN w:val="0"/>
        <w:ind w:firstLine="540"/>
        <w:jc w:val="both"/>
        <w:rPr>
          <w:color w:val="000000"/>
          <w:sz w:val="28"/>
          <w:szCs w:val="28"/>
        </w:rPr>
      </w:pPr>
      <w:r w:rsidRPr="00076799">
        <w:rPr>
          <w:color w:val="000000"/>
          <w:sz w:val="28"/>
          <w:szCs w:val="28"/>
        </w:rPr>
        <w:t>5) местные нормативы градостроительного проектирования;</w:t>
      </w:r>
    </w:p>
    <w:p w:rsidR="00076799" w:rsidRPr="00076799" w:rsidRDefault="00076799" w:rsidP="00076799">
      <w:pPr>
        <w:widowControl w:val="0"/>
        <w:autoSpaceDE w:val="0"/>
        <w:autoSpaceDN w:val="0"/>
        <w:ind w:firstLine="540"/>
        <w:jc w:val="both"/>
        <w:rPr>
          <w:color w:val="000000"/>
          <w:sz w:val="28"/>
          <w:szCs w:val="28"/>
        </w:rPr>
      </w:pPr>
      <w:r w:rsidRPr="00076799">
        <w:rPr>
          <w:color w:val="000000"/>
          <w:sz w:val="28"/>
          <w:szCs w:val="28"/>
        </w:rPr>
        <w:t>6) правила землепользования и застройки;</w:t>
      </w:r>
    </w:p>
    <w:p w:rsidR="00076799" w:rsidRPr="00076799" w:rsidRDefault="00076799" w:rsidP="00076799">
      <w:pPr>
        <w:widowControl w:val="0"/>
        <w:autoSpaceDE w:val="0"/>
        <w:autoSpaceDN w:val="0"/>
        <w:ind w:firstLine="540"/>
        <w:jc w:val="both"/>
        <w:rPr>
          <w:color w:val="000000"/>
          <w:sz w:val="28"/>
          <w:szCs w:val="28"/>
        </w:rPr>
      </w:pPr>
      <w:r w:rsidRPr="00076799">
        <w:rPr>
          <w:color w:val="000000"/>
          <w:sz w:val="28"/>
          <w:szCs w:val="28"/>
        </w:rPr>
        <w:t>7) правила благоустройства территории;</w:t>
      </w:r>
    </w:p>
    <w:p w:rsidR="00076799" w:rsidRPr="00076799" w:rsidRDefault="00076799" w:rsidP="00076799">
      <w:pPr>
        <w:widowControl w:val="0"/>
        <w:autoSpaceDE w:val="0"/>
        <w:autoSpaceDN w:val="0"/>
        <w:ind w:firstLine="540"/>
        <w:jc w:val="both"/>
        <w:rPr>
          <w:color w:val="000000"/>
          <w:sz w:val="28"/>
          <w:szCs w:val="28"/>
        </w:rPr>
      </w:pPr>
      <w:r w:rsidRPr="00076799">
        <w:rPr>
          <w:color w:val="000000"/>
          <w:sz w:val="28"/>
          <w:szCs w:val="28"/>
        </w:rPr>
        <w:t>8) основную часть проекта планировки территории;</w:t>
      </w:r>
    </w:p>
    <w:p w:rsidR="00076799" w:rsidRPr="00076799" w:rsidRDefault="00076799" w:rsidP="00076799">
      <w:pPr>
        <w:widowControl w:val="0"/>
        <w:autoSpaceDE w:val="0"/>
        <w:autoSpaceDN w:val="0"/>
        <w:ind w:firstLine="540"/>
        <w:jc w:val="both"/>
        <w:rPr>
          <w:color w:val="000000"/>
          <w:sz w:val="28"/>
          <w:szCs w:val="28"/>
        </w:rPr>
      </w:pPr>
      <w:r w:rsidRPr="00076799">
        <w:rPr>
          <w:color w:val="000000"/>
          <w:sz w:val="28"/>
          <w:szCs w:val="28"/>
        </w:rPr>
        <w:t>9) основную часть проекта межевания территории;</w:t>
      </w:r>
    </w:p>
    <w:p w:rsidR="00076799" w:rsidRPr="00076799" w:rsidRDefault="00076799" w:rsidP="00076799">
      <w:pPr>
        <w:widowControl w:val="0"/>
        <w:autoSpaceDE w:val="0"/>
        <w:autoSpaceDN w:val="0"/>
        <w:ind w:firstLine="540"/>
        <w:jc w:val="both"/>
        <w:rPr>
          <w:color w:val="000000"/>
          <w:sz w:val="28"/>
          <w:szCs w:val="28"/>
        </w:rPr>
      </w:pPr>
      <w:r w:rsidRPr="00076799">
        <w:rPr>
          <w:color w:val="000000"/>
          <w:sz w:val="28"/>
          <w:szCs w:val="28"/>
        </w:rPr>
        <w:t>10) материалы и результаты инженерных изысканий;</w:t>
      </w:r>
    </w:p>
    <w:p w:rsidR="00076799" w:rsidRPr="00076799" w:rsidRDefault="00076799" w:rsidP="00076799">
      <w:pPr>
        <w:widowControl w:val="0"/>
        <w:autoSpaceDE w:val="0"/>
        <w:autoSpaceDN w:val="0"/>
        <w:ind w:firstLine="540"/>
        <w:jc w:val="both"/>
        <w:rPr>
          <w:color w:val="000000"/>
          <w:sz w:val="28"/>
          <w:szCs w:val="28"/>
        </w:rPr>
      </w:pPr>
      <w:r w:rsidRPr="00076799">
        <w:rPr>
          <w:color w:val="000000"/>
          <w:sz w:val="28"/>
          <w:szCs w:val="28"/>
        </w:rPr>
        <w:t>11) сведения о создании искусственного земельного участка;</w:t>
      </w:r>
    </w:p>
    <w:p w:rsidR="00076799" w:rsidRPr="00076799" w:rsidRDefault="00076799" w:rsidP="00076799">
      <w:pPr>
        <w:widowControl w:val="0"/>
        <w:autoSpaceDE w:val="0"/>
        <w:autoSpaceDN w:val="0"/>
        <w:ind w:firstLine="540"/>
        <w:jc w:val="both"/>
        <w:rPr>
          <w:color w:val="000000"/>
          <w:sz w:val="28"/>
          <w:szCs w:val="28"/>
        </w:rPr>
      </w:pPr>
      <w:r w:rsidRPr="00076799">
        <w:rPr>
          <w:color w:val="000000"/>
          <w:sz w:val="28"/>
          <w:szCs w:val="28"/>
        </w:rP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076799" w:rsidRPr="00076799" w:rsidRDefault="00076799" w:rsidP="00076799">
      <w:pPr>
        <w:widowControl w:val="0"/>
        <w:autoSpaceDE w:val="0"/>
        <w:autoSpaceDN w:val="0"/>
        <w:ind w:firstLine="540"/>
        <w:jc w:val="both"/>
        <w:rPr>
          <w:color w:val="000000"/>
          <w:sz w:val="28"/>
          <w:szCs w:val="28"/>
        </w:rPr>
      </w:pPr>
      <w:r w:rsidRPr="00076799">
        <w:rPr>
          <w:color w:val="000000"/>
          <w:sz w:val="28"/>
          <w:szCs w:val="28"/>
        </w:rPr>
        <w:t>13) положение об особо охраняемой природной территории, лесохозяйственные регламенты лесничества, расположенного на землях лесного фонда;</w:t>
      </w:r>
    </w:p>
    <w:p w:rsidR="00076799" w:rsidRPr="00076799" w:rsidRDefault="00076799" w:rsidP="00076799">
      <w:pPr>
        <w:widowControl w:val="0"/>
        <w:autoSpaceDE w:val="0"/>
        <w:autoSpaceDN w:val="0"/>
        <w:ind w:firstLine="540"/>
        <w:jc w:val="both"/>
        <w:rPr>
          <w:color w:val="000000"/>
          <w:sz w:val="28"/>
          <w:szCs w:val="28"/>
        </w:rPr>
      </w:pPr>
      <w:r w:rsidRPr="00076799">
        <w:rPr>
          <w:color w:val="000000"/>
          <w:sz w:val="28"/>
          <w:szCs w:val="28"/>
        </w:rP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076799" w:rsidRPr="00076799" w:rsidRDefault="00076799" w:rsidP="00076799">
      <w:pPr>
        <w:widowControl w:val="0"/>
        <w:autoSpaceDE w:val="0"/>
        <w:autoSpaceDN w:val="0"/>
        <w:ind w:firstLine="540"/>
        <w:jc w:val="both"/>
        <w:rPr>
          <w:color w:val="000000"/>
          <w:sz w:val="28"/>
          <w:szCs w:val="28"/>
        </w:rPr>
      </w:pPr>
      <w:r w:rsidRPr="00076799">
        <w:rPr>
          <w:color w:val="000000"/>
          <w:sz w:val="28"/>
          <w:szCs w:val="28"/>
        </w:rPr>
        <w:t>15) решения о резервировании земель или решения об изъятии земельных участков для государственных и муниципальных нужд;</w:t>
      </w:r>
    </w:p>
    <w:p w:rsidR="00076799" w:rsidRPr="00076799" w:rsidRDefault="00076799" w:rsidP="00076799">
      <w:pPr>
        <w:widowControl w:val="0"/>
        <w:autoSpaceDE w:val="0"/>
        <w:autoSpaceDN w:val="0"/>
        <w:ind w:firstLine="540"/>
        <w:jc w:val="both"/>
        <w:rPr>
          <w:color w:val="000000"/>
          <w:sz w:val="28"/>
          <w:szCs w:val="28"/>
        </w:rPr>
      </w:pPr>
      <w:r w:rsidRPr="00076799">
        <w:rPr>
          <w:color w:val="000000"/>
          <w:sz w:val="28"/>
          <w:szCs w:val="28"/>
        </w:rPr>
        <w:t>16) дела о застроенных или подлежащих застройке земельных участках;</w:t>
      </w:r>
    </w:p>
    <w:p w:rsidR="00076799" w:rsidRPr="00076799" w:rsidRDefault="00076799" w:rsidP="00076799">
      <w:pPr>
        <w:widowControl w:val="0"/>
        <w:autoSpaceDE w:val="0"/>
        <w:autoSpaceDN w:val="0"/>
        <w:ind w:firstLine="540"/>
        <w:jc w:val="both"/>
        <w:rPr>
          <w:color w:val="000000"/>
          <w:sz w:val="28"/>
          <w:szCs w:val="28"/>
        </w:rPr>
      </w:pPr>
      <w:r w:rsidRPr="00076799">
        <w:rPr>
          <w:color w:val="000000"/>
          <w:sz w:val="28"/>
          <w:szCs w:val="28"/>
        </w:rPr>
        <w:t>17) иные сведения, документы, материалы.</w:t>
      </w:r>
    </w:p>
    <w:p w:rsidR="00C909CF" w:rsidRPr="00E2288A" w:rsidRDefault="00806B74" w:rsidP="00C909CF">
      <w:pPr>
        <w:widowControl w:val="0"/>
        <w:autoSpaceDE w:val="0"/>
        <w:autoSpaceDN w:val="0"/>
        <w:ind w:firstLine="540"/>
        <w:jc w:val="both"/>
        <w:rPr>
          <w:color w:val="000000"/>
          <w:sz w:val="28"/>
          <w:szCs w:val="28"/>
        </w:rPr>
      </w:pPr>
      <w:r w:rsidRPr="00E2288A">
        <w:rPr>
          <w:color w:val="000000"/>
          <w:sz w:val="28"/>
          <w:szCs w:val="28"/>
        </w:rPr>
        <w:t xml:space="preserve">1.5. </w:t>
      </w:r>
      <w:r w:rsidR="00C909CF" w:rsidRPr="00E2288A">
        <w:rPr>
          <w:color w:val="000000"/>
          <w:sz w:val="28"/>
          <w:szCs w:val="28"/>
        </w:rPr>
        <w:t>В состав дела о застроенном или подлежащем застройке земельном участке входят:</w:t>
      </w:r>
    </w:p>
    <w:p w:rsidR="00C909CF" w:rsidRPr="00E2288A" w:rsidRDefault="00C909CF" w:rsidP="00C909CF">
      <w:pPr>
        <w:widowControl w:val="0"/>
        <w:autoSpaceDE w:val="0"/>
        <w:autoSpaceDN w:val="0"/>
        <w:ind w:firstLine="540"/>
        <w:jc w:val="both"/>
        <w:rPr>
          <w:color w:val="000000"/>
          <w:sz w:val="28"/>
          <w:szCs w:val="28"/>
        </w:rPr>
      </w:pPr>
      <w:r w:rsidRPr="00E2288A">
        <w:rPr>
          <w:color w:val="000000"/>
          <w:sz w:val="28"/>
          <w:szCs w:val="28"/>
        </w:rPr>
        <w:t>1) градостроительный план земельного участка;</w:t>
      </w:r>
    </w:p>
    <w:p w:rsidR="00C909CF" w:rsidRPr="00E2288A" w:rsidRDefault="00C909CF" w:rsidP="00C909CF">
      <w:pPr>
        <w:widowControl w:val="0"/>
        <w:autoSpaceDE w:val="0"/>
        <w:autoSpaceDN w:val="0"/>
        <w:ind w:firstLine="540"/>
        <w:jc w:val="both"/>
        <w:rPr>
          <w:color w:val="000000"/>
          <w:sz w:val="28"/>
          <w:szCs w:val="28"/>
        </w:rPr>
      </w:pPr>
      <w:r w:rsidRPr="00E2288A">
        <w:rPr>
          <w:color w:val="000000"/>
          <w:sz w:val="28"/>
          <w:szCs w:val="28"/>
        </w:rPr>
        <w:t>1.1) сведения о земельном участке (кадастровый номер земельного участка, его площадь, местоположение);</w:t>
      </w:r>
    </w:p>
    <w:p w:rsidR="00C909CF" w:rsidRPr="00E2288A" w:rsidRDefault="00C909CF" w:rsidP="00C909CF">
      <w:pPr>
        <w:widowControl w:val="0"/>
        <w:autoSpaceDE w:val="0"/>
        <w:autoSpaceDN w:val="0"/>
        <w:ind w:firstLine="540"/>
        <w:jc w:val="both"/>
        <w:rPr>
          <w:color w:val="000000"/>
          <w:sz w:val="28"/>
          <w:szCs w:val="28"/>
        </w:rPr>
      </w:pPr>
      <w:r w:rsidRPr="00E2288A">
        <w:rPr>
          <w:color w:val="000000"/>
          <w:sz w:val="28"/>
          <w:szCs w:val="28"/>
        </w:rPr>
        <w:t>2) результаты инженерных изысканий;</w:t>
      </w:r>
    </w:p>
    <w:p w:rsidR="00C909CF" w:rsidRPr="003C6C8C" w:rsidRDefault="00C909CF" w:rsidP="00C909CF">
      <w:pPr>
        <w:widowControl w:val="0"/>
        <w:autoSpaceDE w:val="0"/>
        <w:autoSpaceDN w:val="0"/>
        <w:ind w:firstLine="540"/>
        <w:jc w:val="both"/>
        <w:rPr>
          <w:color w:val="000000"/>
          <w:sz w:val="28"/>
          <w:szCs w:val="28"/>
        </w:rPr>
      </w:pPr>
      <w:r w:rsidRPr="003C6C8C">
        <w:rPr>
          <w:color w:val="000000"/>
          <w:sz w:val="28"/>
          <w:szCs w:val="28"/>
        </w:rPr>
        <w:t>3) сведения о площади, о высоте и количестве этажей объекта капитального строительства, о сетях инженерно-технического обеспечения;</w:t>
      </w:r>
    </w:p>
    <w:p w:rsidR="00C909CF" w:rsidRPr="00751B70" w:rsidRDefault="00C909CF" w:rsidP="00C909CF">
      <w:pPr>
        <w:widowControl w:val="0"/>
        <w:autoSpaceDE w:val="0"/>
        <w:autoSpaceDN w:val="0"/>
        <w:ind w:firstLine="540"/>
        <w:jc w:val="both"/>
        <w:rPr>
          <w:color w:val="000000"/>
          <w:sz w:val="28"/>
          <w:szCs w:val="28"/>
          <w:highlight w:val="yellow"/>
        </w:rPr>
      </w:pPr>
      <w:r w:rsidRPr="00E2288A">
        <w:rPr>
          <w:color w:val="000000"/>
          <w:sz w:val="28"/>
          <w:szCs w:val="28"/>
        </w:rP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C909CF" w:rsidRPr="00E2288A" w:rsidRDefault="00C909CF" w:rsidP="00C909CF">
      <w:pPr>
        <w:widowControl w:val="0"/>
        <w:autoSpaceDE w:val="0"/>
        <w:autoSpaceDN w:val="0"/>
        <w:ind w:firstLine="540"/>
        <w:jc w:val="both"/>
        <w:rPr>
          <w:color w:val="000000"/>
          <w:sz w:val="28"/>
          <w:szCs w:val="28"/>
        </w:rPr>
      </w:pPr>
      <w:r w:rsidRPr="00E2288A">
        <w:rPr>
          <w:color w:val="000000"/>
          <w:sz w:val="28"/>
          <w:szCs w:val="28"/>
        </w:rP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C909CF" w:rsidRPr="00751B70" w:rsidRDefault="00C909CF" w:rsidP="00C909CF">
      <w:pPr>
        <w:widowControl w:val="0"/>
        <w:autoSpaceDE w:val="0"/>
        <w:autoSpaceDN w:val="0"/>
        <w:ind w:firstLine="540"/>
        <w:jc w:val="both"/>
        <w:rPr>
          <w:color w:val="000000"/>
          <w:sz w:val="28"/>
          <w:szCs w:val="28"/>
          <w:highlight w:val="yellow"/>
        </w:rPr>
      </w:pPr>
      <w:r w:rsidRPr="00E2288A">
        <w:rPr>
          <w:color w:val="000000"/>
          <w:sz w:val="28"/>
          <w:szCs w:val="28"/>
        </w:rP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C909CF" w:rsidRPr="00E2288A" w:rsidRDefault="00C909CF" w:rsidP="00C909CF">
      <w:pPr>
        <w:widowControl w:val="0"/>
        <w:autoSpaceDE w:val="0"/>
        <w:autoSpaceDN w:val="0"/>
        <w:ind w:firstLine="540"/>
        <w:jc w:val="both"/>
        <w:rPr>
          <w:color w:val="000000"/>
          <w:sz w:val="28"/>
          <w:szCs w:val="28"/>
        </w:rPr>
      </w:pPr>
      <w:r w:rsidRPr="00E2288A">
        <w:rPr>
          <w:color w:val="000000"/>
          <w:sz w:val="28"/>
          <w:szCs w:val="28"/>
        </w:rPr>
        <w:t xml:space="preserve">4) сведения о размещении заключения экспертизы проектной документации и (или) результатов инженерных изысканий, иных указанных в части 1 статьи 50.1 </w:t>
      </w:r>
      <w:r w:rsidR="00E2288A" w:rsidRPr="00E2288A">
        <w:rPr>
          <w:color w:val="000000"/>
          <w:sz w:val="28"/>
          <w:szCs w:val="28"/>
        </w:rPr>
        <w:t>Градостроительного Кодекса РФ</w:t>
      </w:r>
      <w:r w:rsidRPr="00E2288A">
        <w:rPr>
          <w:color w:val="000000"/>
          <w:sz w:val="28"/>
          <w:szCs w:val="28"/>
        </w:rPr>
        <w:t xml:space="preserve"> документов, материалов в едином государственном реестре заключений, реквизиты таких заключения, документов, материалов;</w:t>
      </w:r>
    </w:p>
    <w:p w:rsidR="00C909CF" w:rsidRPr="00E2288A" w:rsidRDefault="00C909CF" w:rsidP="00C909CF">
      <w:pPr>
        <w:widowControl w:val="0"/>
        <w:autoSpaceDE w:val="0"/>
        <w:autoSpaceDN w:val="0"/>
        <w:ind w:firstLine="540"/>
        <w:jc w:val="both"/>
        <w:rPr>
          <w:color w:val="000000"/>
          <w:sz w:val="28"/>
          <w:szCs w:val="28"/>
        </w:rPr>
      </w:pPr>
      <w:r w:rsidRPr="00E2288A">
        <w:rPr>
          <w:color w:val="000000"/>
          <w:sz w:val="28"/>
          <w:szCs w:val="28"/>
        </w:rPr>
        <w:t>5) разрешение на строительство;</w:t>
      </w:r>
    </w:p>
    <w:p w:rsidR="00C909CF" w:rsidRPr="00751B70" w:rsidRDefault="00C909CF" w:rsidP="00C909CF">
      <w:pPr>
        <w:widowControl w:val="0"/>
        <w:autoSpaceDE w:val="0"/>
        <w:autoSpaceDN w:val="0"/>
        <w:ind w:firstLine="540"/>
        <w:jc w:val="both"/>
        <w:rPr>
          <w:color w:val="000000"/>
          <w:sz w:val="28"/>
          <w:szCs w:val="28"/>
          <w:highlight w:val="yellow"/>
        </w:rPr>
      </w:pPr>
      <w:r w:rsidRPr="00E2288A">
        <w:rPr>
          <w:color w:val="000000"/>
          <w:sz w:val="28"/>
          <w:szCs w:val="28"/>
        </w:rPr>
        <w:t>5.1) решение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C909CF" w:rsidRPr="00E2288A" w:rsidRDefault="00C909CF" w:rsidP="00C909CF">
      <w:pPr>
        <w:widowControl w:val="0"/>
        <w:autoSpaceDE w:val="0"/>
        <w:autoSpaceDN w:val="0"/>
        <w:ind w:firstLine="540"/>
        <w:jc w:val="both"/>
        <w:rPr>
          <w:color w:val="000000"/>
          <w:sz w:val="28"/>
          <w:szCs w:val="28"/>
        </w:rPr>
      </w:pPr>
      <w:r w:rsidRPr="00E2288A">
        <w:rPr>
          <w:color w:val="000000"/>
          <w:sz w:val="28"/>
          <w:szCs w:val="28"/>
        </w:rPr>
        <w:t>6)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909CF" w:rsidRPr="00E2288A" w:rsidRDefault="00C909CF" w:rsidP="00C909CF">
      <w:pPr>
        <w:widowControl w:val="0"/>
        <w:autoSpaceDE w:val="0"/>
        <w:autoSpaceDN w:val="0"/>
        <w:ind w:firstLine="540"/>
        <w:jc w:val="both"/>
        <w:rPr>
          <w:color w:val="000000"/>
          <w:sz w:val="28"/>
          <w:szCs w:val="28"/>
        </w:rPr>
      </w:pPr>
      <w:r w:rsidRPr="00E2288A">
        <w:rPr>
          <w:color w:val="000000"/>
          <w:sz w:val="28"/>
          <w:szCs w:val="28"/>
        </w:rPr>
        <w:t>7) решение органа местного самоуправления о предоставлении разрешения на условно разрешенный вид использования;</w:t>
      </w:r>
    </w:p>
    <w:p w:rsidR="00C909CF" w:rsidRPr="00751B70" w:rsidRDefault="00751B70" w:rsidP="00C909CF">
      <w:pPr>
        <w:widowControl w:val="0"/>
        <w:autoSpaceDE w:val="0"/>
        <w:autoSpaceDN w:val="0"/>
        <w:ind w:firstLine="540"/>
        <w:jc w:val="both"/>
        <w:rPr>
          <w:color w:val="000000"/>
          <w:sz w:val="28"/>
          <w:szCs w:val="28"/>
          <w:highlight w:val="yellow"/>
        </w:rPr>
      </w:pPr>
      <w:r w:rsidRPr="00E2288A">
        <w:rPr>
          <w:color w:val="000000"/>
          <w:sz w:val="28"/>
          <w:szCs w:val="28"/>
        </w:rPr>
        <w:t>8</w:t>
      </w:r>
      <w:r w:rsidR="00C909CF" w:rsidRPr="00E2288A">
        <w:rPr>
          <w:color w:val="000000"/>
          <w:sz w:val="28"/>
          <w:szCs w:val="28"/>
        </w:rPr>
        <w:t xml:space="preserve">) акт, предусмотренный пунктом 6 части 3 статьи 55 </w:t>
      </w:r>
      <w:r w:rsidR="00762ED1" w:rsidRPr="00E2288A">
        <w:rPr>
          <w:color w:val="000000"/>
          <w:sz w:val="28"/>
          <w:szCs w:val="28"/>
        </w:rPr>
        <w:t>Градостроительного</w:t>
      </w:r>
      <w:r w:rsidR="00C909CF" w:rsidRPr="00E2288A">
        <w:rPr>
          <w:color w:val="000000"/>
          <w:sz w:val="28"/>
          <w:szCs w:val="28"/>
        </w:rPr>
        <w:t xml:space="preserve"> Кодекса</w:t>
      </w:r>
      <w:r w:rsidR="00762ED1" w:rsidRPr="00E2288A">
        <w:rPr>
          <w:color w:val="000000"/>
          <w:sz w:val="28"/>
          <w:szCs w:val="28"/>
        </w:rPr>
        <w:t xml:space="preserve"> РФ</w:t>
      </w:r>
      <w:r w:rsidR="00C909CF" w:rsidRPr="00E2288A">
        <w:rPr>
          <w:color w:val="000000"/>
          <w:sz w:val="28"/>
          <w:szCs w:val="28"/>
        </w:rPr>
        <w:t>;</w:t>
      </w:r>
    </w:p>
    <w:p w:rsidR="00C909CF" w:rsidRPr="00751B70" w:rsidRDefault="00751B70" w:rsidP="00C909CF">
      <w:pPr>
        <w:widowControl w:val="0"/>
        <w:autoSpaceDE w:val="0"/>
        <w:autoSpaceDN w:val="0"/>
        <w:ind w:firstLine="540"/>
        <w:jc w:val="both"/>
        <w:rPr>
          <w:color w:val="000000"/>
          <w:sz w:val="28"/>
          <w:szCs w:val="28"/>
          <w:highlight w:val="yellow"/>
        </w:rPr>
      </w:pPr>
      <w:r w:rsidRPr="00E2288A">
        <w:rPr>
          <w:color w:val="000000"/>
          <w:sz w:val="28"/>
          <w:szCs w:val="28"/>
        </w:rPr>
        <w:t>8</w:t>
      </w:r>
      <w:r w:rsidR="00C909CF" w:rsidRPr="00E2288A">
        <w:rPr>
          <w:color w:val="000000"/>
          <w:sz w:val="28"/>
          <w:szCs w:val="28"/>
        </w:rPr>
        <w:t xml:space="preserve">.1)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частью 7 статьи 54 </w:t>
      </w:r>
      <w:r w:rsidR="00762ED1" w:rsidRPr="00E2288A">
        <w:rPr>
          <w:color w:val="000000"/>
          <w:sz w:val="28"/>
          <w:szCs w:val="28"/>
        </w:rPr>
        <w:t>Градостроительного Кодекса РФ</w:t>
      </w:r>
      <w:r w:rsidR="00C909CF" w:rsidRPr="00E2288A">
        <w:rPr>
          <w:color w:val="000000"/>
          <w:sz w:val="28"/>
          <w:szCs w:val="28"/>
        </w:rPr>
        <w:t>;</w:t>
      </w:r>
    </w:p>
    <w:p w:rsidR="00C909CF" w:rsidRPr="003C6C8C" w:rsidRDefault="00751B70" w:rsidP="00C909CF">
      <w:pPr>
        <w:widowControl w:val="0"/>
        <w:autoSpaceDE w:val="0"/>
        <w:autoSpaceDN w:val="0"/>
        <w:ind w:firstLine="540"/>
        <w:jc w:val="both"/>
        <w:rPr>
          <w:color w:val="000000"/>
          <w:sz w:val="28"/>
          <w:szCs w:val="28"/>
        </w:rPr>
      </w:pPr>
      <w:r w:rsidRPr="003C6C8C">
        <w:rPr>
          <w:color w:val="000000"/>
          <w:sz w:val="28"/>
          <w:szCs w:val="28"/>
        </w:rPr>
        <w:t>8</w:t>
      </w:r>
      <w:r w:rsidR="00C909CF" w:rsidRPr="003C6C8C">
        <w:rPr>
          <w:color w:val="000000"/>
          <w:sz w:val="28"/>
          <w:szCs w:val="28"/>
        </w:rPr>
        <w:t>.2)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C909CF" w:rsidRPr="00E2288A" w:rsidRDefault="00751B70" w:rsidP="00C909CF">
      <w:pPr>
        <w:widowControl w:val="0"/>
        <w:autoSpaceDE w:val="0"/>
        <w:autoSpaceDN w:val="0"/>
        <w:ind w:firstLine="540"/>
        <w:jc w:val="both"/>
        <w:rPr>
          <w:color w:val="000000"/>
          <w:sz w:val="28"/>
          <w:szCs w:val="28"/>
        </w:rPr>
      </w:pPr>
      <w:r w:rsidRPr="00E2288A">
        <w:rPr>
          <w:color w:val="000000"/>
          <w:sz w:val="28"/>
          <w:szCs w:val="28"/>
        </w:rPr>
        <w:t>9</w:t>
      </w:r>
      <w:r w:rsidR="00C909CF" w:rsidRPr="00E2288A">
        <w:rPr>
          <w:color w:val="000000"/>
          <w:sz w:val="28"/>
          <w:szCs w:val="28"/>
        </w:rPr>
        <w:t>) разрешение на ввод объекта в эксплуатацию, технический план объекта капитального строительства;</w:t>
      </w:r>
    </w:p>
    <w:p w:rsidR="00C909CF" w:rsidRPr="00751B70" w:rsidRDefault="00751B70" w:rsidP="00C909CF">
      <w:pPr>
        <w:widowControl w:val="0"/>
        <w:autoSpaceDE w:val="0"/>
        <w:autoSpaceDN w:val="0"/>
        <w:ind w:firstLine="540"/>
        <w:jc w:val="both"/>
        <w:rPr>
          <w:color w:val="000000"/>
          <w:sz w:val="28"/>
          <w:szCs w:val="28"/>
          <w:highlight w:val="yellow"/>
        </w:rPr>
      </w:pPr>
      <w:r w:rsidRPr="00E2288A">
        <w:rPr>
          <w:color w:val="000000"/>
          <w:sz w:val="28"/>
          <w:szCs w:val="28"/>
        </w:rPr>
        <w:t>10</w:t>
      </w:r>
      <w:r w:rsidR="00C909CF" w:rsidRPr="00E2288A">
        <w:rPr>
          <w:color w:val="000000"/>
          <w:sz w:val="28"/>
          <w:szCs w:val="28"/>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C909CF" w:rsidRPr="00751B70" w:rsidRDefault="00751B70" w:rsidP="00C909CF">
      <w:pPr>
        <w:widowControl w:val="0"/>
        <w:autoSpaceDE w:val="0"/>
        <w:autoSpaceDN w:val="0"/>
        <w:ind w:firstLine="540"/>
        <w:jc w:val="both"/>
        <w:rPr>
          <w:color w:val="000000"/>
          <w:sz w:val="28"/>
          <w:szCs w:val="28"/>
          <w:highlight w:val="yellow"/>
        </w:rPr>
      </w:pPr>
      <w:r w:rsidRPr="00E2288A">
        <w:rPr>
          <w:color w:val="000000"/>
          <w:sz w:val="28"/>
          <w:szCs w:val="28"/>
        </w:rPr>
        <w:t>10</w:t>
      </w:r>
      <w:r w:rsidR="00C909CF" w:rsidRPr="00E2288A">
        <w:rPr>
          <w:color w:val="000000"/>
          <w:sz w:val="28"/>
          <w:szCs w:val="28"/>
        </w:rPr>
        <w:t xml:space="preserve">.1)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статьей 51.1 </w:t>
      </w:r>
      <w:r w:rsidR="00762ED1" w:rsidRPr="00E2288A">
        <w:rPr>
          <w:color w:val="000000"/>
          <w:sz w:val="28"/>
          <w:szCs w:val="28"/>
        </w:rPr>
        <w:t>Градостроительного Кодекса РФ</w:t>
      </w:r>
      <w:r w:rsidR="00C909CF" w:rsidRPr="00E2288A">
        <w:rPr>
          <w:color w:val="000000"/>
          <w:sz w:val="28"/>
          <w:szCs w:val="28"/>
        </w:rPr>
        <w:t>;</w:t>
      </w:r>
    </w:p>
    <w:p w:rsidR="00C909CF" w:rsidRPr="00751B70" w:rsidRDefault="00751B70" w:rsidP="00C909CF">
      <w:pPr>
        <w:widowControl w:val="0"/>
        <w:autoSpaceDE w:val="0"/>
        <w:autoSpaceDN w:val="0"/>
        <w:ind w:firstLine="540"/>
        <w:jc w:val="both"/>
        <w:rPr>
          <w:color w:val="000000"/>
          <w:sz w:val="28"/>
          <w:szCs w:val="28"/>
          <w:highlight w:val="yellow"/>
        </w:rPr>
      </w:pPr>
      <w:r w:rsidRPr="00E2288A">
        <w:rPr>
          <w:color w:val="000000"/>
          <w:sz w:val="28"/>
          <w:szCs w:val="28"/>
        </w:rPr>
        <w:t>10</w:t>
      </w:r>
      <w:r w:rsidR="00C909CF" w:rsidRPr="00E2288A">
        <w:rPr>
          <w:color w:val="000000"/>
          <w:sz w:val="28"/>
          <w:szCs w:val="28"/>
        </w:rPr>
        <w:t xml:space="preserve">.2) предусмотренное пунктом 4 части 3 статьи 51.1 </w:t>
      </w:r>
      <w:r w:rsidR="00762ED1" w:rsidRPr="00E2288A">
        <w:rPr>
          <w:color w:val="000000"/>
          <w:sz w:val="28"/>
          <w:szCs w:val="28"/>
        </w:rPr>
        <w:t>Градостроительного Кодекса РФ</w:t>
      </w:r>
      <w:r w:rsidR="00C909CF" w:rsidRPr="00E2288A">
        <w:rPr>
          <w:color w:val="000000"/>
          <w:sz w:val="28"/>
          <w:szCs w:val="28"/>
        </w:rPr>
        <w:t xml:space="preserve">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C909CF" w:rsidRPr="00D56DCA" w:rsidRDefault="00751B70" w:rsidP="00C909CF">
      <w:pPr>
        <w:widowControl w:val="0"/>
        <w:autoSpaceDE w:val="0"/>
        <w:autoSpaceDN w:val="0"/>
        <w:ind w:firstLine="540"/>
        <w:jc w:val="both"/>
        <w:rPr>
          <w:color w:val="000000"/>
          <w:sz w:val="28"/>
          <w:szCs w:val="28"/>
        </w:rPr>
      </w:pPr>
      <w:r w:rsidRPr="00D56DCA">
        <w:rPr>
          <w:color w:val="000000"/>
          <w:sz w:val="28"/>
          <w:szCs w:val="28"/>
        </w:rPr>
        <w:t>10</w:t>
      </w:r>
      <w:r w:rsidR="00C909CF" w:rsidRPr="00D56DCA">
        <w:rPr>
          <w:color w:val="000000"/>
          <w:sz w:val="28"/>
          <w:szCs w:val="28"/>
        </w:rPr>
        <w:t xml:space="preserve">.3)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частями 16 и 19 статьи 55 </w:t>
      </w:r>
      <w:r w:rsidR="00762ED1" w:rsidRPr="00D56DCA">
        <w:rPr>
          <w:color w:val="000000"/>
          <w:sz w:val="28"/>
          <w:szCs w:val="28"/>
        </w:rPr>
        <w:t>Градостроительного Кодекса РФ</w:t>
      </w:r>
      <w:r w:rsidR="00C909CF" w:rsidRPr="00D56DCA">
        <w:rPr>
          <w:color w:val="000000"/>
          <w:sz w:val="28"/>
          <w:szCs w:val="28"/>
        </w:rPr>
        <w:t>;</w:t>
      </w:r>
    </w:p>
    <w:p w:rsidR="00C909CF" w:rsidRPr="00D56DCA" w:rsidRDefault="00751B70" w:rsidP="00C909CF">
      <w:pPr>
        <w:widowControl w:val="0"/>
        <w:autoSpaceDE w:val="0"/>
        <w:autoSpaceDN w:val="0"/>
        <w:ind w:firstLine="540"/>
        <w:jc w:val="both"/>
        <w:rPr>
          <w:color w:val="000000"/>
          <w:sz w:val="28"/>
          <w:szCs w:val="28"/>
        </w:rPr>
      </w:pPr>
      <w:r w:rsidRPr="00D56DCA">
        <w:rPr>
          <w:color w:val="000000"/>
          <w:sz w:val="28"/>
          <w:szCs w:val="28"/>
        </w:rPr>
        <w:t>10</w:t>
      </w:r>
      <w:r w:rsidR="00C909CF" w:rsidRPr="00D56DCA">
        <w:rPr>
          <w:color w:val="000000"/>
          <w:sz w:val="28"/>
          <w:szCs w:val="28"/>
        </w:rPr>
        <w:t>.4) уведомление о планируемом сносе объекта капитального строительства;</w:t>
      </w:r>
    </w:p>
    <w:p w:rsidR="00C909CF" w:rsidRPr="00D56DCA" w:rsidRDefault="00751B70" w:rsidP="00C909CF">
      <w:pPr>
        <w:widowControl w:val="0"/>
        <w:autoSpaceDE w:val="0"/>
        <w:autoSpaceDN w:val="0"/>
        <w:ind w:firstLine="540"/>
        <w:jc w:val="both"/>
        <w:rPr>
          <w:color w:val="000000"/>
          <w:sz w:val="28"/>
          <w:szCs w:val="28"/>
        </w:rPr>
      </w:pPr>
      <w:r w:rsidRPr="00D56DCA">
        <w:rPr>
          <w:color w:val="000000"/>
          <w:sz w:val="28"/>
          <w:szCs w:val="28"/>
        </w:rPr>
        <w:t>10</w:t>
      </w:r>
      <w:r w:rsidR="00C909CF" w:rsidRPr="00D56DCA">
        <w:rPr>
          <w:color w:val="000000"/>
          <w:sz w:val="28"/>
          <w:szCs w:val="28"/>
        </w:rPr>
        <w:t>.5) результаты и материалы обследования объекта капитального строительства, подлежащего сносу;</w:t>
      </w:r>
    </w:p>
    <w:p w:rsidR="00C909CF" w:rsidRPr="00D56DCA" w:rsidRDefault="00751B70" w:rsidP="00C909CF">
      <w:pPr>
        <w:widowControl w:val="0"/>
        <w:autoSpaceDE w:val="0"/>
        <w:autoSpaceDN w:val="0"/>
        <w:ind w:firstLine="540"/>
        <w:jc w:val="both"/>
        <w:rPr>
          <w:color w:val="000000"/>
          <w:sz w:val="28"/>
          <w:szCs w:val="28"/>
        </w:rPr>
      </w:pPr>
      <w:r w:rsidRPr="00D56DCA">
        <w:rPr>
          <w:color w:val="000000"/>
          <w:sz w:val="28"/>
          <w:szCs w:val="28"/>
        </w:rPr>
        <w:t>10</w:t>
      </w:r>
      <w:r w:rsidR="00C909CF" w:rsidRPr="00D56DCA">
        <w:rPr>
          <w:color w:val="000000"/>
          <w:sz w:val="28"/>
          <w:szCs w:val="28"/>
        </w:rPr>
        <w:t>.6) проект организации работ по сносу объекта капитального строительства;</w:t>
      </w:r>
    </w:p>
    <w:p w:rsidR="00C909CF" w:rsidRPr="00D56DCA" w:rsidRDefault="00751B70" w:rsidP="00C909CF">
      <w:pPr>
        <w:widowControl w:val="0"/>
        <w:autoSpaceDE w:val="0"/>
        <w:autoSpaceDN w:val="0"/>
        <w:ind w:firstLine="540"/>
        <w:jc w:val="both"/>
        <w:rPr>
          <w:color w:val="000000"/>
          <w:sz w:val="28"/>
          <w:szCs w:val="28"/>
        </w:rPr>
      </w:pPr>
      <w:r w:rsidRPr="00D56DCA">
        <w:rPr>
          <w:color w:val="000000"/>
          <w:sz w:val="28"/>
          <w:szCs w:val="28"/>
        </w:rPr>
        <w:t>10</w:t>
      </w:r>
      <w:r w:rsidR="00C909CF" w:rsidRPr="00D56DCA">
        <w:rPr>
          <w:color w:val="000000"/>
          <w:sz w:val="28"/>
          <w:szCs w:val="28"/>
        </w:rPr>
        <w:t>.7) уведомление о завершении сноса объекта капитального строительства;</w:t>
      </w:r>
    </w:p>
    <w:p w:rsidR="00806B74" w:rsidRPr="00806B74" w:rsidRDefault="00751B70" w:rsidP="00C909CF">
      <w:pPr>
        <w:widowControl w:val="0"/>
        <w:autoSpaceDE w:val="0"/>
        <w:autoSpaceDN w:val="0"/>
        <w:ind w:firstLine="540"/>
        <w:jc w:val="both"/>
        <w:rPr>
          <w:color w:val="000000"/>
          <w:sz w:val="28"/>
          <w:szCs w:val="28"/>
        </w:rPr>
      </w:pPr>
      <w:r w:rsidRPr="00D56DCA">
        <w:rPr>
          <w:color w:val="000000"/>
          <w:sz w:val="28"/>
          <w:szCs w:val="28"/>
        </w:rPr>
        <w:t>11</w:t>
      </w:r>
      <w:r w:rsidR="00C909CF" w:rsidRPr="00D56DCA">
        <w:rPr>
          <w:color w:val="000000"/>
          <w:sz w:val="28"/>
          <w:szCs w:val="28"/>
        </w:rPr>
        <w:t>) иные документы и материалы.</w:t>
      </w:r>
    </w:p>
    <w:p w:rsidR="00806B74" w:rsidRPr="00806B74" w:rsidRDefault="00806B74" w:rsidP="00806B74">
      <w:pPr>
        <w:widowControl w:val="0"/>
        <w:autoSpaceDE w:val="0"/>
        <w:autoSpaceDN w:val="0"/>
        <w:ind w:firstLine="540"/>
        <w:jc w:val="both"/>
        <w:rPr>
          <w:color w:val="000000"/>
          <w:sz w:val="28"/>
          <w:szCs w:val="28"/>
        </w:rPr>
      </w:pPr>
      <w:r w:rsidRPr="00806B74">
        <w:rPr>
          <w:color w:val="000000"/>
          <w:sz w:val="28"/>
          <w:szCs w:val="28"/>
        </w:rPr>
        <w:t>1.6. Ведение ИСОГД осуществляет Управление по архитектуре, градостроительству, имущественным и земельным отношениям Администрации Гаврилов-Ямского муниципального района (сокращенное наименование: Управление АГИЗО).</w:t>
      </w:r>
    </w:p>
    <w:p w:rsidR="00806B74" w:rsidRPr="00806B74" w:rsidRDefault="00806B74" w:rsidP="00806B74">
      <w:pPr>
        <w:widowControl w:val="0"/>
        <w:autoSpaceDE w:val="0"/>
        <w:autoSpaceDN w:val="0"/>
        <w:ind w:firstLine="540"/>
        <w:jc w:val="both"/>
        <w:rPr>
          <w:color w:val="000000"/>
          <w:sz w:val="28"/>
          <w:szCs w:val="28"/>
        </w:rPr>
      </w:pPr>
      <w:r w:rsidRPr="00806B74">
        <w:rPr>
          <w:color w:val="000000"/>
          <w:sz w:val="28"/>
          <w:szCs w:val="28"/>
        </w:rPr>
        <w:t xml:space="preserve">1.7. </w:t>
      </w:r>
      <w:r w:rsidR="000D4E3C" w:rsidRPr="000D4E3C">
        <w:rPr>
          <w:color w:val="000000"/>
          <w:sz w:val="28"/>
          <w:szCs w:val="28"/>
        </w:rPr>
        <w:t>Технологии, программные, лингвистические, правовые, организационные и технические средства информационной системы должны обеспечивать:</w:t>
      </w:r>
    </w:p>
    <w:p w:rsidR="000D4E3C" w:rsidRPr="000D4E3C" w:rsidRDefault="000D4E3C" w:rsidP="000D4E3C">
      <w:pPr>
        <w:widowControl w:val="0"/>
        <w:autoSpaceDE w:val="0"/>
        <w:autoSpaceDN w:val="0"/>
        <w:ind w:firstLine="540"/>
        <w:jc w:val="both"/>
        <w:rPr>
          <w:color w:val="000000"/>
          <w:sz w:val="28"/>
          <w:szCs w:val="28"/>
        </w:rPr>
      </w:pPr>
      <w:r w:rsidRPr="000D4E3C">
        <w:rPr>
          <w:color w:val="000000"/>
          <w:sz w:val="28"/>
          <w:szCs w:val="28"/>
        </w:rPr>
        <w:t>а) ведение информационной системы в электронной форме, включая функции размещения сведений, документов, материалов, регистрацию и учет сведений, документов, материалов;</w:t>
      </w:r>
    </w:p>
    <w:p w:rsidR="000D4E3C" w:rsidRPr="000D4E3C" w:rsidRDefault="000D4E3C" w:rsidP="000D4E3C">
      <w:pPr>
        <w:widowControl w:val="0"/>
        <w:autoSpaceDE w:val="0"/>
        <w:autoSpaceDN w:val="0"/>
        <w:ind w:firstLine="540"/>
        <w:jc w:val="both"/>
        <w:rPr>
          <w:color w:val="000000"/>
          <w:sz w:val="28"/>
          <w:szCs w:val="28"/>
        </w:rPr>
      </w:pPr>
      <w:r w:rsidRPr="000D4E3C">
        <w:rPr>
          <w:color w:val="000000"/>
          <w:sz w:val="28"/>
          <w:szCs w:val="28"/>
        </w:rPr>
        <w:t>б) наличие многопользовательского режима доступа к сведениям, документам, материалам с возможностью масштабирования;</w:t>
      </w:r>
    </w:p>
    <w:p w:rsidR="000D4E3C" w:rsidRPr="000D4E3C" w:rsidRDefault="000D4E3C" w:rsidP="000D4E3C">
      <w:pPr>
        <w:widowControl w:val="0"/>
        <w:autoSpaceDE w:val="0"/>
        <w:autoSpaceDN w:val="0"/>
        <w:ind w:firstLine="540"/>
        <w:jc w:val="both"/>
        <w:rPr>
          <w:color w:val="000000"/>
          <w:sz w:val="28"/>
          <w:szCs w:val="28"/>
        </w:rPr>
      </w:pPr>
      <w:r w:rsidRPr="000D4E3C">
        <w:rPr>
          <w:color w:val="000000"/>
          <w:sz w:val="28"/>
          <w:szCs w:val="28"/>
        </w:rPr>
        <w:t>в) установление связей между сведениями, документами, материалами, размещенными в информационной системе;</w:t>
      </w:r>
    </w:p>
    <w:p w:rsidR="000D4E3C" w:rsidRPr="000D4E3C" w:rsidRDefault="000D4E3C" w:rsidP="000D4E3C">
      <w:pPr>
        <w:widowControl w:val="0"/>
        <w:autoSpaceDE w:val="0"/>
        <w:autoSpaceDN w:val="0"/>
        <w:ind w:firstLine="540"/>
        <w:jc w:val="both"/>
        <w:rPr>
          <w:color w:val="000000"/>
          <w:sz w:val="28"/>
          <w:szCs w:val="28"/>
        </w:rPr>
      </w:pPr>
      <w:r w:rsidRPr="000D4E3C">
        <w:rPr>
          <w:color w:val="000000"/>
          <w:sz w:val="28"/>
          <w:szCs w:val="28"/>
        </w:rPr>
        <w:t>г) разграничение прав доступа уполномоченных лиц органа, осуществляющего ведение информационной системы, с использованием ролевой модели разграничения прав доступа к функциям информационной системы, сведениям, документам, материалам;</w:t>
      </w:r>
    </w:p>
    <w:p w:rsidR="000D4E3C" w:rsidRPr="000D4E3C" w:rsidRDefault="000D4E3C" w:rsidP="000D4E3C">
      <w:pPr>
        <w:widowControl w:val="0"/>
        <w:autoSpaceDE w:val="0"/>
        <w:autoSpaceDN w:val="0"/>
        <w:ind w:firstLine="540"/>
        <w:jc w:val="both"/>
        <w:rPr>
          <w:color w:val="000000"/>
          <w:sz w:val="28"/>
          <w:szCs w:val="28"/>
        </w:rPr>
      </w:pPr>
      <w:r w:rsidRPr="000D4E3C">
        <w:rPr>
          <w:color w:val="000000"/>
          <w:sz w:val="28"/>
          <w:szCs w:val="28"/>
        </w:rPr>
        <w:t>д) автоматическое ведение электронного журнала учета действий уполномоченных лиц органа, осуществляющего ведение информационной системы, в отношении сведений, документов, материалов, в котором фиксируется время совершения действий, содержание вносимых изменений, информация об учетных записях таких лиц и автоматических сервисах, осуществивших указанные действия;</w:t>
      </w:r>
    </w:p>
    <w:p w:rsidR="000D4E3C" w:rsidRPr="000D4E3C" w:rsidRDefault="000D4E3C" w:rsidP="000D4E3C">
      <w:pPr>
        <w:widowControl w:val="0"/>
        <w:autoSpaceDE w:val="0"/>
        <w:autoSpaceDN w:val="0"/>
        <w:ind w:firstLine="540"/>
        <w:jc w:val="both"/>
        <w:rPr>
          <w:color w:val="000000"/>
          <w:sz w:val="28"/>
          <w:szCs w:val="28"/>
        </w:rPr>
      </w:pPr>
      <w:r w:rsidRPr="000D4E3C">
        <w:rPr>
          <w:color w:val="000000"/>
          <w:sz w:val="28"/>
          <w:szCs w:val="28"/>
        </w:rPr>
        <w:t>е) использование средств усиленной квалифицированной электронной подписи;</w:t>
      </w:r>
    </w:p>
    <w:p w:rsidR="000D4E3C" w:rsidRPr="000D4E3C" w:rsidRDefault="000D4E3C" w:rsidP="000D4E3C">
      <w:pPr>
        <w:widowControl w:val="0"/>
        <w:autoSpaceDE w:val="0"/>
        <w:autoSpaceDN w:val="0"/>
        <w:ind w:firstLine="540"/>
        <w:jc w:val="both"/>
        <w:rPr>
          <w:color w:val="000000"/>
          <w:sz w:val="28"/>
          <w:szCs w:val="28"/>
        </w:rPr>
      </w:pPr>
      <w:r w:rsidRPr="000D4E3C">
        <w:rPr>
          <w:color w:val="000000"/>
          <w:sz w:val="28"/>
          <w:szCs w:val="28"/>
        </w:rPr>
        <w:t>ж) криптографически защищенную передачу сведений, документов, материалов по сетям связи, в том числе по информационно-телекоммуникационной сети "Интернет";</w:t>
      </w:r>
    </w:p>
    <w:p w:rsidR="000D4E3C" w:rsidRPr="000D4E3C" w:rsidRDefault="000D4E3C" w:rsidP="000D4E3C">
      <w:pPr>
        <w:widowControl w:val="0"/>
        <w:autoSpaceDE w:val="0"/>
        <w:autoSpaceDN w:val="0"/>
        <w:ind w:firstLine="540"/>
        <w:jc w:val="both"/>
        <w:rPr>
          <w:color w:val="000000"/>
          <w:sz w:val="28"/>
          <w:szCs w:val="28"/>
        </w:rPr>
      </w:pPr>
      <w:r w:rsidRPr="000D4E3C">
        <w:rPr>
          <w:color w:val="000000"/>
          <w:sz w:val="28"/>
          <w:szCs w:val="28"/>
        </w:rPr>
        <w:t>з) резервное копирование, хранение (без ограничения срока) и восстановление сведений, документов, материалов, а также программных средств в течение не более 24 часов после нарушения работоспособности информационной системы;</w:t>
      </w:r>
    </w:p>
    <w:p w:rsidR="000D4E3C" w:rsidRPr="000D4E3C" w:rsidRDefault="000D4E3C" w:rsidP="000D4E3C">
      <w:pPr>
        <w:widowControl w:val="0"/>
        <w:autoSpaceDE w:val="0"/>
        <w:autoSpaceDN w:val="0"/>
        <w:ind w:firstLine="540"/>
        <w:jc w:val="both"/>
        <w:rPr>
          <w:color w:val="000000"/>
          <w:sz w:val="28"/>
          <w:szCs w:val="28"/>
        </w:rPr>
      </w:pPr>
      <w:r w:rsidRPr="000D4E3C">
        <w:rPr>
          <w:color w:val="000000"/>
          <w:sz w:val="28"/>
          <w:szCs w:val="28"/>
        </w:rPr>
        <w:t>и) функции поиска сведений, документов, материалов в информационной системе по их характеристикам (реквизиты, адрес, координаты, кадастровый номер, наименование и др.);</w:t>
      </w:r>
    </w:p>
    <w:p w:rsidR="000D4E3C" w:rsidRPr="000D4E3C" w:rsidRDefault="000D4E3C" w:rsidP="000D4E3C">
      <w:pPr>
        <w:widowControl w:val="0"/>
        <w:autoSpaceDE w:val="0"/>
        <w:autoSpaceDN w:val="0"/>
        <w:ind w:firstLine="540"/>
        <w:jc w:val="both"/>
        <w:rPr>
          <w:color w:val="000000"/>
          <w:sz w:val="28"/>
          <w:szCs w:val="28"/>
        </w:rPr>
      </w:pPr>
      <w:r w:rsidRPr="000D4E3C">
        <w:rPr>
          <w:color w:val="000000"/>
          <w:sz w:val="28"/>
          <w:szCs w:val="28"/>
        </w:rPr>
        <w:t>к) автоматический сбор сведений о наличии сведений, документов, материалов в информационной системе, в том числе по одному или нескольким земельным участкам или по заданной территории;</w:t>
      </w:r>
    </w:p>
    <w:p w:rsidR="000D4E3C" w:rsidRPr="000D4E3C" w:rsidRDefault="000D4E3C" w:rsidP="000D4E3C">
      <w:pPr>
        <w:widowControl w:val="0"/>
        <w:autoSpaceDE w:val="0"/>
        <w:autoSpaceDN w:val="0"/>
        <w:ind w:firstLine="540"/>
        <w:jc w:val="both"/>
        <w:rPr>
          <w:color w:val="000000"/>
          <w:sz w:val="28"/>
          <w:szCs w:val="28"/>
        </w:rPr>
      </w:pPr>
      <w:r w:rsidRPr="000D4E3C">
        <w:rPr>
          <w:color w:val="000000"/>
          <w:sz w:val="28"/>
          <w:szCs w:val="28"/>
        </w:rPr>
        <w:t>л) обмен сведениями, документами, материалами, передаваемыми в режиме межведомственного электронного взаимодействия с иными информационными системами, в структурированном виде в формате XML;</w:t>
      </w:r>
    </w:p>
    <w:p w:rsidR="000D4E3C" w:rsidRPr="000D4E3C" w:rsidRDefault="000D4E3C" w:rsidP="000D4E3C">
      <w:pPr>
        <w:widowControl w:val="0"/>
        <w:autoSpaceDE w:val="0"/>
        <w:autoSpaceDN w:val="0"/>
        <w:ind w:firstLine="540"/>
        <w:jc w:val="both"/>
        <w:rPr>
          <w:color w:val="000000"/>
          <w:sz w:val="28"/>
          <w:szCs w:val="28"/>
        </w:rPr>
      </w:pPr>
      <w:r w:rsidRPr="000D4E3C">
        <w:rPr>
          <w:color w:val="000000"/>
          <w:sz w:val="28"/>
          <w:szCs w:val="28"/>
        </w:rPr>
        <w:t>м) направление запроса в Единый государственный реестр недвижимости с использованием системы межведомственного электронного взаимодействия и внесение полученных сведений, документов, материалов в информационную систему;</w:t>
      </w:r>
    </w:p>
    <w:p w:rsidR="000D4E3C" w:rsidRPr="000D4E3C" w:rsidRDefault="000D4E3C" w:rsidP="000D4E3C">
      <w:pPr>
        <w:widowControl w:val="0"/>
        <w:autoSpaceDE w:val="0"/>
        <w:autoSpaceDN w:val="0"/>
        <w:ind w:firstLine="540"/>
        <w:jc w:val="both"/>
        <w:rPr>
          <w:color w:val="000000"/>
          <w:sz w:val="28"/>
          <w:szCs w:val="28"/>
        </w:rPr>
      </w:pPr>
      <w:r w:rsidRPr="000D4E3C">
        <w:rPr>
          <w:color w:val="000000"/>
          <w:sz w:val="28"/>
          <w:szCs w:val="28"/>
        </w:rPr>
        <w:t>н) наличие руководства пользователя информационной системы в электронной форме;</w:t>
      </w:r>
    </w:p>
    <w:p w:rsidR="000D4E3C" w:rsidRPr="000D4E3C" w:rsidRDefault="000D4E3C" w:rsidP="000D4E3C">
      <w:pPr>
        <w:widowControl w:val="0"/>
        <w:autoSpaceDE w:val="0"/>
        <w:autoSpaceDN w:val="0"/>
        <w:ind w:firstLine="540"/>
        <w:jc w:val="both"/>
        <w:rPr>
          <w:color w:val="000000"/>
          <w:sz w:val="28"/>
          <w:szCs w:val="28"/>
        </w:rPr>
      </w:pPr>
      <w:r w:rsidRPr="000D4E3C">
        <w:rPr>
          <w:color w:val="000000"/>
          <w:sz w:val="28"/>
          <w:szCs w:val="28"/>
        </w:rPr>
        <w:t>о) наличие руководства по установке и настройке информационной системы, руководства администратора информационной системы, руководства по системе защиты информации информационной системы;</w:t>
      </w:r>
    </w:p>
    <w:p w:rsidR="000D4E3C" w:rsidRPr="000D4E3C" w:rsidRDefault="000D4E3C" w:rsidP="000D4E3C">
      <w:pPr>
        <w:widowControl w:val="0"/>
        <w:autoSpaceDE w:val="0"/>
        <w:autoSpaceDN w:val="0"/>
        <w:ind w:firstLine="540"/>
        <w:jc w:val="both"/>
        <w:rPr>
          <w:color w:val="000000"/>
          <w:sz w:val="28"/>
          <w:szCs w:val="28"/>
        </w:rPr>
      </w:pPr>
      <w:r w:rsidRPr="000D4E3C">
        <w:rPr>
          <w:color w:val="000000"/>
          <w:sz w:val="28"/>
          <w:szCs w:val="28"/>
        </w:rPr>
        <w:t>п) возможность предоставления сведений, документов, материалов;</w:t>
      </w:r>
    </w:p>
    <w:p w:rsidR="00806B74" w:rsidRPr="00806B74" w:rsidRDefault="000D4E3C" w:rsidP="000D4E3C">
      <w:pPr>
        <w:widowControl w:val="0"/>
        <w:autoSpaceDE w:val="0"/>
        <w:autoSpaceDN w:val="0"/>
        <w:ind w:firstLine="540"/>
        <w:jc w:val="both"/>
        <w:rPr>
          <w:color w:val="000000"/>
          <w:sz w:val="28"/>
          <w:szCs w:val="28"/>
        </w:rPr>
      </w:pPr>
      <w:r w:rsidRPr="000D4E3C">
        <w:rPr>
          <w:color w:val="000000"/>
          <w:sz w:val="28"/>
          <w:szCs w:val="28"/>
        </w:rPr>
        <w:t>р) наличие у применяемых в информационной системе средств антивирусной защиты, криптографической защиты информации, защиты информации от несанкционированного доступа, защиты информации в сетях связи, в том числе в информационно-телекоммуникационной сети "Интернет", документа о соответствии указанных средств требованиям, установленным для таких средств Федеральной службой безопасности Российской Федерации или Федеральной службой по техническому и экспортному контролю</w:t>
      </w:r>
      <w:r>
        <w:rPr>
          <w:color w:val="000000"/>
          <w:sz w:val="28"/>
          <w:szCs w:val="28"/>
        </w:rPr>
        <w:t>.</w:t>
      </w:r>
    </w:p>
    <w:p w:rsidR="00806B74" w:rsidRPr="00806B74" w:rsidRDefault="00806B74" w:rsidP="00806B74">
      <w:pPr>
        <w:widowControl w:val="0"/>
        <w:autoSpaceDE w:val="0"/>
        <w:autoSpaceDN w:val="0"/>
        <w:ind w:firstLine="540"/>
        <w:jc w:val="both"/>
        <w:rPr>
          <w:color w:val="000000"/>
          <w:sz w:val="28"/>
          <w:szCs w:val="28"/>
        </w:rPr>
      </w:pPr>
      <w:r w:rsidRPr="00806B74">
        <w:rPr>
          <w:color w:val="000000"/>
          <w:sz w:val="28"/>
          <w:szCs w:val="28"/>
        </w:rPr>
        <w:t xml:space="preserve">1.8. Защита информации, хранящейся в ИСОГД, осуществляется в соответствии с Федеральным </w:t>
      </w:r>
      <w:hyperlink r:id="rId14" w:history="1">
        <w:r w:rsidRPr="00806B74">
          <w:rPr>
            <w:color w:val="000000"/>
            <w:sz w:val="28"/>
            <w:szCs w:val="28"/>
          </w:rPr>
          <w:t>законом</w:t>
        </w:r>
      </w:hyperlink>
      <w:r w:rsidRPr="00806B74">
        <w:rPr>
          <w:color w:val="000000"/>
          <w:sz w:val="28"/>
          <w:szCs w:val="28"/>
        </w:rPr>
        <w:t xml:space="preserve"> от 27 июля 2006 г. № 149-ФЗ "Об информации, информационных технологиях и о защите информации".</w:t>
      </w:r>
    </w:p>
    <w:p w:rsidR="00806B74" w:rsidRPr="00806B74" w:rsidRDefault="00806B74" w:rsidP="00806B74">
      <w:pPr>
        <w:widowControl w:val="0"/>
        <w:autoSpaceDE w:val="0"/>
        <w:autoSpaceDN w:val="0"/>
        <w:ind w:firstLine="540"/>
        <w:jc w:val="both"/>
        <w:rPr>
          <w:color w:val="000000"/>
          <w:sz w:val="28"/>
          <w:szCs w:val="28"/>
        </w:rPr>
      </w:pPr>
      <w:r w:rsidRPr="00806B74">
        <w:rPr>
          <w:color w:val="000000"/>
          <w:sz w:val="28"/>
          <w:szCs w:val="28"/>
        </w:rPr>
        <w:t xml:space="preserve">1.9. Хранение документов, включаемых в ИСОГД, осуществляется в соответствии с требованиями Федерального </w:t>
      </w:r>
      <w:hyperlink r:id="rId15" w:history="1">
        <w:r w:rsidRPr="00806B74">
          <w:rPr>
            <w:color w:val="000000"/>
            <w:sz w:val="28"/>
            <w:szCs w:val="28"/>
          </w:rPr>
          <w:t>закона</w:t>
        </w:r>
      </w:hyperlink>
      <w:r w:rsidRPr="00806B74">
        <w:rPr>
          <w:color w:val="000000"/>
          <w:sz w:val="28"/>
          <w:szCs w:val="28"/>
        </w:rPr>
        <w:t xml:space="preserve"> от 22 октября 2004 г. №125-ФЗ "Об архивном деле в Российской Федерации" и Федерального </w:t>
      </w:r>
      <w:hyperlink r:id="rId16" w:history="1">
        <w:r w:rsidRPr="00806B74">
          <w:rPr>
            <w:color w:val="000000"/>
            <w:sz w:val="28"/>
            <w:szCs w:val="28"/>
          </w:rPr>
          <w:t>закона</w:t>
        </w:r>
      </w:hyperlink>
      <w:r w:rsidRPr="00806B74">
        <w:rPr>
          <w:color w:val="000000"/>
          <w:sz w:val="28"/>
          <w:szCs w:val="28"/>
        </w:rPr>
        <w:t xml:space="preserve"> от 3 июня 2005 г. № 57-ФЗ "О внесении изменений в законодательные акты Российской Федерации в связи с принятием Федерального закона "Об архивном деле в Российской Федерации".</w:t>
      </w:r>
    </w:p>
    <w:p w:rsidR="00806B74" w:rsidRPr="00806B74" w:rsidRDefault="00806B74" w:rsidP="00806B74">
      <w:pPr>
        <w:widowControl w:val="0"/>
        <w:autoSpaceDE w:val="0"/>
        <w:autoSpaceDN w:val="0"/>
        <w:ind w:firstLine="540"/>
        <w:jc w:val="both"/>
        <w:rPr>
          <w:color w:val="000000"/>
          <w:sz w:val="28"/>
          <w:szCs w:val="28"/>
        </w:rPr>
      </w:pPr>
      <w:r w:rsidRPr="00806B74">
        <w:rPr>
          <w:color w:val="000000"/>
          <w:sz w:val="28"/>
          <w:szCs w:val="28"/>
        </w:rPr>
        <w:t>1.10. ИСОГД ведется в автоматизированном виде.</w:t>
      </w:r>
    </w:p>
    <w:p w:rsidR="00806B74" w:rsidRPr="00806B74" w:rsidRDefault="00806B74" w:rsidP="00806B74">
      <w:pPr>
        <w:widowControl w:val="0"/>
        <w:autoSpaceDE w:val="0"/>
        <w:autoSpaceDN w:val="0"/>
        <w:ind w:firstLine="540"/>
        <w:jc w:val="center"/>
        <w:rPr>
          <w:color w:val="000000"/>
          <w:sz w:val="28"/>
          <w:szCs w:val="28"/>
        </w:rPr>
      </w:pPr>
    </w:p>
    <w:p w:rsidR="00806B74" w:rsidRPr="00806B74" w:rsidRDefault="00806B74" w:rsidP="00806B74">
      <w:pPr>
        <w:widowControl w:val="0"/>
        <w:autoSpaceDE w:val="0"/>
        <w:autoSpaceDN w:val="0"/>
        <w:ind w:firstLine="540"/>
        <w:jc w:val="center"/>
        <w:outlineLvl w:val="1"/>
        <w:rPr>
          <w:color w:val="000000"/>
          <w:sz w:val="28"/>
          <w:szCs w:val="28"/>
        </w:rPr>
      </w:pPr>
      <w:r w:rsidRPr="0095679F">
        <w:rPr>
          <w:color w:val="000000"/>
          <w:sz w:val="28"/>
          <w:szCs w:val="28"/>
        </w:rPr>
        <w:t>2.</w:t>
      </w:r>
      <w:r w:rsidRPr="00806B74">
        <w:rPr>
          <w:color w:val="000000"/>
          <w:sz w:val="28"/>
          <w:szCs w:val="28"/>
        </w:rPr>
        <w:t xml:space="preserve"> СВЕДЕНИЯ</w:t>
      </w:r>
      <w:r w:rsidR="00641615">
        <w:rPr>
          <w:color w:val="000000"/>
          <w:sz w:val="28"/>
          <w:szCs w:val="28"/>
        </w:rPr>
        <w:t>,</w:t>
      </w:r>
      <w:r w:rsidRPr="00806B74">
        <w:rPr>
          <w:color w:val="000000"/>
          <w:sz w:val="28"/>
          <w:szCs w:val="28"/>
        </w:rPr>
        <w:t xml:space="preserve"> ДОКУМЕНТЫ</w:t>
      </w:r>
      <w:r w:rsidR="00641615">
        <w:rPr>
          <w:color w:val="000000"/>
          <w:sz w:val="28"/>
          <w:szCs w:val="28"/>
        </w:rPr>
        <w:t>, МАТЕРИАЛЫ</w:t>
      </w:r>
      <w:r w:rsidRPr="00806B74">
        <w:rPr>
          <w:color w:val="000000"/>
          <w:sz w:val="28"/>
          <w:szCs w:val="28"/>
        </w:rPr>
        <w:t xml:space="preserve"> ИНФОРМАЦИОННОЙ СИСТЕМЫ ОБЕСПЕЧЕНИЯ ГРАДОСТРОИТЕЛЬНОЙ ДЕЯТЕЛЬНОСТИ ГАВРИЛОВ-ЯМСКОГО МУНИЦИПАЛЬНОГО РАЙОНА</w:t>
      </w:r>
    </w:p>
    <w:p w:rsidR="00806B74" w:rsidRPr="00806B74" w:rsidRDefault="00806B74" w:rsidP="00806B74">
      <w:pPr>
        <w:widowControl w:val="0"/>
        <w:autoSpaceDE w:val="0"/>
        <w:autoSpaceDN w:val="0"/>
        <w:ind w:firstLine="540"/>
        <w:jc w:val="both"/>
        <w:rPr>
          <w:color w:val="000000"/>
          <w:sz w:val="28"/>
          <w:szCs w:val="28"/>
        </w:rPr>
      </w:pPr>
    </w:p>
    <w:p w:rsidR="00806B74" w:rsidRPr="00806B74" w:rsidRDefault="00806B74" w:rsidP="0095679F">
      <w:pPr>
        <w:widowControl w:val="0"/>
        <w:autoSpaceDE w:val="0"/>
        <w:autoSpaceDN w:val="0"/>
        <w:ind w:firstLine="540"/>
        <w:jc w:val="both"/>
        <w:rPr>
          <w:color w:val="000000"/>
          <w:sz w:val="28"/>
          <w:szCs w:val="28"/>
        </w:rPr>
      </w:pPr>
      <w:r w:rsidRPr="00806B74">
        <w:rPr>
          <w:color w:val="000000"/>
          <w:sz w:val="28"/>
          <w:szCs w:val="28"/>
        </w:rPr>
        <w:t xml:space="preserve">2.1. Предоставление сведений, </w:t>
      </w:r>
      <w:r w:rsidR="0095679F" w:rsidRPr="0095679F">
        <w:rPr>
          <w:color w:val="000000"/>
          <w:sz w:val="28"/>
          <w:szCs w:val="28"/>
        </w:rPr>
        <w:t>документ</w:t>
      </w:r>
      <w:r w:rsidR="0095679F">
        <w:rPr>
          <w:color w:val="000000"/>
          <w:sz w:val="28"/>
          <w:szCs w:val="28"/>
        </w:rPr>
        <w:t>ов</w:t>
      </w:r>
      <w:r w:rsidR="0095679F" w:rsidRPr="0095679F">
        <w:rPr>
          <w:color w:val="000000"/>
          <w:sz w:val="28"/>
          <w:szCs w:val="28"/>
        </w:rPr>
        <w:t>, материал</w:t>
      </w:r>
      <w:r w:rsidR="0095679F">
        <w:rPr>
          <w:color w:val="000000"/>
          <w:sz w:val="28"/>
          <w:szCs w:val="28"/>
        </w:rPr>
        <w:t>ов,</w:t>
      </w:r>
      <w:r w:rsidR="0095679F" w:rsidRPr="0095679F">
        <w:rPr>
          <w:color w:val="000000"/>
          <w:sz w:val="28"/>
          <w:szCs w:val="28"/>
        </w:rPr>
        <w:t xml:space="preserve"> </w:t>
      </w:r>
      <w:r w:rsidRPr="00806B74">
        <w:rPr>
          <w:color w:val="000000"/>
          <w:sz w:val="28"/>
          <w:szCs w:val="28"/>
        </w:rPr>
        <w:t>содержащихся в ИСОГД, осуществляется на основании запроса органа государственной власти</w:t>
      </w:r>
      <w:r w:rsidR="0095679F" w:rsidRPr="0095679F">
        <w:t xml:space="preserve"> </w:t>
      </w:r>
      <w:r w:rsidR="0095679F" w:rsidRPr="0095679F">
        <w:rPr>
          <w:color w:val="000000"/>
          <w:sz w:val="28"/>
          <w:szCs w:val="28"/>
        </w:rPr>
        <w:t>Российской Федерации, органов государственной власти субъектов Российской Федерации</w:t>
      </w:r>
      <w:r w:rsidR="0095679F">
        <w:rPr>
          <w:color w:val="000000"/>
          <w:sz w:val="28"/>
          <w:szCs w:val="28"/>
        </w:rPr>
        <w:t xml:space="preserve">, </w:t>
      </w:r>
      <w:r w:rsidR="0095679F" w:rsidRPr="0095679F">
        <w:rPr>
          <w:color w:val="000000"/>
          <w:sz w:val="28"/>
          <w:szCs w:val="28"/>
        </w:rPr>
        <w:t>иных органов местного самоуправления</w:t>
      </w:r>
      <w:r w:rsidR="0095679F">
        <w:rPr>
          <w:color w:val="000000"/>
          <w:sz w:val="28"/>
          <w:szCs w:val="28"/>
        </w:rPr>
        <w:t xml:space="preserve">, </w:t>
      </w:r>
      <w:r w:rsidR="0095679F" w:rsidRPr="0095679F">
        <w:rPr>
          <w:color w:val="000000"/>
          <w:sz w:val="28"/>
          <w:szCs w:val="28"/>
        </w:rPr>
        <w:t>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r w:rsidRPr="00806B74">
        <w:rPr>
          <w:color w:val="000000"/>
          <w:sz w:val="28"/>
          <w:szCs w:val="28"/>
        </w:rPr>
        <w:t>, физического или юридического лица, заинтересованного в получении сведений информационной системы (далее - заинтересованное лицо).</w:t>
      </w:r>
    </w:p>
    <w:p w:rsidR="00806B74" w:rsidRPr="00806B74" w:rsidRDefault="00806B74" w:rsidP="00806B74">
      <w:pPr>
        <w:widowControl w:val="0"/>
        <w:autoSpaceDE w:val="0"/>
        <w:autoSpaceDN w:val="0"/>
        <w:ind w:firstLine="540"/>
        <w:jc w:val="both"/>
        <w:rPr>
          <w:color w:val="000000"/>
          <w:sz w:val="28"/>
          <w:szCs w:val="28"/>
        </w:rPr>
      </w:pPr>
      <w:r w:rsidRPr="00806B74">
        <w:rPr>
          <w:color w:val="000000"/>
          <w:sz w:val="28"/>
          <w:szCs w:val="28"/>
        </w:rPr>
        <w:t xml:space="preserve">2.2. Заинтересованное лицо </w:t>
      </w:r>
      <w:r w:rsidR="00570777">
        <w:rPr>
          <w:color w:val="000000"/>
          <w:sz w:val="28"/>
          <w:szCs w:val="28"/>
        </w:rPr>
        <w:t>может направить по своему выбору</w:t>
      </w:r>
      <w:r w:rsidRPr="00806B74">
        <w:rPr>
          <w:color w:val="000000"/>
          <w:sz w:val="28"/>
          <w:szCs w:val="28"/>
        </w:rPr>
        <w:t xml:space="preserve"> в Администрацию Гаврилов-Ямского муниципального района </w:t>
      </w:r>
      <w:r w:rsidR="00570777" w:rsidRPr="00570777">
        <w:rPr>
          <w:color w:val="000000"/>
          <w:sz w:val="28"/>
          <w:szCs w:val="28"/>
        </w:rPr>
        <w:t>запрос в бумажной форме или с использованием личного кабинета в федеральной государственной информационной системе "Единый портал государственных и муниципальных услуг (функций)" (далее - единый портал) запрос в электронной форме</w:t>
      </w:r>
      <w:r w:rsidR="00570777">
        <w:rPr>
          <w:color w:val="000000"/>
          <w:sz w:val="28"/>
          <w:szCs w:val="28"/>
        </w:rPr>
        <w:t>.</w:t>
      </w:r>
    </w:p>
    <w:p w:rsidR="00806B74" w:rsidRPr="00806B74" w:rsidRDefault="00806B74" w:rsidP="00806B74">
      <w:pPr>
        <w:widowControl w:val="0"/>
        <w:autoSpaceDE w:val="0"/>
        <w:autoSpaceDN w:val="0"/>
        <w:ind w:firstLine="540"/>
        <w:jc w:val="both"/>
        <w:rPr>
          <w:color w:val="000000"/>
          <w:sz w:val="28"/>
          <w:szCs w:val="28"/>
        </w:rPr>
      </w:pPr>
      <w:r w:rsidRPr="002911E3">
        <w:rPr>
          <w:color w:val="000000"/>
          <w:sz w:val="28"/>
          <w:szCs w:val="28"/>
        </w:rPr>
        <w:t>2.3.</w:t>
      </w:r>
      <w:r w:rsidRPr="00806B74">
        <w:rPr>
          <w:color w:val="000000"/>
          <w:sz w:val="28"/>
          <w:szCs w:val="28"/>
        </w:rPr>
        <w:t xml:space="preserve"> В запросе </w:t>
      </w:r>
      <w:r w:rsidR="002911E3">
        <w:rPr>
          <w:color w:val="000000"/>
          <w:sz w:val="28"/>
          <w:szCs w:val="28"/>
        </w:rPr>
        <w:t>з</w:t>
      </w:r>
      <w:r w:rsidR="002911E3" w:rsidRPr="002911E3">
        <w:rPr>
          <w:color w:val="000000"/>
          <w:sz w:val="28"/>
          <w:szCs w:val="28"/>
        </w:rPr>
        <w:t>аинтересованное лицо</w:t>
      </w:r>
      <w:r w:rsidRPr="00806B74">
        <w:rPr>
          <w:color w:val="000000"/>
          <w:sz w:val="28"/>
          <w:szCs w:val="28"/>
        </w:rPr>
        <w:t xml:space="preserve"> </w:t>
      </w:r>
      <w:r w:rsidR="002911E3" w:rsidRPr="002911E3">
        <w:rPr>
          <w:color w:val="000000"/>
          <w:sz w:val="28"/>
          <w:szCs w:val="28"/>
        </w:rPr>
        <w:t>указывает реквизиты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В случае направления запроса в бумажной форме пользователь указывает адрес электронной почты, на который орган местного самоуправления направляет уведомление об оплате предоставления сведений, документов, материалов.</w:t>
      </w:r>
    </w:p>
    <w:p w:rsidR="00DE5C9C" w:rsidRPr="00DE5C9C" w:rsidRDefault="00806B74" w:rsidP="00DE5C9C">
      <w:pPr>
        <w:widowControl w:val="0"/>
        <w:autoSpaceDE w:val="0"/>
        <w:autoSpaceDN w:val="0"/>
        <w:ind w:firstLine="540"/>
        <w:jc w:val="both"/>
        <w:rPr>
          <w:color w:val="000000"/>
          <w:sz w:val="28"/>
          <w:szCs w:val="28"/>
        </w:rPr>
      </w:pPr>
      <w:r w:rsidRPr="003C6C8C">
        <w:rPr>
          <w:color w:val="000000"/>
          <w:sz w:val="28"/>
          <w:szCs w:val="28"/>
        </w:rPr>
        <w:t>2.</w:t>
      </w:r>
      <w:r w:rsidR="005F46A5" w:rsidRPr="003C6C8C">
        <w:rPr>
          <w:color w:val="000000"/>
          <w:sz w:val="28"/>
          <w:szCs w:val="28"/>
        </w:rPr>
        <w:t>4</w:t>
      </w:r>
      <w:r w:rsidRPr="003C6C8C">
        <w:rPr>
          <w:color w:val="000000"/>
          <w:sz w:val="28"/>
          <w:szCs w:val="28"/>
        </w:rPr>
        <w:t xml:space="preserve">. </w:t>
      </w:r>
      <w:r w:rsidR="00DE5C9C" w:rsidRPr="003C6C8C">
        <w:rPr>
          <w:color w:val="000000"/>
          <w:sz w:val="28"/>
          <w:szCs w:val="28"/>
        </w:rPr>
        <w:t>Основные разделы информационной системы и сведения, документы, материалы, размещаемые в разделах информационной системы:</w:t>
      </w: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9"/>
        <w:gridCol w:w="2608"/>
        <w:gridCol w:w="5613"/>
      </w:tblGrid>
      <w:tr w:rsidR="00DE5C9C" w:rsidRPr="00DE5C9C" w:rsidTr="006D46E3">
        <w:tc>
          <w:tcPr>
            <w:tcW w:w="3187" w:type="dxa"/>
            <w:gridSpan w:val="2"/>
            <w:tcBorders>
              <w:top w:val="single" w:sz="4" w:space="0" w:color="auto"/>
              <w:left w:val="nil"/>
              <w:bottom w:val="single" w:sz="4" w:space="0" w:color="auto"/>
            </w:tcBorders>
          </w:tcPr>
          <w:p w:rsidR="00DE5C9C" w:rsidRPr="00DE5C9C" w:rsidRDefault="00DE5C9C" w:rsidP="00DE5C9C">
            <w:pPr>
              <w:widowControl w:val="0"/>
              <w:autoSpaceDE w:val="0"/>
              <w:autoSpaceDN w:val="0"/>
              <w:jc w:val="center"/>
              <w:rPr>
                <w:sz w:val="28"/>
                <w:szCs w:val="28"/>
              </w:rPr>
            </w:pPr>
            <w:r w:rsidRPr="00DE5C9C">
              <w:rPr>
                <w:sz w:val="28"/>
                <w:szCs w:val="28"/>
              </w:rPr>
              <w:t>Наименование раздела</w:t>
            </w:r>
          </w:p>
        </w:tc>
        <w:tc>
          <w:tcPr>
            <w:tcW w:w="5613" w:type="dxa"/>
            <w:tcBorders>
              <w:top w:val="single" w:sz="4" w:space="0" w:color="auto"/>
              <w:bottom w:val="single" w:sz="4" w:space="0" w:color="auto"/>
            </w:tcBorders>
          </w:tcPr>
          <w:p w:rsidR="00DE5C9C" w:rsidRPr="00DE5C9C" w:rsidRDefault="00DE5C9C" w:rsidP="00DE5C9C">
            <w:pPr>
              <w:widowControl w:val="0"/>
              <w:autoSpaceDE w:val="0"/>
              <w:autoSpaceDN w:val="0"/>
              <w:jc w:val="center"/>
              <w:rPr>
                <w:sz w:val="28"/>
                <w:szCs w:val="28"/>
              </w:rPr>
            </w:pPr>
            <w:r w:rsidRPr="00DE5C9C">
              <w:rPr>
                <w:sz w:val="28"/>
                <w:szCs w:val="28"/>
              </w:rPr>
              <w:t>Сведения, документы, материалы, размещаемые в разделах информационной системы</w:t>
            </w:r>
          </w:p>
        </w:tc>
      </w:tr>
      <w:tr w:rsidR="00DE5C9C" w:rsidRPr="00DE5C9C" w:rsidTr="006D46E3">
        <w:tblPrEx>
          <w:tblBorders>
            <w:insideH w:val="none" w:sz="0" w:space="0" w:color="auto"/>
            <w:insideV w:val="none" w:sz="0" w:space="0" w:color="auto"/>
          </w:tblBorders>
        </w:tblPrEx>
        <w:tc>
          <w:tcPr>
            <w:tcW w:w="579" w:type="dxa"/>
            <w:tcBorders>
              <w:top w:val="single" w:sz="4" w:space="0" w:color="auto"/>
              <w:left w:val="nil"/>
              <w:bottom w:val="nil"/>
              <w:right w:val="nil"/>
            </w:tcBorders>
          </w:tcPr>
          <w:p w:rsidR="00DE5C9C" w:rsidRPr="00DE5C9C" w:rsidRDefault="00DE5C9C" w:rsidP="00DE5C9C">
            <w:pPr>
              <w:widowControl w:val="0"/>
              <w:autoSpaceDE w:val="0"/>
              <w:autoSpaceDN w:val="0"/>
              <w:jc w:val="center"/>
              <w:rPr>
                <w:sz w:val="28"/>
                <w:szCs w:val="28"/>
              </w:rPr>
            </w:pPr>
            <w:r w:rsidRPr="00DE5C9C">
              <w:rPr>
                <w:sz w:val="28"/>
                <w:szCs w:val="28"/>
              </w:rPr>
              <w:t>1.</w:t>
            </w:r>
          </w:p>
        </w:tc>
        <w:tc>
          <w:tcPr>
            <w:tcW w:w="2608" w:type="dxa"/>
            <w:tcBorders>
              <w:top w:val="single" w:sz="4" w:space="0" w:color="auto"/>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Документы территориального планирования Российской Федерации</w:t>
            </w:r>
          </w:p>
        </w:tc>
        <w:tc>
          <w:tcPr>
            <w:tcW w:w="5613" w:type="dxa"/>
            <w:tcBorders>
              <w:top w:val="single" w:sz="4" w:space="0" w:color="auto"/>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документы территориального планирования Российской Федерации, нормативные правовые акты, которыми утверждены документы территориального планирования Российской Федерации, и (или) нормативные правовые акты, которыми внесены изменения в такие документы</w:t>
            </w:r>
          </w:p>
        </w:tc>
      </w:tr>
      <w:tr w:rsidR="00DE5C9C" w:rsidRPr="00DE5C9C" w:rsidTr="006D46E3">
        <w:tblPrEx>
          <w:tblBorders>
            <w:insideH w:val="none" w:sz="0" w:space="0" w:color="auto"/>
            <w:insideV w:val="none" w:sz="0" w:space="0" w:color="auto"/>
          </w:tblBorders>
        </w:tblPrEx>
        <w:tc>
          <w:tcPr>
            <w:tcW w:w="579" w:type="dxa"/>
            <w:tcBorders>
              <w:top w:val="nil"/>
              <w:left w:val="nil"/>
              <w:bottom w:val="nil"/>
              <w:right w:val="nil"/>
            </w:tcBorders>
          </w:tcPr>
          <w:p w:rsidR="00DE5C9C" w:rsidRPr="00DE5C9C" w:rsidRDefault="00DE5C9C" w:rsidP="00DE5C9C">
            <w:pPr>
              <w:widowControl w:val="0"/>
              <w:autoSpaceDE w:val="0"/>
              <w:autoSpaceDN w:val="0"/>
              <w:jc w:val="center"/>
              <w:rPr>
                <w:sz w:val="28"/>
                <w:szCs w:val="28"/>
              </w:rPr>
            </w:pPr>
            <w:r w:rsidRPr="00DE5C9C">
              <w:rPr>
                <w:sz w:val="28"/>
                <w:szCs w:val="28"/>
              </w:rPr>
              <w:t>2.</w:t>
            </w:r>
          </w:p>
        </w:tc>
        <w:tc>
          <w:tcPr>
            <w:tcW w:w="2608" w:type="dxa"/>
            <w:tcBorders>
              <w:top w:val="nil"/>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Документы территориального планирования двух и более субъектов Российской Федерации, документы территориального планирования субъектов Российской Федерации</w:t>
            </w:r>
          </w:p>
        </w:tc>
        <w:tc>
          <w:tcPr>
            <w:tcW w:w="5613" w:type="dxa"/>
            <w:tcBorders>
              <w:top w:val="nil"/>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документы территориального планирования двух и более субъектов Российской Федерации, нормативные правовые акты, которыми утверждены документы территориального планирования двух и более субъектов Российской Федерации, и (или) нормативные правовые акты, которыми внесены изменения в такие документы; документы территориального планирования субъекта Российской Федерации, нормативные правовые акты, которыми утверждены документы территориального планирования субъекта Российской Федерации, и (или) нормативные правовые акты, которыми внесены изменения в такие документы</w:t>
            </w:r>
          </w:p>
        </w:tc>
      </w:tr>
      <w:tr w:rsidR="00DE5C9C" w:rsidRPr="00DE5C9C" w:rsidTr="006D46E3">
        <w:tblPrEx>
          <w:tblBorders>
            <w:insideH w:val="none" w:sz="0" w:space="0" w:color="auto"/>
            <w:insideV w:val="none" w:sz="0" w:space="0" w:color="auto"/>
          </w:tblBorders>
        </w:tblPrEx>
        <w:tc>
          <w:tcPr>
            <w:tcW w:w="579" w:type="dxa"/>
            <w:tcBorders>
              <w:top w:val="nil"/>
              <w:left w:val="nil"/>
              <w:bottom w:val="nil"/>
              <w:right w:val="nil"/>
            </w:tcBorders>
          </w:tcPr>
          <w:p w:rsidR="00DE5C9C" w:rsidRPr="00DE5C9C" w:rsidRDefault="00DE5C9C" w:rsidP="00DE5C9C">
            <w:pPr>
              <w:widowControl w:val="0"/>
              <w:autoSpaceDE w:val="0"/>
              <w:autoSpaceDN w:val="0"/>
              <w:jc w:val="center"/>
              <w:rPr>
                <w:sz w:val="28"/>
                <w:szCs w:val="28"/>
              </w:rPr>
            </w:pPr>
            <w:r w:rsidRPr="00DE5C9C">
              <w:rPr>
                <w:sz w:val="28"/>
                <w:szCs w:val="28"/>
              </w:rPr>
              <w:t>3.</w:t>
            </w:r>
          </w:p>
        </w:tc>
        <w:tc>
          <w:tcPr>
            <w:tcW w:w="2608" w:type="dxa"/>
            <w:tcBorders>
              <w:top w:val="nil"/>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Документы территориального планирования муниципальных образований</w:t>
            </w:r>
          </w:p>
        </w:tc>
        <w:tc>
          <w:tcPr>
            <w:tcW w:w="5613" w:type="dxa"/>
            <w:tcBorders>
              <w:top w:val="nil"/>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документы территориального планирования муниципальных образований, нормативные правовые акты, которыми утверждены документы территориального планирования муниципальных образований, и (или) нормативные правовые акты, которыми внесены изменения в такие документы</w:t>
            </w:r>
          </w:p>
        </w:tc>
      </w:tr>
      <w:tr w:rsidR="00DE5C9C" w:rsidRPr="00DE5C9C" w:rsidTr="006D46E3">
        <w:tblPrEx>
          <w:tblBorders>
            <w:insideH w:val="none" w:sz="0" w:space="0" w:color="auto"/>
            <w:insideV w:val="none" w:sz="0" w:space="0" w:color="auto"/>
          </w:tblBorders>
        </w:tblPrEx>
        <w:tc>
          <w:tcPr>
            <w:tcW w:w="579" w:type="dxa"/>
            <w:tcBorders>
              <w:top w:val="nil"/>
              <w:left w:val="nil"/>
              <w:bottom w:val="nil"/>
              <w:right w:val="nil"/>
            </w:tcBorders>
          </w:tcPr>
          <w:p w:rsidR="00DE5C9C" w:rsidRPr="00DE5C9C" w:rsidRDefault="00DE5C9C" w:rsidP="00DE5C9C">
            <w:pPr>
              <w:widowControl w:val="0"/>
              <w:autoSpaceDE w:val="0"/>
              <w:autoSpaceDN w:val="0"/>
              <w:jc w:val="center"/>
              <w:rPr>
                <w:sz w:val="28"/>
                <w:szCs w:val="28"/>
              </w:rPr>
            </w:pPr>
            <w:r w:rsidRPr="00DE5C9C">
              <w:rPr>
                <w:sz w:val="28"/>
                <w:szCs w:val="28"/>
              </w:rPr>
              <w:t>4.</w:t>
            </w:r>
          </w:p>
        </w:tc>
        <w:tc>
          <w:tcPr>
            <w:tcW w:w="2608" w:type="dxa"/>
            <w:tcBorders>
              <w:top w:val="nil"/>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Нормативы градостроительного проектирования</w:t>
            </w:r>
          </w:p>
        </w:tc>
        <w:tc>
          <w:tcPr>
            <w:tcW w:w="5613" w:type="dxa"/>
            <w:tcBorders>
              <w:top w:val="nil"/>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нормативы градостроительного проектирования, нормативные правовые акты, которыми утверждены нормативы градостроительного проектирования, и (или) нормативные правовые акты, которыми внесены изменения в такие документы</w:t>
            </w:r>
          </w:p>
        </w:tc>
      </w:tr>
      <w:tr w:rsidR="00DE5C9C" w:rsidRPr="00DE5C9C" w:rsidTr="006D46E3">
        <w:tblPrEx>
          <w:tblBorders>
            <w:insideH w:val="none" w:sz="0" w:space="0" w:color="auto"/>
            <w:insideV w:val="none" w:sz="0" w:space="0" w:color="auto"/>
          </w:tblBorders>
        </w:tblPrEx>
        <w:tc>
          <w:tcPr>
            <w:tcW w:w="579" w:type="dxa"/>
            <w:tcBorders>
              <w:top w:val="nil"/>
              <w:left w:val="nil"/>
              <w:bottom w:val="nil"/>
              <w:right w:val="nil"/>
            </w:tcBorders>
          </w:tcPr>
          <w:p w:rsidR="00DE5C9C" w:rsidRPr="00DE5C9C" w:rsidRDefault="00DE5C9C" w:rsidP="00DE5C9C">
            <w:pPr>
              <w:widowControl w:val="0"/>
              <w:autoSpaceDE w:val="0"/>
              <w:autoSpaceDN w:val="0"/>
              <w:jc w:val="center"/>
              <w:rPr>
                <w:sz w:val="28"/>
                <w:szCs w:val="28"/>
              </w:rPr>
            </w:pPr>
            <w:r w:rsidRPr="00DE5C9C">
              <w:rPr>
                <w:sz w:val="28"/>
                <w:szCs w:val="28"/>
              </w:rPr>
              <w:t>5.</w:t>
            </w:r>
          </w:p>
        </w:tc>
        <w:tc>
          <w:tcPr>
            <w:tcW w:w="2608" w:type="dxa"/>
            <w:tcBorders>
              <w:top w:val="nil"/>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Градостроительное зонирование</w:t>
            </w:r>
          </w:p>
        </w:tc>
        <w:tc>
          <w:tcPr>
            <w:tcW w:w="5613" w:type="dxa"/>
            <w:tcBorders>
              <w:top w:val="nil"/>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правила землепользования и застройки территорий, нормативные правовые акты, которыми утверждены правила землепользования и застройки территорий, и (или) нормативные правовые акты, которыми внесены изменения в такие документы</w:t>
            </w:r>
          </w:p>
        </w:tc>
      </w:tr>
      <w:tr w:rsidR="00DE5C9C" w:rsidRPr="00DE5C9C" w:rsidTr="006D46E3">
        <w:tblPrEx>
          <w:tblBorders>
            <w:insideH w:val="none" w:sz="0" w:space="0" w:color="auto"/>
            <w:insideV w:val="none" w:sz="0" w:space="0" w:color="auto"/>
          </w:tblBorders>
        </w:tblPrEx>
        <w:tc>
          <w:tcPr>
            <w:tcW w:w="579" w:type="dxa"/>
            <w:tcBorders>
              <w:top w:val="nil"/>
              <w:left w:val="nil"/>
              <w:bottom w:val="nil"/>
              <w:right w:val="nil"/>
            </w:tcBorders>
          </w:tcPr>
          <w:p w:rsidR="00DE5C9C" w:rsidRPr="00DE5C9C" w:rsidRDefault="00DE5C9C" w:rsidP="00DE5C9C">
            <w:pPr>
              <w:widowControl w:val="0"/>
              <w:autoSpaceDE w:val="0"/>
              <w:autoSpaceDN w:val="0"/>
              <w:jc w:val="center"/>
              <w:rPr>
                <w:sz w:val="28"/>
                <w:szCs w:val="28"/>
              </w:rPr>
            </w:pPr>
            <w:r w:rsidRPr="00DE5C9C">
              <w:rPr>
                <w:sz w:val="28"/>
                <w:szCs w:val="28"/>
              </w:rPr>
              <w:t>6.</w:t>
            </w:r>
          </w:p>
        </w:tc>
        <w:tc>
          <w:tcPr>
            <w:tcW w:w="2608" w:type="dxa"/>
            <w:tcBorders>
              <w:top w:val="nil"/>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Правила благоустройства территории</w:t>
            </w:r>
          </w:p>
        </w:tc>
        <w:tc>
          <w:tcPr>
            <w:tcW w:w="5613" w:type="dxa"/>
            <w:tcBorders>
              <w:top w:val="nil"/>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правила благоустройства территории, нормативные правовые акты, которыми утверждены правила благоустройства территории, и (или) нормативные правовые акты, которыми внесены изменения в такие документы; закон субъекта Российской Федерации, которым утвержден порядок определения границ прилегающих территорий</w:t>
            </w:r>
          </w:p>
        </w:tc>
      </w:tr>
      <w:tr w:rsidR="00DE5C9C" w:rsidRPr="00DE5C9C" w:rsidTr="006D46E3">
        <w:tblPrEx>
          <w:tblBorders>
            <w:insideH w:val="none" w:sz="0" w:space="0" w:color="auto"/>
            <w:insideV w:val="none" w:sz="0" w:space="0" w:color="auto"/>
          </w:tblBorders>
        </w:tblPrEx>
        <w:tc>
          <w:tcPr>
            <w:tcW w:w="579" w:type="dxa"/>
            <w:tcBorders>
              <w:top w:val="nil"/>
              <w:left w:val="nil"/>
              <w:bottom w:val="nil"/>
              <w:right w:val="nil"/>
            </w:tcBorders>
          </w:tcPr>
          <w:p w:rsidR="00DE5C9C" w:rsidRPr="00DE5C9C" w:rsidRDefault="00DE5C9C" w:rsidP="00DE5C9C">
            <w:pPr>
              <w:widowControl w:val="0"/>
              <w:autoSpaceDE w:val="0"/>
              <w:autoSpaceDN w:val="0"/>
              <w:jc w:val="center"/>
              <w:rPr>
                <w:sz w:val="28"/>
                <w:szCs w:val="28"/>
              </w:rPr>
            </w:pPr>
            <w:r w:rsidRPr="00DE5C9C">
              <w:rPr>
                <w:sz w:val="28"/>
                <w:szCs w:val="28"/>
              </w:rPr>
              <w:t>7.</w:t>
            </w:r>
          </w:p>
        </w:tc>
        <w:tc>
          <w:tcPr>
            <w:tcW w:w="2608" w:type="dxa"/>
            <w:tcBorders>
              <w:top w:val="nil"/>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Планировка территории</w:t>
            </w:r>
          </w:p>
        </w:tc>
        <w:tc>
          <w:tcPr>
            <w:tcW w:w="5613" w:type="dxa"/>
            <w:tcBorders>
              <w:top w:val="nil"/>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документация по планировке территории, ненормативные правовые акты, которыми утверждена документация по планировке территории, и (или) ненормативные правовые акты, которыми внесены изменения в такую документацию; нормативные правовые акты, которыми утверждены порядок подготовки документации по планировке территории,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w:t>
            </w:r>
          </w:p>
        </w:tc>
      </w:tr>
      <w:tr w:rsidR="00DE5C9C" w:rsidRPr="00DE5C9C" w:rsidTr="006D46E3">
        <w:tblPrEx>
          <w:tblBorders>
            <w:insideH w:val="none" w:sz="0" w:space="0" w:color="auto"/>
            <w:insideV w:val="none" w:sz="0" w:space="0" w:color="auto"/>
          </w:tblBorders>
        </w:tblPrEx>
        <w:tc>
          <w:tcPr>
            <w:tcW w:w="579" w:type="dxa"/>
            <w:tcBorders>
              <w:top w:val="nil"/>
              <w:left w:val="nil"/>
              <w:bottom w:val="nil"/>
              <w:right w:val="nil"/>
            </w:tcBorders>
          </w:tcPr>
          <w:p w:rsidR="00DE5C9C" w:rsidRPr="00DE5C9C" w:rsidRDefault="00DE5C9C" w:rsidP="00DE5C9C">
            <w:pPr>
              <w:widowControl w:val="0"/>
              <w:autoSpaceDE w:val="0"/>
              <w:autoSpaceDN w:val="0"/>
              <w:jc w:val="center"/>
              <w:rPr>
                <w:sz w:val="28"/>
                <w:szCs w:val="28"/>
              </w:rPr>
            </w:pPr>
            <w:r w:rsidRPr="00DE5C9C">
              <w:rPr>
                <w:sz w:val="28"/>
                <w:szCs w:val="28"/>
              </w:rPr>
              <w:t>8.</w:t>
            </w:r>
          </w:p>
        </w:tc>
        <w:tc>
          <w:tcPr>
            <w:tcW w:w="2608" w:type="dxa"/>
            <w:tcBorders>
              <w:top w:val="nil"/>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Инженерные изыскания</w:t>
            </w:r>
          </w:p>
        </w:tc>
        <w:tc>
          <w:tcPr>
            <w:tcW w:w="5613" w:type="dxa"/>
            <w:tcBorders>
              <w:top w:val="nil"/>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материалы и результаты инженерных изысканий</w:t>
            </w:r>
          </w:p>
        </w:tc>
      </w:tr>
      <w:tr w:rsidR="00DE5C9C" w:rsidRPr="00DE5C9C" w:rsidTr="006D46E3">
        <w:tblPrEx>
          <w:tblBorders>
            <w:insideH w:val="none" w:sz="0" w:space="0" w:color="auto"/>
            <w:insideV w:val="none" w:sz="0" w:space="0" w:color="auto"/>
          </w:tblBorders>
        </w:tblPrEx>
        <w:tc>
          <w:tcPr>
            <w:tcW w:w="579" w:type="dxa"/>
            <w:tcBorders>
              <w:top w:val="nil"/>
              <w:left w:val="nil"/>
              <w:bottom w:val="nil"/>
              <w:right w:val="nil"/>
            </w:tcBorders>
          </w:tcPr>
          <w:p w:rsidR="00DE5C9C" w:rsidRPr="00DE5C9C" w:rsidRDefault="00DE5C9C" w:rsidP="00DE5C9C">
            <w:pPr>
              <w:widowControl w:val="0"/>
              <w:autoSpaceDE w:val="0"/>
              <w:autoSpaceDN w:val="0"/>
              <w:jc w:val="center"/>
              <w:rPr>
                <w:sz w:val="28"/>
                <w:szCs w:val="28"/>
              </w:rPr>
            </w:pPr>
            <w:r w:rsidRPr="00DE5C9C">
              <w:rPr>
                <w:sz w:val="28"/>
                <w:szCs w:val="28"/>
              </w:rPr>
              <w:t>9.</w:t>
            </w:r>
          </w:p>
        </w:tc>
        <w:tc>
          <w:tcPr>
            <w:tcW w:w="2608" w:type="dxa"/>
            <w:tcBorders>
              <w:top w:val="nil"/>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Искусственные земельные участки</w:t>
            </w:r>
          </w:p>
        </w:tc>
        <w:tc>
          <w:tcPr>
            <w:tcW w:w="5613" w:type="dxa"/>
            <w:tcBorders>
              <w:top w:val="nil"/>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сведения, документы, материалы в отношении искусственных земельных участков, в том числе разрешение на создание искусственного земельного участка, разрешение на проведение работ по созданию искусственного земельного участка, разрешение на ввод искусственно созданного земельного участка в эксплуатацию</w:t>
            </w:r>
          </w:p>
        </w:tc>
      </w:tr>
      <w:tr w:rsidR="00DE5C9C" w:rsidRPr="00DE5C9C" w:rsidTr="006D46E3">
        <w:tblPrEx>
          <w:tblBorders>
            <w:insideH w:val="none" w:sz="0" w:space="0" w:color="auto"/>
            <w:insideV w:val="none" w:sz="0" w:space="0" w:color="auto"/>
          </w:tblBorders>
        </w:tblPrEx>
        <w:tc>
          <w:tcPr>
            <w:tcW w:w="579" w:type="dxa"/>
            <w:tcBorders>
              <w:top w:val="nil"/>
              <w:left w:val="nil"/>
              <w:bottom w:val="nil"/>
              <w:right w:val="nil"/>
            </w:tcBorders>
          </w:tcPr>
          <w:p w:rsidR="00DE5C9C" w:rsidRPr="00DE5C9C" w:rsidRDefault="00DE5C9C" w:rsidP="00DE5C9C">
            <w:pPr>
              <w:widowControl w:val="0"/>
              <w:autoSpaceDE w:val="0"/>
              <w:autoSpaceDN w:val="0"/>
              <w:jc w:val="center"/>
              <w:rPr>
                <w:sz w:val="28"/>
                <w:szCs w:val="28"/>
              </w:rPr>
            </w:pPr>
            <w:r w:rsidRPr="00DE5C9C">
              <w:rPr>
                <w:sz w:val="28"/>
                <w:szCs w:val="28"/>
              </w:rPr>
              <w:t>10.</w:t>
            </w:r>
          </w:p>
        </w:tc>
        <w:tc>
          <w:tcPr>
            <w:tcW w:w="2608" w:type="dxa"/>
            <w:tcBorders>
              <w:top w:val="nil"/>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Зоны с особыми условиями использования территории</w:t>
            </w:r>
          </w:p>
        </w:tc>
        <w:tc>
          <w:tcPr>
            <w:tcW w:w="5613" w:type="dxa"/>
            <w:tcBorders>
              <w:top w:val="nil"/>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сведения, документы, материалы о границах зон с особыми условиями использования территорий и об их характеристиках, в том числе сведения об ограничениях использования земельных участков и (или) объектов капитального строительства в границах таких зон, в том числе нормативные правовые акты об установлении, изменении, прекращении существования зон с особыми условиями использования территории; иные сведения, документы, материалы</w:t>
            </w:r>
          </w:p>
        </w:tc>
      </w:tr>
      <w:tr w:rsidR="00DE5C9C" w:rsidRPr="00DE5C9C" w:rsidTr="006D46E3">
        <w:tblPrEx>
          <w:tblBorders>
            <w:insideH w:val="none" w:sz="0" w:space="0" w:color="auto"/>
            <w:insideV w:val="none" w:sz="0" w:space="0" w:color="auto"/>
          </w:tblBorders>
        </w:tblPrEx>
        <w:tc>
          <w:tcPr>
            <w:tcW w:w="579" w:type="dxa"/>
            <w:tcBorders>
              <w:top w:val="nil"/>
              <w:left w:val="nil"/>
              <w:bottom w:val="nil"/>
              <w:right w:val="nil"/>
            </w:tcBorders>
          </w:tcPr>
          <w:p w:rsidR="00DE5C9C" w:rsidRPr="00DE5C9C" w:rsidRDefault="00DE5C9C" w:rsidP="00DE5C9C">
            <w:pPr>
              <w:widowControl w:val="0"/>
              <w:autoSpaceDE w:val="0"/>
              <w:autoSpaceDN w:val="0"/>
              <w:jc w:val="center"/>
              <w:rPr>
                <w:sz w:val="28"/>
                <w:szCs w:val="28"/>
              </w:rPr>
            </w:pPr>
            <w:r w:rsidRPr="00DE5C9C">
              <w:rPr>
                <w:sz w:val="28"/>
                <w:szCs w:val="28"/>
              </w:rPr>
              <w:t>11.</w:t>
            </w:r>
          </w:p>
        </w:tc>
        <w:tc>
          <w:tcPr>
            <w:tcW w:w="2608" w:type="dxa"/>
            <w:tcBorders>
              <w:top w:val="nil"/>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План наземных и подземных коммуникаций</w:t>
            </w:r>
          </w:p>
        </w:tc>
        <w:tc>
          <w:tcPr>
            <w:tcW w:w="5613" w:type="dxa"/>
            <w:tcBorders>
              <w:top w:val="nil"/>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сведения, документы, материалы, содержащие информацию о местоположении существующих и проектируемых сетей инженерно-технического обеспечения, электрических сетей, сетей связи, в том числе на основании данных, содержащихся в Едином государственном реестре недвижимости, едином государственном реестре заключений</w:t>
            </w:r>
          </w:p>
        </w:tc>
      </w:tr>
      <w:tr w:rsidR="00DE5C9C" w:rsidRPr="00DE5C9C" w:rsidTr="006D46E3">
        <w:tblPrEx>
          <w:tblBorders>
            <w:insideH w:val="none" w:sz="0" w:space="0" w:color="auto"/>
            <w:insideV w:val="none" w:sz="0" w:space="0" w:color="auto"/>
          </w:tblBorders>
        </w:tblPrEx>
        <w:tc>
          <w:tcPr>
            <w:tcW w:w="579" w:type="dxa"/>
            <w:tcBorders>
              <w:top w:val="nil"/>
              <w:left w:val="nil"/>
              <w:bottom w:val="nil"/>
              <w:right w:val="nil"/>
            </w:tcBorders>
          </w:tcPr>
          <w:p w:rsidR="00DE5C9C" w:rsidRPr="00DE5C9C" w:rsidRDefault="00DE5C9C" w:rsidP="00DE5C9C">
            <w:pPr>
              <w:widowControl w:val="0"/>
              <w:autoSpaceDE w:val="0"/>
              <w:autoSpaceDN w:val="0"/>
              <w:jc w:val="center"/>
              <w:rPr>
                <w:sz w:val="28"/>
                <w:szCs w:val="28"/>
              </w:rPr>
            </w:pPr>
            <w:r w:rsidRPr="00DE5C9C">
              <w:rPr>
                <w:sz w:val="28"/>
                <w:szCs w:val="28"/>
              </w:rPr>
              <w:t>12.</w:t>
            </w:r>
          </w:p>
        </w:tc>
        <w:tc>
          <w:tcPr>
            <w:tcW w:w="2608" w:type="dxa"/>
            <w:tcBorders>
              <w:top w:val="nil"/>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Резервирование земель и изъятие земельных участков</w:t>
            </w:r>
          </w:p>
        </w:tc>
        <w:tc>
          <w:tcPr>
            <w:tcW w:w="5613" w:type="dxa"/>
            <w:tcBorders>
              <w:top w:val="nil"/>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решения о резервировании земель или решения об изъятии земельных участков для государственных и муниципальных нужд</w:t>
            </w:r>
          </w:p>
        </w:tc>
      </w:tr>
      <w:tr w:rsidR="00DE5C9C" w:rsidRPr="00DE5C9C" w:rsidTr="006D46E3">
        <w:tblPrEx>
          <w:tblBorders>
            <w:insideH w:val="none" w:sz="0" w:space="0" w:color="auto"/>
            <w:insideV w:val="none" w:sz="0" w:space="0" w:color="auto"/>
          </w:tblBorders>
        </w:tblPrEx>
        <w:tc>
          <w:tcPr>
            <w:tcW w:w="579" w:type="dxa"/>
            <w:tcBorders>
              <w:top w:val="nil"/>
              <w:left w:val="nil"/>
              <w:bottom w:val="nil"/>
              <w:right w:val="nil"/>
            </w:tcBorders>
          </w:tcPr>
          <w:p w:rsidR="00DE5C9C" w:rsidRPr="00DE5C9C" w:rsidRDefault="00DE5C9C" w:rsidP="00DE5C9C">
            <w:pPr>
              <w:widowControl w:val="0"/>
              <w:autoSpaceDE w:val="0"/>
              <w:autoSpaceDN w:val="0"/>
              <w:jc w:val="center"/>
              <w:rPr>
                <w:sz w:val="28"/>
                <w:szCs w:val="28"/>
              </w:rPr>
            </w:pPr>
            <w:r w:rsidRPr="00DE5C9C">
              <w:rPr>
                <w:sz w:val="28"/>
                <w:szCs w:val="28"/>
              </w:rPr>
              <w:t>13.</w:t>
            </w:r>
          </w:p>
        </w:tc>
        <w:tc>
          <w:tcPr>
            <w:tcW w:w="2608" w:type="dxa"/>
            <w:tcBorders>
              <w:top w:val="nil"/>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Дела о застроенных или подлежащих застройке земельных участках</w:t>
            </w:r>
          </w:p>
        </w:tc>
        <w:tc>
          <w:tcPr>
            <w:tcW w:w="5613" w:type="dxa"/>
            <w:tcBorders>
              <w:top w:val="nil"/>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сведения, документы, материалы дел о застроенных и (или) подлежащих застройке земельных участках; разрешение на использование земель; нормативные правовые акты о присвоении, изменении и аннулировании адресов объектов недвижимости</w:t>
            </w:r>
          </w:p>
        </w:tc>
      </w:tr>
      <w:tr w:rsidR="00DE5C9C" w:rsidRPr="00DE5C9C" w:rsidTr="006D46E3">
        <w:tblPrEx>
          <w:tblBorders>
            <w:insideH w:val="none" w:sz="0" w:space="0" w:color="auto"/>
            <w:insideV w:val="none" w:sz="0" w:space="0" w:color="auto"/>
          </w:tblBorders>
        </w:tblPrEx>
        <w:tc>
          <w:tcPr>
            <w:tcW w:w="579" w:type="dxa"/>
            <w:tcBorders>
              <w:top w:val="nil"/>
              <w:left w:val="nil"/>
              <w:bottom w:val="nil"/>
              <w:right w:val="nil"/>
            </w:tcBorders>
          </w:tcPr>
          <w:p w:rsidR="00DE5C9C" w:rsidRPr="00DE5C9C" w:rsidRDefault="00DE5C9C" w:rsidP="00DE5C9C">
            <w:pPr>
              <w:widowControl w:val="0"/>
              <w:autoSpaceDE w:val="0"/>
              <w:autoSpaceDN w:val="0"/>
              <w:jc w:val="center"/>
              <w:rPr>
                <w:sz w:val="28"/>
                <w:szCs w:val="28"/>
              </w:rPr>
            </w:pPr>
            <w:r w:rsidRPr="00DE5C9C">
              <w:rPr>
                <w:sz w:val="28"/>
                <w:szCs w:val="28"/>
              </w:rPr>
              <w:t>14.</w:t>
            </w:r>
          </w:p>
        </w:tc>
        <w:tc>
          <w:tcPr>
            <w:tcW w:w="2608" w:type="dxa"/>
            <w:tcBorders>
              <w:top w:val="nil"/>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Программы реализации документов территориального планирования</w:t>
            </w:r>
          </w:p>
        </w:tc>
        <w:tc>
          <w:tcPr>
            <w:tcW w:w="5613" w:type="dxa"/>
            <w:tcBorders>
              <w:top w:val="nil"/>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программы, которыми предусмотрены мероприятия по реализации документов территориального планирования, нормативные правовые акты, которыми утверждены такие программы, и (или) нормативные правовые акты, которыми внесены изменения в такие программы;</w:t>
            </w:r>
          </w:p>
          <w:p w:rsidR="00DE5C9C" w:rsidRPr="00DE5C9C" w:rsidRDefault="00DE5C9C" w:rsidP="00DE5C9C">
            <w:pPr>
              <w:widowControl w:val="0"/>
              <w:autoSpaceDE w:val="0"/>
              <w:autoSpaceDN w:val="0"/>
              <w:rPr>
                <w:sz w:val="28"/>
                <w:szCs w:val="28"/>
              </w:rPr>
            </w:pPr>
            <w:r w:rsidRPr="00DE5C9C">
              <w:rPr>
                <w:sz w:val="28"/>
                <w:szCs w:val="28"/>
              </w:rPr>
              <w:t>инвестиционные программы субъектов естественных монополий;</w:t>
            </w:r>
          </w:p>
          <w:p w:rsidR="00DE5C9C" w:rsidRPr="00DE5C9C" w:rsidRDefault="00DE5C9C" w:rsidP="00DE5C9C">
            <w:pPr>
              <w:widowControl w:val="0"/>
              <w:autoSpaceDE w:val="0"/>
              <w:autoSpaceDN w:val="0"/>
              <w:rPr>
                <w:sz w:val="28"/>
                <w:szCs w:val="28"/>
              </w:rPr>
            </w:pPr>
            <w:r w:rsidRPr="00DE5C9C">
              <w:rPr>
                <w:sz w:val="28"/>
                <w:szCs w:val="28"/>
              </w:rPr>
              <w:t>инвестиционные программы организаций коммунального комплекса;</w:t>
            </w:r>
          </w:p>
          <w:p w:rsidR="00DE5C9C" w:rsidRPr="00DE5C9C" w:rsidRDefault="00DE5C9C" w:rsidP="00DE5C9C">
            <w:pPr>
              <w:widowControl w:val="0"/>
              <w:autoSpaceDE w:val="0"/>
              <w:autoSpaceDN w:val="0"/>
              <w:rPr>
                <w:sz w:val="28"/>
                <w:szCs w:val="28"/>
              </w:rPr>
            </w:pPr>
            <w:r w:rsidRPr="00DE5C9C">
              <w:rPr>
                <w:sz w:val="28"/>
                <w:szCs w:val="28"/>
              </w:rPr>
              <w:t>программы комплексного развития транспортной инфраструктуры;</w:t>
            </w:r>
          </w:p>
          <w:p w:rsidR="00DE5C9C" w:rsidRPr="00DE5C9C" w:rsidRDefault="00DE5C9C" w:rsidP="00DE5C9C">
            <w:pPr>
              <w:widowControl w:val="0"/>
              <w:autoSpaceDE w:val="0"/>
              <w:autoSpaceDN w:val="0"/>
              <w:rPr>
                <w:sz w:val="28"/>
                <w:szCs w:val="28"/>
              </w:rPr>
            </w:pPr>
            <w:r w:rsidRPr="00DE5C9C">
              <w:rPr>
                <w:sz w:val="28"/>
                <w:szCs w:val="28"/>
              </w:rPr>
              <w:t>программы комплексного развития социальной инфраструктуры;</w:t>
            </w:r>
          </w:p>
          <w:p w:rsidR="00DE5C9C" w:rsidRPr="00DE5C9C" w:rsidRDefault="00DE5C9C" w:rsidP="00DE5C9C">
            <w:pPr>
              <w:widowControl w:val="0"/>
              <w:autoSpaceDE w:val="0"/>
              <w:autoSpaceDN w:val="0"/>
              <w:rPr>
                <w:sz w:val="28"/>
                <w:szCs w:val="28"/>
              </w:rPr>
            </w:pPr>
            <w:r w:rsidRPr="00DE5C9C">
              <w:rPr>
                <w:sz w:val="28"/>
                <w:szCs w:val="28"/>
              </w:rPr>
              <w:t>программы комплексного развития систем коммунальной инфраструктуры</w:t>
            </w:r>
          </w:p>
        </w:tc>
      </w:tr>
      <w:tr w:rsidR="00DE5C9C" w:rsidRPr="00DE5C9C" w:rsidTr="006D46E3">
        <w:tblPrEx>
          <w:tblBorders>
            <w:insideH w:val="none" w:sz="0" w:space="0" w:color="auto"/>
            <w:insideV w:val="none" w:sz="0" w:space="0" w:color="auto"/>
          </w:tblBorders>
        </w:tblPrEx>
        <w:tc>
          <w:tcPr>
            <w:tcW w:w="579" w:type="dxa"/>
            <w:tcBorders>
              <w:top w:val="nil"/>
              <w:left w:val="nil"/>
              <w:bottom w:val="nil"/>
              <w:right w:val="nil"/>
            </w:tcBorders>
          </w:tcPr>
          <w:p w:rsidR="00DE5C9C" w:rsidRPr="00DE5C9C" w:rsidRDefault="00DE5C9C" w:rsidP="00DE5C9C">
            <w:pPr>
              <w:widowControl w:val="0"/>
              <w:autoSpaceDE w:val="0"/>
              <w:autoSpaceDN w:val="0"/>
              <w:jc w:val="center"/>
              <w:rPr>
                <w:sz w:val="28"/>
                <w:szCs w:val="28"/>
              </w:rPr>
            </w:pPr>
            <w:r w:rsidRPr="00DE5C9C">
              <w:rPr>
                <w:sz w:val="28"/>
                <w:szCs w:val="28"/>
              </w:rPr>
              <w:t>15.</w:t>
            </w:r>
          </w:p>
        </w:tc>
        <w:tc>
          <w:tcPr>
            <w:tcW w:w="2608" w:type="dxa"/>
            <w:tcBorders>
              <w:top w:val="nil"/>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Особо охраняемые природные территории</w:t>
            </w:r>
          </w:p>
        </w:tc>
        <w:tc>
          <w:tcPr>
            <w:tcW w:w="5613" w:type="dxa"/>
            <w:tcBorders>
              <w:top w:val="nil"/>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сведения, документы, материалы об особо охраняемых природных территориях, положения об особо охраняемых природных территориях, нормативные правовые акты, которыми утверждены положения об особо охраняемых природных территориях, и (или) нормативные правовые акты, которыми внесены изменения в такие положения</w:t>
            </w:r>
          </w:p>
        </w:tc>
      </w:tr>
      <w:tr w:rsidR="00DE5C9C" w:rsidRPr="00DE5C9C" w:rsidTr="006D46E3">
        <w:tblPrEx>
          <w:tblBorders>
            <w:insideH w:val="none" w:sz="0" w:space="0" w:color="auto"/>
            <w:insideV w:val="none" w:sz="0" w:space="0" w:color="auto"/>
          </w:tblBorders>
        </w:tblPrEx>
        <w:tc>
          <w:tcPr>
            <w:tcW w:w="579" w:type="dxa"/>
            <w:tcBorders>
              <w:top w:val="nil"/>
              <w:left w:val="nil"/>
              <w:bottom w:val="nil"/>
              <w:right w:val="nil"/>
            </w:tcBorders>
          </w:tcPr>
          <w:p w:rsidR="00DE5C9C" w:rsidRPr="00DE5C9C" w:rsidRDefault="00DE5C9C" w:rsidP="00DE5C9C">
            <w:pPr>
              <w:widowControl w:val="0"/>
              <w:autoSpaceDE w:val="0"/>
              <w:autoSpaceDN w:val="0"/>
              <w:jc w:val="center"/>
              <w:rPr>
                <w:sz w:val="28"/>
                <w:szCs w:val="28"/>
              </w:rPr>
            </w:pPr>
            <w:r w:rsidRPr="00DE5C9C">
              <w:rPr>
                <w:sz w:val="28"/>
                <w:szCs w:val="28"/>
              </w:rPr>
              <w:t>16.</w:t>
            </w:r>
          </w:p>
        </w:tc>
        <w:tc>
          <w:tcPr>
            <w:tcW w:w="2608" w:type="dxa"/>
            <w:tcBorders>
              <w:top w:val="nil"/>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Лесничества</w:t>
            </w:r>
          </w:p>
        </w:tc>
        <w:tc>
          <w:tcPr>
            <w:tcW w:w="5613" w:type="dxa"/>
            <w:tcBorders>
              <w:top w:val="nil"/>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сведения, документы, материалы в отношении лесничеств, в том числе лесохозяйственные регламенты, проекты освоения лесов, проектная документация лесных участков</w:t>
            </w:r>
          </w:p>
        </w:tc>
      </w:tr>
      <w:tr w:rsidR="00DE5C9C" w:rsidRPr="00DE5C9C" w:rsidTr="006D46E3">
        <w:tblPrEx>
          <w:tblBorders>
            <w:insideH w:val="none" w:sz="0" w:space="0" w:color="auto"/>
            <w:insideV w:val="none" w:sz="0" w:space="0" w:color="auto"/>
          </w:tblBorders>
        </w:tblPrEx>
        <w:tc>
          <w:tcPr>
            <w:tcW w:w="579" w:type="dxa"/>
            <w:tcBorders>
              <w:top w:val="nil"/>
              <w:left w:val="nil"/>
              <w:bottom w:val="nil"/>
              <w:right w:val="nil"/>
            </w:tcBorders>
          </w:tcPr>
          <w:p w:rsidR="00DE5C9C" w:rsidRPr="00DE5C9C" w:rsidRDefault="00DE5C9C" w:rsidP="00DE5C9C">
            <w:pPr>
              <w:widowControl w:val="0"/>
              <w:autoSpaceDE w:val="0"/>
              <w:autoSpaceDN w:val="0"/>
              <w:jc w:val="center"/>
              <w:rPr>
                <w:sz w:val="28"/>
                <w:szCs w:val="28"/>
              </w:rPr>
            </w:pPr>
            <w:r w:rsidRPr="00DE5C9C">
              <w:rPr>
                <w:sz w:val="28"/>
                <w:szCs w:val="28"/>
              </w:rPr>
              <w:t>17.</w:t>
            </w:r>
          </w:p>
        </w:tc>
        <w:tc>
          <w:tcPr>
            <w:tcW w:w="2608" w:type="dxa"/>
            <w:tcBorders>
              <w:top w:val="nil"/>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Информационные модели объектов капитального строительства</w:t>
            </w:r>
          </w:p>
        </w:tc>
        <w:tc>
          <w:tcPr>
            <w:tcW w:w="5613" w:type="dxa"/>
            <w:tcBorders>
              <w:top w:val="nil"/>
              <w:left w:val="nil"/>
              <w:bottom w:val="nil"/>
              <w:right w:val="nil"/>
            </w:tcBorders>
          </w:tcPr>
          <w:p w:rsidR="00DE5C9C" w:rsidRPr="00DE5C9C" w:rsidRDefault="00DE5C9C" w:rsidP="00DE5C9C">
            <w:pPr>
              <w:widowControl w:val="0"/>
              <w:autoSpaceDE w:val="0"/>
              <w:autoSpaceDN w:val="0"/>
              <w:rPr>
                <w:sz w:val="28"/>
                <w:szCs w:val="28"/>
              </w:rPr>
            </w:pPr>
            <w:r w:rsidRPr="00DE5C9C">
              <w:rPr>
                <w:sz w:val="28"/>
                <w:szCs w:val="28"/>
              </w:rPr>
              <w:t>информационные модели объектов капитального строительства</w:t>
            </w:r>
          </w:p>
        </w:tc>
      </w:tr>
      <w:tr w:rsidR="00DE5C9C" w:rsidRPr="00DE5C9C" w:rsidTr="006D46E3">
        <w:tblPrEx>
          <w:tblBorders>
            <w:insideH w:val="none" w:sz="0" w:space="0" w:color="auto"/>
            <w:insideV w:val="none" w:sz="0" w:space="0" w:color="auto"/>
          </w:tblBorders>
        </w:tblPrEx>
        <w:tc>
          <w:tcPr>
            <w:tcW w:w="579" w:type="dxa"/>
            <w:tcBorders>
              <w:top w:val="nil"/>
              <w:left w:val="nil"/>
              <w:bottom w:val="single" w:sz="4" w:space="0" w:color="auto"/>
              <w:right w:val="nil"/>
            </w:tcBorders>
          </w:tcPr>
          <w:p w:rsidR="00DE5C9C" w:rsidRPr="00DE5C9C" w:rsidRDefault="00DE5C9C" w:rsidP="00DE5C9C">
            <w:pPr>
              <w:widowControl w:val="0"/>
              <w:autoSpaceDE w:val="0"/>
              <w:autoSpaceDN w:val="0"/>
              <w:jc w:val="center"/>
              <w:rPr>
                <w:sz w:val="28"/>
                <w:szCs w:val="28"/>
              </w:rPr>
            </w:pPr>
            <w:r w:rsidRPr="00DE5C9C">
              <w:rPr>
                <w:sz w:val="28"/>
                <w:szCs w:val="28"/>
              </w:rPr>
              <w:t>18.</w:t>
            </w:r>
          </w:p>
        </w:tc>
        <w:tc>
          <w:tcPr>
            <w:tcW w:w="2608" w:type="dxa"/>
            <w:tcBorders>
              <w:top w:val="nil"/>
              <w:left w:val="nil"/>
              <w:bottom w:val="single" w:sz="4" w:space="0" w:color="auto"/>
              <w:right w:val="nil"/>
            </w:tcBorders>
          </w:tcPr>
          <w:p w:rsidR="00DE5C9C" w:rsidRPr="00DE5C9C" w:rsidRDefault="00DE5C9C" w:rsidP="00DE5C9C">
            <w:pPr>
              <w:widowControl w:val="0"/>
              <w:autoSpaceDE w:val="0"/>
              <w:autoSpaceDN w:val="0"/>
              <w:rPr>
                <w:sz w:val="28"/>
                <w:szCs w:val="28"/>
              </w:rPr>
            </w:pPr>
            <w:r w:rsidRPr="00DE5C9C">
              <w:rPr>
                <w:sz w:val="28"/>
                <w:szCs w:val="28"/>
              </w:rPr>
              <w:t>Иные сведения, документы, материалы</w:t>
            </w:r>
          </w:p>
        </w:tc>
        <w:tc>
          <w:tcPr>
            <w:tcW w:w="5613" w:type="dxa"/>
            <w:tcBorders>
              <w:top w:val="nil"/>
              <w:left w:val="nil"/>
              <w:bottom w:val="single" w:sz="4" w:space="0" w:color="auto"/>
              <w:right w:val="nil"/>
            </w:tcBorders>
          </w:tcPr>
          <w:p w:rsidR="00DE5C9C" w:rsidRPr="00DE5C9C" w:rsidRDefault="00DE5C9C" w:rsidP="00DE5C9C">
            <w:pPr>
              <w:widowControl w:val="0"/>
              <w:autoSpaceDE w:val="0"/>
              <w:autoSpaceDN w:val="0"/>
              <w:rPr>
                <w:sz w:val="28"/>
                <w:szCs w:val="28"/>
              </w:rPr>
            </w:pPr>
            <w:r w:rsidRPr="00DE5C9C">
              <w:rPr>
                <w:sz w:val="28"/>
                <w:szCs w:val="28"/>
              </w:rPr>
              <w:t>Сведения, документы, материалы, не размещенные в иных разделах информационной системы</w:t>
            </w:r>
          </w:p>
        </w:tc>
      </w:tr>
    </w:tbl>
    <w:p w:rsidR="00806B74" w:rsidRPr="00806B74" w:rsidRDefault="00806B74" w:rsidP="00806B74">
      <w:pPr>
        <w:widowControl w:val="0"/>
        <w:autoSpaceDE w:val="0"/>
        <w:autoSpaceDN w:val="0"/>
        <w:ind w:firstLine="540"/>
        <w:jc w:val="both"/>
        <w:rPr>
          <w:color w:val="000000"/>
          <w:sz w:val="28"/>
          <w:szCs w:val="28"/>
        </w:rPr>
      </w:pPr>
      <w:r w:rsidRPr="00806B74">
        <w:rPr>
          <w:color w:val="000000"/>
          <w:sz w:val="28"/>
          <w:szCs w:val="28"/>
        </w:rPr>
        <w:t>2.</w:t>
      </w:r>
      <w:r w:rsidR="005F46A5">
        <w:rPr>
          <w:color w:val="000000"/>
          <w:sz w:val="28"/>
          <w:szCs w:val="28"/>
        </w:rPr>
        <w:t>5</w:t>
      </w:r>
      <w:r w:rsidRPr="00806B74">
        <w:rPr>
          <w:color w:val="000000"/>
          <w:sz w:val="28"/>
          <w:szCs w:val="28"/>
        </w:rPr>
        <w:t>. Сведения</w:t>
      </w:r>
      <w:r w:rsidR="00303F3A">
        <w:rPr>
          <w:color w:val="000000"/>
          <w:sz w:val="28"/>
          <w:szCs w:val="28"/>
        </w:rPr>
        <w:t>, документы и материалы</w:t>
      </w:r>
      <w:r w:rsidRPr="00806B74">
        <w:rPr>
          <w:color w:val="000000"/>
          <w:sz w:val="28"/>
          <w:szCs w:val="28"/>
        </w:rPr>
        <w:t xml:space="preserve"> информационных систем обеспечения градостроительной деятельности систематизируются в соответствии с кадастровым делением территории Российской Федерации, осуществляемым в порядке, устанавливаемом Правительством Российской Федерации.</w:t>
      </w:r>
    </w:p>
    <w:p w:rsidR="00806B74" w:rsidRPr="00806B74" w:rsidRDefault="00806B74" w:rsidP="00806B74">
      <w:pPr>
        <w:widowControl w:val="0"/>
        <w:autoSpaceDE w:val="0"/>
        <w:autoSpaceDN w:val="0"/>
        <w:ind w:firstLine="540"/>
        <w:jc w:val="both"/>
        <w:rPr>
          <w:color w:val="000000"/>
          <w:sz w:val="28"/>
          <w:szCs w:val="28"/>
        </w:rPr>
      </w:pPr>
    </w:p>
    <w:p w:rsidR="00806B74" w:rsidRPr="00806B74" w:rsidRDefault="00806B74" w:rsidP="00806B74">
      <w:pPr>
        <w:widowControl w:val="0"/>
        <w:autoSpaceDE w:val="0"/>
        <w:autoSpaceDN w:val="0"/>
        <w:ind w:firstLine="540"/>
        <w:jc w:val="both"/>
        <w:outlineLvl w:val="1"/>
        <w:rPr>
          <w:color w:val="000000"/>
          <w:sz w:val="28"/>
          <w:szCs w:val="28"/>
        </w:rPr>
      </w:pPr>
      <w:bookmarkStart w:id="2" w:name="P176"/>
      <w:bookmarkEnd w:id="2"/>
      <w:r w:rsidRPr="006E1E73">
        <w:rPr>
          <w:color w:val="000000"/>
          <w:sz w:val="28"/>
          <w:szCs w:val="28"/>
        </w:rPr>
        <w:t>3.</w:t>
      </w:r>
      <w:r w:rsidRPr="00806B74">
        <w:rPr>
          <w:color w:val="000000"/>
          <w:sz w:val="28"/>
          <w:szCs w:val="28"/>
        </w:rPr>
        <w:t xml:space="preserve"> УЧАСТНИКИ ИНФОРМАЦИОННОЙ СИСТЕМЫ ОБЕСПЕЧЕНИЯ ГРАДОСТРОИТЕЛЬНОЙ ДЕЯТЕЛЬНОСТИ ГАВРИЛОВ-ЯМСКОГО МУНИЦИПАЛЬНОГО РАЙОНА</w:t>
      </w:r>
    </w:p>
    <w:p w:rsidR="00806B74" w:rsidRPr="00806B74" w:rsidRDefault="00806B74" w:rsidP="00806B74">
      <w:pPr>
        <w:widowControl w:val="0"/>
        <w:autoSpaceDE w:val="0"/>
        <w:autoSpaceDN w:val="0"/>
        <w:ind w:firstLine="540"/>
        <w:jc w:val="both"/>
        <w:rPr>
          <w:color w:val="000000"/>
          <w:sz w:val="28"/>
          <w:szCs w:val="28"/>
        </w:rPr>
      </w:pPr>
    </w:p>
    <w:p w:rsidR="00806B74" w:rsidRPr="00806B74" w:rsidRDefault="00806B74" w:rsidP="00806B74">
      <w:pPr>
        <w:widowControl w:val="0"/>
        <w:autoSpaceDE w:val="0"/>
        <w:autoSpaceDN w:val="0"/>
        <w:ind w:firstLine="540"/>
        <w:jc w:val="both"/>
        <w:rPr>
          <w:color w:val="000000"/>
          <w:sz w:val="28"/>
          <w:szCs w:val="28"/>
        </w:rPr>
      </w:pPr>
      <w:r w:rsidRPr="00806B74">
        <w:rPr>
          <w:color w:val="000000"/>
          <w:sz w:val="28"/>
          <w:szCs w:val="28"/>
        </w:rPr>
        <w:t>3.1. Участниками информационной системы обеспечения градостроительной деятельности Гаврилов-Ямского муниципального района являются:</w:t>
      </w:r>
    </w:p>
    <w:p w:rsidR="00806B74" w:rsidRPr="00806B74" w:rsidRDefault="00806B74" w:rsidP="00806B74">
      <w:pPr>
        <w:widowControl w:val="0"/>
        <w:autoSpaceDE w:val="0"/>
        <w:autoSpaceDN w:val="0"/>
        <w:ind w:firstLine="540"/>
        <w:jc w:val="both"/>
        <w:rPr>
          <w:color w:val="000000"/>
          <w:sz w:val="28"/>
          <w:szCs w:val="28"/>
        </w:rPr>
      </w:pPr>
      <w:r w:rsidRPr="00806B74">
        <w:rPr>
          <w:color w:val="000000"/>
          <w:sz w:val="28"/>
          <w:szCs w:val="28"/>
        </w:rPr>
        <w:t>- Администрация Гаврилов-Ямского муниципального района;</w:t>
      </w:r>
    </w:p>
    <w:p w:rsidR="00806B74" w:rsidRPr="00806B74" w:rsidRDefault="00806B74" w:rsidP="00806B74">
      <w:pPr>
        <w:widowControl w:val="0"/>
        <w:autoSpaceDE w:val="0"/>
        <w:autoSpaceDN w:val="0"/>
        <w:ind w:firstLine="540"/>
        <w:jc w:val="both"/>
        <w:rPr>
          <w:color w:val="000000"/>
          <w:sz w:val="28"/>
          <w:szCs w:val="28"/>
        </w:rPr>
      </w:pPr>
      <w:r w:rsidRPr="00806B74">
        <w:rPr>
          <w:color w:val="000000"/>
          <w:sz w:val="28"/>
          <w:szCs w:val="28"/>
        </w:rPr>
        <w:t>- Управление по архитектуре, градостроительству, имущественным и земельным отношениям администрации Гаврилов-Ямского муниципального района;</w:t>
      </w:r>
    </w:p>
    <w:p w:rsidR="00806B74" w:rsidRPr="00806B74" w:rsidRDefault="00806B74" w:rsidP="00806B74">
      <w:pPr>
        <w:widowControl w:val="0"/>
        <w:autoSpaceDE w:val="0"/>
        <w:autoSpaceDN w:val="0"/>
        <w:ind w:firstLine="540"/>
        <w:jc w:val="both"/>
        <w:rPr>
          <w:color w:val="000000"/>
          <w:sz w:val="28"/>
          <w:szCs w:val="28"/>
        </w:rPr>
      </w:pPr>
      <w:r w:rsidRPr="00806B74">
        <w:rPr>
          <w:color w:val="000000"/>
          <w:sz w:val="28"/>
          <w:szCs w:val="28"/>
        </w:rPr>
        <w:t>- Управление ЖКХ, капитального строительства и природопользования администрации Гаврилов-Ямского муниципального района;</w:t>
      </w:r>
    </w:p>
    <w:p w:rsidR="00806B74" w:rsidRPr="00806B74" w:rsidRDefault="00806B74" w:rsidP="00806B74">
      <w:pPr>
        <w:widowControl w:val="0"/>
        <w:autoSpaceDE w:val="0"/>
        <w:autoSpaceDN w:val="0"/>
        <w:ind w:firstLine="540"/>
        <w:jc w:val="both"/>
        <w:rPr>
          <w:color w:val="000000"/>
          <w:sz w:val="28"/>
          <w:szCs w:val="28"/>
        </w:rPr>
      </w:pPr>
      <w:r w:rsidRPr="00806B74">
        <w:rPr>
          <w:color w:val="000000"/>
          <w:sz w:val="28"/>
          <w:szCs w:val="28"/>
        </w:rPr>
        <w:t>- Администрация городского поселения г. Гаврилов-Ям;</w:t>
      </w:r>
    </w:p>
    <w:p w:rsidR="00806B74" w:rsidRPr="00806B74" w:rsidRDefault="00806B74" w:rsidP="00806B74">
      <w:pPr>
        <w:widowControl w:val="0"/>
        <w:autoSpaceDE w:val="0"/>
        <w:autoSpaceDN w:val="0"/>
        <w:ind w:firstLine="540"/>
        <w:jc w:val="both"/>
        <w:rPr>
          <w:color w:val="000000"/>
          <w:sz w:val="28"/>
          <w:szCs w:val="28"/>
        </w:rPr>
      </w:pPr>
      <w:r w:rsidRPr="00806B74">
        <w:rPr>
          <w:color w:val="000000"/>
          <w:sz w:val="28"/>
          <w:szCs w:val="28"/>
        </w:rPr>
        <w:t>- Администрация Великосельского сельского поселения Гаврилов-Ямского муниципального района;</w:t>
      </w:r>
    </w:p>
    <w:p w:rsidR="00806B74" w:rsidRPr="00806B74" w:rsidRDefault="00806B74" w:rsidP="00806B74">
      <w:pPr>
        <w:widowControl w:val="0"/>
        <w:autoSpaceDE w:val="0"/>
        <w:autoSpaceDN w:val="0"/>
        <w:ind w:firstLine="540"/>
        <w:jc w:val="both"/>
        <w:rPr>
          <w:color w:val="000000"/>
          <w:sz w:val="28"/>
          <w:szCs w:val="28"/>
        </w:rPr>
      </w:pPr>
      <w:r w:rsidRPr="00806B74">
        <w:rPr>
          <w:color w:val="000000"/>
          <w:sz w:val="28"/>
          <w:szCs w:val="28"/>
        </w:rPr>
        <w:t>- Администрация Заячье-Холмского сельского поселения Гаврилов-Ямского муниципального района;</w:t>
      </w:r>
    </w:p>
    <w:p w:rsidR="00806B74" w:rsidRPr="00806B74" w:rsidRDefault="00806B74" w:rsidP="00806B74">
      <w:pPr>
        <w:widowControl w:val="0"/>
        <w:autoSpaceDE w:val="0"/>
        <w:autoSpaceDN w:val="0"/>
        <w:ind w:firstLine="540"/>
        <w:jc w:val="both"/>
        <w:rPr>
          <w:color w:val="000000"/>
          <w:sz w:val="28"/>
          <w:szCs w:val="28"/>
        </w:rPr>
      </w:pPr>
      <w:r w:rsidRPr="00806B74">
        <w:rPr>
          <w:color w:val="000000"/>
          <w:sz w:val="28"/>
          <w:szCs w:val="28"/>
        </w:rPr>
        <w:t>- Администрация Митинского сельского поселения Гаврилов-Ямского муниципального района;</w:t>
      </w:r>
    </w:p>
    <w:p w:rsidR="00806B74" w:rsidRPr="00806B74" w:rsidRDefault="00806B74" w:rsidP="00806B74">
      <w:pPr>
        <w:widowControl w:val="0"/>
        <w:autoSpaceDE w:val="0"/>
        <w:autoSpaceDN w:val="0"/>
        <w:ind w:firstLine="540"/>
        <w:jc w:val="both"/>
        <w:rPr>
          <w:color w:val="000000"/>
          <w:sz w:val="28"/>
          <w:szCs w:val="28"/>
        </w:rPr>
      </w:pPr>
      <w:r w:rsidRPr="00806B74">
        <w:rPr>
          <w:color w:val="000000"/>
          <w:sz w:val="28"/>
          <w:szCs w:val="28"/>
        </w:rPr>
        <w:t>- Администрация Шопшинского сельского поселения Гаврилов-Ямского муниципального района;</w:t>
      </w:r>
    </w:p>
    <w:p w:rsidR="00806B74" w:rsidRPr="00806B74" w:rsidRDefault="00806B74" w:rsidP="00806B74">
      <w:pPr>
        <w:widowControl w:val="0"/>
        <w:autoSpaceDE w:val="0"/>
        <w:autoSpaceDN w:val="0"/>
        <w:ind w:firstLine="540"/>
        <w:jc w:val="both"/>
        <w:rPr>
          <w:color w:val="000000"/>
          <w:sz w:val="28"/>
          <w:szCs w:val="28"/>
        </w:rPr>
      </w:pPr>
      <w:r w:rsidRPr="00806B74">
        <w:rPr>
          <w:color w:val="000000"/>
          <w:sz w:val="28"/>
          <w:szCs w:val="28"/>
        </w:rPr>
        <w:t>- иные лица, участие которых в ИСОГД предусмотрено законодательством Российской Федерации.</w:t>
      </w:r>
    </w:p>
    <w:p w:rsidR="00806B74" w:rsidRPr="00806B74" w:rsidRDefault="00806B74" w:rsidP="00806B74">
      <w:pPr>
        <w:widowControl w:val="0"/>
        <w:autoSpaceDE w:val="0"/>
        <w:autoSpaceDN w:val="0"/>
        <w:ind w:firstLine="540"/>
        <w:jc w:val="both"/>
        <w:rPr>
          <w:color w:val="000000"/>
          <w:sz w:val="28"/>
          <w:szCs w:val="28"/>
        </w:rPr>
      </w:pPr>
    </w:p>
    <w:p w:rsidR="00806B74" w:rsidRPr="00806B74" w:rsidRDefault="00806B74" w:rsidP="00806B74">
      <w:pPr>
        <w:widowControl w:val="0"/>
        <w:autoSpaceDE w:val="0"/>
        <w:autoSpaceDN w:val="0"/>
        <w:ind w:firstLine="540"/>
        <w:jc w:val="both"/>
        <w:outlineLvl w:val="1"/>
        <w:rPr>
          <w:color w:val="000000"/>
          <w:sz w:val="28"/>
          <w:szCs w:val="28"/>
        </w:rPr>
      </w:pPr>
      <w:r w:rsidRPr="00806B74">
        <w:rPr>
          <w:color w:val="000000"/>
          <w:sz w:val="28"/>
          <w:szCs w:val="28"/>
        </w:rPr>
        <w:t>4. ПОРЯДОК ВЕДЕНИЯ И ПРЕДОСТАВЛЕНИЯ СВЕДЕНИЙ</w:t>
      </w:r>
      <w:r w:rsidR="006E1E73">
        <w:rPr>
          <w:color w:val="000000"/>
          <w:sz w:val="28"/>
          <w:szCs w:val="28"/>
        </w:rPr>
        <w:t>, ДОКУМЕНТОВ, МАТЕРИАЛОВ</w:t>
      </w:r>
      <w:r w:rsidRPr="00806B74">
        <w:rPr>
          <w:color w:val="000000"/>
          <w:sz w:val="28"/>
          <w:szCs w:val="28"/>
        </w:rPr>
        <w:t xml:space="preserve"> ИНФОРМАЦИОННОЙ СИСТЕМЫ ОБЕСПЕЧЕНИЯ ГРАДОСТРОИТЕЛЬНОЙ ДЕЯТЕЛЬНОСТИ ГАВРИЛОВ-ЯМСКОГО МУНИЦИПАЛЬНОГО РАЙОНА</w:t>
      </w:r>
    </w:p>
    <w:p w:rsidR="00806B74" w:rsidRPr="00806B74" w:rsidRDefault="00806B74" w:rsidP="00806B74">
      <w:pPr>
        <w:widowControl w:val="0"/>
        <w:autoSpaceDE w:val="0"/>
        <w:autoSpaceDN w:val="0"/>
        <w:ind w:firstLine="540"/>
        <w:jc w:val="both"/>
        <w:rPr>
          <w:color w:val="000000"/>
          <w:sz w:val="28"/>
          <w:szCs w:val="28"/>
        </w:rPr>
      </w:pPr>
    </w:p>
    <w:p w:rsidR="00806B74" w:rsidRPr="00806B74" w:rsidRDefault="00806B74" w:rsidP="00806B74">
      <w:pPr>
        <w:widowControl w:val="0"/>
        <w:autoSpaceDE w:val="0"/>
        <w:autoSpaceDN w:val="0"/>
        <w:ind w:firstLine="540"/>
        <w:jc w:val="both"/>
        <w:rPr>
          <w:color w:val="000000"/>
          <w:sz w:val="28"/>
          <w:szCs w:val="28"/>
        </w:rPr>
      </w:pPr>
      <w:r w:rsidRPr="00806B74">
        <w:rPr>
          <w:color w:val="000000"/>
          <w:sz w:val="28"/>
          <w:szCs w:val="28"/>
        </w:rPr>
        <w:t xml:space="preserve">4.1. Ведение ИСОГД осуществляется Управлением по архитектуре, градостроительству, имущественным и земельным отношениям Администрации Гаврилов-Ямского муниципального района путем </w:t>
      </w:r>
      <w:r w:rsidR="00C1287C" w:rsidRPr="00C1287C">
        <w:rPr>
          <w:color w:val="000000"/>
          <w:sz w:val="28"/>
          <w:szCs w:val="28"/>
        </w:rPr>
        <w:t>сбора, документирования, обработки, систематизации, учета, хранения и размещения в электронной форме сведений, документов, материалов</w:t>
      </w:r>
      <w:r w:rsidRPr="00806B74">
        <w:rPr>
          <w:color w:val="000000"/>
          <w:sz w:val="28"/>
          <w:szCs w:val="28"/>
        </w:rPr>
        <w:t>, необходимых для осуществления градостроительной деятельности, которое также осуществляет пополнение баз данных ИСОГД, актуализацию информации, поддержание системы в постоянно рабочем состоянии, предоставление сведений</w:t>
      </w:r>
      <w:r w:rsidR="006E1E73">
        <w:rPr>
          <w:color w:val="000000"/>
          <w:sz w:val="28"/>
          <w:szCs w:val="28"/>
        </w:rPr>
        <w:t>, документов, материалов</w:t>
      </w:r>
      <w:r w:rsidRPr="00806B74">
        <w:rPr>
          <w:color w:val="000000"/>
          <w:sz w:val="28"/>
          <w:szCs w:val="28"/>
        </w:rPr>
        <w:t xml:space="preserve"> из ИСОГД.</w:t>
      </w:r>
    </w:p>
    <w:p w:rsidR="00806B74" w:rsidRPr="00806B74" w:rsidRDefault="00806B74" w:rsidP="00806B74">
      <w:pPr>
        <w:widowControl w:val="0"/>
        <w:autoSpaceDE w:val="0"/>
        <w:autoSpaceDN w:val="0"/>
        <w:ind w:firstLine="540"/>
        <w:jc w:val="both"/>
        <w:rPr>
          <w:color w:val="000000"/>
          <w:sz w:val="28"/>
          <w:szCs w:val="28"/>
        </w:rPr>
      </w:pPr>
      <w:r w:rsidRPr="00806B74">
        <w:rPr>
          <w:color w:val="000000"/>
          <w:sz w:val="28"/>
          <w:szCs w:val="28"/>
        </w:rPr>
        <w:t>4.2.  Инженерно-геодезические изыскания на территории Гаврилов-Ямского муниципального района могут производиться только с использованием топографических планов, полученных из ИСОГД Гаврилов-Ямского муниципального района. По мере перевода топографических планов в электронный вид производится изъятие соответствующих топопланов из обращения, о чем на планшете ставится соответствующий штамп. Такие планшеты остаются в архиве Управления по архитектуре, градостроительству, имущественным и земельным отношениям Администрации Гаврилов-Ямского муниципального района и могут быть использованы только в качестве справочного материала. В изъятые материалы изменения не вносятся. Для выполнения изыскательских работ на территориях, на которых оригиналы топопланов изъяты из обращения, топографическая основа может быть выдана только из электронной карты в графическом, растровом или векторном виде.</w:t>
      </w:r>
    </w:p>
    <w:p w:rsidR="00806B74" w:rsidRPr="00806B74" w:rsidRDefault="00806B74" w:rsidP="00806B74">
      <w:pPr>
        <w:widowControl w:val="0"/>
        <w:autoSpaceDE w:val="0"/>
        <w:autoSpaceDN w:val="0"/>
        <w:ind w:firstLine="540"/>
        <w:jc w:val="both"/>
        <w:rPr>
          <w:color w:val="000000"/>
          <w:sz w:val="28"/>
          <w:szCs w:val="28"/>
        </w:rPr>
      </w:pPr>
      <w:r w:rsidRPr="00806B74">
        <w:rPr>
          <w:color w:val="000000"/>
          <w:sz w:val="28"/>
          <w:szCs w:val="28"/>
        </w:rPr>
        <w:t>4.3. Планшеты, не изъятые из обращения, могут быть использованы для выполнения инженерно-геодезических, топографических и камеральных работ до их изъятия.</w:t>
      </w:r>
    </w:p>
    <w:p w:rsidR="00806B74" w:rsidRPr="00806B74" w:rsidRDefault="00806B74" w:rsidP="00806B74">
      <w:pPr>
        <w:widowControl w:val="0"/>
        <w:autoSpaceDE w:val="0"/>
        <w:autoSpaceDN w:val="0"/>
        <w:ind w:firstLine="540"/>
        <w:jc w:val="both"/>
        <w:rPr>
          <w:color w:val="000000"/>
          <w:sz w:val="28"/>
          <w:szCs w:val="28"/>
        </w:rPr>
      </w:pPr>
      <w:r w:rsidRPr="00806B74">
        <w:rPr>
          <w:color w:val="000000"/>
          <w:sz w:val="28"/>
          <w:szCs w:val="28"/>
        </w:rPr>
        <w:t>4.</w:t>
      </w:r>
      <w:r w:rsidR="004B00A4">
        <w:rPr>
          <w:color w:val="000000"/>
          <w:sz w:val="28"/>
          <w:szCs w:val="28"/>
        </w:rPr>
        <w:t>4</w:t>
      </w:r>
      <w:r w:rsidRPr="00806B74">
        <w:rPr>
          <w:color w:val="000000"/>
          <w:sz w:val="28"/>
          <w:szCs w:val="28"/>
        </w:rPr>
        <w:t>. Организации, граждане, выполняющие инженерно-геодезические работы на территории Гаврилов-Ямского муниципального района, безвозмездно по актам выполненных работ передают в ИСОГД копии топографических планов, документацию к ним, каталог координат и высот геодезических пунктов и технический отчет о выполненных работах.</w:t>
      </w:r>
    </w:p>
    <w:p w:rsidR="00806B74" w:rsidRPr="00806B74" w:rsidRDefault="00806B74" w:rsidP="00806B74">
      <w:pPr>
        <w:widowControl w:val="0"/>
        <w:autoSpaceDE w:val="0"/>
        <w:autoSpaceDN w:val="0"/>
        <w:ind w:firstLine="540"/>
        <w:jc w:val="both"/>
        <w:rPr>
          <w:color w:val="000000"/>
          <w:sz w:val="28"/>
          <w:szCs w:val="28"/>
        </w:rPr>
      </w:pPr>
      <w:r w:rsidRPr="00806B74">
        <w:rPr>
          <w:color w:val="000000"/>
          <w:sz w:val="28"/>
          <w:szCs w:val="28"/>
        </w:rPr>
        <w:t>4.</w:t>
      </w:r>
      <w:r w:rsidR="004B00A4">
        <w:rPr>
          <w:color w:val="000000"/>
          <w:sz w:val="28"/>
          <w:szCs w:val="28"/>
        </w:rPr>
        <w:t>5</w:t>
      </w:r>
      <w:r w:rsidRPr="00806B74">
        <w:rPr>
          <w:color w:val="000000"/>
          <w:sz w:val="28"/>
          <w:szCs w:val="28"/>
        </w:rPr>
        <w:t>. Материалы (копии топографических планов, документация к ним, каталог координат и высот геодезических пунктов и технический отчет о выполненных работах) передаются в ИСОГД в электронном и в бумажном виде. Передаваемые материалы топографо-геодезических изысканий должны соответствовать действующему законодательству, нормам и правилам.</w:t>
      </w:r>
    </w:p>
    <w:p w:rsidR="00806B74" w:rsidRPr="00806B74" w:rsidRDefault="00806B74" w:rsidP="00806B74">
      <w:pPr>
        <w:widowControl w:val="0"/>
        <w:autoSpaceDE w:val="0"/>
        <w:autoSpaceDN w:val="0"/>
        <w:ind w:firstLine="540"/>
        <w:jc w:val="both"/>
        <w:rPr>
          <w:color w:val="000000"/>
          <w:sz w:val="28"/>
          <w:szCs w:val="28"/>
        </w:rPr>
      </w:pPr>
      <w:r w:rsidRPr="00806B74">
        <w:rPr>
          <w:color w:val="000000"/>
          <w:sz w:val="28"/>
          <w:szCs w:val="28"/>
        </w:rPr>
        <w:t>4.</w:t>
      </w:r>
      <w:r w:rsidR="00050120">
        <w:rPr>
          <w:color w:val="000000"/>
          <w:sz w:val="28"/>
          <w:szCs w:val="28"/>
        </w:rPr>
        <w:t>6</w:t>
      </w:r>
      <w:r w:rsidRPr="00806B74">
        <w:rPr>
          <w:color w:val="000000"/>
          <w:sz w:val="28"/>
          <w:szCs w:val="28"/>
        </w:rPr>
        <w:t>. На принятые материалы Управление по архитектуре, градостроительству, имущественным и земельным отношениям Администрации Гаврилов-Ямского муниципального района ставит соответствующий штамп, графическая часть подлежит занесению в ИСОГД.</w:t>
      </w:r>
    </w:p>
    <w:p w:rsidR="00806B74" w:rsidRPr="00806B74" w:rsidRDefault="00806B74" w:rsidP="00806B74">
      <w:pPr>
        <w:widowControl w:val="0"/>
        <w:autoSpaceDE w:val="0"/>
        <w:autoSpaceDN w:val="0"/>
        <w:ind w:firstLine="540"/>
        <w:jc w:val="both"/>
        <w:rPr>
          <w:color w:val="000000"/>
          <w:sz w:val="28"/>
          <w:szCs w:val="28"/>
        </w:rPr>
      </w:pPr>
      <w:r w:rsidRPr="00806B74">
        <w:rPr>
          <w:color w:val="000000"/>
          <w:sz w:val="28"/>
          <w:szCs w:val="28"/>
        </w:rPr>
        <w:t>4.</w:t>
      </w:r>
      <w:r w:rsidR="00050120">
        <w:rPr>
          <w:color w:val="000000"/>
          <w:sz w:val="28"/>
          <w:szCs w:val="28"/>
        </w:rPr>
        <w:t>7</w:t>
      </w:r>
      <w:r w:rsidRPr="00806B74">
        <w:rPr>
          <w:color w:val="000000"/>
          <w:sz w:val="28"/>
          <w:szCs w:val="28"/>
        </w:rPr>
        <w:t>. Документы</w:t>
      </w:r>
      <w:r w:rsidR="00703D52">
        <w:rPr>
          <w:color w:val="000000"/>
          <w:sz w:val="28"/>
          <w:szCs w:val="28"/>
        </w:rPr>
        <w:t>, материалы</w:t>
      </w:r>
      <w:r w:rsidRPr="00806B74">
        <w:rPr>
          <w:color w:val="000000"/>
          <w:sz w:val="28"/>
          <w:szCs w:val="28"/>
        </w:rPr>
        <w:t xml:space="preserve"> органов местного самоуправления, подлежащие в соответствии с Градостроительным </w:t>
      </w:r>
      <w:hyperlink r:id="rId17" w:history="1">
        <w:r w:rsidRPr="00806B74">
          <w:rPr>
            <w:color w:val="000000"/>
            <w:sz w:val="28"/>
            <w:szCs w:val="28"/>
          </w:rPr>
          <w:t>кодексом</w:t>
        </w:r>
      </w:hyperlink>
      <w:r w:rsidRPr="00806B74">
        <w:rPr>
          <w:color w:val="000000"/>
          <w:sz w:val="28"/>
          <w:szCs w:val="28"/>
        </w:rPr>
        <w:t xml:space="preserve"> Российской Федерации размещению в ИСОГД или регламентирующие градостроительную деятельность, а также ограничения использования земельных участков и объектов недвижимости, подлежат обязательной регистрации в ИСОГД.</w:t>
      </w:r>
    </w:p>
    <w:p w:rsidR="00806B74" w:rsidRPr="00806B74" w:rsidRDefault="00806B74" w:rsidP="00806B74">
      <w:pPr>
        <w:widowControl w:val="0"/>
        <w:autoSpaceDE w:val="0"/>
        <w:autoSpaceDN w:val="0"/>
        <w:ind w:firstLine="540"/>
        <w:jc w:val="both"/>
        <w:rPr>
          <w:color w:val="000000"/>
          <w:sz w:val="28"/>
          <w:szCs w:val="28"/>
        </w:rPr>
      </w:pPr>
      <w:r w:rsidRPr="000E3CA5">
        <w:rPr>
          <w:color w:val="000000"/>
          <w:sz w:val="28"/>
          <w:szCs w:val="28"/>
        </w:rPr>
        <w:t>4.</w:t>
      </w:r>
      <w:r w:rsidR="00050120" w:rsidRPr="000E3CA5">
        <w:rPr>
          <w:color w:val="000000"/>
          <w:sz w:val="28"/>
          <w:szCs w:val="28"/>
        </w:rPr>
        <w:t>8</w:t>
      </w:r>
      <w:r w:rsidRPr="000E3CA5">
        <w:rPr>
          <w:color w:val="000000"/>
          <w:sz w:val="28"/>
          <w:szCs w:val="28"/>
        </w:rPr>
        <w:t>.</w:t>
      </w:r>
      <w:r w:rsidRPr="00806B74">
        <w:rPr>
          <w:color w:val="000000"/>
          <w:sz w:val="28"/>
          <w:szCs w:val="28"/>
        </w:rPr>
        <w:t xml:space="preserve"> В течение </w:t>
      </w:r>
      <w:r w:rsidR="00703D52" w:rsidRPr="00703D52">
        <w:rPr>
          <w:color w:val="000000"/>
          <w:sz w:val="28"/>
          <w:szCs w:val="28"/>
        </w:rPr>
        <w:t>пяти рабочих дней</w:t>
      </w:r>
      <w:r w:rsidRPr="00806B74">
        <w:rPr>
          <w:color w:val="000000"/>
          <w:sz w:val="28"/>
          <w:szCs w:val="28"/>
        </w:rPr>
        <w:t xml:space="preserve"> со дня принятия, утверждения, выдачи указанных документов</w:t>
      </w:r>
      <w:r w:rsidR="00703D52">
        <w:rPr>
          <w:color w:val="000000"/>
          <w:sz w:val="28"/>
          <w:szCs w:val="28"/>
        </w:rPr>
        <w:t>, материалов</w:t>
      </w:r>
      <w:r w:rsidRPr="00806B74">
        <w:rPr>
          <w:color w:val="000000"/>
          <w:sz w:val="28"/>
          <w:szCs w:val="28"/>
        </w:rPr>
        <w:t xml:space="preserve"> направляются соответствующие </w:t>
      </w:r>
      <w:r w:rsidR="00703D52" w:rsidRPr="00703D52">
        <w:rPr>
          <w:color w:val="000000"/>
          <w:sz w:val="28"/>
          <w:szCs w:val="28"/>
        </w:rPr>
        <w:t>документы, материалы, сведения о документах, материалах</w:t>
      </w:r>
      <w:r w:rsidRPr="00806B74">
        <w:rPr>
          <w:color w:val="000000"/>
          <w:sz w:val="28"/>
          <w:szCs w:val="28"/>
        </w:rPr>
        <w:t xml:space="preserve"> в Управление АГИЗО Гаврилов-Ямского муниципального района. Управление АГИЗО  в течение </w:t>
      </w:r>
      <w:r w:rsidR="00B7314F" w:rsidRPr="00B7314F">
        <w:rPr>
          <w:color w:val="000000"/>
          <w:sz w:val="28"/>
          <w:szCs w:val="28"/>
        </w:rPr>
        <w:t>десяти рабочих дней</w:t>
      </w:r>
      <w:r w:rsidRPr="00806B74">
        <w:rPr>
          <w:color w:val="000000"/>
          <w:sz w:val="28"/>
          <w:szCs w:val="28"/>
        </w:rPr>
        <w:t xml:space="preserve"> со дня </w:t>
      </w:r>
      <w:r w:rsidR="00B7314F" w:rsidRPr="00B7314F">
        <w:rPr>
          <w:color w:val="000000"/>
          <w:sz w:val="28"/>
          <w:szCs w:val="28"/>
        </w:rPr>
        <w:t>утверждения, принятия или выдачи</w:t>
      </w:r>
      <w:r w:rsidRPr="00806B74">
        <w:rPr>
          <w:color w:val="000000"/>
          <w:sz w:val="28"/>
          <w:szCs w:val="28"/>
        </w:rPr>
        <w:t xml:space="preserve"> соответствующих </w:t>
      </w:r>
      <w:r w:rsidR="00B7314F" w:rsidRPr="00B7314F">
        <w:rPr>
          <w:color w:val="000000"/>
          <w:sz w:val="28"/>
          <w:szCs w:val="28"/>
        </w:rPr>
        <w:t>документ</w:t>
      </w:r>
      <w:r w:rsidR="00B7314F">
        <w:rPr>
          <w:color w:val="000000"/>
          <w:sz w:val="28"/>
          <w:szCs w:val="28"/>
        </w:rPr>
        <w:t>ов</w:t>
      </w:r>
      <w:r w:rsidR="00B7314F" w:rsidRPr="00B7314F">
        <w:rPr>
          <w:color w:val="000000"/>
          <w:sz w:val="28"/>
          <w:szCs w:val="28"/>
        </w:rPr>
        <w:t>, материал</w:t>
      </w:r>
      <w:r w:rsidR="00B7314F">
        <w:rPr>
          <w:color w:val="000000"/>
          <w:sz w:val="28"/>
          <w:szCs w:val="28"/>
        </w:rPr>
        <w:t>ов</w:t>
      </w:r>
      <w:r w:rsidRPr="00806B74">
        <w:rPr>
          <w:color w:val="000000"/>
          <w:sz w:val="28"/>
          <w:szCs w:val="28"/>
        </w:rPr>
        <w:t xml:space="preserve"> размещает их в ИСОГД.</w:t>
      </w:r>
    </w:p>
    <w:p w:rsidR="00806B74" w:rsidRPr="00806B74" w:rsidRDefault="00806B74" w:rsidP="00806B74">
      <w:pPr>
        <w:widowControl w:val="0"/>
        <w:autoSpaceDE w:val="0"/>
        <w:autoSpaceDN w:val="0"/>
        <w:ind w:firstLine="540"/>
        <w:jc w:val="both"/>
        <w:rPr>
          <w:color w:val="000000"/>
          <w:sz w:val="28"/>
          <w:szCs w:val="28"/>
        </w:rPr>
      </w:pPr>
      <w:r w:rsidRPr="00806B74">
        <w:rPr>
          <w:color w:val="000000"/>
          <w:sz w:val="28"/>
          <w:szCs w:val="28"/>
        </w:rPr>
        <w:t>4.</w:t>
      </w:r>
      <w:r w:rsidR="000E3CA5">
        <w:rPr>
          <w:color w:val="000000"/>
          <w:sz w:val="28"/>
          <w:szCs w:val="28"/>
        </w:rPr>
        <w:t>9</w:t>
      </w:r>
      <w:r w:rsidRPr="00806B74">
        <w:rPr>
          <w:color w:val="000000"/>
          <w:sz w:val="28"/>
          <w:szCs w:val="28"/>
        </w:rPr>
        <w:t xml:space="preserve">. Обеспечение постоянного предоставления соответствующей информации и сведений для формирования единой базы данных ИСОГД возлагается на всех участников ИСОГД, указанных в </w:t>
      </w:r>
      <w:hyperlink w:anchor="P176" w:history="1">
        <w:r w:rsidRPr="00806B74">
          <w:rPr>
            <w:color w:val="000000"/>
            <w:sz w:val="28"/>
            <w:szCs w:val="28"/>
          </w:rPr>
          <w:t>разделе 3</w:t>
        </w:r>
      </w:hyperlink>
      <w:r w:rsidRPr="00806B74">
        <w:rPr>
          <w:color w:val="000000"/>
          <w:sz w:val="28"/>
          <w:szCs w:val="28"/>
        </w:rPr>
        <w:t xml:space="preserve"> настоящего Положения.</w:t>
      </w:r>
    </w:p>
    <w:p w:rsidR="00806B74" w:rsidRPr="00806B74" w:rsidRDefault="00806B74" w:rsidP="00806B74">
      <w:pPr>
        <w:widowControl w:val="0"/>
        <w:autoSpaceDE w:val="0"/>
        <w:autoSpaceDN w:val="0"/>
        <w:ind w:firstLine="540"/>
        <w:jc w:val="both"/>
        <w:rPr>
          <w:color w:val="000000"/>
          <w:sz w:val="28"/>
          <w:szCs w:val="28"/>
        </w:rPr>
      </w:pPr>
      <w:r w:rsidRPr="00806B74">
        <w:rPr>
          <w:color w:val="000000"/>
          <w:sz w:val="28"/>
          <w:szCs w:val="28"/>
        </w:rPr>
        <w:t>4.</w:t>
      </w:r>
      <w:r w:rsidR="000E3CA5">
        <w:rPr>
          <w:color w:val="000000"/>
          <w:sz w:val="28"/>
          <w:szCs w:val="28"/>
        </w:rPr>
        <w:t>10</w:t>
      </w:r>
      <w:r w:rsidRPr="00806B74">
        <w:rPr>
          <w:color w:val="000000"/>
          <w:sz w:val="28"/>
          <w:szCs w:val="28"/>
        </w:rPr>
        <w:t xml:space="preserve">. Лица, занимающиеся строительством, реконструкцией объектов капитального строительства, а также их капитальным ремонтом на территории Гаврилов-Ямского муниципального района, </w:t>
      </w:r>
      <w:r w:rsidR="000E3CA5" w:rsidRPr="000E3CA5">
        <w:rPr>
          <w:color w:val="000000"/>
          <w:sz w:val="28"/>
          <w:szCs w:val="28"/>
        </w:rPr>
        <w:t>в течение пяти рабочих дней</w:t>
      </w:r>
      <w:r w:rsidRPr="00806B74">
        <w:rPr>
          <w:color w:val="000000"/>
          <w:sz w:val="28"/>
          <w:szCs w:val="28"/>
        </w:rPr>
        <w:t xml:space="preserve"> </w:t>
      </w:r>
      <w:r w:rsidR="000E3CA5" w:rsidRPr="000E3CA5">
        <w:rPr>
          <w:color w:val="000000"/>
          <w:sz w:val="28"/>
          <w:szCs w:val="28"/>
        </w:rPr>
        <w:t xml:space="preserve">со дня выдачи такого разрешения </w:t>
      </w:r>
      <w:r w:rsidRPr="00806B74">
        <w:rPr>
          <w:color w:val="000000"/>
          <w:sz w:val="28"/>
          <w:szCs w:val="28"/>
        </w:rPr>
        <w:t xml:space="preserve">на строительство </w:t>
      </w:r>
      <w:r w:rsidR="000635AC" w:rsidRPr="000635AC">
        <w:rPr>
          <w:color w:val="000000"/>
          <w:sz w:val="28"/>
          <w:szCs w:val="28"/>
        </w:rPr>
        <w:t>обеспечивают</w:t>
      </w:r>
      <w:r w:rsidRPr="00806B74">
        <w:rPr>
          <w:color w:val="000000"/>
          <w:sz w:val="28"/>
          <w:szCs w:val="28"/>
        </w:rPr>
        <w:t xml:space="preserve"> </w:t>
      </w:r>
      <w:r w:rsidR="000635AC" w:rsidRPr="000635AC">
        <w:rPr>
          <w:color w:val="000000"/>
          <w:sz w:val="28"/>
          <w:szCs w:val="28"/>
        </w:rPr>
        <w:t>передачу сведений, документов, материалов</w:t>
      </w:r>
      <w:r w:rsidR="000635AC">
        <w:rPr>
          <w:color w:val="000000"/>
          <w:sz w:val="28"/>
          <w:szCs w:val="28"/>
        </w:rPr>
        <w:t>,</w:t>
      </w:r>
      <w:r w:rsidRPr="00806B74">
        <w:rPr>
          <w:color w:val="000000"/>
          <w:sz w:val="28"/>
          <w:szCs w:val="28"/>
        </w:rPr>
        <w:t xml:space="preserve"> карт (схем) для пополнения ИСОГД в порядке, предусмотренном </w:t>
      </w:r>
      <w:hyperlink r:id="rId18" w:history="1">
        <w:r w:rsidRPr="00806B74">
          <w:rPr>
            <w:color w:val="000000"/>
            <w:sz w:val="28"/>
            <w:szCs w:val="28"/>
          </w:rPr>
          <w:t>пунктом 18 статьи 51</w:t>
        </w:r>
      </w:hyperlink>
      <w:r w:rsidRPr="00806B74">
        <w:rPr>
          <w:color w:val="000000"/>
          <w:sz w:val="28"/>
          <w:szCs w:val="28"/>
        </w:rPr>
        <w:t xml:space="preserve"> Градостроительного кодекса Российской Федерации.</w:t>
      </w:r>
    </w:p>
    <w:p w:rsidR="00806B74" w:rsidRPr="00806B74" w:rsidRDefault="00806B74" w:rsidP="00806B74">
      <w:pPr>
        <w:widowControl w:val="0"/>
        <w:autoSpaceDE w:val="0"/>
        <w:autoSpaceDN w:val="0"/>
        <w:ind w:firstLine="540"/>
        <w:jc w:val="both"/>
        <w:rPr>
          <w:color w:val="000000"/>
          <w:sz w:val="28"/>
          <w:szCs w:val="28"/>
        </w:rPr>
      </w:pPr>
      <w:r w:rsidRPr="00806B74">
        <w:rPr>
          <w:color w:val="000000"/>
          <w:sz w:val="28"/>
          <w:szCs w:val="28"/>
        </w:rPr>
        <w:t>4.</w:t>
      </w:r>
      <w:r w:rsidR="000635AC">
        <w:rPr>
          <w:color w:val="000000"/>
          <w:sz w:val="28"/>
          <w:szCs w:val="28"/>
        </w:rPr>
        <w:t>11</w:t>
      </w:r>
      <w:r w:rsidRPr="00806B74">
        <w:rPr>
          <w:color w:val="000000"/>
          <w:sz w:val="28"/>
          <w:szCs w:val="28"/>
        </w:rPr>
        <w:t>. Документы,</w:t>
      </w:r>
      <w:r w:rsidR="000635AC">
        <w:rPr>
          <w:color w:val="000000"/>
          <w:sz w:val="28"/>
          <w:szCs w:val="28"/>
        </w:rPr>
        <w:t xml:space="preserve"> материалы,</w:t>
      </w:r>
      <w:r w:rsidRPr="00806B74">
        <w:rPr>
          <w:color w:val="000000"/>
          <w:sz w:val="28"/>
          <w:szCs w:val="28"/>
        </w:rPr>
        <w:t xml:space="preserve"> принятые, утвержденные или выданные участниками ИСОГД и подлежащие в соответствии с Градостроительным </w:t>
      </w:r>
      <w:hyperlink r:id="rId19" w:history="1">
        <w:r w:rsidRPr="00806B74">
          <w:rPr>
            <w:color w:val="000000"/>
            <w:sz w:val="28"/>
            <w:szCs w:val="28"/>
          </w:rPr>
          <w:t>кодексом</w:t>
        </w:r>
      </w:hyperlink>
      <w:r w:rsidRPr="00806B74">
        <w:rPr>
          <w:color w:val="000000"/>
          <w:sz w:val="28"/>
          <w:szCs w:val="28"/>
        </w:rPr>
        <w:t xml:space="preserve"> Российской Федерации размещению в ИСОГД, размещаются в указанной системе в течение </w:t>
      </w:r>
      <w:r w:rsidR="000635AC" w:rsidRPr="000635AC">
        <w:rPr>
          <w:color w:val="000000"/>
          <w:sz w:val="28"/>
          <w:szCs w:val="28"/>
        </w:rPr>
        <w:t>десяти рабочих дней со дня их утверждения, принятия или выдачи</w:t>
      </w:r>
      <w:r w:rsidRPr="00806B74">
        <w:rPr>
          <w:color w:val="000000"/>
          <w:sz w:val="28"/>
          <w:szCs w:val="28"/>
        </w:rPr>
        <w:t>.</w:t>
      </w:r>
    </w:p>
    <w:p w:rsidR="000541E1" w:rsidRPr="000541E1" w:rsidRDefault="00806B74" w:rsidP="000541E1">
      <w:pPr>
        <w:widowControl w:val="0"/>
        <w:autoSpaceDE w:val="0"/>
        <w:autoSpaceDN w:val="0"/>
        <w:ind w:firstLine="540"/>
        <w:jc w:val="both"/>
        <w:rPr>
          <w:color w:val="000000"/>
          <w:sz w:val="28"/>
          <w:szCs w:val="28"/>
        </w:rPr>
      </w:pPr>
      <w:r w:rsidRPr="00806B74">
        <w:rPr>
          <w:color w:val="000000"/>
          <w:sz w:val="28"/>
          <w:szCs w:val="28"/>
        </w:rPr>
        <w:t>4.1</w:t>
      </w:r>
      <w:r w:rsidR="000635AC">
        <w:rPr>
          <w:color w:val="000000"/>
          <w:sz w:val="28"/>
          <w:szCs w:val="28"/>
        </w:rPr>
        <w:t>2</w:t>
      </w:r>
      <w:r w:rsidRPr="00806B74">
        <w:rPr>
          <w:color w:val="000000"/>
          <w:sz w:val="28"/>
          <w:szCs w:val="28"/>
        </w:rPr>
        <w:t xml:space="preserve">. </w:t>
      </w:r>
      <w:r w:rsidR="000541E1" w:rsidRPr="000541E1">
        <w:rPr>
          <w:color w:val="000000"/>
          <w:sz w:val="28"/>
          <w:szCs w:val="28"/>
        </w:rPr>
        <w:t>Сведения, документы, материалы предоставляются:</w:t>
      </w:r>
    </w:p>
    <w:p w:rsidR="000541E1" w:rsidRPr="000541E1" w:rsidRDefault="000541E1" w:rsidP="000541E1">
      <w:pPr>
        <w:widowControl w:val="0"/>
        <w:autoSpaceDE w:val="0"/>
        <w:autoSpaceDN w:val="0"/>
        <w:ind w:firstLine="540"/>
        <w:jc w:val="both"/>
        <w:rPr>
          <w:color w:val="000000"/>
          <w:sz w:val="28"/>
          <w:szCs w:val="28"/>
        </w:rPr>
      </w:pPr>
      <w:r w:rsidRPr="000541E1">
        <w:rPr>
          <w:color w:val="000000"/>
          <w:sz w:val="28"/>
          <w:szCs w:val="28"/>
        </w:rPr>
        <w:t>а) по запросам физических и юридических лиц за плату, за исключением случаев, если федеральными законами установлено, что указанные в запросе сведения, документы, материалы предоставляются без взимания платы;</w:t>
      </w:r>
    </w:p>
    <w:p w:rsidR="000541E1" w:rsidRPr="000541E1" w:rsidRDefault="000541E1" w:rsidP="000541E1">
      <w:pPr>
        <w:widowControl w:val="0"/>
        <w:autoSpaceDE w:val="0"/>
        <w:autoSpaceDN w:val="0"/>
        <w:ind w:firstLine="540"/>
        <w:jc w:val="both"/>
        <w:rPr>
          <w:color w:val="000000"/>
          <w:sz w:val="28"/>
          <w:szCs w:val="28"/>
        </w:rPr>
      </w:pPr>
      <w:r w:rsidRPr="000541E1">
        <w:rPr>
          <w:color w:val="000000"/>
          <w:sz w:val="28"/>
          <w:szCs w:val="28"/>
        </w:rPr>
        <w:t>б) по межведомственным запросам органов государственной власти Российской Федерации, органов государственной власти</w:t>
      </w:r>
      <w:r>
        <w:rPr>
          <w:color w:val="000000"/>
          <w:sz w:val="28"/>
          <w:szCs w:val="28"/>
        </w:rPr>
        <w:t xml:space="preserve"> субъектов Российской Федерации, </w:t>
      </w:r>
      <w:r w:rsidRPr="000541E1">
        <w:rPr>
          <w:color w:val="000000"/>
          <w:sz w:val="28"/>
          <w:szCs w:val="28"/>
        </w:rPr>
        <w:t xml:space="preserve">иных </w:t>
      </w:r>
      <w:r>
        <w:rPr>
          <w:color w:val="000000"/>
          <w:sz w:val="28"/>
          <w:szCs w:val="28"/>
        </w:rPr>
        <w:t>органов местного самоуправления,</w:t>
      </w:r>
      <w:r w:rsidRPr="000541E1">
        <w:rPr>
          <w:color w:val="000000"/>
          <w:sz w:val="28"/>
          <w:szCs w:val="28"/>
        </w:rPr>
        <w:t xml:space="preserve">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 без взимания платы.</w:t>
      </w:r>
    </w:p>
    <w:p w:rsidR="00806B74" w:rsidRPr="00806B74" w:rsidRDefault="00806B74" w:rsidP="00806B74">
      <w:pPr>
        <w:widowControl w:val="0"/>
        <w:autoSpaceDE w:val="0"/>
        <w:autoSpaceDN w:val="0"/>
        <w:ind w:firstLine="540"/>
        <w:jc w:val="both"/>
        <w:rPr>
          <w:color w:val="000000"/>
          <w:sz w:val="28"/>
          <w:szCs w:val="28"/>
        </w:rPr>
      </w:pPr>
      <w:r w:rsidRPr="00806B74">
        <w:rPr>
          <w:color w:val="000000"/>
          <w:sz w:val="28"/>
          <w:szCs w:val="28"/>
        </w:rPr>
        <w:t>4.1</w:t>
      </w:r>
      <w:r w:rsidR="000541E1">
        <w:rPr>
          <w:color w:val="000000"/>
          <w:sz w:val="28"/>
          <w:szCs w:val="28"/>
        </w:rPr>
        <w:t>3</w:t>
      </w:r>
      <w:r w:rsidRPr="00806B74">
        <w:rPr>
          <w:color w:val="000000"/>
          <w:sz w:val="28"/>
          <w:szCs w:val="28"/>
        </w:rPr>
        <w:t xml:space="preserve">. </w:t>
      </w:r>
      <w:r w:rsidR="00E17634" w:rsidRPr="00E17634">
        <w:rPr>
          <w:color w:val="000000"/>
          <w:sz w:val="28"/>
          <w:szCs w:val="28"/>
        </w:rPr>
        <w:t>Размер платы за предоставление сведений, документов, материалов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 устанавливается в соответствии с постановлением Правительства Российской Федерации от 13.03.2020 № 279 «Об информационном обеспечении градостроительной деятельности»</w:t>
      </w:r>
    </w:p>
    <w:p w:rsidR="00E17634" w:rsidRPr="00E17634" w:rsidRDefault="00806B74" w:rsidP="00E17634">
      <w:pPr>
        <w:widowControl w:val="0"/>
        <w:autoSpaceDE w:val="0"/>
        <w:autoSpaceDN w:val="0"/>
        <w:ind w:firstLine="539"/>
        <w:jc w:val="both"/>
        <w:rPr>
          <w:color w:val="000000"/>
          <w:sz w:val="28"/>
          <w:szCs w:val="28"/>
        </w:rPr>
      </w:pPr>
      <w:r w:rsidRPr="00806B74">
        <w:rPr>
          <w:color w:val="000000"/>
          <w:sz w:val="28"/>
          <w:szCs w:val="28"/>
        </w:rPr>
        <w:t>4.</w:t>
      </w:r>
      <w:r w:rsidR="00E17634">
        <w:rPr>
          <w:color w:val="000000"/>
          <w:sz w:val="28"/>
          <w:szCs w:val="28"/>
        </w:rPr>
        <w:t>14</w:t>
      </w:r>
      <w:r w:rsidRPr="00806B74">
        <w:rPr>
          <w:color w:val="000000"/>
          <w:sz w:val="28"/>
          <w:szCs w:val="28"/>
        </w:rPr>
        <w:t xml:space="preserve">. </w:t>
      </w:r>
      <w:r w:rsidR="00E17634" w:rsidRPr="00E17634">
        <w:rPr>
          <w:color w:val="000000"/>
          <w:sz w:val="28"/>
          <w:szCs w:val="28"/>
        </w:rPr>
        <w:t xml:space="preserve">Оплата предоставления сведений, документов, материалов осуществляется пользователем путем безналичного расчета. </w:t>
      </w:r>
    </w:p>
    <w:p w:rsidR="00806B74" w:rsidRPr="00806B74" w:rsidRDefault="00E17634" w:rsidP="00E17634">
      <w:pPr>
        <w:widowControl w:val="0"/>
        <w:autoSpaceDE w:val="0"/>
        <w:autoSpaceDN w:val="0"/>
        <w:ind w:firstLine="539"/>
        <w:jc w:val="both"/>
        <w:rPr>
          <w:color w:val="000000"/>
          <w:sz w:val="28"/>
          <w:szCs w:val="28"/>
        </w:rPr>
      </w:pPr>
      <w:r w:rsidRPr="00E17634">
        <w:rPr>
          <w:color w:val="000000"/>
          <w:sz w:val="28"/>
          <w:szCs w:val="28"/>
        </w:rPr>
        <w:t>В информационной системе может быть реализована возможность осуществления оплаты предоставления сведений, документов, материалов путем интеграции в нее безналичных платежных сервисов, при этом пользователю обеспечивается подтверждение осуществления им оплаты.</w:t>
      </w:r>
      <w:r w:rsidR="00806B74" w:rsidRPr="00806B74">
        <w:rPr>
          <w:color w:val="000000"/>
          <w:sz w:val="28"/>
          <w:szCs w:val="28"/>
        </w:rPr>
        <w:t xml:space="preserve"> </w:t>
      </w:r>
    </w:p>
    <w:p w:rsidR="00806B74" w:rsidRDefault="001302D5" w:rsidP="00806B74">
      <w:pPr>
        <w:autoSpaceDE w:val="0"/>
        <w:autoSpaceDN w:val="0"/>
        <w:adjustRightInd w:val="0"/>
        <w:ind w:firstLine="539"/>
        <w:jc w:val="both"/>
        <w:rPr>
          <w:color w:val="000000"/>
          <w:sz w:val="28"/>
          <w:szCs w:val="28"/>
        </w:rPr>
      </w:pPr>
      <w:r>
        <w:rPr>
          <w:color w:val="000000"/>
          <w:sz w:val="28"/>
          <w:szCs w:val="28"/>
        </w:rPr>
        <w:t xml:space="preserve">4.15. </w:t>
      </w:r>
      <w:r w:rsidR="001E4658" w:rsidRPr="001E4658">
        <w:rPr>
          <w:color w:val="000000"/>
          <w:sz w:val="28"/>
          <w:szCs w:val="28"/>
        </w:rPr>
        <w:t>Сведения, документы, материалы предоставляются заявителю после поступления в Управление</w:t>
      </w:r>
      <w:r>
        <w:rPr>
          <w:color w:val="000000"/>
          <w:sz w:val="28"/>
          <w:szCs w:val="28"/>
        </w:rPr>
        <w:t xml:space="preserve"> АГИЗО</w:t>
      </w:r>
      <w:r w:rsidR="001E4658" w:rsidRPr="001E4658">
        <w:rPr>
          <w:color w:val="000000"/>
          <w:sz w:val="28"/>
          <w:szCs w:val="28"/>
        </w:rPr>
        <w:t xml:space="preserve"> информации об осуществлении пользователем оплаты предоставления сведений, документов, материалов из ИСОГД.</w:t>
      </w:r>
    </w:p>
    <w:p w:rsidR="001302D5" w:rsidRDefault="001302D5" w:rsidP="00806B74">
      <w:pPr>
        <w:autoSpaceDE w:val="0"/>
        <w:autoSpaceDN w:val="0"/>
        <w:adjustRightInd w:val="0"/>
        <w:ind w:firstLine="539"/>
        <w:jc w:val="both"/>
        <w:rPr>
          <w:color w:val="000000"/>
          <w:sz w:val="28"/>
          <w:szCs w:val="28"/>
        </w:rPr>
      </w:pPr>
      <w:r w:rsidRPr="001302D5">
        <w:rPr>
          <w:color w:val="000000"/>
          <w:sz w:val="28"/>
          <w:szCs w:val="28"/>
        </w:rPr>
        <w:t>По запросам, направленным до 1 января 2022 г., сведения, документы, материалы предоставляются в течение 10 (десяти) рабочих дней со дня осуществления оплаты физическим или юридическим лицом, по запросам, направленным после 1 января 2022 г., сведения, документы, материалы предоставляются в течение 5 (пяти) рабочих дней со дня осуществления оплаты физическим или юридическим лицом.</w:t>
      </w:r>
    </w:p>
    <w:p w:rsidR="001302D5" w:rsidRPr="00806B74" w:rsidRDefault="001302D5" w:rsidP="00806B74">
      <w:pPr>
        <w:autoSpaceDE w:val="0"/>
        <w:autoSpaceDN w:val="0"/>
        <w:adjustRightInd w:val="0"/>
        <w:ind w:firstLine="539"/>
        <w:jc w:val="both"/>
        <w:rPr>
          <w:color w:val="000000"/>
          <w:sz w:val="28"/>
          <w:szCs w:val="28"/>
        </w:rPr>
      </w:pPr>
      <w:r w:rsidRPr="001302D5">
        <w:rPr>
          <w:color w:val="000000"/>
          <w:sz w:val="28"/>
          <w:szCs w:val="28"/>
        </w:rPr>
        <w:t xml:space="preserve">По межведомственным запросам сведения, документы, материалы из ИСОГД предоставляются </w:t>
      </w:r>
      <w:r>
        <w:rPr>
          <w:color w:val="000000"/>
          <w:sz w:val="28"/>
          <w:szCs w:val="28"/>
        </w:rPr>
        <w:t>Управлением АГИЗО</w:t>
      </w:r>
      <w:r w:rsidRPr="001302D5">
        <w:rPr>
          <w:color w:val="000000"/>
          <w:sz w:val="28"/>
          <w:szCs w:val="28"/>
        </w:rPr>
        <w:t xml:space="preserve"> не позднее 5 (пяти) рабочих дней со дня регистрации запроса.</w:t>
      </w:r>
    </w:p>
    <w:p w:rsidR="00806B74" w:rsidRPr="00806B74" w:rsidRDefault="00315497" w:rsidP="00806B74">
      <w:pPr>
        <w:autoSpaceDE w:val="0"/>
        <w:autoSpaceDN w:val="0"/>
        <w:adjustRightInd w:val="0"/>
        <w:ind w:firstLine="539"/>
        <w:jc w:val="both"/>
        <w:rPr>
          <w:color w:val="000000"/>
          <w:sz w:val="28"/>
          <w:szCs w:val="28"/>
        </w:rPr>
      </w:pPr>
      <w:r>
        <w:rPr>
          <w:color w:val="000000"/>
          <w:sz w:val="28"/>
          <w:szCs w:val="28"/>
        </w:rPr>
        <w:t xml:space="preserve">4.16. </w:t>
      </w:r>
      <w:r w:rsidR="00806B74" w:rsidRPr="00806B74">
        <w:rPr>
          <w:color w:val="000000"/>
          <w:sz w:val="28"/>
          <w:szCs w:val="28"/>
        </w:rPr>
        <w:t>Дата выдачи (направления) сведений,</w:t>
      </w:r>
      <w:r>
        <w:rPr>
          <w:color w:val="000000"/>
          <w:sz w:val="28"/>
          <w:szCs w:val="28"/>
        </w:rPr>
        <w:t xml:space="preserve"> документов, материалов,</w:t>
      </w:r>
      <w:r w:rsidR="00806B74" w:rsidRPr="00806B74">
        <w:rPr>
          <w:color w:val="000000"/>
          <w:sz w:val="28"/>
          <w:szCs w:val="28"/>
        </w:rPr>
        <w:t xml:space="preserve"> содержащихся в информационной системе, и их содержание фиксируются в порядке, установленном органом местного самоуправления.</w:t>
      </w:r>
    </w:p>
    <w:p w:rsidR="00806B74" w:rsidRPr="00806B74" w:rsidRDefault="00806B74" w:rsidP="00806B74">
      <w:pPr>
        <w:autoSpaceDE w:val="0"/>
        <w:autoSpaceDN w:val="0"/>
        <w:adjustRightInd w:val="0"/>
        <w:ind w:firstLine="539"/>
        <w:jc w:val="both"/>
        <w:rPr>
          <w:color w:val="000000"/>
          <w:sz w:val="28"/>
          <w:szCs w:val="28"/>
        </w:rPr>
      </w:pPr>
      <w:r w:rsidRPr="00806B74">
        <w:rPr>
          <w:color w:val="000000"/>
          <w:sz w:val="28"/>
          <w:szCs w:val="28"/>
        </w:rPr>
        <w:t>Сведения,</w:t>
      </w:r>
      <w:r w:rsidR="00315497">
        <w:rPr>
          <w:color w:val="000000"/>
          <w:sz w:val="28"/>
          <w:szCs w:val="28"/>
        </w:rPr>
        <w:t xml:space="preserve"> документы, материалы,</w:t>
      </w:r>
      <w:r w:rsidRPr="00806B74">
        <w:rPr>
          <w:color w:val="000000"/>
          <w:sz w:val="28"/>
          <w:szCs w:val="28"/>
        </w:rPr>
        <w:t xml:space="preserve"> содержащиеся в информационной системе, предоставляются на бумажных и (или) электронных носителях в текстовой и (или) графической формах.</w:t>
      </w:r>
    </w:p>
    <w:p w:rsidR="00806B74" w:rsidRPr="00806B74" w:rsidRDefault="00806B74" w:rsidP="00806B74">
      <w:pPr>
        <w:widowControl w:val="0"/>
        <w:autoSpaceDE w:val="0"/>
        <w:autoSpaceDN w:val="0"/>
        <w:ind w:firstLine="540"/>
        <w:jc w:val="both"/>
        <w:rPr>
          <w:color w:val="000000"/>
          <w:sz w:val="28"/>
          <w:szCs w:val="28"/>
        </w:rPr>
      </w:pPr>
    </w:p>
    <w:p w:rsidR="00806B74" w:rsidRPr="00806B74" w:rsidRDefault="00806B74" w:rsidP="00806B74">
      <w:pPr>
        <w:widowControl w:val="0"/>
        <w:autoSpaceDE w:val="0"/>
        <w:autoSpaceDN w:val="0"/>
        <w:rPr>
          <w:color w:val="000000"/>
          <w:sz w:val="28"/>
          <w:szCs w:val="28"/>
        </w:rPr>
      </w:pPr>
    </w:p>
    <w:p w:rsidR="00806B74" w:rsidRPr="00806B74" w:rsidRDefault="00806B74" w:rsidP="00806B74">
      <w:pPr>
        <w:widowControl w:val="0"/>
        <w:pBdr>
          <w:top w:val="single" w:sz="6" w:space="0" w:color="auto"/>
        </w:pBdr>
        <w:autoSpaceDE w:val="0"/>
        <w:autoSpaceDN w:val="0"/>
        <w:jc w:val="both"/>
        <w:rPr>
          <w:color w:val="000000"/>
          <w:sz w:val="28"/>
          <w:szCs w:val="28"/>
        </w:rPr>
      </w:pPr>
    </w:p>
    <w:p w:rsidR="00806B74" w:rsidRPr="00806B74" w:rsidRDefault="00806B74" w:rsidP="00806B74">
      <w:pPr>
        <w:rPr>
          <w:color w:val="000000"/>
          <w:sz w:val="28"/>
          <w:szCs w:val="28"/>
        </w:rPr>
      </w:pPr>
    </w:p>
    <w:p w:rsidR="00806B74" w:rsidRPr="002800AB" w:rsidRDefault="00806B74" w:rsidP="00934261">
      <w:pPr>
        <w:rPr>
          <w:sz w:val="28"/>
          <w:szCs w:val="28"/>
        </w:rPr>
      </w:pPr>
    </w:p>
    <w:sectPr w:rsidR="00806B74" w:rsidRPr="002800AB" w:rsidSect="008651EC">
      <w:pgSz w:w="11906" w:h="16838"/>
      <w:pgMar w:top="1134" w:right="851" w:bottom="1134" w:left="1701"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A4D" w:rsidRDefault="00B84A4D" w:rsidP="00C8070E">
      <w:r>
        <w:separator/>
      </w:r>
    </w:p>
  </w:endnote>
  <w:endnote w:type="continuationSeparator" w:id="0">
    <w:p w:rsidR="00B84A4D" w:rsidRDefault="00B84A4D" w:rsidP="00C8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A4D" w:rsidRDefault="00B84A4D" w:rsidP="00C8070E">
      <w:r>
        <w:separator/>
      </w:r>
    </w:p>
  </w:footnote>
  <w:footnote w:type="continuationSeparator" w:id="0">
    <w:p w:rsidR="00B84A4D" w:rsidRDefault="00B84A4D" w:rsidP="00C807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02A34"/>
    <w:multiLevelType w:val="hybridMultilevel"/>
    <w:tmpl w:val="EAD464A0"/>
    <w:lvl w:ilvl="0" w:tplc="CAF839E8">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390"/>
    <w:rsid w:val="0000009C"/>
    <w:rsid w:val="000033F1"/>
    <w:rsid w:val="00010650"/>
    <w:rsid w:val="00020284"/>
    <w:rsid w:val="00034E18"/>
    <w:rsid w:val="000350C3"/>
    <w:rsid w:val="0004135E"/>
    <w:rsid w:val="00047D80"/>
    <w:rsid w:val="00050120"/>
    <w:rsid w:val="00053C20"/>
    <w:rsid w:val="000541E1"/>
    <w:rsid w:val="00061B45"/>
    <w:rsid w:val="000635AC"/>
    <w:rsid w:val="000650F2"/>
    <w:rsid w:val="00066EA0"/>
    <w:rsid w:val="00072B49"/>
    <w:rsid w:val="00076799"/>
    <w:rsid w:val="000830FB"/>
    <w:rsid w:val="00090280"/>
    <w:rsid w:val="000908A7"/>
    <w:rsid w:val="00090B9C"/>
    <w:rsid w:val="00097286"/>
    <w:rsid w:val="000B1F15"/>
    <w:rsid w:val="000B3DFD"/>
    <w:rsid w:val="000D2C8C"/>
    <w:rsid w:val="000D4E3C"/>
    <w:rsid w:val="000D5947"/>
    <w:rsid w:val="000E3CA5"/>
    <w:rsid w:val="000F6C6F"/>
    <w:rsid w:val="00102B4B"/>
    <w:rsid w:val="00103C8A"/>
    <w:rsid w:val="00114739"/>
    <w:rsid w:val="001302D5"/>
    <w:rsid w:val="001324F6"/>
    <w:rsid w:val="001366A8"/>
    <w:rsid w:val="00140B3A"/>
    <w:rsid w:val="001445EC"/>
    <w:rsid w:val="00144F62"/>
    <w:rsid w:val="00150078"/>
    <w:rsid w:val="00150B6A"/>
    <w:rsid w:val="00163109"/>
    <w:rsid w:val="00163B39"/>
    <w:rsid w:val="001678BF"/>
    <w:rsid w:val="001759EC"/>
    <w:rsid w:val="00186DA5"/>
    <w:rsid w:val="0019155A"/>
    <w:rsid w:val="00193826"/>
    <w:rsid w:val="001A3BA4"/>
    <w:rsid w:val="001A70BE"/>
    <w:rsid w:val="001C0B48"/>
    <w:rsid w:val="001D3390"/>
    <w:rsid w:val="001E16FB"/>
    <w:rsid w:val="001E4658"/>
    <w:rsid w:val="001E5111"/>
    <w:rsid w:val="001F002C"/>
    <w:rsid w:val="001F0B51"/>
    <w:rsid w:val="00212B12"/>
    <w:rsid w:val="00216B81"/>
    <w:rsid w:val="00227E37"/>
    <w:rsid w:val="002405F8"/>
    <w:rsid w:val="0025079F"/>
    <w:rsid w:val="00251668"/>
    <w:rsid w:val="0025186B"/>
    <w:rsid w:val="0025330E"/>
    <w:rsid w:val="0026348B"/>
    <w:rsid w:val="0027092A"/>
    <w:rsid w:val="00274166"/>
    <w:rsid w:val="002800AB"/>
    <w:rsid w:val="002911E3"/>
    <w:rsid w:val="00291307"/>
    <w:rsid w:val="002A4608"/>
    <w:rsid w:val="002B3DEF"/>
    <w:rsid w:val="002B41EA"/>
    <w:rsid w:val="002B6792"/>
    <w:rsid w:val="002B750C"/>
    <w:rsid w:val="002C4097"/>
    <w:rsid w:val="002D3774"/>
    <w:rsid w:val="002D58D3"/>
    <w:rsid w:val="002E096C"/>
    <w:rsid w:val="002E582F"/>
    <w:rsid w:val="002E6835"/>
    <w:rsid w:val="002F57EE"/>
    <w:rsid w:val="00303F3A"/>
    <w:rsid w:val="00305865"/>
    <w:rsid w:val="00314492"/>
    <w:rsid w:val="00315497"/>
    <w:rsid w:val="00323904"/>
    <w:rsid w:val="00323D10"/>
    <w:rsid w:val="0032519A"/>
    <w:rsid w:val="0032638E"/>
    <w:rsid w:val="00333726"/>
    <w:rsid w:val="00333D38"/>
    <w:rsid w:val="00335B6B"/>
    <w:rsid w:val="00346638"/>
    <w:rsid w:val="0034678B"/>
    <w:rsid w:val="00347BE8"/>
    <w:rsid w:val="00350AAE"/>
    <w:rsid w:val="00353918"/>
    <w:rsid w:val="00361072"/>
    <w:rsid w:val="00371554"/>
    <w:rsid w:val="00374183"/>
    <w:rsid w:val="00380BB7"/>
    <w:rsid w:val="00383B9C"/>
    <w:rsid w:val="0038476B"/>
    <w:rsid w:val="003906FB"/>
    <w:rsid w:val="00393CC9"/>
    <w:rsid w:val="003A35C8"/>
    <w:rsid w:val="003B0260"/>
    <w:rsid w:val="003B0C3E"/>
    <w:rsid w:val="003B4D60"/>
    <w:rsid w:val="003B57E0"/>
    <w:rsid w:val="003B7066"/>
    <w:rsid w:val="003C305E"/>
    <w:rsid w:val="003C3C9E"/>
    <w:rsid w:val="003C6C8C"/>
    <w:rsid w:val="003D32A9"/>
    <w:rsid w:val="003D4C5B"/>
    <w:rsid w:val="003E40F2"/>
    <w:rsid w:val="00404C04"/>
    <w:rsid w:val="0041175D"/>
    <w:rsid w:val="00420A88"/>
    <w:rsid w:val="004249B5"/>
    <w:rsid w:val="00426833"/>
    <w:rsid w:val="00430A70"/>
    <w:rsid w:val="00430E43"/>
    <w:rsid w:val="004337D0"/>
    <w:rsid w:val="00434028"/>
    <w:rsid w:val="00436C3C"/>
    <w:rsid w:val="00442706"/>
    <w:rsid w:val="00454326"/>
    <w:rsid w:val="004574C1"/>
    <w:rsid w:val="00457B43"/>
    <w:rsid w:val="004613FD"/>
    <w:rsid w:val="0046173F"/>
    <w:rsid w:val="004673DE"/>
    <w:rsid w:val="00467F6A"/>
    <w:rsid w:val="00471200"/>
    <w:rsid w:val="00484C90"/>
    <w:rsid w:val="00486D4E"/>
    <w:rsid w:val="004B00A4"/>
    <w:rsid w:val="004B388D"/>
    <w:rsid w:val="004C0F14"/>
    <w:rsid w:val="004C140B"/>
    <w:rsid w:val="004C7D41"/>
    <w:rsid w:val="004D037E"/>
    <w:rsid w:val="004D03E5"/>
    <w:rsid w:val="004E0677"/>
    <w:rsid w:val="004E4FAB"/>
    <w:rsid w:val="004F09BB"/>
    <w:rsid w:val="004F0FE4"/>
    <w:rsid w:val="00505FC5"/>
    <w:rsid w:val="00520191"/>
    <w:rsid w:val="00531186"/>
    <w:rsid w:val="0053647A"/>
    <w:rsid w:val="0054326A"/>
    <w:rsid w:val="0054520B"/>
    <w:rsid w:val="00552395"/>
    <w:rsid w:val="00555CE7"/>
    <w:rsid w:val="005633D8"/>
    <w:rsid w:val="00567E64"/>
    <w:rsid w:val="00570777"/>
    <w:rsid w:val="00570B35"/>
    <w:rsid w:val="00572B6E"/>
    <w:rsid w:val="0057732E"/>
    <w:rsid w:val="00584593"/>
    <w:rsid w:val="005852C5"/>
    <w:rsid w:val="00592A15"/>
    <w:rsid w:val="005A24CE"/>
    <w:rsid w:val="005B20A9"/>
    <w:rsid w:val="005C2B59"/>
    <w:rsid w:val="005C3EFF"/>
    <w:rsid w:val="005F46A5"/>
    <w:rsid w:val="00613682"/>
    <w:rsid w:val="00620A24"/>
    <w:rsid w:val="00624AF1"/>
    <w:rsid w:val="00630004"/>
    <w:rsid w:val="00631973"/>
    <w:rsid w:val="006326CD"/>
    <w:rsid w:val="00641615"/>
    <w:rsid w:val="00647AF9"/>
    <w:rsid w:val="00652A32"/>
    <w:rsid w:val="00654B96"/>
    <w:rsid w:val="006625C2"/>
    <w:rsid w:val="00667EDD"/>
    <w:rsid w:val="00671711"/>
    <w:rsid w:val="00673286"/>
    <w:rsid w:val="0069022C"/>
    <w:rsid w:val="006905C2"/>
    <w:rsid w:val="006A460E"/>
    <w:rsid w:val="006A5AF8"/>
    <w:rsid w:val="006B75DD"/>
    <w:rsid w:val="006D1CEA"/>
    <w:rsid w:val="006D46E3"/>
    <w:rsid w:val="006D58DD"/>
    <w:rsid w:val="006D59A1"/>
    <w:rsid w:val="006E0104"/>
    <w:rsid w:val="006E1E73"/>
    <w:rsid w:val="006F68AF"/>
    <w:rsid w:val="00701A58"/>
    <w:rsid w:val="00703D52"/>
    <w:rsid w:val="007061B7"/>
    <w:rsid w:val="00712F38"/>
    <w:rsid w:val="007140C5"/>
    <w:rsid w:val="0073098B"/>
    <w:rsid w:val="0073193D"/>
    <w:rsid w:val="00736EA6"/>
    <w:rsid w:val="007463F6"/>
    <w:rsid w:val="00751B70"/>
    <w:rsid w:val="00753FA3"/>
    <w:rsid w:val="00762587"/>
    <w:rsid w:val="00762ED1"/>
    <w:rsid w:val="0076338D"/>
    <w:rsid w:val="00765D23"/>
    <w:rsid w:val="007804B9"/>
    <w:rsid w:val="00780A72"/>
    <w:rsid w:val="00786D95"/>
    <w:rsid w:val="007964F4"/>
    <w:rsid w:val="007967A2"/>
    <w:rsid w:val="007A180E"/>
    <w:rsid w:val="007A3A6F"/>
    <w:rsid w:val="007B6E05"/>
    <w:rsid w:val="007D1860"/>
    <w:rsid w:val="007F5E8C"/>
    <w:rsid w:val="007F6B8B"/>
    <w:rsid w:val="00805BA8"/>
    <w:rsid w:val="00806B74"/>
    <w:rsid w:val="0081378F"/>
    <w:rsid w:val="00813C0A"/>
    <w:rsid w:val="00825C91"/>
    <w:rsid w:val="0082685F"/>
    <w:rsid w:val="00831542"/>
    <w:rsid w:val="008338C0"/>
    <w:rsid w:val="00834DB5"/>
    <w:rsid w:val="0083791D"/>
    <w:rsid w:val="00841E4A"/>
    <w:rsid w:val="00841F95"/>
    <w:rsid w:val="00854162"/>
    <w:rsid w:val="00863FCA"/>
    <w:rsid w:val="0086409B"/>
    <w:rsid w:val="008651EC"/>
    <w:rsid w:val="00873A29"/>
    <w:rsid w:val="008745EB"/>
    <w:rsid w:val="00887383"/>
    <w:rsid w:val="008A4083"/>
    <w:rsid w:val="008A766B"/>
    <w:rsid w:val="008D66C6"/>
    <w:rsid w:val="008D6A4D"/>
    <w:rsid w:val="008E1630"/>
    <w:rsid w:val="008F4E9D"/>
    <w:rsid w:val="009011A7"/>
    <w:rsid w:val="00904078"/>
    <w:rsid w:val="009307AA"/>
    <w:rsid w:val="00934261"/>
    <w:rsid w:val="009528C9"/>
    <w:rsid w:val="0095396C"/>
    <w:rsid w:val="0095679F"/>
    <w:rsid w:val="00962583"/>
    <w:rsid w:val="00965AB8"/>
    <w:rsid w:val="009737F5"/>
    <w:rsid w:val="00974D21"/>
    <w:rsid w:val="00977BAF"/>
    <w:rsid w:val="00981C0C"/>
    <w:rsid w:val="00985F34"/>
    <w:rsid w:val="00990878"/>
    <w:rsid w:val="00991BE6"/>
    <w:rsid w:val="0099288F"/>
    <w:rsid w:val="009B1DDC"/>
    <w:rsid w:val="009B6BFF"/>
    <w:rsid w:val="009D0FA8"/>
    <w:rsid w:val="009D66B0"/>
    <w:rsid w:val="009F118A"/>
    <w:rsid w:val="009F69D9"/>
    <w:rsid w:val="00A00652"/>
    <w:rsid w:val="00A073C2"/>
    <w:rsid w:val="00A07664"/>
    <w:rsid w:val="00A145CA"/>
    <w:rsid w:val="00A152E5"/>
    <w:rsid w:val="00A240A2"/>
    <w:rsid w:val="00A50009"/>
    <w:rsid w:val="00A62992"/>
    <w:rsid w:val="00A67700"/>
    <w:rsid w:val="00A719F3"/>
    <w:rsid w:val="00A73F70"/>
    <w:rsid w:val="00A759D1"/>
    <w:rsid w:val="00A8395A"/>
    <w:rsid w:val="00A86FDD"/>
    <w:rsid w:val="00A974E5"/>
    <w:rsid w:val="00AA3A82"/>
    <w:rsid w:val="00AA3EA4"/>
    <w:rsid w:val="00AA499C"/>
    <w:rsid w:val="00AB3D6C"/>
    <w:rsid w:val="00AB71BC"/>
    <w:rsid w:val="00AB7FD5"/>
    <w:rsid w:val="00AC098A"/>
    <w:rsid w:val="00AC48B5"/>
    <w:rsid w:val="00AC5BDB"/>
    <w:rsid w:val="00AD0215"/>
    <w:rsid w:val="00AD14B1"/>
    <w:rsid w:val="00AE4630"/>
    <w:rsid w:val="00AF336A"/>
    <w:rsid w:val="00B04054"/>
    <w:rsid w:val="00B052DD"/>
    <w:rsid w:val="00B1394B"/>
    <w:rsid w:val="00B15564"/>
    <w:rsid w:val="00B2137D"/>
    <w:rsid w:val="00B308AA"/>
    <w:rsid w:val="00B432E9"/>
    <w:rsid w:val="00B46A73"/>
    <w:rsid w:val="00B47F22"/>
    <w:rsid w:val="00B71683"/>
    <w:rsid w:val="00B71AEB"/>
    <w:rsid w:val="00B7314F"/>
    <w:rsid w:val="00B84A4D"/>
    <w:rsid w:val="00BA15C2"/>
    <w:rsid w:val="00BC0C19"/>
    <w:rsid w:val="00BC3E46"/>
    <w:rsid w:val="00BD4E03"/>
    <w:rsid w:val="00BD4EFF"/>
    <w:rsid w:val="00BE48EA"/>
    <w:rsid w:val="00BF2A81"/>
    <w:rsid w:val="00BF34F1"/>
    <w:rsid w:val="00BF6954"/>
    <w:rsid w:val="00C069FB"/>
    <w:rsid w:val="00C1287C"/>
    <w:rsid w:val="00C16DEF"/>
    <w:rsid w:val="00C20113"/>
    <w:rsid w:val="00C25A60"/>
    <w:rsid w:val="00C376FA"/>
    <w:rsid w:val="00C42180"/>
    <w:rsid w:val="00C43310"/>
    <w:rsid w:val="00C51AC5"/>
    <w:rsid w:val="00C650E2"/>
    <w:rsid w:val="00C71136"/>
    <w:rsid w:val="00C72E95"/>
    <w:rsid w:val="00C802FB"/>
    <w:rsid w:val="00C8070E"/>
    <w:rsid w:val="00C909CF"/>
    <w:rsid w:val="00C94888"/>
    <w:rsid w:val="00C961A5"/>
    <w:rsid w:val="00CA2DC0"/>
    <w:rsid w:val="00CB27DE"/>
    <w:rsid w:val="00CC270F"/>
    <w:rsid w:val="00D0054D"/>
    <w:rsid w:val="00D06DFB"/>
    <w:rsid w:val="00D2656F"/>
    <w:rsid w:val="00D36908"/>
    <w:rsid w:val="00D40BD1"/>
    <w:rsid w:val="00D45FEB"/>
    <w:rsid w:val="00D46AC4"/>
    <w:rsid w:val="00D544D5"/>
    <w:rsid w:val="00D56DCA"/>
    <w:rsid w:val="00D67DD6"/>
    <w:rsid w:val="00D855F0"/>
    <w:rsid w:val="00DA5543"/>
    <w:rsid w:val="00DB0AD7"/>
    <w:rsid w:val="00DD2446"/>
    <w:rsid w:val="00DD7690"/>
    <w:rsid w:val="00DE07AD"/>
    <w:rsid w:val="00DE1732"/>
    <w:rsid w:val="00DE3B39"/>
    <w:rsid w:val="00DE5C0C"/>
    <w:rsid w:val="00DE5C9C"/>
    <w:rsid w:val="00DE6BAD"/>
    <w:rsid w:val="00E004AB"/>
    <w:rsid w:val="00E01D5B"/>
    <w:rsid w:val="00E12BB3"/>
    <w:rsid w:val="00E131BD"/>
    <w:rsid w:val="00E17634"/>
    <w:rsid w:val="00E20365"/>
    <w:rsid w:val="00E2288A"/>
    <w:rsid w:val="00E26E9D"/>
    <w:rsid w:val="00E30DEA"/>
    <w:rsid w:val="00E376B6"/>
    <w:rsid w:val="00E40A27"/>
    <w:rsid w:val="00E42F7B"/>
    <w:rsid w:val="00E5147B"/>
    <w:rsid w:val="00E66D73"/>
    <w:rsid w:val="00E70CA2"/>
    <w:rsid w:val="00E81D92"/>
    <w:rsid w:val="00E827D6"/>
    <w:rsid w:val="00E9005A"/>
    <w:rsid w:val="00E940C5"/>
    <w:rsid w:val="00EB0B89"/>
    <w:rsid w:val="00EC18DB"/>
    <w:rsid w:val="00ED3646"/>
    <w:rsid w:val="00ED5835"/>
    <w:rsid w:val="00EF6227"/>
    <w:rsid w:val="00F00536"/>
    <w:rsid w:val="00F100A0"/>
    <w:rsid w:val="00F12ED7"/>
    <w:rsid w:val="00F15CDF"/>
    <w:rsid w:val="00F178B7"/>
    <w:rsid w:val="00F27420"/>
    <w:rsid w:val="00F31E43"/>
    <w:rsid w:val="00F33C7A"/>
    <w:rsid w:val="00F34897"/>
    <w:rsid w:val="00F371C7"/>
    <w:rsid w:val="00F46F73"/>
    <w:rsid w:val="00F51EFE"/>
    <w:rsid w:val="00F55E08"/>
    <w:rsid w:val="00F61AE0"/>
    <w:rsid w:val="00F62F82"/>
    <w:rsid w:val="00F637B6"/>
    <w:rsid w:val="00F63FAC"/>
    <w:rsid w:val="00F667D7"/>
    <w:rsid w:val="00F93E6F"/>
    <w:rsid w:val="00F947C1"/>
    <w:rsid w:val="00FA7E55"/>
    <w:rsid w:val="00FB361E"/>
    <w:rsid w:val="00FC1217"/>
    <w:rsid w:val="00FC244C"/>
    <w:rsid w:val="00FC308E"/>
    <w:rsid w:val="00FC6B81"/>
    <w:rsid w:val="00FD21A8"/>
    <w:rsid w:val="00FD6987"/>
    <w:rsid w:val="00FE626B"/>
    <w:rsid w:val="00FF1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4"/>
    </w:rPr>
  </w:style>
  <w:style w:type="paragraph" w:styleId="a4">
    <w:name w:val="Balloon Text"/>
    <w:basedOn w:val="a"/>
    <w:link w:val="a5"/>
    <w:rsid w:val="006D59A1"/>
    <w:rPr>
      <w:rFonts w:ascii="Tahoma" w:hAnsi="Tahoma"/>
      <w:sz w:val="16"/>
      <w:szCs w:val="16"/>
    </w:rPr>
  </w:style>
  <w:style w:type="character" w:customStyle="1" w:styleId="a5">
    <w:name w:val="Текст выноски Знак"/>
    <w:link w:val="a4"/>
    <w:rsid w:val="006D59A1"/>
    <w:rPr>
      <w:rFonts w:ascii="Tahoma" w:hAnsi="Tahoma" w:cs="Tahoma"/>
      <w:sz w:val="16"/>
      <w:szCs w:val="16"/>
    </w:rPr>
  </w:style>
  <w:style w:type="paragraph" w:styleId="a6">
    <w:name w:val="Document Map"/>
    <w:basedOn w:val="a"/>
    <w:semiHidden/>
    <w:rsid w:val="00B15564"/>
    <w:pPr>
      <w:shd w:val="clear" w:color="auto" w:fill="000080"/>
    </w:pPr>
    <w:rPr>
      <w:rFonts w:ascii="Tahoma" w:hAnsi="Tahoma" w:cs="Tahoma"/>
    </w:rPr>
  </w:style>
  <w:style w:type="paragraph" w:customStyle="1" w:styleId="10">
    <w:name w:val="Абзац списка1"/>
    <w:basedOn w:val="a"/>
    <w:rsid w:val="002D58D3"/>
    <w:pPr>
      <w:spacing w:after="200" w:line="276" w:lineRule="auto"/>
      <w:ind w:left="720"/>
    </w:pPr>
    <w:rPr>
      <w:rFonts w:ascii="Calibri" w:hAnsi="Calibri"/>
      <w:sz w:val="22"/>
      <w:szCs w:val="22"/>
      <w:lang w:eastAsia="en-US"/>
    </w:rPr>
  </w:style>
  <w:style w:type="paragraph" w:styleId="3">
    <w:name w:val="Body Text 3"/>
    <w:basedOn w:val="a"/>
    <w:link w:val="30"/>
    <w:rsid w:val="00570B35"/>
    <w:pPr>
      <w:suppressAutoHyphens/>
      <w:spacing w:after="120"/>
    </w:pPr>
    <w:rPr>
      <w:sz w:val="16"/>
      <w:szCs w:val="16"/>
      <w:lang w:eastAsia="ar-SA"/>
    </w:rPr>
  </w:style>
  <w:style w:type="character" w:customStyle="1" w:styleId="30">
    <w:name w:val="Основной текст 3 Знак"/>
    <w:link w:val="3"/>
    <w:rsid w:val="00570B35"/>
    <w:rPr>
      <w:sz w:val="16"/>
      <w:szCs w:val="16"/>
      <w:lang w:eastAsia="ar-SA"/>
    </w:rPr>
  </w:style>
  <w:style w:type="paragraph" w:styleId="a7">
    <w:name w:val="header"/>
    <w:basedOn w:val="a"/>
    <w:link w:val="a8"/>
    <w:rsid w:val="00C8070E"/>
    <w:pPr>
      <w:tabs>
        <w:tab w:val="center" w:pos="4677"/>
        <w:tab w:val="right" w:pos="9355"/>
      </w:tabs>
    </w:pPr>
  </w:style>
  <w:style w:type="character" w:customStyle="1" w:styleId="a8">
    <w:name w:val="Верхний колонтитул Знак"/>
    <w:basedOn w:val="a0"/>
    <w:link w:val="a7"/>
    <w:rsid w:val="00C8070E"/>
  </w:style>
  <w:style w:type="paragraph" w:styleId="a9">
    <w:name w:val="footer"/>
    <w:basedOn w:val="a"/>
    <w:link w:val="aa"/>
    <w:rsid w:val="00C8070E"/>
    <w:pPr>
      <w:tabs>
        <w:tab w:val="center" w:pos="4677"/>
        <w:tab w:val="right" w:pos="9355"/>
      </w:tabs>
    </w:pPr>
  </w:style>
  <w:style w:type="character" w:customStyle="1" w:styleId="aa">
    <w:name w:val="Нижний колонтитул Знак"/>
    <w:basedOn w:val="a0"/>
    <w:link w:val="a9"/>
    <w:rsid w:val="00C807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4"/>
    </w:rPr>
  </w:style>
  <w:style w:type="paragraph" w:styleId="a4">
    <w:name w:val="Balloon Text"/>
    <w:basedOn w:val="a"/>
    <w:link w:val="a5"/>
    <w:rsid w:val="006D59A1"/>
    <w:rPr>
      <w:rFonts w:ascii="Tahoma" w:hAnsi="Tahoma"/>
      <w:sz w:val="16"/>
      <w:szCs w:val="16"/>
    </w:rPr>
  </w:style>
  <w:style w:type="character" w:customStyle="1" w:styleId="a5">
    <w:name w:val="Текст выноски Знак"/>
    <w:link w:val="a4"/>
    <w:rsid w:val="006D59A1"/>
    <w:rPr>
      <w:rFonts w:ascii="Tahoma" w:hAnsi="Tahoma" w:cs="Tahoma"/>
      <w:sz w:val="16"/>
      <w:szCs w:val="16"/>
    </w:rPr>
  </w:style>
  <w:style w:type="paragraph" w:styleId="a6">
    <w:name w:val="Document Map"/>
    <w:basedOn w:val="a"/>
    <w:semiHidden/>
    <w:rsid w:val="00B15564"/>
    <w:pPr>
      <w:shd w:val="clear" w:color="auto" w:fill="000080"/>
    </w:pPr>
    <w:rPr>
      <w:rFonts w:ascii="Tahoma" w:hAnsi="Tahoma" w:cs="Tahoma"/>
    </w:rPr>
  </w:style>
  <w:style w:type="paragraph" w:customStyle="1" w:styleId="10">
    <w:name w:val="Абзац списка1"/>
    <w:basedOn w:val="a"/>
    <w:rsid w:val="002D58D3"/>
    <w:pPr>
      <w:spacing w:after="200" w:line="276" w:lineRule="auto"/>
      <w:ind w:left="720"/>
    </w:pPr>
    <w:rPr>
      <w:rFonts w:ascii="Calibri" w:hAnsi="Calibri"/>
      <w:sz w:val="22"/>
      <w:szCs w:val="22"/>
      <w:lang w:eastAsia="en-US"/>
    </w:rPr>
  </w:style>
  <w:style w:type="paragraph" w:styleId="3">
    <w:name w:val="Body Text 3"/>
    <w:basedOn w:val="a"/>
    <w:link w:val="30"/>
    <w:rsid w:val="00570B35"/>
    <w:pPr>
      <w:suppressAutoHyphens/>
      <w:spacing w:after="120"/>
    </w:pPr>
    <w:rPr>
      <w:sz w:val="16"/>
      <w:szCs w:val="16"/>
      <w:lang w:eastAsia="ar-SA"/>
    </w:rPr>
  </w:style>
  <w:style w:type="character" w:customStyle="1" w:styleId="30">
    <w:name w:val="Основной текст 3 Знак"/>
    <w:link w:val="3"/>
    <w:rsid w:val="00570B35"/>
    <w:rPr>
      <w:sz w:val="16"/>
      <w:szCs w:val="16"/>
      <w:lang w:eastAsia="ar-SA"/>
    </w:rPr>
  </w:style>
  <w:style w:type="paragraph" w:styleId="a7">
    <w:name w:val="header"/>
    <w:basedOn w:val="a"/>
    <w:link w:val="a8"/>
    <w:rsid w:val="00C8070E"/>
    <w:pPr>
      <w:tabs>
        <w:tab w:val="center" w:pos="4677"/>
        <w:tab w:val="right" w:pos="9355"/>
      </w:tabs>
    </w:pPr>
  </w:style>
  <w:style w:type="character" w:customStyle="1" w:styleId="a8">
    <w:name w:val="Верхний колонтитул Знак"/>
    <w:basedOn w:val="a0"/>
    <w:link w:val="a7"/>
    <w:rsid w:val="00C8070E"/>
  </w:style>
  <w:style w:type="paragraph" w:styleId="a9">
    <w:name w:val="footer"/>
    <w:basedOn w:val="a"/>
    <w:link w:val="aa"/>
    <w:rsid w:val="00C8070E"/>
    <w:pPr>
      <w:tabs>
        <w:tab w:val="center" w:pos="4677"/>
        <w:tab w:val="right" w:pos="9355"/>
      </w:tabs>
    </w:pPr>
  </w:style>
  <w:style w:type="character" w:customStyle="1" w:styleId="aa">
    <w:name w:val="Нижний колонтитул Знак"/>
    <w:basedOn w:val="a0"/>
    <w:link w:val="a9"/>
    <w:rsid w:val="00C80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E392AAD47B3C22749B880956486A3210DE81481F865BB132F9E4974D3KDm2L" TargetMode="External"/><Relationship Id="rId18" Type="http://schemas.openxmlformats.org/officeDocument/2006/relationships/hyperlink" Target="consultantplus://offline/ref=7E392AAD47B3C22749B880956486A3210DE21289FF61BB132F9E4974D3D2A2D7E72780A0CEK0mE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7E392AAD47B3C22749B880956486A3210DEA1D8AFF64BB132F9E4974D3D2A2D7E72780A2CC09D569K1m3L" TargetMode="External"/><Relationship Id="rId17" Type="http://schemas.openxmlformats.org/officeDocument/2006/relationships/hyperlink" Target="consultantplus://offline/ref=7E392AAD47B3C22749B880956486A3210DE21289FF61BB132F9E4974D3KDm2L" TargetMode="External"/><Relationship Id="rId2" Type="http://schemas.openxmlformats.org/officeDocument/2006/relationships/styles" Target="styles.xml"/><Relationship Id="rId16" Type="http://schemas.openxmlformats.org/officeDocument/2006/relationships/hyperlink" Target="consultantplus://offline/ref=7E392AAD47B3C22749B880956486A3210AE91281FB6CE61927C74576KDm4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E392AAD47B3C22749B880956486A3210DE2118EFE67BB132F9E4974D3D2A2D7E72780A2CC08D46CK1m3L" TargetMode="External"/><Relationship Id="rId5" Type="http://schemas.openxmlformats.org/officeDocument/2006/relationships/webSettings" Target="webSettings.xml"/><Relationship Id="rId15" Type="http://schemas.openxmlformats.org/officeDocument/2006/relationships/hyperlink" Target="consultantplus://offline/ref=7E392AAD47B3C22749B880956486A3210DE2138DFE61BB132F9E4974D3KDm2L" TargetMode="External"/><Relationship Id="rId10" Type="http://schemas.openxmlformats.org/officeDocument/2006/relationships/hyperlink" Target="consultantplus://offline/ref=7E392AAD47B3C22749B880956486A3210DE21289FF61BB132F9E4974D3D2A2D7E72780A2CC09DC68K1mCL" TargetMode="External"/><Relationship Id="rId19" Type="http://schemas.openxmlformats.org/officeDocument/2006/relationships/hyperlink" Target="consultantplus://offline/ref=7E392AAD47B3C22749B880956486A3210DE21289FF61BB132F9E4974D3KDm2L" TargetMode="External"/><Relationship Id="rId4" Type="http://schemas.openxmlformats.org/officeDocument/2006/relationships/settings" Target="settings.xml"/><Relationship Id="rId9" Type="http://schemas.openxmlformats.org/officeDocument/2006/relationships/hyperlink" Target="consultantplus://offline/ref=7E392AAD47B3C22749B880956486A3210DE21289FF61BB132F9E4974D3D2A2D7E72780A2CC09D560K1mBL" TargetMode="External"/><Relationship Id="rId14" Type="http://schemas.openxmlformats.org/officeDocument/2006/relationships/hyperlink" Target="consultantplus://offline/ref=7E392AAD47B3C22749B880956486A3210DE81481F865BB132F9E4974D3KDm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4965</Words>
  <Characters>28305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33204</CharactersWithSpaces>
  <SharedDoc>false</SharedDoc>
  <HLinks>
    <vt:vector size="72" baseType="variant">
      <vt:variant>
        <vt:i4>4653069</vt:i4>
      </vt:variant>
      <vt:variant>
        <vt:i4>33</vt:i4>
      </vt:variant>
      <vt:variant>
        <vt:i4>0</vt:i4>
      </vt:variant>
      <vt:variant>
        <vt:i4>5</vt:i4>
      </vt:variant>
      <vt:variant>
        <vt:lpwstr>consultantplus://offline/ref=7E392AAD47B3C22749B880956486A3210DE21289FF61BB132F9E4974D3KDm2L</vt:lpwstr>
      </vt:variant>
      <vt:variant>
        <vt:lpwstr/>
      </vt:variant>
      <vt:variant>
        <vt:i4>4915292</vt:i4>
      </vt:variant>
      <vt:variant>
        <vt:i4>30</vt:i4>
      </vt:variant>
      <vt:variant>
        <vt:i4>0</vt:i4>
      </vt:variant>
      <vt:variant>
        <vt:i4>5</vt:i4>
      </vt:variant>
      <vt:variant>
        <vt:lpwstr>consultantplus://offline/ref=7E392AAD47B3C22749B880956486A3210DE21289FF61BB132F9E4974D3D2A2D7E72780A0CEK0mEL</vt:lpwstr>
      </vt:variant>
      <vt:variant>
        <vt:lpwstr/>
      </vt:variant>
      <vt:variant>
        <vt:i4>458823</vt:i4>
      </vt:variant>
      <vt:variant>
        <vt:i4>27</vt:i4>
      </vt:variant>
      <vt:variant>
        <vt:i4>0</vt:i4>
      </vt:variant>
      <vt:variant>
        <vt:i4>5</vt:i4>
      </vt:variant>
      <vt:variant>
        <vt:lpwstr/>
      </vt:variant>
      <vt:variant>
        <vt:lpwstr>P176</vt:lpwstr>
      </vt:variant>
      <vt:variant>
        <vt:i4>4653069</vt:i4>
      </vt:variant>
      <vt:variant>
        <vt:i4>24</vt:i4>
      </vt:variant>
      <vt:variant>
        <vt:i4>0</vt:i4>
      </vt:variant>
      <vt:variant>
        <vt:i4>5</vt:i4>
      </vt:variant>
      <vt:variant>
        <vt:lpwstr>consultantplus://offline/ref=7E392AAD47B3C22749B880956486A3210DE21289FF61BB132F9E4974D3KDm2L</vt:lpwstr>
      </vt:variant>
      <vt:variant>
        <vt:lpwstr/>
      </vt:variant>
      <vt:variant>
        <vt:i4>8257595</vt:i4>
      </vt:variant>
      <vt:variant>
        <vt:i4>21</vt:i4>
      </vt:variant>
      <vt:variant>
        <vt:i4>0</vt:i4>
      </vt:variant>
      <vt:variant>
        <vt:i4>5</vt:i4>
      </vt:variant>
      <vt:variant>
        <vt:lpwstr>consultantplus://offline/ref=7E392AAD47B3C22749B880956486A3210AE91281FB6CE61927C74576KDm4L</vt:lpwstr>
      </vt:variant>
      <vt:variant>
        <vt:lpwstr/>
      </vt:variant>
      <vt:variant>
        <vt:i4>4653138</vt:i4>
      </vt:variant>
      <vt:variant>
        <vt:i4>18</vt:i4>
      </vt:variant>
      <vt:variant>
        <vt:i4>0</vt:i4>
      </vt:variant>
      <vt:variant>
        <vt:i4>5</vt:i4>
      </vt:variant>
      <vt:variant>
        <vt:lpwstr>consultantplus://offline/ref=7E392AAD47B3C22749B880956486A3210DE2138DFE61BB132F9E4974D3KDm2L</vt:lpwstr>
      </vt:variant>
      <vt:variant>
        <vt:lpwstr/>
      </vt:variant>
      <vt:variant>
        <vt:i4>4653139</vt:i4>
      </vt:variant>
      <vt:variant>
        <vt:i4>15</vt:i4>
      </vt:variant>
      <vt:variant>
        <vt:i4>0</vt:i4>
      </vt:variant>
      <vt:variant>
        <vt:i4>5</vt:i4>
      </vt:variant>
      <vt:variant>
        <vt:lpwstr>consultantplus://offline/ref=7E392AAD47B3C22749B880956486A3210DE81481F865BB132F9E4974D3KDm2L</vt:lpwstr>
      </vt:variant>
      <vt:variant>
        <vt:lpwstr/>
      </vt:variant>
      <vt:variant>
        <vt:i4>4653139</vt:i4>
      </vt:variant>
      <vt:variant>
        <vt:i4>12</vt:i4>
      </vt:variant>
      <vt:variant>
        <vt:i4>0</vt:i4>
      </vt:variant>
      <vt:variant>
        <vt:i4>5</vt:i4>
      </vt:variant>
      <vt:variant>
        <vt:lpwstr>consultantplus://offline/ref=7E392AAD47B3C22749B880956486A3210DE81481F865BB132F9E4974D3KDm2L</vt:lpwstr>
      </vt:variant>
      <vt:variant>
        <vt:lpwstr/>
      </vt:variant>
      <vt:variant>
        <vt:i4>2687074</vt:i4>
      </vt:variant>
      <vt:variant>
        <vt:i4>9</vt:i4>
      </vt:variant>
      <vt:variant>
        <vt:i4>0</vt:i4>
      </vt:variant>
      <vt:variant>
        <vt:i4>5</vt:i4>
      </vt:variant>
      <vt:variant>
        <vt:lpwstr>consultantplus://offline/ref=7E392AAD47B3C22749B880956486A3210DEA1D8AFF64BB132F9E4974D3D2A2D7E72780A2CC09D569K1m3L</vt:lpwstr>
      </vt:variant>
      <vt:variant>
        <vt:lpwstr/>
      </vt:variant>
      <vt:variant>
        <vt:i4>2687034</vt:i4>
      </vt:variant>
      <vt:variant>
        <vt:i4>6</vt:i4>
      </vt:variant>
      <vt:variant>
        <vt:i4>0</vt:i4>
      </vt:variant>
      <vt:variant>
        <vt:i4>5</vt:i4>
      </vt:variant>
      <vt:variant>
        <vt:lpwstr>consultantplus://offline/ref=7E392AAD47B3C22749B880956486A3210DE2118EFE67BB132F9E4974D3D2A2D7E72780A2CC08D46CK1m3L</vt:lpwstr>
      </vt:variant>
      <vt:variant>
        <vt:lpwstr/>
      </vt:variant>
      <vt:variant>
        <vt:i4>2687037</vt:i4>
      </vt:variant>
      <vt:variant>
        <vt:i4>3</vt:i4>
      </vt:variant>
      <vt:variant>
        <vt:i4>0</vt:i4>
      </vt:variant>
      <vt:variant>
        <vt:i4>5</vt:i4>
      </vt:variant>
      <vt:variant>
        <vt:lpwstr>consultantplus://offline/ref=7E392AAD47B3C22749B880956486A3210DE21289FF61BB132F9E4974D3D2A2D7E72780A2CC09DC68K1mCL</vt:lpwstr>
      </vt:variant>
      <vt:variant>
        <vt:lpwstr/>
      </vt:variant>
      <vt:variant>
        <vt:i4>2687074</vt:i4>
      </vt:variant>
      <vt:variant>
        <vt:i4>0</vt:i4>
      </vt:variant>
      <vt:variant>
        <vt:i4>0</vt:i4>
      </vt:variant>
      <vt:variant>
        <vt:i4>5</vt:i4>
      </vt:variant>
      <vt:variant>
        <vt:lpwstr>consultantplus://offline/ref=7E392AAD47B3C22749B880956486A3210DE21289FF61BB132F9E4974D3D2A2D7E72780A2CC09D560K1mBL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smto_3</cp:lastModifiedBy>
  <cp:revision>2</cp:revision>
  <cp:lastPrinted>2021-03-09T07:26:00Z</cp:lastPrinted>
  <dcterms:created xsi:type="dcterms:W3CDTF">2021-03-09T07:28:00Z</dcterms:created>
  <dcterms:modified xsi:type="dcterms:W3CDTF">2021-03-09T07:28:00Z</dcterms:modified>
</cp:coreProperties>
</file>