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98" w:type="dxa"/>
        <w:tblInd w:w="-176" w:type="dxa"/>
        <w:tblLook w:val="00A0" w:firstRow="1" w:lastRow="0" w:firstColumn="1" w:lastColumn="0" w:noHBand="0" w:noVBand="0"/>
      </w:tblPr>
      <w:tblGrid>
        <w:gridCol w:w="10598"/>
      </w:tblGrid>
      <w:tr w:rsidR="00695B61" w:rsidRPr="006A65CC" w:rsidTr="00504A82">
        <w:trPr>
          <w:trHeight w:val="2259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695B61" w:rsidRDefault="00694EBB" w:rsidP="002F4A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F4A2B">
              <w:rPr>
                <w:rFonts w:cs="Times New Roman"/>
                <w:szCs w:val="28"/>
              </w:rPr>
              <w:t xml:space="preserve">УПРАВЛЕНИЕ ФИНАНСОВ АДМИНИСТРАЦИИ 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szCs w:val="28"/>
              </w:rPr>
              <w:t xml:space="preserve"> МУНИЦИПАЛЬНОГО РАЙОНА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</w:p>
          <w:p w:rsidR="002F4A2B" w:rsidRPr="002F4A2B" w:rsidRDefault="002F4A2B" w:rsidP="002F4A2B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F4A2B">
              <w:rPr>
                <w:rFonts w:cs="Times New Roman"/>
                <w:sz w:val="36"/>
                <w:szCs w:val="36"/>
              </w:rPr>
              <w:t>ПРИКАЗ</w:t>
            </w:r>
          </w:p>
        </w:tc>
      </w:tr>
    </w:tbl>
    <w:p w:rsidR="00695B61" w:rsidRPr="002F4A2B" w:rsidRDefault="00695B61" w:rsidP="00695B61">
      <w:pPr>
        <w:jc w:val="both"/>
        <w:rPr>
          <w:rFonts w:cs="Times New Roman"/>
          <w:szCs w:val="28"/>
        </w:rPr>
      </w:pPr>
    </w:p>
    <w:p w:rsidR="00695B61" w:rsidRDefault="006F6BFD" w:rsidP="002F4A2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 26</w:t>
      </w:r>
      <w:r w:rsidR="002F4A2B">
        <w:rPr>
          <w:rFonts w:cs="Times New Roman"/>
          <w:szCs w:val="28"/>
        </w:rPr>
        <w:t xml:space="preserve">.11. 2021                                                                  </w:t>
      </w:r>
      <w:r w:rsidR="00AB0F34">
        <w:rPr>
          <w:rFonts w:cs="Times New Roman"/>
          <w:szCs w:val="28"/>
        </w:rPr>
        <w:t xml:space="preserve">                               №</w:t>
      </w:r>
      <w:r w:rsidR="002F4A2B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39/о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977B87" w:rsidP="00695B61">
      <w:pPr>
        <w:ind w:right="5101" w:firstLine="0"/>
        <w:rPr>
          <w:rFonts w:cs="Times New Roman"/>
          <w:szCs w:val="28"/>
        </w:rPr>
      </w:pPr>
      <w:r w:rsidRPr="002F4A2B">
        <w:rPr>
          <w:rFonts w:cs="Times New Roman"/>
          <w:szCs w:val="28"/>
        </w:rPr>
        <w:fldChar w:fldCharType="begin"/>
      </w:r>
      <w:r w:rsidRPr="002F4A2B">
        <w:rPr>
          <w:rFonts w:cs="Times New Roman"/>
          <w:szCs w:val="28"/>
        </w:rPr>
        <w:instrText xml:space="preserve"> DOCPROPERTY "Содержание" \* MERGEFORMAT </w:instrText>
      </w:r>
      <w:r w:rsidRPr="002F4A2B">
        <w:rPr>
          <w:rFonts w:cs="Times New Roman"/>
          <w:szCs w:val="28"/>
        </w:rPr>
        <w:fldChar w:fldCharType="separate"/>
      </w:r>
      <w:r w:rsidR="00F23A08" w:rsidRPr="002F4A2B">
        <w:rPr>
          <w:rFonts w:cs="Times New Roman"/>
          <w:szCs w:val="28"/>
        </w:rPr>
        <w:t xml:space="preserve">Об утверждении ведомственного стандарта осуществления </w:t>
      </w:r>
      <w:r w:rsidR="002F4A2B" w:rsidRPr="002F4A2B">
        <w:rPr>
          <w:rFonts w:cs="Times New Roman"/>
          <w:szCs w:val="28"/>
        </w:rPr>
        <w:t xml:space="preserve">Управлением финансов администрации </w:t>
      </w:r>
      <w:proofErr w:type="gramStart"/>
      <w:r w:rsidR="002F4A2B" w:rsidRPr="002F4A2B">
        <w:rPr>
          <w:rFonts w:cs="Times New Roman"/>
          <w:szCs w:val="28"/>
        </w:rPr>
        <w:t>Гаврилов-Ямского</w:t>
      </w:r>
      <w:proofErr w:type="gramEnd"/>
      <w:r w:rsidR="002F4A2B" w:rsidRPr="002F4A2B">
        <w:rPr>
          <w:rFonts w:cs="Times New Roman"/>
          <w:szCs w:val="28"/>
        </w:rPr>
        <w:t xml:space="preserve"> муниципального района </w:t>
      </w:r>
      <w:r w:rsidR="00F23A08" w:rsidRPr="002F4A2B">
        <w:rPr>
          <w:rFonts w:cs="Times New Roman"/>
          <w:szCs w:val="28"/>
        </w:rPr>
        <w:t xml:space="preserve">внутреннего </w:t>
      </w:r>
      <w:r w:rsidR="002F4A2B" w:rsidRPr="002F4A2B">
        <w:rPr>
          <w:rFonts w:cs="Times New Roman"/>
          <w:szCs w:val="28"/>
        </w:rPr>
        <w:t xml:space="preserve">муниципального </w:t>
      </w:r>
      <w:r w:rsidR="00F23A08" w:rsidRPr="002F4A2B">
        <w:rPr>
          <w:rFonts w:cs="Times New Roman"/>
          <w:szCs w:val="28"/>
        </w:rPr>
        <w:t>финансового контроля «Планирование проверок, ревизий и обследований»</w:t>
      </w:r>
      <w:r w:rsidRPr="002F4A2B">
        <w:rPr>
          <w:rFonts w:cs="Times New Roman"/>
          <w:szCs w:val="28"/>
        </w:rPr>
        <w:fldChar w:fldCharType="end"/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8253D0" w:rsidRPr="008253D0" w:rsidRDefault="008253D0" w:rsidP="00055F0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8253D0">
        <w:rPr>
          <w:rFonts w:cs="Times New Roman"/>
          <w:szCs w:val="28"/>
          <w:lang w:eastAsia="ru-RU"/>
        </w:rPr>
        <w:t xml:space="preserve">В соответствии с пунктом 3 статьи 269.2 Бюджетного кодекса Российской Федерации, пунктом 14 </w:t>
      </w:r>
      <w:r w:rsidRPr="008253D0">
        <w:rPr>
          <w:rFonts w:eastAsia="Calibri" w:cs="Times New Roman"/>
          <w:szCs w:val="28"/>
        </w:rPr>
        <w:t xml:space="preserve">федерального стандарта внутреннего государственного (муниципального) финансового контроля </w:t>
      </w:r>
      <w:r w:rsidR="00341516" w:rsidRPr="008253D0">
        <w:rPr>
          <w:rFonts w:eastAsiaTheme="minorHAnsi" w:cs="Times New Roman"/>
          <w:szCs w:val="28"/>
        </w:rPr>
        <w:t>«Планирование проверок, ревизий и обследований</w:t>
      </w:r>
      <w:r w:rsidR="00341516" w:rsidRPr="008253D0">
        <w:rPr>
          <w:rFonts w:eastAsia="Calibri" w:cs="Times New Roman"/>
          <w:szCs w:val="28"/>
        </w:rPr>
        <w:t>»</w:t>
      </w:r>
      <w:r w:rsidRPr="008253D0">
        <w:rPr>
          <w:rFonts w:eastAsia="Calibri" w:cs="Times New Roman"/>
          <w:szCs w:val="28"/>
        </w:rPr>
        <w:t xml:space="preserve">, утвержденного постановлением Правительства Российской Федерации </w:t>
      </w:r>
      <w:r w:rsidRPr="008253D0">
        <w:rPr>
          <w:rFonts w:eastAsiaTheme="minorHAnsi" w:cs="Times New Roman"/>
          <w:szCs w:val="28"/>
        </w:rPr>
        <w:t>от 27 февраля 2020 г. № 208</w:t>
      </w:r>
      <w:r w:rsidRPr="008253D0">
        <w:rPr>
          <w:rFonts w:eastAsia="Calibri" w:cs="Times New Roman"/>
          <w:szCs w:val="28"/>
        </w:rPr>
        <w:t xml:space="preserve"> «</w:t>
      </w:r>
      <w:r w:rsidRPr="008253D0">
        <w:rPr>
          <w:rFonts w:eastAsiaTheme="minorHAnsi" w:cs="Times New Roman"/>
          <w:szCs w:val="28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Pr="008253D0">
        <w:rPr>
          <w:rFonts w:eastAsia="Calibri" w:cs="Times New Roman"/>
          <w:szCs w:val="28"/>
        </w:rPr>
        <w:t>»</w:t>
      </w:r>
      <w:r w:rsidRPr="008253D0">
        <w:rPr>
          <w:rFonts w:cs="Times New Roman"/>
          <w:szCs w:val="28"/>
        </w:rPr>
        <w:t>,</w:t>
      </w:r>
    </w:p>
    <w:p w:rsidR="008253D0" w:rsidRPr="0008511C" w:rsidRDefault="00055F09" w:rsidP="008253D0">
      <w:pPr>
        <w:keepNext/>
        <w:keepLines/>
        <w:suppressLineNumbers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РАЙОНА </w:t>
      </w:r>
      <w:r w:rsidR="008253D0" w:rsidRPr="0008511C">
        <w:rPr>
          <w:rFonts w:cs="Times New Roman"/>
          <w:szCs w:val="28"/>
          <w:lang w:eastAsia="ru-RU"/>
        </w:rPr>
        <w:t xml:space="preserve"> ПРИКАЗЫВАЕТ:</w:t>
      </w:r>
    </w:p>
    <w:p w:rsidR="008253D0" w:rsidRPr="0008511C" w:rsidRDefault="008253D0" w:rsidP="008253D0">
      <w:pPr>
        <w:jc w:val="both"/>
        <w:rPr>
          <w:rFonts w:eastAsia="Calibri" w:cs="Times New Roman"/>
          <w:szCs w:val="28"/>
        </w:rPr>
      </w:pPr>
      <w:r w:rsidRPr="0008511C">
        <w:rPr>
          <w:rFonts w:cs="Times New Roman"/>
          <w:szCs w:val="28"/>
          <w:lang w:eastAsia="ru-RU"/>
        </w:rPr>
        <w:t xml:space="preserve">1. Утвердить прилагаемый ведомственный стандарт осуществления </w:t>
      </w:r>
      <w:r w:rsidR="00055F09">
        <w:rPr>
          <w:rFonts w:cs="Times New Roman"/>
          <w:szCs w:val="28"/>
          <w:lang w:eastAsia="ru-RU"/>
        </w:rPr>
        <w:t xml:space="preserve">Управлением финансов администрации </w:t>
      </w:r>
      <w:proofErr w:type="gramStart"/>
      <w:r w:rsidR="00055F09">
        <w:rPr>
          <w:rFonts w:cs="Times New Roman"/>
          <w:szCs w:val="28"/>
          <w:lang w:eastAsia="ru-RU"/>
        </w:rPr>
        <w:t>Гаврилов-Ямского</w:t>
      </w:r>
      <w:proofErr w:type="gramEnd"/>
      <w:r w:rsidR="00055F09">
        <w:rPr>
          <w:rFonts w:cs="Times New Roman"/>
          <w:szCs w:val="28"/>
          <w:lang w:eastAsia="ru-RU"/>
        </w:rPr>
        <w:t xml:space="preserve"> муниципального района </w:t>
      </w:r>
      <w:r w:rsidRPr="0008511C">
        <w:rPr>
          <w:rFonts w:cs="Times New Roman"/>
          <w:szCs w:val="28"/>
          <w:lang w:eastAsia="ru-RU"/>
        </w:rPr>
        <w:t xml:space="preserve">внутреннего </w:t>
      </w:r>
      <w:r w:rsidR="00055F09">
        <w:rPr>
          <w:rFonts w:cs="Times New Roman"/>
          <w:szCs w:val="28"/>
          <w:lang w:eastAsia="ru-RU"/>
        </w:rPr>
        <w:t>муниципального</w:t>
      </w:r>
      <w:r w:rsidRPr="0008511C">
        <w:rPr>
          <w:rFonts w:cs="Times New Roman"/>
          <w:szCs w:val="28"/>
          <w:lang w:eastAsia="ru-RU"/>
        </w:rPr>
        <w:t xml:space="preserve"> финансового контроля </w:t>
      </w:r>
      <w:r>
        <w:rPr>
          <w:rFonts w:cs="Times New Roman"/>
          <w:szCs w:val="28"/>
        </w:rPr>
        <w:t>«Планирование проверок, ревизий и обследований»</w:t>
      </w:r>
      <w:r w:rsidRPr="0008511C">
        <w:rPr>
          <w:rFonts w:cs="Times New Roman"/>
          <w:szCs w:val="28"/>
          <w:lang w:eastAsia="ru-RU"/>
        </w:rPr>
        <w:t>.</w:t>
      </w:r>
    </w:p>
    <w:p w:rsidR="008253D0" w:rsidRPr="0008511C" w:rsidRDefault="008253D0" w:rsidP="008253D0">
      <w:pPr>
        <w:keepNext/>
        <w:keepLines/>
        <w:suppressLineNumbers/>
        <w:jc w:val="both"/>
        <w:rPr>
          <w:rFonts w:cs="Times New Roman"/>
          <w:szCs w:val="28"/>
          <w:lang w:eastAsia="ru-RU"/>
        </w:rPr>
      </w:pPr>
      <w:r w:rsidRPr="0008511C">
        <w:rPr>
          <w:rFonts w:cs="Times New Roman"/>
          <w:szCs w:val="28"/>
          <w:lang w:eastAsia="ru-RU"/>
        </w:rPr>
        <w:t xml:space="preserve">2. </w:t>
      </w:r>
      <w:proofErr w:type="gramStart"/>
      <w:r w:rsidRPr="0008511C">
        <w:rPr>
          <w:rFonts w:cs="Times New Roman"/>
          <w:szCs w:val="28"/>
          <w:lang w:eastAsia="ru-RU"/>
        </w:rPr>
        <w:t>Контроль за</w:t>
      </w:r>
      <w:proofErr w:type="gramEnd"/>
      <w:r w:rsidRPr="0008511C">
        <w:rPr>
          <w:rFonts w:cs="Times New Roman"/>
          <w:szCs w:val="28"/>
          <w:lang w:eastAsia="ru-RU"/>
        </w:rPr>
        <w:t xml:space="preserve"> исполнением приказа возлож</w:t>
      </w:r>
      <w:r w:rsidR="00055F09">
        <w:rPr>
          <w:rFonts w:cs="Times New Roman"/>
          <w:szCs w:val="28"/>
          <w:lang w:eastAsia="ru-RU"/>
        </w:rPr>
        <w:t>ить на Заместителя Главы Администрации муниципального района – начальника Управления финансов Баранову Е.В</w:t>
      </w:r>
      <w:r w:rsidRPr="0008511C">
        <w:rPr>
          <w:rFonts w:cs="Times New Roman"/>
          <w:szCs w:val="28"/>
          <w:lang w:eastAsia="ru-RU"/>
        </w:rPr>
        <w:t>.</w:t>
      </w:r>
    </w:p>
    <w:p w:rsidR="008253D0" w:rsidRPr="0008511C" w:rsidRDefault="008253D0" w:rsidP="008253D0">
      <w:pPr>
        <w:keepNext/>
        <w:keepLines/>
        <w:suppressLineNumbers/>
        <w:ind w:firstLine="708"/>
        <w:jc w:val="both"/>
        <w:rPr>
          <w:rFonts w:cs="Times New Roman"/>
          <w:szCs w:val="28"/>
          <w:lang w:eastAsia="ru-RU"/>
        </w:rPr>
      </w:pPr>
      <w:r w:rsidRPr="0008511C">
        <w:rPr>
          <w:rFonts w:cs="Times New Roman"/>
          <w:szCs w:val="28"/>
          <w:lang w:eastAsia="ru-RU"/>
        </w:rPr>
        <w:t>3. Приказ вступает в силу с мом</w:t>
      </w:r>
      <w:r w:rsidR="00055F09">
        <w:rPr>
          <w:rFonts w:cs="Times New Roman"/>
          <w:szCs w:val="28"/>
          <w:lang w:eastAsia="ru-RU"/>
        </w:rPr>
        <w:t>ента подписания</w:t>
      </w:r>
      <w:r w:rsidRPr="0008511C">
        <w:rPr>
          <w:rFonts w:cs="Times New Roman"/>
          <w:szCs w:val="28"/>
          <w:lang w:eastAsia="ru-RU"/>
        </w:rPr>
        <w:t>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Администрации</w:t>
      </w: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– начальник </w:t>
      </w:r>
    </w:p>
    <w:p w:rsidR="00695B61" w:rsidRPr="003D1E8D" w:rsidRDefault="00055F09" w:rsidP="00695B61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Управления финансов                                                                   </w:t>
      </w:r>
      <w:r w:rsidR="006F6BFD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Е.В. Баранова</w:t>
      </w:r>
    </w:p>
    <w:p w:rsidR="00695B61" w:rsidRPr="003D1E8D" w:rsidRDefault="00695B61" w:rsidP="00695B61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2"/>
      </w:tblGrid>
      <w:tr w:rsidR="00672174" w:rsidRPr="001B2F30" w:rsidTr="00504A82">
        <w:tc>
          <w:tcPr>
            <w:tcW w:w="5211" w:type="dxa"/>
          </w:tcPr>
          <w:p w:rsidR="00672174" w:rsidRPr="001B2F30" w:rsidRDefault="00672174" w:rsidP="00472D04">
            <w:pPr>
              <w:spacing w:line="235" w:lineRule="auto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055F09">
            <w:pPr>
              <w:spacing w:line="235" w:lineRule="auto"/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504A82" w:rsidRDefault="00504A82" w:rsidP="00504A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245"/>
      </w:tblGrid>
      <w:tr w:rsidR="00504A82" w:rsidTr="00504A82">
        <w:tc>
          <w:tcPr>
            <w:tcW w:w="5778" w:type="dxa"/>
          </w:tcPr>
          <w:p w:rsidR="00504A82" w:rsidRDefault="005E0E58">
            <w:pPr>
              <w:spacing w:line="232" w:lineRule="auto"/>
              <w:jc w:val="right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5245" w:type="dxa"/>
            <w:hideMark/>
          </w:tcPr>
          <w:p w:rsidR="00504A82" w:rsidRDefault="00504A82">
            <w:pPr>
              <w:spacing w:line="232" w:lineRule="auto"/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УТВЕРЖДЁН</w:t>
            </w:r>
          </w:p>
          <w:p w:rsidR="00504A82" w:rsidRDefault="00504A82">
            <w:pPr>
              <w:spacing w:line="232" w:lineRule="auto"/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приказом Управления финансов администрации </w:t>
            </w:r>
            <w:proofErr w:type="gramStart"/>
            <w:r>
              <w:rPr>
                <w:rFonts w:cs="Times New Roman"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szCs w:val="28"/>
              </w:rPr>
              <w:t xml:space="preserve"> муниципального района</w:t>
            </w:r>
          </w:p>
          <w:p w:rsidR="00504A82" w:rsidRDefault="006F6BFD">
            <w:pPr>
              <w:spacing w:line="232" w:lineRule="auto"/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 26.11.2021 № 39/о</w:t>
            </w:r>
          </w:p>
        </w:tc>
      </w:tr>
    </w:tbl>
    <w:p w:rsidR="00504A82" w:rsidRPr="005254B9" w:rsidRDefault="00504A82" w:rsidP="006721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2174" w:rsidRPr="001B2F30" w:rsidRDefault="00672174" w:rsidP="00672174">
      <w:pPr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/>
          <w:szCs w:val="28"/>
        </w:rPr>
      </w:pPr>
      <w:r w:rsidRPr="001B2F30">
        <w:rPr>
          <w:rFonts w:cs="Times New Roman"/>
          <w:b/>
          <w:szCs w:val="28"/>
        </w:rPr>
        <w:t>ВЕДОМСТВЕННЫЙ СТАНДАРТ</w:t>
      </w:r>
    </w:p>
    <w:p w:rsidR="00672174" w:rsidRPr="00AA50CE" w:rsidRDefault="00672174" w:rsidP="00672174">
      <w:pPr>
        <w:autoSpaceDE w:val="0"/>
        <w:autoSpaceDN w:val="0"/>
        <w:adjustRightInd w:val="0"/>
        <w:ind w:firstLine="0"/>
        <w:jc w:val="center"/>
        <w:outlineLvl w:val="0"/>
        <w:rPr>
          <w:rFonts w:eastAsiaTheme="minorHAnsi" w:cs="Times New Roman"/>
          <w:b/>
          <w:bCs/>
          <w:szCs w:val="28"/>
        </w:rPr>
      </w:pPr>
      <w:r w:rsidRPr="001B2F30">
        <w:rPr>
          <w:rFonts w:cs="Times New Roman"/>
          <w:b/>
          <w:szCs w:val="28"/>
        </w:rPr>
        <w:t xml:space="preserve">осуществления </w:t>
      </w:r>
      <w:r w:rsidR="00055F09">
        <w:rPr>
          <w:rFonts w:cs="Times New Roman"/>
          <w:b/>
          <w:szCs w:val="28"/>
        </w:rPr>
        <w:t xml:space="preserve">Управлением финансов администрации </w:t>
      </w:r>
      <w:proofErr w:type="gramStart"/>
      <w:r w:rsidR="00A3554A">
        <w:rPr>
          <w:rFonts w:cs="Times New Roman"/>
          <w:b/>
          <w:szCs w:val="28"/>
        </w:rPr>
        <w:t>Гаврилов-Ямского</w:t>
      </w:r>
      <w:proofErr w:type="gramEnd"/>
      <w:r w:rsidR="00A3554A">
        <w:rPr>
          <w:rFonts w:cs="Times New Roman"/>
          <w:b/>
          <w:szCs w:val="28"/>
        </w:rPr>
        <w:t xml:space="preserve"> муниципального района</w:t>
      </w:r>
      <w:r w:rsidRPr="001B2F30">
        <w:rPr>
          <w:rFonts w:cs="Times New Roman"/>
          <w:b/>
          <w:szCs w:val="28"/>
        </w:rPr>
        <w:t xml:space="preserve"> внутреннего </w:t>
      </w:r>
      <w:r w:rsidR="00A3554A">
        <w:rPr>
          <w:rFonts w:cs="Times New Roman"/>
          <w:b/>
          <w:szCs w:val="28"/>
        </w:rPr>
        <w:t>муниципального</w:t>
      </w:r>
      <w:r w:rsidRPr="001B2F30">
        <w:rPr>
          <w:rFonts w:cs="Times New Roman"/>
          <w:b/>
          <w:szCs w:val="28"/>
        </w:rPr>
        <w:t xml:space="preserve"> финансового контроля </w:t>
      </w:r>
      <w:r w:rsidRPr="00AA50CE">
        <w:rPr>
          <w:rFonts w:eastAsiaTheme="minorHAnsi" w:cs="Times New Roman"/>
          <w:b/>
          <w:szCs w:val="28"/>
        </w:rPr>
        <w:t>«Планирование проверок, ревизий и обследований»</w:t>
      </w:r>
    </w:p>
    <w:p w:rsidR="00672174" w:rsidRPr="005254B9" w:rsidRDefault="00672174" w:rsidP="006721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174" w:rsidRPr="001015FA" w:rsidRDefault="00672174" w:rsidP="00672174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</w:t>
      </w:r>
      <w:r w:rsidRPr="001015FA">
        <w:rPr>
          <w:rFonts w:eastAsiaTheme="minorHAnsi" w:cs="Times New Roman"/>
          <w:szCs w:val="28"/>
        </w:rPr>
        <w:t xml:space="preserve"> Общие положения</w:t>
      </w:r>
    </w:p>
    <w:p w:rsidR="00672174" w:rsidRPr="001015FA" w:rsidRDefault="00672174" w:rsidP="00672174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</w:rPr>
      </w:pPr>
    </w:p>
    <w:p w:rsidR="00672174" w:rsidRPr="00BF440E" w:rsidRDefault="00672174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1015FA">
        <w:rPr>
          <w:rFonts w:eastAsiaTheme="minorHAnsi" w:cs="Times New Roman"/>
          <w:szCs w:val="28"/>
        </w:rPr>
        <w:t>1.</w:t>
      </w:r>
      <w:r>
        <w:rPr>
          <w:rFonts w:eastAsiaTheme="minorHAnsi" w:cs="Times New Roman"/>
          <w:szCs w:val="28"/>
        </w:rPr>
        <w:t>1.</w:t>
      </w:r>
      <w:r w:rsidRPr="001015FA">
        <w:rPr>
          <w:rFonts w:eastAsiaTheme="minorHAnsi" w:cs="Times New Roman"/>
          <w:szCs w:val="28"/>
        </w:rPr>
        <w:t xml:space="preserve"> </w:t>
      </w:r>
      <w:proofErr w:type="gramStart"/>
      <w:r w:rsidRPr="001015FA">
        <w:rPr>
          <w:rFonts w:eastAsiaTheme="minorHAnsi" w:cs="Times New Roman"/>
          <w:szCs w:val="28"/>
        </w:rPr>
        <w:t xml:space="preserve">Ведомственный стандарт </w:t>
      </w:r>
      <w:r w:rsidRPr="001B2F30">
        <w:rPr>
          <w:rFonts w:cs="Times New Roman"/>
          <w:szCs w:val="28"/>
        </w:rPr>
        <w:t xml:space="preserve">осуществления </w:t>
      </w:r>
      <w:r w:rsidR="00A3554A">
        <w:rPr>
          <w:rFonts w:cs="Times New Roman"/>
          <w:szCs w:val="28"/>
        </w:rPr>
        <w:t>Управлением финансов администрации Гаврилов-Ямского муниципального района  внутреннего муниципального</w:t>
      </w:r>
      <w:r w:rsidRPr="001B2F30">
        <w:rPr>
          <w:rFonts w:cs="Times New Roman"/>
          <w:szCs w:val="28"/>
        </w:rPr>
        <w:t xml:space="preserve"> финансового контроля </w:t>
      </w:r>
      <w:r w:rsidR="00A3554A">
        <w:rPr>
          <w:rFonts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«</w:t>
      </w:r>
      <w:r w:rsidRPr="00BF440E">
        <w:rPr>
          <w:rFonts w:eastAsiaTheme="minorHAnsi" w:cs="Times New Roman"/>
          <w:szCs w:val="28"/>
        </w:rPr>
        <w:t>Планирование п</w:t>
      </w:r>
      <w:r>
        <w:rPr>
          <w:rFonts w:eastAsiaTheme="minorHAnsi" w:cs="Times New Roman"/>
          <w:szCs w:val="28"/>
        </w:rPr>
        <w:t>роверок, ревизий и обследований» (далее – ведомственный с</w:t>
      </w:r>
      <w:r w:rsidRPr="00BF440E">
        <w:rPr>
          <w:rFonts w:eastAsiaTheme="minorHAnsi" w:cs="Times New Roman"/>
          <w:szCs w:val="28"/>
        </w:rPr>
        <w:t>тандарт) разработан в соответствии с федеральным стандартом внутреннего государственного (муниципального) финансового контроля</w:t>
      </w:r>
      <w:r>
        <w:rPr>
          <w:rFonts w:eastAsiaTheme="minorHAnsi" w:cs="Times New Roman"/>
          <w:szCs w:val="28"/>
        </w:rPr>
        <w:t xml:space="preserve"> «</w:t>
      </w:r>
      <w:r w:rsidRPr="00BF440E">
        <w:rPr>
          <w:rFonts w:eastAsiaTheme="minorHAnsi" w:cs="Times New Roman"/>
          <w:szCs w:val="28"/>
        </w:rPr>
        <w:t>Планирование п</w:t>
      </w:r>
      <w:r>
        <w:rPr>
          <w:rFonts w:eastAsiaTheme="minorHAnsi" w:cs="Times New Roman"/>
          <w:szCs w:val="28"/>
        </w:rPr>
        <w:t>роверок, ревизий и обследований»</w:t>
      </w:r>
      <w:r w:rsidRPr="00BF440E">
        <w:rPr>
          <w:rFonts w:eastAsiaTheme="minorHAnsi" w:cs="Times New Roman"/>
          <w:szCs w:val="28"/>
        </w:rPr>
        <w:t>, утвержденным постановлением Правительства Российской Федерации от</w:t>
      </w:r>
      <w:r>
        <w:rPr>
          <w:rFonts w:eastAsiaTheme="minorHAnsi" w:cs="Times New Roman"/>
          <w:szCs w:val="28"/>
        </w:rPr>
        <w:t> </w:t>
      </w:r>
      <w:r w:rsidRPr="00BF440E">
        <w:rPr>
          <w:rFonts w:eastAsiaTheme="minorHAnsi" w:cs="Times New Roman"/>
          <w:szCs w:val="28"/>
        </w:rPr>
        <w:t>27</w:t>
      </w:r>
      <w:r>
        <w:rPr>
          <w:rFonts w:eastAsiaTheme="minorHAnsi" w:cs="Times New Roman"/>
          <w:szCs w:val="28"/>
        </w:rPr>
        <w:t> </w:t>
      </w:r>
      <w:r w:rsidRPr="00BF440E">
        <w:rPr>
          <w:rFonts w:eastAsiaTheme="minorHAnsi" w:cs="Times New Roman"/>
          <w:szCs w:val="28"/>
        </w:rPr>
        <w:t>февраля 2020 г</w:t>
      </w:r>
      <w:r>
        <w:rPr>
          <w:rFonts w:eastAsiaTheme="minorHAnsi" w:cs="Times New Roman"/>
          <w:szCs w:val="28"/>
        </w:rPr>
        <w:t>.</w:t>
      </w:r>
      <w:r w:rsidRPr="00BF440E">
        <w:rPr>
          <w:rFonts w:eastAsiaTheme="minorHAnsi" w:cs="Times New Roman"/>
          <w:szCs w:val="28"/>
        </w:rPr>
        <w:t xml:space="preserve"> № 208 </w:t>
      </w:r>
      <w:r>
        <w:rPr>
          <w:rFonts w:eastAsiaTheme="minorHAnsi" w:cs="Times New Roman"/>
          <w:szCs w:val="28"/>
        </w:rPr>
        <w:t>«</w:t>
      </w:r>
      <w:r w:rsidRPr="00BD7A93">
        <w:rPr>
          <w:rFonts w:eastAsiaTheme="minorHAnsi" w:cs="Times New Roman"/>
          <w:szCs w:val="28"/>
        </w:rPr>
        <w:t>Об утверждении федерального стандарта внутреннего государственного (муници</w:t>
      </w:r>
      <w:r>
        <w:rPr>
          <w:rFonts w:eastAsiaTheme="minorHAnsi" w:cs="Times New Roman"/>
          <w:szCs w:val="28"/>
        </w:rPr>
        <w:t>пального) финансового контроля «</w:t>
      </w:r>
      <w:r w:rsidRPr="00BD7A93">
        <w:rPr>
          <w:rFonts w:eastAsiaTheme="minorHAnsi" w:cs="Times New Roman"/>
          <w:szCs w:val="28"/>
        </w:rPr>
        <w:t>Планирование проверок, ревизий</w:t>
      </w:r>
      <w:proofErr w:type="gramEnd"/>
      <w:r w:rsidRPr="00BD7A93">
        <w:rPr>
          <w:rFonts w:eastAsiaTheme="minorHAnsi" w:cs="Times New Roman"/>
          <w:szCs w:val="28"/>
        </w:rPr>
        <w:t xml:space="preserve"> и обследований</w:t>
      </w:r>
      <w:r>
        <w:rPr>
          <w:rFonts w:eastAsiaTheme="minorHAnsi" w:cs="Times New Roman"/>
          <w:szCs w:val="28"/>
        </w:rPr>
        <w:t>»</w:t>
      </w:r>
      <w:r w:rsidRPr="00BD7A93">
        <w:rPr>
          <w:rFonts w:eastAsiaTheme="minorHAnsi" w:cs="Times New Roman"/>
          <w:szCs w:val="28"/>
        </w:rPr>
        <w:t xml:space="preserve"> </w:t>
      </w:r>
      <w:r w:rsidRPr="00BF440E">
        <w:rPr>
          <w:rFonts w:eastAsiaTheme="minorHAnsi" w:cs="Times New Roman"/>
          <w:szCs w:val="28"/>
        </w:rPr>
        <w:t xml:space="preserve">(далее </w:t>
      </w:r>
      <w:r>
        <w:rPr>
          <w:rFonts w:eastAsiaTheme="minorHAnsi" w:cs="Times New Roman"/>
          <w:szCs w:val="28"/>
        </w:rPr>
        <w:t>–</w:t>
      </w:r>
      <w:r w:rsidRPr="00BF440E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ф</w:t>
      </w:r>
      <w:r w:rsidRPr="00BF440E">
        <w:rPr>
          <w:rFonts w:eastAsiaTheme="minorHAnsi" w:cs="Times New Roman"/>
          <w:szCs w:val="28"/>
        </w:rPr>
        <w:t xml:space="preserve">едеральный стандарт), в целях установления требований к планированию </w:t>
      </w:r>
      <w:r>
        <w:rPr>
          <w:rFonts w:eastAsiaTheme="minorHAnsi" w:cs="Times New Roman"/>
          <w:szCs w:val="28"/>
        </w:rPr>
        <w:t>контрольных мероприятий (</w:t>
      </w:r>
      <w:r w:rsidRPr="00BF440E">
        <w:rPr>
          <w:rFonts w:eastAsiaTheme="minorHAnsi" w:cs="Times New Roman"/>
          <w:szCs w:val="28"/>
        </w:rPr>
        <w:t>проверок, ревизий и</w:t>
      </w:r>
      <w:r>
        <w:rPr>
          <w:rFonts w:eastAsiaTheme="minorHAnsi" w:cs="Times New Roman"/>
          <w:szCs w:val="28"/>
        </w:rPr>
        <w:t> </w:t>
      </w:r>
      <w:r w:rsidRPr="00BF440E">
        <w:rPr>
          <w:rFonts w:eastAsiaTheme="minorHAnsi" w:cs="Times New Roman"/>
          <w:szCs w:val="28"/>
        </w:rPr>
        <w:t>обследований</w:t>
      </w:r>
      <w:r>
        <w:rPr>
          <w:rFonts w:eastAsiaTheme="minorHAnsi" w:cs="Times New Roman"/>
          <w:szCs w:val="28"/>
        </w:rPr>
        <w:t>)</w:t>
      </w:r>
      <w:r w:rsidRPr="00BF440E">
        <w:rPr>
          <w:rFonts w:eastAsiaTheme="minorHAnsi" w:cs="Times New Roman"/>
          <w:szCs w:val="28"/>
        </w:rPr>
        <w:t>, осуществляемых в</w:t>
      </w:r>
      <w:r>
        <w:rPr>
          <w:rFonts w:eastAsiaTheme="minorHAnsi" w:cs="Times New Roman"/>
          <w:szCs w:val="28"/>
        </w:rPr>
        <w:t> </w:t>
      </w:r>
      <w:r w:rsidRPr="00BF440E">
        <w:rPr>
          <w:rFonts w:eastAsiaTheme="minorHAnsi" w:cs="Times New Roman"/>
          <w:szCs w:val="28"/>
        </w:rPr>
        <w:t>соответствии с</w:t>
      </w:r>
      <w:r>
        <w:rPr>
          <w:rFonts w:eastAsiaTheme="minorHAnsi" w:cs="Times New Roman"/>
          <w:szCs w:val="28"/>
        </w:rPr>
        <w:t> </w:t>
      </w:r>
      <w:r w:rsidRPr="00BF440E">
        <w:rPr>
          <w:rFonts w:eastAsiaTheme="minorHAnsi" w:cs="Times New Roman"/>
          <w:szCs w:val="28"/>
        </w:rPr>
        <w:t>бюджетным законодательством Российской Федерации и</w:t>
      </w:r>
      <w:r>
        <w:rPr>
          <w:rFonts w:eastAsiaTheme="minorHAnsi" w:cs="Times New Roman"/>
          <w:szCs w:val="28"/>
        </w:rPr>
        <w:t> </w:t>
      </w:r>
      <w:r w:rsidRPr="00BF440E">
        <w:rPr>
          <w:rFonts w:eastAsiaTheme="minorHAnsi" w:cs="Times New Roman"/>
          <w:szCs w:val="28"/>
        </w:rPr>
        <w:t>иными правовыми актами, регулир</w:t>
      </w:r>
      <w:r>
        <w:rPr>
          <w:rFonts w:eastAsiaTheme="minorHAnsi" w:cs="Times New Roman"/>
          <w:szCs w:val="28"/>
        </w:rPr>
        <w:t>ующими бюджетные право</w:t>
      </w:r>
      <w:r w:rsidR="00AB0F34">
        <w:rPr>
          <w:rFonts w:eastAsiaTheme="minorHAnsi" w:cs="Times New Roman"/>
          <w:szCs w:val="28"/>
        </w:rPr>
        <w:t>отношения</w:t>
      </w:r>
      <w:r w:rsidR="00A3554A">
        <w:rPr>
          <w:rFonts w:eastAsiaTheme="minorHAnsi" w:cs="Times New Roman"/>
          <w:szCs w:val="28"/>
        </w:rPr>
        <w:t xml:space="preserve"> У</w:t>
      </w:r>
      <w:r w:rsidR="00AB0F34">
        <w:rPr>
          <w:rFonts w:eastAsiaTheme="minorHAnsi" w:cs="Times New Roman"/>
          <w:szCs w:val="28"/>
        </w:rPr>
        <w:t>правления</w:t>
      </w:r>
      <w:r w:rsidR="00A3554A">
        <w:rPr>
          <w:rFonts w:eastAsiaTheme="minorHAnsi" w:cs="Times New Roman"/>
          <w:szCs w:val="28"/>
        </w:rPr>
        <w:t xml:space="preserve"> финансов администрации </w:t>
      </w:r>
      <w:proofErr w:type="gramStart"/>
      <w:r w:rsidR="00A3554A">
        <w:rPr>
          <w:rFonts w:eastAsiaTheme="minorHAnsi" w:cs="Times New Roman"/>
          <w:szCs w:val="28"/>
        </w:rPr>
        <w:t>Гаврилов-Ямского</w:t>
      </w:r>
      <w:proofErr w:type="gramEnd"/>
      <w:r w:rsidR="00A3554A">
        <w:rPr>
          <w:rFonts w:eastAsiaTheme="minorHAnsi" w:cs="Times New Roman"/>
          <w:szCs w:val="28"/>
        </w:rPr>
        <w:t xml:space="preserve"> муниципального района</w:t>
      </w:r>
      <w:r w:rsidR="00AB0F34">
        <w:rPr>
          <w:rFonts w:eastAsiaTheme="minorHAnsi" w:cs="Times New Roman"/>
          <w:szCs w:val="28"/>
        </w:rPr>
        <w:t xml:space="preserve"> (далее – Управление финансов)</w:t>
      </w:r>
      <w:r>
        <w:rPr>
          <w:rFonts w:eastAsiaTheme="minorHAnsi" w:cs="Times New Roman"/>
          <w:szCs w:val="28"/>
        </w:rPr>
        <w:t>.</w:t>
      </w:r>
    </w:p>
    <w:p w:rsidR="00672174" w:rsidRPr="001015FA" w:rsidRDefault="00672174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</w:t>
      </w:r>
      <w:r w:rsidRPr="001015FA">
        <w:rPr>
          <w:rFonts w:eastAsiaTheme="minorHAnsi" w:cs="Times New Roman"/>
          <w:szCs w:val="28"/>
        </w:rPr>
        <w:t>2. Пон</w:t>
      </w:r>
      <w:r>
        <w:rPr>
          <w:rFonts w:eastAsiaTheme="minorHAnsi" w:cs="Times New Roman"/>
          <w:szCs w:val="28"/>
        </w:rPr>
        <w:t>ятия и термины, используемые в ведомственном с</w:t>
      </w:r>
      <w:r w:rsidRPr="001015FA">
        <w:rPr>
          <w:rFonts w:eastAsiaTheme="minorHAnsi" w:cs="Times New Roman"/>
          <w:szCs w:val="28"/>
        </w:rPr>
        <w:t>тандарте, применяются в значениях, определенных</w:t>
      </w:r>
      <w:r>
        <w:rPr>
          <w:rFonts w:eastAsiaTheme="minorHAnsi" w:cs="Times New Roman"/>
          <w:szCs w:val="28"/>
        </w:rPr>
        <w:t xml:space="preserve"> федеральным стандартом</w:t>
      </w:r>
      <w:r w:rsidRPr="001015FA">
        <w:rPr>
          <w:rFonts w:eastAsiaTheme="minorHAnsi" w:cs="Times New Roman"/>
          <w:szCs w:val="28"/>
        </w:rPr>
        <w:t>.</w:t>
      </w:r>
    </w:p>
    <w:p w:rsidR="00672174" w:rsidRDefault="00672174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1.3. П</w:t>
      </w:r>
      <w:r w:rsidRPr="00BF440E">
        <w:rPr>
          <w:rFonts w:eastAsiaTheme="minorHAnsi" w:cs="Times New Roman"/>
          <w:szCs w:val="28"/>
        </w:rPr>
        <w:t>л</w:t>
      </w:r>
      <w:r>
        <w:rPr>
          <w:rFonts w:eastAsiaTheme="minorHAnsi" w:cs="Times New Roman"/>
          <w:szCs w:val="28"/>
        </w:rPr>
        <w:t>ан</w:t>
      </w:r>
      <w:r w:rsidRPr="001015FA">
        <w:rPr>
          <w:rFonts w:eastAsiaTheme="minorHAnsi" w:cs="Times New Roman"/>
          <w:szCs w:val="28"/>
        </w:rPr>
        <w:t xml:space="preserve"> </w:t>
      </w:r>
      <w:r w:rsidRPr="00B67175">
        <w:rPr>
          <w:rFonts w:eastAsiaTheme="minorHAnsi" w:cs="Times New Roman"/>
          <w:szCs w:val="28"/>
        </w:rPr>
        <w:t xml:space="preserve">контрольных мероприятий </w:t>
      </w:r>
      <w:r w:rsidR="00A3554A">
        <w:rPr>
          <w:rFonts w:eastAsiaTheme="minorHAnsi" w:cs="Times New Roman"/>
          <w:szCs w:val="28"/>
        </w:rPr>
        <w:t xml:space="preserve">Управления финансов </w:t>
      </w:r>
      <w:r>
        <w:rPr>
          <w:rFonts w:eastAsiaTheme="minorHAnsi" w:cs="Times New Roman"/>
          <w:szCs w:val="28"/>
        </w:rPr>
        <w:t>при исполнении полномочий по </w:t>
      </w:r>
      <w:r w:rsidR="00A3554A">
        <w:rPr>
          <w:rFonts w:eastAsiaTheme="minorHAnsi" w:cs="Times New Roman"/>
          <w:szCs w:val="28"/>
        </w:rPr>
        <w:t>внутреннему муниципальному</w:t>
      </w:r>
      <w:r w:rsidRPr="00B67175">
        <w:rPr>
          <w:rFonts w:eastAsiaTheme="minorHAnsi" w:cs="Times New Roman"/>
          <w:szCs w:val="28"/>
        </w:rPr>
        <w:t xml:space="preserve"> финансовому контролю</w:t>
      </w:r>
      <w:r>
        <w:rPr>
          <w:rFonts w:eastAsiaTheme="minorHAnsi" w:cs="Times New Roman"/>
          <w:szCs w:val="28"/>
        </w:rPr>
        <w:t xml:space="preserve"> </w:t>
      </w:r>
      <w:r w:rsidRPr="001015FA">
        <w:rPr>
          <w:rFonts w:eastAsiaTheme="minorHAnsi" w:cs="Times New Roman"/>
          <w:szCs w:val="28"/>
        </w:rPr>
        <w:t>составляетс</w:t>
      </w:r>
      <w:r>
        <w:rPr>
          <w:rFonts w:eastAsiaTheme="minorHAnsi" w:cs="Times New Roman"/>
          <w:szCs w:val="28"/>
        </w:rPr>
        <w:t>я по форме согласно приложен</w:t>
      </w:r>
      <w:r w:rsidR="006C793B">
        <w:rPr>
          <w:rFonts w:eastAsiaTheme="minorHAnsi" w:cs="Times New Roman"/>
          <w:szCs w:val="28"/>
        </w:rPr>
        <w:t>ию 1 к ведомственному стандарту и утверждается до завершения года, предшествующего планируемому году.</w:t>
      </w:r>
    </w:p>
    <w:p w:rsidR="006C793B" w:rsidRDefault="006C793B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1.4. В утвержденный план контрольных мероприятий Управление финансов вносит изменения в случаях невозможности проведения плановых контрольных мероприятий в связи </w:t>
      </w:r>
      <w:proofErr w:type="gramStart"/>
      <w:r>
        <w:rPr>
          <w:rFonts w:eastAsiaTheme="minorHAnsi" w:cs="Times New Roman"/>
          <w:szCs w:val="28"/>
        </w:rPr>
        <w:t>с</w:t>
      </w:r>
      <w:proofErr w:type="gramEnd"/>
      <w:r>
        <w:rPr>
          <w:rFonts w:eastAsiaTheme="minorHAnsi" w:cs="Times New Roman"/>
          <w:szCs w:val="28"/>
        </w:rPr>
        <w:t>:</w:t>
      </w:r>
    </w:p>
    <w:p w:rsidR="006C793B" w:rsidRDefault="006C793B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наступлением обязательств непреодолимой силы (чрезвычайных и непредотвратимых при наступивших условиях обстоятельств);</w:t>
      </w:r>
    </w:p>
    <w:p w:rsidR="006C793B" w:rsidRDefault="006C793B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недостаточностью временных и (или) трудовых ресурсов при необходимости проведения внеплановых контрольных мероприятий;</w:t>
      </w:r>
    </w:p>
    <w:p w:rsidR="006C793B" w:rsidRDefault="006C793B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внесением изменений в законодательные и иные нормативные правовые акты Российской Федерации</w:t>
      </w:r>
      <w:r w:rsidR="006B59E9">
        <w:rPr>
          <w:rFonts w:eastAsiaTheme="minorHAnsi" w:cs="Times New Roman"/>
          <w:szCs w:val="28"/>
        </w:rPr>
        <w:t>, нормативные правовые акты субъектов Российской Федерации и муниципальные правовые акты;</w:t>
      </w:r>
    </w:p>
    <w:p w:rsidR="006B59E9" w:rsidRDefault="006B59E9" w:rsidP="006B59E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органа контроля, ответственных за проведение контрольного мероприятия;</w:t>
      </w:r>
    </w:p>
    <w:p w:rsidR="006B59E9" w:rsidRDefault="006B59E9" w:rsidP="006B59E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реорганизацией, ликвидацией объектов контроля.</w:t>
      </w:r>
    </w:p>
    <w:p w:rsidR="006B59E9" w:rsidRPr="001015FA" w:rsidRDefault="006B59E9" w:rsidP="006B59E9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:rsidR="00672174" w:rsidRPr="001015FA" w:rsidRDefault="00672174" w:rsidP="00672174">
      <w:pPr>
        <w:autoSpaceDE w:val="0"/>
        <w:autoSpaceDN w:val="0"/>
        <w:adjustRightInd w:val="0"/>
        <w:jc w:val="center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</w:t>
      </w:r>
      <w:r w:rsidRPr="001015FA">
        <w:rPr>
          <w:rFonts w:eastAsiaTheme="minorHAnsi" w:cs="Times New Roman"/>
          <w:szCs w:val="28"/>
        </w:rPr>
        <w:t xml:space="preserve"> Требования к анализу рисков при планировании</w:t>
      </w:r>
    </w:p>
    <w:p w:rsidR="00672174" w:rsidRPr="001015FA" w:rsidRDefault="00672174" w:rsidP="00672174">
      <w:pPr>
        <w:autoSpaceDE w:val="0"/>
        <w:autoSpaceDN w:val="0"/>
        <w:adjustRightInd w:val="0"/>
        <w:jc w:val="center"/>
        <w:rPr>
          <w:rFonts w:eastAsiaTheme="minorHAnsi" w:cs="Times New Roman"/>
          <w:szCs w:val="28"/>
        </w:rPr>
      </w:pPr>
      <w:r w:rsidRPr="001015FA">
        <w:rPr>
          <w:rFonts w:eastAsiaTheme="minorHAnsi" w:cs="Times New Roman"/>
          <w:szCs w:val="28"/>
        </w:rPr>
        <w:t>контрольных мероприятий</w:t>
      </w:r>
    </w:p>
    <w:p w:rsidR="00672174" w:rsidRPr="001015FA" w:rsidRDefault="00672174" w:rsidP="00672174">
      <w:pPr>
        <w:autoSpaceDE w:val="0"/>
        <w:autoSpaceDN w:val="0"/>
        <w:adjustRightInd w:val="0"/>
        <w:jc w:val="center"/>
        <w:rPr>
          <w:rFonts w:eastAsiaTheme="minorHAnsi" w:cs="Times New Roman"/>
          <w:szCs w:val="28"/>
        </w:rPr>
      </w:pPr>
    </w:p>
    <w:p w:rsidR="00672174" w:rsidRPr="001015FA" w:rsidRDefault="00672174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2.1.</w:t>
      </w:r>
      <w:r w:rsidRPr="001015FA">
        <w:rPr>
          <w:rFonts w:eastAsiaTheme="minorHAnsi" w:cs="Times New Roman"/>
          <w:szCs w:val="28"/>
        </w:rPr>
        <w:t xml:space="preserve"> Анализ рисков проводится в целях установления категорий риска, присваиваемых</w:t>
      </w:r>
      <w:r>
        <w:rPr>
          <w:rFonts w:eastAsiaTheme="minorHAnsi" w:cs="Times New Roman"/>
          <w:szCs w:val="28"/>
        </w:rPr>
        <w:t xml:space="preserve"> главным распорядителям (распорядителям) и получателям бюджетных средств</w:t>
      </w:r>
      <w:r w:rsidRPr="001015FA">
        <w:rPr>
          <w:rFonts w:eastAsiaTheme="minorHAnsi" w:cs="Times New Roman"/>
          <w:szCs w:val="28"/>
        </w:rPr>
        <w:t>, а также определения предельных значений шкалы оценок</w:t>
      </w:r>
      <w:r>
        <w:rPr>
          <w:rFonts w:eastAsiaTheme="minorHAnsi" w:cs="Times New Roman"/>
          <w:szCs w:val="28"/>
        </w:rPr>
        <w:t>, применяемой для</w:t>
      </w:r>
      <w:r w:rsidRPr="001015FA">
        <w:rPr>
          <w:rFonts w:eastAsiaTheme="minorHAnsi" w:cs="Times New Roman"/>
          <w:szCs w:val="28"/>
        </w:rPr>
        <w:t xml:space="preserve"> присвоения категорий рисков.</w:t>
      </w:r>
    </w:p>
    <w:p w:rsidR="00672174" w:rsidRPr="001015FA" w:rsidRDefault="00672174" w:rsidP="0067217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proofErr w:type="gramStart"/>
      <w:r w:rsidRPr="001015FA">
        <w:rPr>
          <w:rFonts w:eastAsiaTheme="minorHAnsi" w:cs="Times New Roman"/>
          <w:szCs w:val="28"/>
        </w:rPr>
        <w:t>В случае если по результатам анализа рисков в отношении главного распоря</w:t>
      </w:r>
      <w:r>
        <w:rPr>
          <w:rFonts w:eastAsiaTheme="minorHAnsi" w:cs="Times New Roman"/>
          <w:szCs w:val="28"/>
        </w:rPr>
        <w:t>дителя (р</w:t>
      </w:r>
      <w:r w:rsidR="00A3554A">
        <w:rPr>
          <w:rFonts w:eastAsiaTheme="minorHAnsi" w:cs="Times New Roman"/>
          <w:szCs w:val="28"/>
        </w:rPr>
        <w:t xml:space="preserve">аспорядителя) средств </w:t>
      </w:r>
      <w:r w:rsidRPr="001015FA">
        <w:rPr>
          <w:rFonts w:eastAsiaTheme="minorHAnsi" w:cs="Times New Roman"/>
          <w:szCs w:val="28"/>
        </w:rPr>
        <w:t xml:space="preserve"> бюджета</w:t>
      </w:r>
      <w:r w:rsidR="00A3554A">
        <w:rPr>
          <w:rFonts w:eastAsiaTheme="minorHAnsi" w:cs="Times New Roman"/>
          <w:szCs w:val="28"/>
        </w:rPr>
        <w:t xml:space="preserve"> муниципального района</w:t>
      </w:r>
      <w:r w:rsidRPr="001015FA">
        <w:rPr>
          <w:rFonts w:eastAsiaTheme="minorHAnsi" w:cs="Times New Roman"/>
          <w:szCs w:val="28"/>
        </w:rPr>
        <w:t xml:space="preserve"> установлен приоритет включения его в план контрольных мероприятий (I </w:t>
      </w:r>
      <w:r>
        <w:rPr>
          <w:rFonts w:eastAsiaTheme="minorHAnsi" w:cs="Times New Roman"/>
          <w:szCs w:val="28"/>
        </w:rPr>
        <w:t>–</w:t>
      </w:r>
      <w:r w:rsidRPr="001015FA">
        <w:rPr>
          <w:rFonts w:eastAsiaTheme="minorHAnsi" w:cs="Times New Roman"/>
          <w:szCs w:val="28"/>
        </w:rPr>
        <w:t xml:space="preserve"> IV категория риска), </w:t>
      </w:r>
      <w:r>
        <w:rPr>
          <w:rFonts w:eastAsiaTheme="minorHAnsi" w:cs="Times New Roman"/>
          <w:szCs w:val="28"/>
        </w:rPr>
        <w:t xml:space="preserve">включению в план </w:t>
      </w:r>
      <w:r w:rsidRPr="001015FA">
        <w:rPr>
          <w:rFonts w:eastAsiaTheme="minorHAnsi" w:cs="Times New Roman"/>
          <w:szCs w:val="28"/>
        </w:rPr>
        <w:t xml:space="preserve">также подлежат объекты </w:t>
      </w:r>
      <w:r w:rsidRPr="00BD7A93">
        <w:rPr>
          <w:rFonts w:eastAsiaTheme="minorHAnsi" w:cs="Times New Roman"/>
          <w:szCs w:val="28"/>
        </w:rPr>
        <w:t xml:space="preserve">внутреннего </w:t>
      </w:r>
      <w:r w:rsidR="00A3554A">
        <w:rPr>
          <w:rFonts w:eastAsiaTheme="minorHAnsi" w:cs="Times New Roman"/>
          <w:szCs w:val="28"/>
        </w:rPr>
        <w:t>муниципального</w:t>
      </w:r>
      <w:r w:rsidRPr="00BD7A93">
        <w:rPr>
          <w:rFonts w:eastAsiaTheme="minorHAnsi" w:cs="Times New Roman"/>
          <w:szCs w:val="28"/>
        </w:rPr>
        <w:t xml:space="preserve"> финансового контроля</w:t>
      </w:r>
      <w:r>
        <w:rPr>
          <w:rFonts w:eastAsiaTheme="minorHAnsi" w:cs="Times New Roman"/>
          <w:szCs w:val="28"/>
        </w:rPr>
        <w:t xml:space="preserve"> (далее – объекты контроля)</w:t>
      </w:r>
      <w:r w:rsidRPr="001015FA">
        <w:rPr>
          <w:rFonts w:eastAsiaTheme="minorHAnsi" w:cs="Times New Roman"/>
          <w:szCs w:val="28"/>
        </w:rPr>
        <w:t>, являющиеся получателями межбюджетных субсидий, субвенций и иных межбюджетных трансфертов, имеющих целевое назначение, а также иных субсидий и</w:t>
      </w:r>
      <w:r>
        <w:rPr>
          <w:rFonts w:eastAsiaTheme="minorHAnsi" w:cs="Times New Roman"/>
          <w:szCs w:val="28"/>
        </w:rPr>
        <w:t> </w:t>
      </w:r>
      <w:r w:rsidRPr="001015FA">
        <w:rPr>
          <w:rFonts w:eastAsiaTheme="minorHAnsi" w:cs="Times New Roman"/>
          <w:szCs w:val="28"/>
        </w:rPr>
        <w:t>бюджетных инвестиций</w:t>
      </w:r>
      <w:proofErr w:type="gramEnd"/>
      <w:r w:rsidRPr="001015FA">
        <w:rPr>
          <w:rFonts w:eastAsiaTheme="minorHAnsi" w:cs="Times New Roman"/>
          <w:szCs w:val="28"/>
        </w:rPr>
        <w:t xml:space="preserve">, определенных </w:t>
      </w:r>
      <w:r w:rsidRPr="00F51A37">
        <w:rPr>
          <w:rFonts w:eastAsiaTheme="minorHAnsi" w:cs="Times New Roman"/>
          <w:szCs w:val="28"/>
        </w:rPr>
        <w:t>Бюджетным кодексом Российско</w:t>
      </w:r>
      <w:r>
        <w:rPr>
          <w:rFonts w:eastAsiaTheme="minorHAnsi" w:cs="Times New Roman"/>
          <w:szCs w:val="28"/>
        </w:rPr>
        <w:t>й Федерации, в </w:t>
      </w:r>
      <w:r w:rsidRPr="00F51A37">
        <w:rPr>
          <w:rFonts w:eastAsiaTheme="minorHAnsi" w:cs="Times New Roman"/>
          <w:szCs w:val="28"/>
        </w:rPr>
        <w:t xml:space="preserve">отношении которых соответствующий участник </w:t>
      </w:r>
      <w:r w:rsidRPr="001015FA">
        <w:rPr>
          <w:rFonts w:eastAsiaTheme="minorHAnsi" w:cs="Times New Roman"/>
          <w:szCs w:val="28"/>
        </w:rPr>
        <w:t>бюджетного процесса является главным распорядителем (распорядителем) средств бюджета</w:t>
      </w:r>
      <w:r w:rsidR="00A3554A">
        <w:rPr>
          <w:rFonts w:eastAsiaTheme="minorHAnsi" w:cs="Times New Roman"/>
          <w:szCs w:val="28"/>
        </w:rPr>
        <w:t xml:space="preserve"> муниципального района</w:t>
      </w:r>
      <w:r w:rsidRPr="001015FA">
        <w:rPr>
          <w:rFonts w:eastAsiaTheme="minorHAnsi" w:cs="Times New Roman"/>
          <w:szCs w:val="28"/>
        </w:rPr>
        <w:t>.</w:t>
      </w:r>
      <w:r>
        <w:rPr>
          <w:rFonts w:eastAsiaTheme="minorHAnsi" w:cs="Times New Roman"/>
          <w:szCs w:val="28"/>
        </w:rPr>
        <w:t xml:space="preserve"> Включение в план таких объектов </w:t>
      </w:r>
      <w:r w:rsidRPr="00BD7A93">
        <w:rPr>
          <w:rFonts w:eastAsiaTheme="minorHAnsi" w:cs="Times New Roman"/>
          <w:szCs w:val="28"/>
        </w:rPr>
        <w:t>контроля</w:t>
      </w:r>
      <w:r>
        <w:rPr>
          <w:rFonts w:eastAsiaTheme="minorHAnsi" w:cs="Times New Roman"/>
          <w:szCs w:val="28"/>
        </w:rPr>
        <w:t xml:space="preserve"> осуществляется с учетом временных и трудовых ресурсов </w:t>
      </w:r>
      <w:r w:rsidR="00A3554A">
        <w:rPr>
          <w:rFonts w:eastAsiaTheme="minorHAnsi" w:cs="Times New Roman"/>
          <w:szCs w:val="28"/>
        </w:rPr>
        <w:t>Управления финансов</w:t>
      </w:r>
      <w:r>
        <w:rPr>
          <w:rFonts w:eastAsiaTheme="minorHAnsi" w:cs="Times New Roman"/>
          <w:szCs w:val="28"/>
        </w:rPr>
        <w:t>.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2.2</w:t>
      </w:r>
      <w:r w:rsidRPr="001015FA">
        <w:rPr>
          <w:rFonts w:eastAsiaTheme="minorHAnsi" w:cs="Times New Roman"/>
          <w:szCs w:val="28"/>
        </w:rPr>
        <w:t>. Анализ рисков представляет собой периодическую (ежегодную) процедуру, включающую: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1015FA">
        <w:rPr>
          <w:rFonts w:eastAsiaTheme="minorHAnsi" w:cs="Times New Roman"/>
          <w:szCs w:val="28"/>
        </w:rPr>
        <w:t xml:space="preserve"> сбор, систематизацию и изучение информации об объектах </w:t>
      </w:r>
      <w:r w:rsidRPr="00BD7A93">
        <w:rPr>
          <w:rFonts w:eastAsiaTheme="minorHAnsi" w:cs="Times New Roman"/>
          <w:szCs w:val="28"/>
        </w:rPr>
        <w:t>контроля</w:t>
      </w:r>
      <w:r>
        <w:rPr>
          <w:rFonts w:eastAsiaTheme="minorHAnsi" w:cs="Times New Roman"/>
          <w:szCs w:val="28"/>
        </w:rPr>
        <w:t xml:space="preserve"> </w:t>
      </w:r>
      <w:r w:rsidRPr="001015FA">
        <w:rPr>
          <w:rFonts w:eastAsiaTheme="minorHAnsi" w:cs="Times New Roman"/>
          <w:szCs w:val="28"/>
        </w:rPr>
        <w:t xml:space="preserve"> (за отчетный финансовый год);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proofErr w:type="gramStart"/>
      <w:r>
        <w:rPr>
          <w:rFonts w:eastAsiaTheme="minorHAnsi" w:cs="Times New Roman"/>
          <w:szCs w:val="28"/>
        </w:rPr>
        <w:t>-</w:t>
      </w:r>
      <w:r w:rsidRPr="001015FA">
        <w:rPr>
          <w:rFonts w:eastAsiaTheme="minorHAnsi" w:cs="Times New Roman"/>
          <w:szCs w:val="28"/>
        </w:rPr>
        <w:t xml:space="preserve"> определение в отношении объекта контроля </w:t>
      </w:r>
      <w:r>
        <w:rPr>
          <w:rFonts w:eastAsiaTheme="minorHAnsi" w:cs="Times New Roman"/>
          <w:szCs w:val="28"/>
        </w:rPr>
        <w:t xml:space="preserve">и </w:t>
      </w:r>
      <w:r w:rsidRPr="00AE0D77">
        <w:rPr>
          <w:rFonts w:eastAsiaTheme="minorHAnsi" w:cs="Times New Roman"/>
          <w:szCs w:val="28"/>
        </w:rPr>
        <w:t xml:space="preserve">направления финансово-хозяйственной деятельности </w:t>
      </w:r>
      <w:r w:rsidRPr="001015FA">
        <w:rPr>
          <w:rFonts w:eastAsiaTheme="minorHAnsi" w:cs="Times New Roman"/>
          <w:szCs w:val="28"/>
        </w:rPr>
        <w:t>объекта контроля</w:t>
      </w:r>
      <w:r w:rsidRPr="00AE0D77">
        <w:rPr>
          <w:rFonts w:eastAsiaTheme="minorHAnsi" w:cs="Times New Roman"/>
          <w:szCs w:val="28"/>
        </w:rPr>
        <w:t xml:space="preserve"> (далее </w:t>
      </w:r>
      <w:r>
        <w:rPr>
          <w:rFonts w:eastAsiaTheme="minorHAnsi" w:cs="Times New Roman"/>
          <w:szCs w:val="28"/>
        </w:rPr>
        <w:t>–</w:t>
      </w:r>
      <w:r w:rsidRPr="00AE0D77">
        <w:rPr>
          <w:rFonts w:eastAsiaTheme="minorHAnsi" w:cs="Times New Roman"/>
          <w:szCs w:val="28"/>
        </w:rPr>
        <w:t xml:space="preserve"> предмет контроля) </w:t>
      </w:r>
      <w:r w:rsidRPr="001015FA">
        <w:rPr>
          <w:rFonts w:eastAsiaTheme="minorHAnsi" w:cs="Times New Roman"/>
          <w:szCs w:val="28"/>
        </w:rPr>
        <w:t xml:space="preserve">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вероятность</w:t>
      </w:r>
      <w:r w:rsidRPr="00AE0D77">
        <w:t xml:space="preserve"> </w:t>
      </w:r>
      <w:r w:rsidRPr="00AE0D77">
        <w:rPr>
          <w:rFonts w:eastAsiaTheme="minorHAnsi" w:cs="Times New Roman"/>
          <w:szCs w:val="28"/>
        </w:rPr>
        <w:t>допущения нарушения</w:t>
      </w:r>
      <w:r>
        <w:rPr>
          <w:rFonts w:eastAsiaTheme="minorHAnsi" w:cs="Times New Roman"/>
          <w:szCs w:val="28"/>
        </w:rPr>
        <w:t>»</w:t>
      </w:r>
      <w:r w:rsidRPr="001015FA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 xml:space="preserve">(далее – критерий «вероятность») </w:t>
      </w:r>
      <w:r w:rsidRPr="001015FA">
        <w:rPr>
          <w:rFonts w:eastAsiaTheme="minorHAnsi" w:cs="Times New Roman"/>
          <w:szCs w:val="28"/>
        </w:rPr>
        <w:t xml:space="preserve">и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существенность</w:t>
      </w:r>
      <w:r w:rsidRPr="00AE0D77">
        <w:t xml:space="preserve"> </w:t>
      </w:r>
      <w:r w:rsidRPr="00AE0D77">
        <w:rPr>
          <w:rFonts w:eastAsiaTheme="minorHAnsi" w:cs="Times New Roman"/>
          <w:szCs w:val="28"/>
        </w:rPr>
        <w:t>последствий нарушения</w:t>
      </w:r>
      <w:r>
        <w:rPr>
          <w:rFonts w:eastAsiaTheme="minorHAnsi" w:cs="Times New Roman"/>
          <w:szCs w:val="28"/>
        </w:rPr>
        <w:t>» (далее – критерий «существенность»)</w:t>
      </w:r>
      <w:r w:rsidRPr="001015FA">
        <w:rPr>
          <w:rFonts w:eastAsiaTheme="minorHAnsi" w:cs="Times New Roman"/>
          <w:szCs w:val="28"/>
        </w:rPr>
        <w:t>;</w:t>
      </w:r>
      <w:proofErr w:type="gramEnd"/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1015FA">
        <w:rPr>
          <w:rFonts w:eastAsiaTheme="minorHAnsi" w:cs="Times New Roman"/>
          <w:szCs w:val="28"/>
        </w:rPr>
        <w:t xml:space="preserve"> определение предельных значений шкалы оценок</w:t>
      </w:r>
      <w:r>
        <w:rPr>
          <w:rFonts w:eastAsiaTheme="minorHAnsi" w:cs="Times New Roman"/>
          <w:szCs w:val="28"/>
        </w:rPr>
        <w:t>, применяемой</w:t>
      </w:r>
      <w:r w:rsidRPr="001015FA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>для</w:t>
      </w:r>
      <w:r w:rsidRPr="001015FA">
        <w:rPr>
          <w:rFonts w:eastAsiaTheme="minorHAnsi" w:cs="Times New Roman"/>
          <w:szCs w:val="28"/>
        </w:rPr>
        <w:t xml:space="preserve"> присвоения категорий рисков;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1015FA">
        <w:rPr>
          <w:rFonts w:eastAsiaTheme="minorHAnsi" w:cs="Times New Roman"/>
          <w:szCs w:val="28"/>
        </w:rPr>
        <w:t xml:space="preserve"> установление категории риска, п</w:t>
      </w:r>
      <w:r>
        <w:rPr>
          <w:rFonts w:eastAsiaTheme="minorHAnsi" w:cs="Times New Roman"/>
          <w:szCs w:val="28"/>
        </w:rPr>
        <w:t>рисваиваемой объекту контроля и </w:t>
      </w:r>
      <w:r w:rsidRPr="001015FA">
        <w:rPr>
          <w:rFonts w:eastAsiaTheme="minorHAnsi" w:cs="Times New Roman"/>
          <w:szCs w:val="28"/>
        </w:rPr>
        <w:t>предмету контроля;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1015FA">
        <w:rPr>
          <w:rFonts w:eastAsiaTheme="minorHAnsi" w:cs="Times New Roman"/>
          <w:szCs w:val="28"/>
        </w:rPr>
        <w:t xml:space="preserve"> разработку предложений по включению в проект плана контрольных мероприятий объектов контроля и тем контрольных мероприятий.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2.3</w:t>
      </w:r>
      <w:r w:rsidRPr="001015FA">
        <w:rPr>
          <w:rFonts w:eastAsiaTheme="minorHAnsi" w:cs="Times New Roman"/>
          <w:szCs w:val="28"/>
        </w:rPr>
        <w:t xml:space="preserve">. При определении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вероятность</w:t>
      </w:r>
      <w:r>
        <w:rPr>
          <w:rFonts w:eastAsiaTheme="minorHAnsi" w:cs="Times New Roman"/>
          <w:szCs w:val="28"/>
        </w:rPr>
        <w:t>»</w:t>
      </w:r>
      <w:r w:rsidRPr="001015FA">
        <w:rPr>
          <w:rFonts w:eastAsiaTheme="minorHAnsi" w:cs="Times New Roman"/>
          <w:szCs w:val="28"/>
        </w:rPr>
        <w:t xml:space="preserve"> и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существенность</w:t>
      </w:r>
      <w:r>
        <w:rPr>
          <w:rFonts w:eastAsiaTheme="minorHAnsi" w:cs="Times New Roman"/>
          <w:szCs w:val="28"/>
        </w:rPr>
        <w:t>»</w:t>
      </w:r>
      <w:r w:rsidRPr="001015FA">
        <w:rPr>
          <w:rFonts w:eastAsiaTheme="minorHAnsi" w:cs="Times New Roman"/>
          <w:szCs w:val="28"/>
        </w:rPr>
        <w:t xml:space="preserve"> исполь</w:t>
      </w:r>
      <w:r>
        <w:rPr>
          <w:rFonts w:eastAsiaTheme="minorHAnsi" w:cs="Times New Roman"/>
          <w:szCs w:val="28"/>
        </w:rPr>
        <w:t>зуется информация, указанная в ф</w:t>
      </w:r>
      <w:r w:rsidRPr="001015FA">
        <w:rPr>
          <w:rFonts w:eastAsiaTheme="minorHAnsi" w:cs="Times New Roman"/>
          <w:szCs w:val="28"/>
        </w:rPr>
        <w:t>едеральном стандарте, а т</w:t>
      </w:r>
      <w:r>
        <w:rPr>
          <w:rFonts w:eastAsiaTheme="minorHAnsi" w:cs="Times New Roman"/>
          <w:szCs w:val="28"/>
        </w:rPr>
        <w:t>акже информация, установленная ведомственным с</w:t>
      </w:r>
      <w:r w:rsidRPr="001015FA">
        <w:rPr>
          <w:rFonts w:eastAsiaTheme="minorHAnsi" w:cs="Times New Roman"/>
          <w:szCs w:val="28"/>
        </w:rPr>
        <w:t>тандартом.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2.4</w:t>
      </w:r>
      <w:r w:rsidRPr="001015FA">
        <w:rPr>
          <w:rFonts w:eastAsiaTheme="minorHAnsi" w:cs="Times New Roman"/>
          <w:szCs w:val="28"/>
        </w:rPr>
        <w:t xml:space="preserve">. Дополнительная информация, используемая при определении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вероятность</w:t>
      </w:r>
      <w:r>
        <w:rPr>
          <w:rFonts w:eastAsiaTheme="minorHAnsi" w:cs="Times New Roman"/>
          <w:szCs w:val="28"/>
        </w:rPr>
        <w:t>»</w:t>
      </w:r>
      <w:r w:rsidRPr="001015FA">
        <w:rPr>
          <w:rFonts w:eastAsiaTheme="minorHAnsi" w:cs="Times New Roman"/>
          <w:szCs w:val="28"/>
        </w:rPr>
        <w:t>:</w:t>
      </w:r>
      <w:r>
        <w:rPr>
          <w:rFonts w:eastAsiaTheme="minorHAnsi" w:cs="Times New Roman"/>
          <w:szCs w:val="28"/>
        </w:rPr>
        <w:t xml:space="preserve"> </w:t>
      </w:r>
      <w:r w:rsidRPr="001015FA">
        <w:rPr>
          <w:rFonts w:eastAsiaTheme="minorHAnsi" w:cs="Times New Roman"/>
          <w:szCs w:val="28"/>
        </w:rPr>
        <w:t xml:space="preserve">наличие (отсутствие) письменных обращений от правоохранительных органов, органов местного самоуправления, поступивших в </w:t>
      </w:r>
      <w:r w:rsidR="00A3554A">
        <w:rPr>
          <w:rFonts w:eastAsiaTheme="minorHAnsi" w:cs="Times New Roman"/>
          <w:szCs w:val="28"/>
        </w:rPr>
        <w:t xml:space="preserve">Управление финансов </w:t>
      </w:r>
      <w:r>
        <w:rPr>
          <w:rFonts w:eastAsiaTheme="minorHAnsi" w:cs="Times New Roman"/>
          <w:szCs w:val="28"/>
        </w:rPr>
        <w:t>и содержащих сведения о </w:t>
      </w:r>
      <w:r w:rsidRPr="001015FA">
        <w:rPr>
          <w:rFonts w:eastAsiaTheme="minorHAnsi" w:cs="Times New Roman"/>
          <w:szCs w:val="28"/>
        </w:rPr>
        <w:t>совершении объектом контроля нарушений, выявление которых</w:t>
      </w:r>
      <w:r>
        <w:rPr>
          <w:rFonts w:eastAsiaTheme="minorHAnsi" w:cs="Times New Roman"/>
          <w:szCs w:val="28"/>
        </w:rPr>
        <w:t xml:space="preserve"> относится к компетенции </w:t>
      </w:r>
      <w:r w:rsidR="00A3554A">
        <w:rPr>
          <w:rFonts w:eastAsiaTheme="minorHAnsi" w:cs="Times New Roman"/>
          <w:szCs w:val="28"/>
        </w:rPr>
        <w:t>Управления финансов</w:t>
      </w:r>
      <w:r>
        <w:rPr>
          <w:rFonts w:eastAsiaTheme="minorHAnsi" w:cs="Times New Roman"/>
          <w:szCs w:val="28"/>
        </w:rPr>
        <w:t xml:space="preserve">, </w:t>
      </w:r>
      <w:r w:rsidRPr="001015FA">
        <w:rPr>
          <w:rFonts w:eastAsiaTheme="minorHAnsi" w:cs="Times New Roman"/>
          <w:szCs w:val="28"/>
        </w:rPr>
        <w:t>и (или) о на</w:t>
      </w:r>
      <w:r>
        <w:rPr>
          <w:rFonts w:eastAsiaTheme="minorHAnsi" w:cs="Times New Roman"/>
          <w:szCs w:val="28"/>
        </w:rPr>
        <w:t>личии признаков таких нарушений.</w:t>
      </w:r>
    </w:p>
    <w:p w:rsidR="00672174" w:rsidRPr="001015FA" w:rsidRDefault="00672174" w:rsidP="00672174">
      <w:pPr>
        <w:autoSpaceDE w:val="0"/>
        <w:autoSpaceDN w:val="0"/>
        <w:adjustRightInd w:val="0"/>
        <w:spacing w:line="235" w:lineRule="auto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2.5</w:t>
      </w:r>
      <w:r w:rsidRPr="001015FA">
        <w:rPr>
          <w:rFonts w:eastAsiaTheme="minorHAnsi" w:cs="Times New Roman"/>
          <w:szCs w:val="28"/>
        </w:rPr>
        <w:t xml:space="preserve">. Дополнительная информация, используемая при определении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существенность</w:t>
      </w:r>
      <w:r>
        <w:rPr>
          <w:rFonts w:eastAsiaTheme="minorHAnsi" w:cs="Times New Roman"/>
          <w:szCs w:val="28"/>
        </w:rPr>
        <w:t xml:space="preserve">»: </w:t>
      </w:r>
      <w:r w:rsidRPr="001015FA">
        <w:rPr>
          <w:rFonts w:eastAsiaTheme="minorHAnsi" w:cs="Times New Roman"/>
          <w:szCs w:val="28"/>
        </w:rPr>
        <w:t xml:space="preserve">длительность периода (1 год и более), прошедшего с момента проведения </w:t>
      </w:r>
      <w:r w:rsidR="00A3554A">
        <w:rPr>
          <w:rFonts w:eastAsiaTheme="minorHAnsi" w:cs="Times New Roman"/>
          <w:szCs w:val="28"/>
        </w:rPr>
        <w:t>Управлением финансов</w:t>
      </w:r>
      <w:r>
        <w:rPr>
          <w:rFonts w:eastAsiaTheme="minorHAnsi" w:cs="Times New Roman"/>
          <w:szCs w:val="28"/>
        </w:rPr>
        <w:t xml:space="preserve"> контрольных мероприятий</w:t>
      </w:r>
      <w:r w:rsidRPr="001015FA">
        <w:rPr>
          <w:rFonts w:eastAsiaTheme="minorHAnsi" w:cs="Times New Roman"/>
          <w:szCs w:val="28"/>
        </w:rPr>
        <w:t>.</w:t>
      </w:r>
    </w:p>
    <w:p w:rsidR="00672174" w:rsidRDefault="00672174" w:rsidP="00672174">
      <w:pPr>
        <w:autoSpaceDE w:val="0"/>
        <w:autoSpaceDN w:val="0"/>
        <w:adjustRightInd w:val="0"/>
        <w:spacing w:line="235" w:lineRule="auto"/>
        <w:jc w:val="both"/>
      </w:pPr>
      <w:r>
        <w:rPr>
          <w:rFonts w:eastAsiaTheme="minorHAnsi" w:cs="Times New Roman"/>
          <w:szCs w:val="28"/>
        </w:rPr>
        <w:t>2.6</w:t>
      </w:r>
      <w:r w:rsidRPr="001015FA">
        <w:rPr>
          <w:rFonts w:eastAsiaTheme="minorHAnsi" w:cs="Times New Roman"/>
          <w:szCs w:val="28"/>
        </w:rPr>
        <w:t xml:space="preserve">. </w:t>
      </w:r>
      <w:r w:rsidRPr="00B07390">
        <w:rPr>
          <w:rFonts w:eastAsiaTheme="minorHAnsi" w:cs="Times New Roman"/>
          <w:szCs w:val="28"/>
        </w:rPr>
        <w:t>Анализ</w:t>
      </w:r>
      <w:r w:rsidRPr="001015FA">
        <w:rPr>
          <w:rFonts w:eastAsiaTheme="minorHAnsi" w:cs="Times New Roman"/>
          <w:szCs w:val="28"/>
        </w:rPr>
        <w:t xml:space="preserve"> рисков осущ</w:t>
      </w:r>
      <w:r>
        <w:rPr>
          <w:rFonts w:eastAsiaTheme="minorHAnsi" w:cs="Times New Roman"/>
          <w:szCs w:val="28"/>
        </w:rPr>
        <w:t>ествляется в соответствии с приложением</w:t>
      </w:r>
      <w:r w:rsidRPr="001015FA">
        <w:rPr>
          <w:rFonts w:eastAsiaTheme="minorHAnsi" w:cs="Times New Roman"/>
          <w:szCs w:val="28"/>
        </w:rPr>
        <w:t xml:space="preserve"> 2 к</w:t>
      </w:r>
      <w:r>
        <w:rPr>
          <w:rFonts w:eastAsiaTheme="minorHAnsi" w:cs="Times New Roman"/>
          <w:szCs w:val="28"/>
        </w:rPr>
        <w:t> ведомственному с</w:t>
      </w:r>
      <w:r w:rsidRPr="001015FA">
        <w:rPr>
          <w:rFonts w:eastAsiaTheme="minorHAnsi" w:cs="Times New Roman"/>
          <w:szCs w:val="28"/>
        </w:rPr>
        <w:t>тандарту</w:t>
      </w:r>
      <w:r>
        <w:rPr>
          <w:rFonts w:eastAsiaTheme="minorHAnsi" w:cs="Times New Roman"/>
          <w:szCs w:val="28"/>
        </w:rPr>
        <w:t xml:space="preserve"> в</w:t>
      </w:r>
      <w:r w:rsidRPr="001015FA">
        <w:rPr>
          <w:rFonts w:eastAsiaTheme="minorHAnsi" w:cs="Times New Roman"/>
          <w:szCs w:val="28"/>
        </w:rPr>
        <w:t xml:space="preserve"> отношении не менее трех показателей, которые используются в качестве </w:t>
      </w:r>
      <w:r>
        <w:rPr>
          <w:rFonts w:eastAsiaTheme="minorHAnsi" w:cs="Times New Roman"/>
          <w:szCs w:val="28"/>
        </w:rPr>
        <w:t xml:space="preserve">источников </w:t>
      </w:r>
      <w:r w:rsidRPr="001015FA">
        <w:rPr>
          <w:rFonts w:eastAsiaTheme="minorHAnsi" w:cs="Times New Roman"/>
          <w:szCs w:val="28"/>
        </w:rPr>
        <w:t xml:space="preserve">информации (дополнительной информации) для определения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вероятность</w:t>
      </w:r>
      <w:r>
        <w:rPr>
          <w:rFonts w:eastAsiaTheme="minorHAnsi" w:cs="Times New Roman"/>
          <w:szCs w:val="28"/>
        </w:rPr>
        <w:t>»</w:t>
      </w:r>
      <w:r w:rsidRPr="001015FA">
        <w:rPr>
          <w:rFonts w:eastAsiaTheme="minorHAnsi" w:cs="Times New Roman"/>
          <w:szCs w:val="28"/>
        </w:rPr>
        <w:t xml:space="preserve"> и значения критерия </w:t>
      </w:r>
      <w:r>
        <w:rPr>
          <w:rFonts w:eastAsiaTheme="minorHAnsi" w:cs="Times New Roman"/>
          <w:szCs w:val="28"/>
        </w:rPr>
        <w:t>«</w:t>
      </w:r>
      <w:r w:rsidRPr="001015FA">
        <w:rPr>
          <w:rFonts w:eastAsiaTheme="minorHAnsi" w:cs="Times New Roman"/>
          <w:szCs w:val="28"/>
        </w:rPr>
        <w:t>существенность</w:t>
      </w:r>
      <w:r>
        <w:rPr>
          <w:rFonts w:eastAsiaTheme="minorHAnsi" w:cs="Times New Roman"/>
          <w:szCs w:val="28"/>
        </w:rPr>
        <w:t>»</w:t>
      </w:r>
      <w:r w:rsidRPr="001015FA">
        <w:rPr>
          <w:rFonts w:eastAsiaTheme="minorHAnsi" w:cs="Times New Roman"/>
          <w:szCs w:val="28"/>
        </w:rPr>
        <w:t>.</w:t>
      </w:r>
      <w:r w:rsidRPr="001015FA" w:rsidDel="00E40313">
        <w:rPr>
          <w:rFonts w:eastAsiaTheme="minorHAnsi" w:cs="Times New Roman"/>
          <w:szCs w:val="28"/>
        </w:rPr>
        <w:t xml:space="preserve"> </w:t>
      </w:r>
    </w:p>
    <w:p w:rsidR="00E1407E" w:rsidRDefault="00E1407E" w:rsidP="002743FF"/>
    <w:p w:rsidR="00672174" w:rsidRDefault="00672174" w:rsidP="002743FF"/>
    <w:p w:rsidR="00672174" w:rsidRDefault="00672174">
      <w:pPr>
        <w:spacing w:after="200" w:line="276" w:lineRule="auto"/>
        <w:ind w:firstLine="0"/>
      </w:pPr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72174" w:rsidRPr="001B2F30" w:rsidTr="00472D04">
        <w:tc>
          <w:tcPr>
            <w:tcW w:w="4928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Default="003452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="00672174">
              <w:rPr>
                <w:rFonts w:cs="Times New Roman"/>
                <w:szCs w:val="28"/>
              </w:rPr>
              <w:t xml:space="preserve">Приложение 1 </w:t>
            </w:r>
          </w:p>
          <w:p w:rsidR="00672174" w:rsidRPr="001B2F30" w:rsidRDefault="003452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="00672174">
              <w:rPr>
                <w:rFonts w:cs="Times New Roman"/>
                <w:szCs w:val="28"/>
              </w:rPr>
              <w:t xml:space="preserve">к ведомственному стандарту </w:t>
            </w:r>
          </w:p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672174" w:rsidRDefault="00672174" w:rsidP="00672174">
      <w:pPr>
        <w:tabs>
          <w:tab w:val="left" w:pos="3732"/>
        </w:tabs>
        <w:ind w:firstLine="0"/>
      </w:pPr>
      <w:r>
        <w:tab/>
      </w:r>
    </w:p>
    <w:p w:rsidR="00672174" w:rsidRDefault="00672174" w:rsidP="00672174">
      <w:pPr>
        <w:tabs>
          <w:tab w:val="left" w:pos="3732"/>
        </w:tabs>
        <w:ind w:firstLine="0"/>
        <w:rPr>
          <w:rFonts w:cs="Times New Roman"/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757"/>
      </w:tblGrid>
      <w:tr w:rsidR="00672174" w:rsidTr="00472D04">
        <w:tc>
          <w:tcPr>
            <w:tcW w:w="4756" w:type="dxa"/>
          </w:tcPr>
          <w:p w:rsidR="00672174" w:rsidRDefault="00672174" w:rsidP="00672174">
            <w:pPr>
              <w:tabs>
                <w:tab w:val="left" w:pos="3732"/>
              </w:tabs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4757" w:type="dxa"/>
          </w:tcPr>
          <w:p w:rsidR="00672174" w:rsidRDefault="006F6BFD" w:rsidP="00672174">
            <w:pPr>
              <w:tabs>
                <w:tab w:val="left" w:pos="373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</w:t>
            </w:r>
            <w:r w:rsidR="00672174" w:rsidRPr="00A904BD">
              <w:rPr>
                <w:rFonts w:cs="Times New Roman"/>
                <w:szCs w:val="28"/>
              </w:rPr>
              <w:t>УТВЕРЖДАЮ</w:t>
            </w:r>
          </w:p>
          <w:p w:rsidR="00672174" w:rsidRDefault="00672174" w:rsidP="00672174">
            <w:pPr>
              <w:ind w:firstLine="0"/>
            </w:pPr>
            <w:r>
              <w:rPr>
                <w:rFonts w:cs="Times New Roman"/>
                <w:szCs w:val="28"/>
              </w:rPr>
              <w:t>________________________________</w:t>
            </w:r>
          </w:p>
          <w:p w:rsidR="00672174" w:rsidRPr="00975B70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75B70">
              <w:rPr>
                <w:rFonts w:cs="Times New Roman"/>
                <w:sz w:val="24"/>
                <w:szCs w:val="24"/>
              </w:rPr>
              <w:t xml:space="preserve">(руководитель </w:t>
            </w:r>
            <w:r w:rsidR="00A3554A">
              <w:rPr>
                <w:rFonts w:cs="Times New Roman"/>
                <w:sz w:val="24"/>
                <w:szCs w:val="24"/>
              </w:rPr>
              <w:t>Управления финансов администрации йона</w:t>
            </w:r>
            <w:r w:rsidRPr="00975B70">
              <w:rPr>
                <w:rFonts w:cs="Times New Roman"/>
                <w:sz w:val="24"/>
                <w:szCs w:val="24"/>
              </w:rPr>
              <w:t>)</w:t>
            </w:r>
          </w:p>
          <w:p w:rsidR="00672174" w:rsidRDefault="00672174" w:rsidP="00672174">
            <w:pPr>
              <w:tabs>
                <w:tab w:val="left" w:pos="3732"/>
              </w:tabs>
              <w:ind w:firstLine="0"/>
              <w:rPr>
                <w:rFonts w:cs="Times New Roman"/>
                <w:szCs w:val="28"/>
              </w:rPr>
            </w:pPr>
          </w:p>
          <w:p w:rsidR="00672174" w:rsidRDefault="006F6BFD" w:rsidP="00672174">
            <w:pPr>
              <w:ind w:firstLine="0"/>
            </w:pPr>
            <w:r>
              <w:rPr>
                <w:rFonts w:cs="Times New Roman"/>
                <w:szCs w:val="28"/>
              </w:rPr>
              <w:t xml:space="preserve">__________        </w:t>
            </w:r>
            <w:r w:rsidR="00672174">
              <w:rPr>
                <w:rFonts w:cs="Times New Roman"/>
                <w:szCs w:val="28"/>
              </w:rPr>
              <w:t>_________________</w:t>
            </w:r>
          </w:p>
          <w:p w:rsidR="00672174" w:rsidRDefault="00672174" w:rsidP="00672174">
            <w:pPr>
              <w:tabs>
                <w:tab w:val="left" w:pos="373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 w:rsidRPr="00975B70">
              <w:rPr>
                <w:rFonts w:cs="Times New Roman"/>
                <w:sz w:val="24"/>
                <w:szCs w:val="24"/>
              </w:rPr>
              <w:t>(подпись)</w:t>
            </w:r>
            <w:r>
              <w:rPr>
                <w:rFonts w:cs="Times New Roman"/>
                <w:szCs w:val="28"/>
              </w:rPr>
              <w:t xml:space="preserve">                       </w:t>
            </w:r>
            <w:r w:rsidRPr="00171D7D">
              <w:rPr>
                <w:rFonts w:cs="Times New Roman"/>
                <w:sz w:val="24"/>
                <w:szCs w:val="24"/>
              </w:rPr>
              <w:t>Ф.</w:t>
            </w:r>
            <w:r w:rsidRPr="00975B70">
              <w:rPr>
                <w:rFonts w:cs="Times New Roman"/>
                <w:sz w:val="24"/>
                <w:szCs w:val="24"/>
              </w:rPr>
              <w:t xml:space="preserve">И.О. </w:t>
            </w:r>
          </w:p>
          <w:p w:rsidR="00672174" w:rsidRPr="00A904BD" w:rsidRDefault="00672174" w:rsidP="00672174">
            <w:pPr>
              <w:tabs>
                <w:tab w:val="left" w:pos="3732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«___» _______________ _____ года</w:t>
            </w:r>
          </w:p>
          <w:p w:rsidR="00672174" w:rsidRDefault="00672174" w:rsidP="00672174">
            <w:pPr>
              <w:tabs>
                <w:tab w:val="left" w:pos="3732"/>
              </w:tabs>
              <w:ind w:firstLine="0"/>
              <w:rPr>
                <w:rFonts w:cs="Times New Roman"/>
                <w:b/>
                <w:szCs w:val="28"/>
              </w:rPr>
            </w:pPr>
          </w:p>
        </w:tc>
      </w:tr>
    </w:tbl>
    <w:p w:rsidR="00672174" w:rsidRDefault="00672174" w:rsidP="00672174">
      <w:pPr>
        <w:tabs>
          <w:tab w:val="left" w:pos="3732"/>
        </w:tabs>
        <w:ind w:firstLine="0"/>
        <w:jc w:val="center"/>
        <w:rPr>
          <w:rFonts w:cs="Times New Roman"/>
          <w:b/>
          <w:szCs w:val="28"/>
        </w:rPr>
      </w:pPr>
    </w:p>
    <w:p w:rsidR="00672174" w:rsidRDefault="00672174" w:rsidP="00672174">
      <w:pPr>
        <w:tabs>
          <w:tab w:val="left" w:pos="3732"/>
        </w:tabs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ПЛАН </w:t>
      </w:r>
    </w:p>
    <w:p w:rsidR="00672174" w:rsidRDefault="00672174" w:rsidP="00672174">
      <w:pPr>
        <w:tabs>
          <w:tab w:val="left" w:pos="3732"/>
        </w:tabs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контрольных мероприятий </w:t>
      </w:r>
      <w:r w:rsidR="00A3554A">
        <w:rPr>
          <w:rFonts w:cs="Times New Roman"/>
          <w:b/>
          <w:szCs w:val="28"/>
        </w:rPr>
        <w:t xml:space="preserve">Управления финансов администрации </w:t>
      </w:r>
      <w:proofErr w:type="gramStart"/>
      <w:r w:rsidR="00A3554A">
        <w:rPr>
          <w:rFonts w:cs="Times New Roman"/>
          <w:b/>
          <w:szCs w:val="28"/>
        </w:rPr>
        <w:t>Гаврилов-Ямского</w:t>
      </w:r>
      <w:proofErr w:type="gramEnd"/>
      <w:r w:rsidR="00A3554A">
        <w:rPr>
          <w:rFonts w:cs="Times New Roman"/>
          <w:b/>
          <w:szCs w:val="28"/>
        </w:rPr>
        <w:t xml:space="preserve"> муниципального района</w:t>
      </w:r>
      <w:r>
        <w:rPr>
          <w:rFonts w:cs="Times New Roman"/>
          <w:b/>
          <w:szCs w:val="28"/>
        </w:rPr>
        <w:t xml:space="preserve"> на _____ год при исполнении полномочий по внутреннему </w:t>
      </w:r>
      <w:r w:rsidR="00A3554A">
        <w:rPr>
          <w:rFonts w:cs="Times New Roman"/>
          <w:b/>
          <w:szCs w:val="28"/>
        </w:rPr>
        <w:t xml:space="preserve">муниципальному </w:t>
      </w:r>
      <w:r>
        <w:rPr>
          <w:rFonts w:cs="Times New Roman"/>
          <w:b/>
          <w:szCs w:val="28"/>
        </w:rPr>
        <w:t>финансовому контролю</w:t>
      </w:r>
    </w:p>
    <w:p w:rsidR="00672174" w:rsidRDefault="00672174" w:rsidP="00672174">
      <w:pPr>
        <w:tabs>
          <w:tab w:val="left" w:pos="3732"/>
        </w:tabs>
        <w:ind w:firstLine="0"/>
        <w:jc w:val="center"/>
        <w:rPr>
          <w:rFonts w:cs="Times New Roman"/>
          <w:b/>
          <w:szCs w:val="28"/>
        </w:rPr>
      </w:pPr>
    </w:p>
    <w:p w:rsidR="00672174" w:rsidRDefault="00672174" w:rsidP="00672174">
      <w:pPr>
        <w:tabs>
          <w:tab w:val="left" w:pos="3732"/>
        </w:tabs>
        <w:ind w:firstLine="0"/>
        <w:jc w:val="center"/>
        <w:rPr>
          <w:rFonts w:cs="Times New Roman"/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986"/>
        <w:gridCol w:w="2219"/>
        <w:gridCol w:w="2268"/>
        <w:gridCol w:w="2459"/>
      </w:tblGrid>
      <w:tr w:rsidR="00672174" w:rsidTr="00472D04">
        <w:tc>
          <w:tcPr>
            <w:tcW w:w="675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CF68D1">
              <w:rPr>
                <w:rFonts w:cs="Times New Roman"/>
                <w:szCs w:val="28"/>
              </w:rPr>
              <w:t>п</w:t>
            </w:r>
            <w:proofErr w:type="gramEnd"/>
            <w:r w:rsidRPr="00CF68D1">
              <w:rPr>
                <w:rFonts w:cs="Times New Roman"/>
                <w:szCs w:val="28"/>
              </w:rPr>
              <w:t>/п</w:t>
            </w:r>
          </w:p>
        </w:tc>
        <w:tc>
          <w:tcPr>
            <w:tcW w:w="1986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Тема контрольного мероприятия</w:t>
            </w:r>
          </w:p>
        </w:tc>
        <w:tc>
          <w:tcPr>
            <w:tcW w:w="2125" w:type="dxa"/>
          </w:tcPr>
          <w:p w:rsidR="00672174" w:rsidRPr="00CF68D1" w:rsidRDefault="00672174" w:rsidP="00A3554A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Наименование объекта</w:t>
            </w:r>
            <w:r>
              <w:rPr>
                <w:rFonts w:cs="Times New Roman"/>
                <w:szCs w:val="28"/>
              </w:rPr>
              <w:t xml:space="preserve"> внутреннего </w:t>
            </w:r>
            <w:r w:rsidR="00A3554A">
              <w:rPr>
                <w:rFonts w:cs="Times New Roman"/>
                <w:szCs w:val="28"/>
              </w:rPr>
              <w:t>муниципального</w:t>
            </w:r>
            <w:r>
              <w:rPr>
                <w:rFonts w:cs="Times New Roman"/>
                <w:szCs w:val="28"/>
              </w:rPr>
              <w:t xml:space="preserve"> финансового</w:t>
            </w:r>
            <w:r w:rsidRPr="00CF68D1">
              <w:rPr>
                <w:rFonts w:cs="Times New Roman"/>
                <w:szCs w:val="28"/>
              </w:rPr>
              <w:t xml:space="preserve"> контроля</w:t>
            </w:r>
          </w:p>
        </w:tc>
        <w:tc>
          <w:tcPr>
            <w:tcW w:w="2268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Проверяемый период</w:t>
            </w:r>
          </w:p>
        </w:tc>
        <w:tc>
          <w:tcPr>
            <w:tcW w:w="2459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Период начала проведения контрольного мероприятия</w:t>
            </w:r>
          </w:p>
        </w:tc>
      </w:tr>
      <w:tr w:rsidR="00672174" w:rsidTr="00472D04">
        <w:tc>
          <w:tcPr>
            <w:tcW w:w="675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1</w:t>
            </w:r>
          </w:p>
        </w:tc>
        <w:tc>
          <w:tcPr>
            <w:tcW w:w="1986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2</w:t>
            </w:r>
          </w:p>
        </w:tc>
        <w:tc>
          <w:tcPr>
            <w:tcW w:w="2125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4</w:t>
            </w:r>
          </w:p>
        </w:tc>
        <w:tc>
          <w:tcPr>
            <w:tcW w:w="2459" w:type="dxa"/>
          </w:tcPr>
          <w:p w:rsidR="00672174" w:rsidRPr="00CF68D1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F68D1">
              <w:rPr>
                <w:rFonts w:cs="Times New Roman"/>
                <w:szCs w:val="28"/>
              </w:rPr>
              <w:t>5</w:t>
            </w:r>
          </w:p>
        </w:tc>
      </w:tr>
      <w:tr w:rsidR="00672174" w:rsidTr="00472D04">
        <w:tc>
          <w:tcPr>
            <w:tcW w:w="675" w:type="dxa"/>
          </w:tcPr>
          <w:p w:rsidR="00672174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86" w:type="dxa"/>
          </w:tcPr>
          <w:p w:rsidR="00672174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25" w:type="dxa"/>
          </w:tcPr>
          <w:p w:rsidR="00672174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8" w:type="dxa"/>
          </w:tcPr>
          <w:p w:rsidR="00672174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59" w:type="dxa"/>
          </w:tcPr>
          <w:p w:rsidR="00672174" w:rsidRDefault="00672174" w:rsidP="00672174">
            <w:pPr>
              <w:tabs>
                <w:tab w:val="left" w:pos="3732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672174" w:rsidRPr="00A904BD" w:rsidRDefault="00672174" w:rsidP="00672174">
      <w:pPr>
        <w:tabs>
          <w:tab w:val="left" w:pos="3732"/>
        </w:tabs>
        <w:ind w:firstLine="0"/>
        <w:jc w:val="center"/>
        <w:rPr>
          <w:rFonts w:cs="Times New Roman"/>
          <w:b/>
          <w:szCs w:val="28"/>
        </w:rPr>
      </w:pPr>
    </w:p>
    <w:p w:rsidR="00672174" w:rsidRDefault="00672174" w:rsidP="00672174">
      <w:pPr>
        <w:ind w:firstLine="0"/>
      </w:pPr>
    </w:p>
    <w:p w:rsidR="00365EFD" w:rsidRDefault="00365EFD">
      <w:pPr>
        <w:spacing w:after="200" w:line="276" w:lineRule="auto"/>
        <w:ind w:firstLine="0"/>
        <w:sectPr w:rsidR="00365EFD" w:rsidSect="00504A82">
          <w:footerReference w:type="default" r:id="rId10"/>
          <w:pgSz w:w="11906" w:h="16838" w:code="9"/>
          <w:pgMar w:top="993" w:right="707" w:bottom="1134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16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4371"/>
      </w:tblGrid>
      <w:tr w:rsidR="00365EFD" w:rsidRPr="005A4BAE" w:rsidTr="00504A82">
        <w:trPr>
          <w:trHeight w:val="553"/>
        </w:trPr>
        <w:tc>
          <w:tcPr>
            <w:tcW w:w="11874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71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  <w:r w:rsidRPr="005A4BAE">
              <w:rPr>
                <w:rFonts w:cs="Times New Roman"/>
                <w:szCs w:val="28"/>
              </w:rPr>
              <w:t xml:space="preserve">2 </w:t>
            </w:r>
            <w:r>
              <w:rPr>
                <w:rFonts w:cs="Times New Roman"/>
                <w:szCs w:val="28"/>
              </w:rPr>
              <w:br/>
            </w:r>
            <w:r w:rsidRPr="005A4BAE">
              <w:rPr>
                <w:rFonts w:cs="Times New Roman"/>
                <w:szCs w:val="28"/>
              </w:rPr>
              <w:t xml:space="preserve">к </w:t>
            </w:r>
            <w:r>
              <w:rPr>
                <w:rFonts w:cs="Times New Roman"/>
                <w:szCs w:val="28"/>
              </w:rPr>
              <w:t>в</w:t>
            </w:r>
            <w:r w:rsidRPr="005A4BAE">
              <w:rPr>
                <w:rFonts w:cs="Times New Roman"/>
                <w:szCs w:val="28"/>
              </w:rPr>
              <w:t>едомственному стандарту</w:t>
            </w:r>
          </w:p>
        </w:tc>
      </w:tr>
    </w:tbl>
    <w:p w:rsidR="00365EFD" w:rsidRDefault="00365EFD" w:rsidP="00365EFD">
      <w:pPr>
        <w:ind w:firstLine="0"/>
        <w:rPr>
          <w:rFonts w:cs="Times New Roman"/>
          <w:szCs w:val="28"/>
        </w:rPr>
      </w:pPr>
    </w:p>
    <w:p w:rsidR="00365EFD" w:rsidRPr="00DE7950" w:rsidRDefault="00365EFD" w:rsidP="00365EFD">
      <w:pPr>
        <w:ind w:firstLine="0"/>
        <w:rPr>
          <w:rFonts w:cs="Times New Roman"/>
          <w:szCs w:val="28"/>
        </w:rPr>
      </w:pPr>
    </w:p>
    <w:p w:rsidR="00365EFD" w:rsidRPr="005A4BAE" w:rsidRDefault="00365EFD" w:rsidP="00365EF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A4BAE">
        <w:rPr>
          <w:rFonts w:cs="Times New Roman"/>
          <w:b/>
          <w:szCs w:val="28"/>
        </w:rPr>
        <w:t>АНАЛИЗ РИСКОВ</w:t>
      </w:r>
    </w:p>
    <w:p w:rsidR="00365EFD" w:rsidRPr="00181DAC" w:rsidRDefault="00365EFD" w:rsidP="00365EFD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tbl>
      <w:tblPr>
        <w:tblW w:w="0" w:type="auto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835"/>
        <w:gridCol w:w="2268"/>
        <w:gridCol w:w="992"/>
        <w:gridCol w:w="1134"/>
        <w:gridCol w:w="1985"/>
      </w:tblGrid>
      <w:tr w:rsidR="00365EFD" w:rsidRPr="005A4BAE" w:rsidTr="005F4D8F">
        <w:trPr>
          <w:trHeight w:val="13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База (источник информации) для расчета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5A4BAE">
              <w:rPr>
                <w:rFonts w:cs="Times New Roman"/>
                <w:sz w:val="24"/>
                <w:szCs w:val="24"/>
              </w:rPr>
              <w:t>измере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Вес </w:t>
            </w:r>
            <w:proofErr w:type="spellStart"/>
            <w:proofErr w:type="gramStart"/>
            <w:r w:rsidRPr="005A4BAE">
              <w:rPr>
                <w:rFonts w:cs="Times New Roman"/>
                <w:sz w:val="24"/>
                <w:szCs w:val="24"/>
              </w:rPr>
              <w:t>показате</w:t>
            </w:r>
            <w:proofErr w:type="spellEnd"/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>ля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 xml:space="preserve"> в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Оценка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>E(P)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365EFD" w:rsidRPr="00181DAC" w:rsidRDefault="00365EFD" w:rsidP="00365EFD">
      <w:pPr>
        <w:ind w:firstLine="0"/>
        <w:rPr>
          <w:rFonts w:cs="Times New Roman"/>
          <w:sz w:val="2"/>
          <w:szCs w:val="2"/>
        </w:rPr>
      </w:pPr>
    </w:p>
    <w:tbl>
      <w:tblPr>
        <w:tblW w:w="0" w:type="auto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835"/>
        <w:gridCol w:w="2268"/>
        <w:gridCol w:w="992"/>
        <w:gridCol w:w="1134"/>
        <w:gridCol w:w="1988"/>
      </w:tblGrid>
      <w:tr w:rsidR="00365EFD" w:rsidRPr="005A4BAE" w:rsidTr="005F4D8F">
        <w:trPr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365EFD" w:rsidRPr="005A4BAE" w:rsidTr="005F4D8F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802CAD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181DAC">
              <w:rPr>
                <w:rFonts w:cs="Times New Roman"/>
                <w:sz w:val="24"/>
                <w:szCs w:val="24"/>
              </w:rPr>
              <w:t>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181DAC">
              <w:rPr>
                <w:rFonts w:cs="Times New Roman"/>
                <w:sz w:val="24"/>
                <w:szCs w:val="24"/>
              </w:rPr>
              <w:t xml:space="preserve"> «вероятность</w:t>
            </w:r>
            <w:r w:rsidRPr="00765E61">
              <w:rPr>
                <w:rFonts w:cs="Times New Roman"/>
                <w:sz w:val="24"/>
                <w:szCs w:val="24"/>
              </w:rPr>
              <w:t xml:space="preserve"> допущения нарушения» (далее – 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765E61">
              <w:rPr>
                <w:rFonts w:cs="Times New Roman"/>
                <w:sz w:val="24"/>
                <w:szCs w:val="24"/>
              </w:rPr>
              <w:t xml:space="preserve"> «вероятность»)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65EFD" w:rsidRPr="005A4BAE" w:rsidTr="005F4D8F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Значения показателей качества финансового менеджмента объекта </w:t>
            </w:r>
            <w:r>
              <w:rPr>
                <w:rFonts w:cs="Times New Roman"/>
                <w:sz w:val="24"/>
                <w:szCs w:val="24"/>
              </w:rPr>
              <w:t xml:space="preserve">внутреннего </w:t>
            </w:r>
            <w:r w:rsidR="006607DF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финансового </w:t>
            </w:r>
            <w:r w:rsidRPr="008D7DB0">
              <w:rPr>
                <w:rFonts w:cs="Times New Roman"/>
                <w:sz w:val="24"/>
                <w:szCs w:val="24"/>
              </w:rPr>
              <w:t>контроля</w:t>
            </w:r>
            <w:r>
              <w:rPr>
                <w:rFonts w:cs="Times New Roman"/>
                <w:sz w:val="24"/>
                <w:szCs w:val="24"/>
              </w:rPr>
              <w:t xml:space="preserve"> (далее – объект контроля)</w:t>
            </w:r>
            <w:r w:rsidRPr="008D7DB0">
              <w:rPr>
                <w:rFonts w:cs="Times New Roman"/>
                <w:sz w:val="24"/>
                <w:szCs w:val="24"/>
              </w:rPr>
              <w:t xml:space="preserve">, определяемые с учетом </w:t>
            </w:r>
            <w:proofErr w:type="gramStart"/>
            <w:r w:rsidRPr="008D7DB0">
              <w:rPr>
                <w:rFonts w:cs="Times New Roman"/>
                <w:sz w:val="24"/>
                <w:szCs w:val="24"/>
              </w:rPr>
              <w:t>результатов проведения мониторинга качества финансового менеджмента</w:t>
            </w:r>
            <w:proofErr w:type="gramEnd"/>
            <w:r w:rsidRPr="008D7DB0">
              <w:rPr>
                <w:rFonts w:cs="Times New Roman"/>
                <w:sz w:val="24"/>
                <w:szCs w:val="24"/>
              </w:rPr>
              <w:t xml:space="preserve"> в порядке, принятом в целях реализации положений статьи 160.2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D7DB0">
              <w:rPr>
                <w:rFonts w:cs="Times New Roman"/>
                <w:sz w:val="24"/>
                <w:szCs w:val="24"/>
              </w:rPr>
              <w:t>1 Бюджетного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значения итоговой оценки качества финансового менеджмента по каждому главному администратору бюджетных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данные рейтинга, опубликованного на </w:t>
            </w:r>
            <w:r>
              <w:rPr>
                <w:rFonts w:cs="Times New Roman"/>
                <w:sz w:val="24"/>
                <w:szCs w:val="24"/>
              </w:rPr>
              <w:t xml:space="preserve">официальном </w:t>
            </w:r>
            <w:r w:rsidRPr="008D7DB0">
              <w:rPr>
                <w:rFonts w:cs="Times New Roman"/>
                <w:sz w:val="24"/>
                <w:szCs w:val="24"/>
              </w:rPr>
              <w:t xml:space="preserve">сайте </w:t>
            </w:r>
            <w:r w:rsidR="006607DF"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6607DF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6607DF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Pr="008D7D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85 до 100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 E(P) = 0;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80 до 84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менее 80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365EFD" w:rsidRPr="005A4BAE" w:rsidTr="005F4D8F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6607DF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наличие в проверяемом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Управления финансов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365EFD" w:rsidRPr="005A4BAE" w:rsidTr="005F4D8F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нарушений, выявленных по результатам ранее проведенных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Управлением финансов </w:t>
            </w:r>
            <w:r w:rsidRPr="005A4BAE">
              <w:rPr>
                <w:rFonts w:cs="Times New Roman"/>
                <w:sz w:val="24"/>
                <w:szCs w:val="24"/>
              </w:rPr>
              <w:t>контрольных мероприятий 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365EFD" w:rsidRPr="005A4BAE" w:rsidTr="005F4D8F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365EFD" w:rsidRPr="005A4BAE" w:rsidTr="005F4D8F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отношении объекта контроля обращений (жалоб) граждан, объединений граждан, юридических лиц, поступивших в </w:t>
            </w:r>
            <w:r w:rsidR="006607DF">
              <w:rPr>
                <w:rFonts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в проверяемом периоде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Управлении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письменных обращений от правоохранительных органов, органов местного самоуправления, поступивших в </w:t>
            </w:r>
            <w:r w:rsidR="006607DF">
              <w:rPr>
                <w:rFonts w:cs="Times New Roman"/>
                <w:sz w:val="24"/>
                <w:szCs w:val="24"/>
              </w:rPr>
              <w:t>Управление финансов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 xml:space="preserve">и содержащих сведения о совершении объектом контроля нарушений, выявление </w:t>
            </w:r>
            <w:r w:rsidR="006607DF">
              <w:rPr>
                <w:rFonts w:cs="Times New Roman"/>
                <w:sz w:val="24"/>
                <w:szCs w:val="24"/>
              </w:rPr>
              <w:t>которых относится к компетенции Управления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 E(P) = 5;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нет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0</w:t>
            </w:r>
          </w:p>
        </w:tc>
      </w:tr>
      <w:tr w:rsidR="00365EFD" w:rsidRPr="005A4BAE" w:rsidTr="005F4D8F">
        <w:trPr>
          <w:trHeight w:val="102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97A44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«вероятность» = ∑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5F4D8F">
        <w:trPr>
          <w:trHeight w:val="102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5F4D8F">
        <w:trPr>
          <w:trHeight w:val="102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5F4D8F">
        <w:trPr>
          <w:trHeight w:val="102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При значении E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», 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</w:t>
            </w:r>
            <w:r w:rsidRPr="005A4BAE">
              <w:rPr>
                <w:rFonts w:cs="Times New Roman"/>
                <w:sz w:val="24"/>
                <w:szCs w:val="24"/>
              </w:rPr>
              <w:t xml:space="preserve"> 0 до 0,6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0,7 до 2,9</w:t>
            </w:r>
            <w:r>
              <w:rPr>
                <w:rFonts w:cs="Times New Roman"/>
                <w:sz w:val="24"/>
                <w:szCs w:val="24"/>
              </w:rPr>
              <w:t>,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3 и более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t xml:space="preserve"> </w:t>
            </w:r>
            <w:r w:rsidRPr="004D395E">
              <w:rPr>
                <w:rFonts w:cs="Times New Roman"/>
                <w:sz w:val="24"/>
                <w:szCs w:val="24"/>
              </w:rPr>
              <w:t xml:space="preserve">последствий </w:t>
            </w:r>
            <w:r w:rsidRPr="004D395E">
              <w:rPr>
                <w:rFonts w:cs="Times New Roman"/>
                <w:sz w:val="24"/>
                <w:szCs w:val="24"/>
              </w:rPr>
              <w:lastRenderedPageBreak/>
              <w:t>нарушения» (далее – критери</w:t>
            </w:r>
            <w:r>
              <w:rPr>
                <w:rFonts w:cs="Times New Roman"/>
                <w:sz w:val="24"/>
                <w:szCs w:val="24"/>
              </w:rPr>
              <w:t>й</w:t>
            </w:r>
            <w:r w:rsidRPr="004D395E">
              <w:rPr>
                <w:rFonts w:cs="Times New Roman"/>
                <w:sz w:val="24"/>
                <w:szCs w:val="24"/>
              </w:rPr>
              <w:t xml:space="preserve"> «существенность»)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>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</w:t>
            </w:r>
            <w:r w:rsidRPr="005A4BAE">
              <w:rPr>
                <w:rFonts w:cs="Times New Roman"/>
                <w:sz w:val="24"/>
                <w:szCs w:val="24"/>
              </w:rPr>
              <w:t xml:space="preserve"> бюджетных средств, имеющаяся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предельные значения суммы бюджетных ассигнований</w:t>
            </w:r>
            <w:r>
              <w:rPr>
                <w:rFonts w:cs="Times New Roman"/>
                <w:sz w:val="24"/>
                <w:szCs w:val="24"/>
              </w:rPr>
              <w:t>, определяемые по</w:t>
            </w:r>
            <w:r w:rsidRPr="005A4BAE">
              <w:rPr>
                <w:rFonts w:cs="Times New Roman"/>
                <w:sz w:val="24"/>
                <w:szCs w:val="24"/>
              </w:rPr>
              <w:t xml:space="preserve"> шкал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оценок</w:t>
            </w:r>
            <w:r>
              <w:rPr>
                <w:rFonts w:cs="Times New Roman"/>
                <w:sz w:val="24"/>
                <w:szCs w:val="24"/>
              </w:rPr>
              <w:t>, применяемой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</w:t>
            </w:r>
            <w:r w:rsidRPr="005A4BAE">
              <w:rPr>
                <w:rFonts w:cs="Times New Roman"/>
                <w:sz w:val="24"/>
                <w:szCs w:val="24"/>
              </w:rPr>
              <w:t xml:space="preserve"> присвоения категорий рисков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устанавливаются ежегодно по результатам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анализа объемов финансового обеспечения объектов контроля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.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При значении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  E(P) = 1;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br/>
              <w:t>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A4BAE">
              <w:rPr>
                <w:rFonts w:cs="Times New Roman"/>
                <w:sz w:val="24"/>
                <w:szCs w:val="24"/>
              </w:rPr>
              <w:t>E(P) = 5</w:t>
            </w: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Значимость мероприятий (мер государственной (муниципальной) поддержки), в отношении которых возможно проведение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региональных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 бюджете, данные отчетов об исполнении </w:t>
            </w:r>
            <w:r w:rsidRPr="002B1555">
              <w:rPr>
                <w:rFonts w:cs="Times New Roman"/>
                <w:sz w:val="24"/>
                <w:szCs w:val="24"/>
              </w:rPr>
              <w:lastRenderedPageBreak/>
              <w:t>бюджета, отчетность главных распорядителей бюджетных</w:t>
            </w:r>
            <w:r w:rsidRPr="005A4BAE">
              <w:rPr>
                <w:rFonts w:cs="Times New Roman"/>
                <w:sz w:val="24"/>
                <w:szCs w:val="24"/>
              </w:rPr>
              <w:t xml:space="preserve"> ср</w:t>
            </w:r>
            <w:r w:rsidR="006607DF">
              <w:rPr>
                <w:rFonts w:cs="Times New Roman"/>
                <w:sz w:val="24"/>
                <w:szCs w:val="24"/>
              </w:rPr>
              <w:t>едств, имеющаяся в распоряжении 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реализация объектом контроля 1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регионального проекта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 xml:space="preserve">средняя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2 и более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4</w:t>
            </w: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отчетность главных распорядителей бюджетных средств, имеющаяся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 xml:space="preserve">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предельные значения суммы бюджетных ассигнований</w:t>
            </w:r>
            <w:r>
              <w:rPr>
                <w:rFonts w:cs="Times New Roman"/>
                <w:sz w:val="24"/>
                <w:szCs w:val="24"/>
              </w:rPr>
              <w:t>, определяемые по</w:t>
            </w:r>
            <w:r w:rsidRPr="005A4BAE">
              <w:rPr>
                <w:rFonts w:cs="Times New Roman"/>
                <w:sz w:val="24"/>
                <w:szCs w:val="24"/>
              </w:rPr>
              <w:t xml:space="preserve">  шкал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оценок</w:t>
            </w:r>
            <w:r>
              <w:rPr>
                <w:rFonts w:cs="Times New Roman"/>
                <w:sz w:val="24"/>
                <w:szCs w:val="24"/>
              </w:rPr>
              <w:t>, применяемой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</w:t>
            </w:r>
            <w:r w:rsidRPr="005A4BAE">
              <w:rPr>
                <w:rFonts w:cs="Times New Roman"/>
                <w:sz w:val="24"/>
                <w:szCs w:val="24"/>
              </w:rPr>
              <w:t xml:space="preserve"> присвоения</w:t>
            </w:r>
          </w:p>
        </w:tc>
      </w:tr>
      <w:tr w:rsidR="00365EFD" w:rsidRPr="005A4BAE" w:rsidTr="005F4D8F">
        <w:trPr>
          <w:trHeight w:val="4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категорий рисков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устанавливаются ежегодно по результатам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анализа объемов финансового обеспечения объектов контроля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5A4BAE">
              <w:rPr>
                <w:rFonts w:cs="Times New Roman"/>
                <w:sz w:val="24"/>
                <w:szCs w:val="24"/>
              </w:rPr>
              <w:t xml:space="preserve">ри значении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 E(P) = 1;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A4BAE">
              <w:rPr>
                <w:rFonts w:cs="Times New Roman"/>
                <w:sz w:val="24"/>
                <w:szCs w:val="24"/>
              </w:rPr>
              <w:t>E(P) = 5</w:t>
            </w: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Осуществление объектом контроля закупок товаров, работ, услуг для обеспечения </w:t>
            </w:r>
            <w:r w:rsidR="006607DF">
              <w:rPr>
                <w:rFonts w:cs="Times New Roman"/>
                <w:sz w:val="24"/>
                <w:szCs w:val="24"/>
              </w:rPr>
              <w:t>муниципальных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>нужд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общая сумма бюджетных ассигнований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D5343D" w:rsidRDefault="006607DF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показатели, утвержденные решением о </w:t>
            </w:r>
            <w:r w:rsidR="00365EFD" w:rsidRPr="00D5343D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 бюджетных средств, им</w:t>
            </w:r>
            <w:r>
              <w:rPr>
                <w:rFonts w:cs="Times New Roman"/>
                <w:sz w:val="24"/>
                <w:szCs w:val="24"/>
              </w:rPr>
              <w:t>еющаяся в распоряжении Управления финансов</w:t>
            </w:r>
            <w:r w:rsidR="00365EFD" w:rsidRPr="00D5343D">
              <w:rPr>
                <w:rFonts w:cs="Times New Roman"/>
                <w:sz w:val="24"/>
                <w:szCs w:val="24"/>
              </w:rPr>
              <w:t>,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D5343D">
              <w:rPr>
                <w:rFonts w:cs="Times New Roman"/>
                <w:sz w:val="24"/>
                <w:szCs w:val="24"/>
              </w:rPr>
              <w:t>данные единой</w:t>
            </w:r>
            <w:r>
              <w:rPr>
                <w:rFonts w:cs="Times New Roman"/>
                <w:sz w:val="24"/>
                <w:szCs w:val="24"/>
              </w:rPr>
              <w:t xml:space="preserve"> информационной системы в сфере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предельные значения суммы бюджетных ассигнований</w:t>
            </w:r>
            <w:r>
              <w:rPr>
                <w:rFonts w:cs="Times New Roman"/>
                <w:sz w:val="24"/>
                <w:szCs w:val="24"/>
              </w:rPr>
              <w:t>, определяемые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по</w:t>
            </w:r>
            <w:r w:rsidRPr="005A4BAE">
              <w:rPr>
                <w:rFonts w:cs="Times New Roman"/>
                <w:sz w:val="24"/>
                <w:szCs w:val="24"/>
              </w:rPr>
              <w:t xml:space="preserve"> шкал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оценок</w:t>
            </w:r>
            <w:r>
              <w:rPr>
                <w:rFonts w:cs="Times New Roman"/>
                <w:sz w:val="24"/>
                <w:szCs w:val="24"/>
              </w:rPr>
              <w:t>, применяемой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для</w:t>
            </w:r>
            <w:r w:rsidRPr="005A4BAE">
              <w:rPr>
                <w:rFonts w:cs="Times New Roman"/>
                <w:sz w:val="24"/>
                <w:szCs w:val="24"/>
              </w:rPr>
              <w:t xml:space="preserve"> присвоения категорий рисков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устанавливаются ежегодно по результатам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анализа объемов финансового обеспечения объектов контроля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.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При значении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 E(P) = 1;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5A4BAE">
              <w:rPr>
                <w:rFonts w:cs="Times New Roman"/>
                <w:sz w:val="24"/>
                <w:szCs w:val="24"/>
              </w:rPr>
              <w:t>E(P) = 5</w:t>
            </w:r>
          </w:p>
        </w:tc>
      </w:tr>
      <w:tr w:rsidR="00365EFD" w:rsidRPr="005A4BAE" w:rsidTr="005F4D8F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Длительность периода (1 год и более), прошедшего с момента проведения </w:t>
            </w:r>
            <w:r w:rsidR="00AB0F34">
              <w:rPr>
                <w:rFonts w:cs="Times New Roman"/>
                <w:sz w:val="24"/>
                <w:szCs w:val="24"/>
              </w:rPr>
              <w:t>Управлением финансов</w:t>
            </w:r>
            <w:r>
              <w:rPr>
                <w:rFonts w:cs="Times New Roman"/>
                <w:sz w:val="24"/>
                <w:szCs w:val="24"/>
              </w:rPr>
              <w:t xml:space="preserve"> контрольного мероприятия </w:t>
            </w:r>
            <w:r w:rsidRPr="005A4BAE">
              <w:rPr>
                <w:rFonts w:cs="Times New Roman"/>
                <w:sz w:val="24"/>
                <w:szCs w:val="24"/>
              </w:rPr>
              <w:t>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наличие 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отчеты о контрольной деятельности </w:t>
            </w:r>
            <w:r w:rsidR="00AB0F34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текущем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отчетном периоде</w:t>
            </w:r>
            <w:r>
              <w:rPr>
                <w:rFonts w:cs="Times New Roman"/>
                <w:sz w:val="24"/>
                <w:szCs w:val="24"/>
              </w:rPr>
              <w:t> 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1;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2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3 года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cs="Times New Roman"/>
                <w:sz w:val="24"/>
                <w:szCs w:val="24"/>
              </w:rPr>
              <w:t>года и более 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365EFD" w:rsidRPr="005A4BAE" w:rsidTr="005F4D8F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3440E3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«существенность» = ∑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5F4D8F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5F4D8F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5F4D8F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При значении E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 до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5A4BAE">
              <w:rPr>
                <w:rFonts w:cs="Times New Roman"/>
                <w:sz w:val="24"/>
                <w:szCs w:val="24"/>
              </w:rPr>
              <w:t xml:space="preserve"> до</w:t>
            </w:r>
            <w:r>
              <w:rPr>
                <w:rFonts w:cs="Times New Roman"/>
                <w:sz w:val="24"/>
                <w:szCs w:val="24"/>
              </w:rPr>
              <w:t xml:space="preserve"> 5,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5A4BAE"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t>равном</w:t>
            </w:r>
            <w:r w:rsidRPr="005A4BAE">
              <w:rPr>
                <w:rFonts w:cs="Times New Roman"/>
                <w:sz w:val="24"/>
                <w:szCs w:val="24"/>
              </w:rPr>
              <w:t xml:space="preserve"> от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5A4BAE">
              <w:rPr>
                <w:rFonts w:cs="Times New Roman"/>
                <w:sz w:val="24"/>
                <w:szCs w:val="24"/>
              </w:rPr>
              <w:t xml:space="preserve"> и более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</w:tbl>
    <w:p w:rsidR="00365EFD" w:rsidRPr="00802CAD" w:rsidRDefault="00365EFD" w:rsidP="00365EFD">
      <w:pPr>
        <w:ind w:firstLine="0"/>
        <w:rPr>
          <w:rFonts w:cs="Times New Roman"/>
          <w:sz w:val="2"/>
          <w:szCs w:val="2"/>
        </w:rPr>
      </w:pPr>
    </w:p>
    <w:p w:rsidR="00672174" w:rsidRPr="002743FF" w:rsidRDefault="00672174" w:rsidP="00365EFD">
      <w:pPr>
        <w:ind w:firstLine="0"/>
      </w:pPr>
    </w:p>
    <w:sectPr w:rsidR="00672174" w:rsidRPr="002743FF" w:rsidSect="00504A82">
      <w:pgSz w:w="16838" w:h="11906" w:orient="landscape" w:code="9"/>
      <w:pgMar w:top="566" w:right="1134" w:bottom="1560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47" w:rsidRDefault="00B60247">
      <w:r>
        <w:separator/>
      </w:r>
    </w:p>
  </w:endnote>
  <w:endnote w:type="continuationSeparator" w:id="0">
    <w:p w:rsidR="00B60247" w:rsidRDefault="00B6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147177"/>
      <w:docPartObj>
        <w:docPartGallery w:val="Page Numbers (Bottom of Page)"/>
        <w:docPartUnique/>
      </w:docPartObj>
    </w:sdtPr>
    <w:sdtEndPr/>
    <w:sdtContent>
      <w:p w:rsidR="00504A82" w:rsidRDefault="00504A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58">
          <w:rPr>
            <w:noProof/>
          </w:rPr>
          <w:t>2</w:t>
        </w:r>
        <w:r>
          <w:fldChar w:fldCharType="end"/>
        </w:r>
      </w:p>
    </w:sdtContent>
  </w:sdt>
  <w:p w:rsidR="00504A82" w:rsidRDefault="00504A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47" w:rsidRDefault="00B60247">
      <w:r>
        <w:separator/>
      </w:r>
    </w:p>
  </w:footnote>
  <w:footnote w:type="continuationSeparator" w:id="0">
    <w:p w:rsidR="00B60247" w:rsidRDefault="00B60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55F09"/>
    <w:rsid w:val="00065B9F"/>
    <w:rsid w:val="000D2197"/>
    <w:rsid w:val="000F5243"/>
    <w:rsid w:val="00185E93"/>
    <w:rsid w:val="001A1989"/>
    <w:rsid w:val="001B3AD5"/>
    <w:rsid w:val="001C78DA"/>
    <w:rsid w:val="00220FC4"/>
    <w:rsid w:val="002306C4"/>
    <w:rsid w:val="00245805"/>
    <w:rsid w:val="002743FF"/>
    <w:rsid w:val="002D4D17"/>
    <w:rsid w:val="002F4A2B"/>
    <w:rsid w:val="0032292E"/>
    <w:rsid w:val="00341516"/>
    <w:rsid w:val="00345274"/>
    <w:rsid w:val="00365EFD"/>
    <w:rsid w:val="003A2DCC"/>
    <w:rsid w:val="003D1E8D"/>
    <w:rsid w:val="003D366C"/>
    <w:rsid w:val="003F4BBA"/>
    <w:rsid w:val="0040656C"/>
    <w:rsid w:val="0043223D"/>
    <w:rsid w:val="00432FA6"/>
    <w:rsid w:val="004B43B1"/>
    <w:rsid w:val="004F4E3D"/>
    <w:rsid w:val="00504A82"/>
    <w:rsid w:val="00591291"/>
    <w:rsid w:val="005E0E58"/>
    <w:rsid w:val="005E2A30"/>
    <w:rsid w:val="005F4D8F"/>
    <w:rsid w:val="006077CE"/>
    <w:rsid w:val="006607DF"/>
    <w:rsid w:val="00672174"/>
    <w:rsid w:val="00694EBB"/>
    <w:rsid w:val="00695B61"/>
    <w:rsid w:val="006B59E9"/>
    <w:rsid w:val="006C793B"/>
    <w:rsid w:val="006F1BDF"/>
    <w:rsid w:val="006F6BFD"/>
    <w:rsid w:val="00714279"/>
    <w:rsid w:val="007D0369"/>
    <w:rsid w:val="007D4DC8"/>
    <w:rsid w:val="007E3530"/>
    <w:rsid w:val="008253D0"/>
    <w:rsid w:val="00851E12"/>
    <w:rsid w:val="00874CB6"/>
    <w:rsid w:val="008F79C3"/>
    <w:rsid w:val="009176D2"/>
    <w:rsid w:val="0095517F"/>
    <w:rsid w:val="00977B87"/>
    <w:rsid w:val="00A02A6F"/>
    <w:rsid w:val="00A3554A"/>
    <w:rsid w:val="00A506CA"/>
    <w:rsid w:val="00AB0F34"/>
    <w:rsid w:val="00AB5F85"/>
    <w:rsid w:val="00B56EB7"/>
    <w:rsid w:val="00B60247"/>
    <w:rsid w:val="00B615F9"/>
    <w:rsid w:val="00B97A0A"/>
    <w:rsid w:val="00BB1812"/>
    <w:rsid w:val="00BF36DF"/>
    <w:rsid w:val="00C04929"/>
    <w:rsid w:val="00C356F8"/>
    <w:rsid w:val="00C5216F"/>
    <w:rsid w:val="00C74138"/>
    <w:rsid w:val="00C8425C"/>
    <w:rsid w:val="00C843CE"/>
    <w:rsid w:val="00C87012"/>
    <w:rsid w:val="00CB3A70"/>
    <w:rsid w:val="00D001BB"/>
    <w:rsid w:val="00D00EFB"/>
    <w:rsid w:val="00D66064"/>
    <w:rsid w:val="00D82204"/>
    <w:rsid w:val="00DA4008"/>
    <w:rsid w:val="00E1407E"/>
    <w:rsid w:val="00E43D94"/>
    <w:rsid w:val="00E92FF8"/>
    <w:rsid w:val="00EC1649"/>
    <w:rsid w:val="00F23A08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89CB8726936146AFA7C5C1F9E6D898" ma:contentTypeVersion="0" ma:contentTypeDescription="Создание документа." ma:contentTypeScope="" ma:versionID="97cc6afa38d22fbbf06882b4190de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F4A8D-E8EF-4693-9A73-92A94B172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80B2F8-9915-4EF1-A41C-1759C482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27FE70-A94B-48AA-B056-177A9E314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114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Махнина Дина Владимировна</dc:creator>
  <cp:lastModifiedBy>Пользователь</cp:lastModifiedBy>
  <cp:revision>15</cp:revision>
  <cp:lastPrinted>2021-11-26T11:57:00Z</cp:lastPrinted>
  <dcterms:created xsi:type="dcterms:W3CDTF">2021-11-23T10:38:00Z</dcterms:created>
  <dcterms:modified xsi:type="dcterms:W3CDTF">2021-11-26T12:13:00Z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инспекции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Карпычев</vt:lpwstr>
  </property>
  <property fmtid="{D5CDD505-2E9C-101B-9397-08002B2CF9AE}" pid="5" name="Содержание">
    <vt:lpwstr>Об утверждении ведомственного стандарта осуществления контрольно-ревизионной инспекцией Ярославской области внутреннего государственного финансового контроля «Планирование проверок, ревизий и обследований»</vt:lpwstr>
  </property>
  <property fmtid="{D5CDD505-2E9C-101B-9397-08002B2CF9AE}" pid="6" name="INSTALL_ID">
    <vt:lpwstr>34115</vt:lpwstr>
  </property>
  <property fmtid="{D5CDD505-2E9C-101B-9397-08002B2CF9AE}" pid="7" name="ContentTypeId">
    <vt:lpwstr>0x0101000789CB8726936146AFA7C5C1F9E6D898</vt:lpwstr>
  </property>
</Properties>
</file>