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DF" w:rsidRPr="00CA14DF" w:rsidRDefault="002D57C7" w:rsidP="00CA14DF">
      <w:pPr>
        <w:jc w:val="center"/>
        <w:rPr>
          <w:rFonts w:ascii="Times New Roman" w:hAnsi="Times New Roman" w:cs="Times New Roman"/>
          <w:b/>
          <w:sz w:val="28"/>
          <w:szCs w:val="28"/>
        </w:rPr>
      </w:pPr>
      <w:r w:rsidRPr="00CA14DF">
        <w:rPr>
          <w:rFonts w:ascii="Times New Roman" w:hAnsi="Times New Roman" w:cs="Times New Roman"/>
          <w:sz w:val="28"/>
          <w:szCs w:val="28"/>
        </w:rPr>
        <w:t xml:space="preserve">          </w:t>
      </w:r>
      <w:r w:rsidR="00CA14DF" w:rsidRPr="00CA14DF">
        <w:rPr>
          <w:rFonts w:ascii="Times New Roman" w:hAnsi="Times New Roman" w:cs="Times New Roman"/>
          <w:b/>
          <w:sz w:val="28"/>
          <w:szCs w:val="28"/>
        </w:rPr>
        <w:t>ПРИКАЗ</w:t>
      </w:r>
    </w:p>
    <w:p w:rsidR="00CA14DF" w:rsidRPr="00CA14DF" w:rsidRDefault="00CA14DF" w:rsidP="00CA14DF">
      <w:pPr>
        <w:jc w:val="center"/>
        <w:rPr>
          <w:rFonts w:ascii="Times New Roman" w:hAnsi="Times New Roman" w:cs="Times New Roman"/>
          <w:b/>
          <w:sz w:val="28"/>
          <w:szCs w:val="28"/>
        </w:rPr>
      </w:pPr>
      <w:r w:rsidRPr="00CA14DF">
        <w:rPr>
          <w:rFonts w:ascii="Times New Roman" w:hAnsi="Times New Roman" w:cs="Times New Roman"/>
          <w:b/>
          <w:sz w:val="28"/>
          <w:szCs w:val="28"/>
        </w:rPr>
        <w:t>Управления финансов администрации Гаврилов-Ямского</w:t>
      </w:r>
    </w:p>
    <w:p w:rsidR="00CA14DF" w:rsidRPr="00CA14DF" w:rsidRDefault="00CA14DF" w:rsidP="00CA14DF">
      <w:pPr>
        <w:jc w:val="center"/>
        <w:rPr>
          <w:rFonts w:ascii="Times New Roman" w:hAnsi="Times New Roman" w:cs="Times New Roman"/>
          <w:b/>
          <w:sz w:val="28"/>
          <w:szCs w:val="28"/>
        </w:rPr>
      </w:pPr>
      <w:r w:rsidRPr="00CA14DF">
        <w:rPr>
          <w:rFonts w:ascii="Times New Roman" w:hAnsi="Times New Roman" w:cs="Times New Roman"/>
          <w:b/>
          <w:sz w:val="28"/>
          <w:szCs w:val="28"/>
        </w:rPr>
        <w:t xml:space="preserve"> муниципального района</w:t>
      </w:r>
    </w:p>
    <w:p w:rsidR="00CA14DF" w:rsidRPr="00CA14DF" w:rsidRDefault="00CA14DF" w:rsidP="00CA14DF">
      <w:pPr>
        <w:jc w:val="center"/>
        <w:rPr>
          <w:rFonts w:ascii="Times New Roman" w:hAnsi="Times New Roman" w:cs="Times New Roman"/>
          <w:b/>
          <w:sz w:val="28"/>
          <w:szCs w:val="28"/>
        </w:rPr>
      </w:pPr>
    </w:p>
    <w:p w:rsidR="00CA14DF" w:rsidRPr="00CA14DF" w:rsidRDefault="00CA14DF" w:rsidP="00CA14DF">
      <w:pPr>
        <w:rPr>
          <w:rFonts w:ascii="Times New Roman" w:hAnsi="Times New Roman" w:cs="Times New Roman"/>
          <w:sz w:val="28"/>
          <w:szCs w:val="28"/>
        </w:rPr>
      </w:pPr>
      <w:r w:rsidRPr="00CA14DF">
        <w:rPr>
          <w:rFonts w:ascii="Times New Roman" w:hAnsi="Times New Roman" w:cs="Times New Roman"/>
          <w:sz w:val="28"/>
          <w:szCs w:val="28"/>
        </w:rPr>
        <w:t xml:space="preserve"> от 28.12.2018 г.                                                                                                   № 75</w:t>
      </w:r>
    </w:p>
    <w:p w:rsidR="00CA14DF" w:rsidRPr="00CA14DF" w:rsidRDefault="00CA14DF" w:rsidP="00CA14DF">
      <w:pPr>
        <w:rPr>
          <w:rFonts w:ascii="Times New Roman" w:hAnsi="Times New Roman" w:cs="Times New Roman"/>
          <w:sz w:val="28"/>
          <w:szCs w:val="28"/>
        </w:rPr>
      </w:pPr>
    </w:p>
    <w:p w:rsidR="00CA14DF" w:rsidRPr="00CA14DF" w:rsidRDefault="00CA14DF" w:rsidP="00CA14DF">
      <w:pPr>
        <w:rPr>
          <w:rFonts w:ascii="Times New Roman" w:hAnsi="Times New Roman" w:cs="Times New Roman"/>
          <w:b/>
          <w:i/>
          <w:sz w:val="28"/>
          <w:szCs w:val="28"/>
        </w:rPr>
      </w:pPr>
      <w:r w:rsidRPr="00CA14DF">
        <w:rPr>
          <w:rFonts w:ascii="Times New Roman" w:hAnsi="Times New Roman" w:cs="Times New Roman"/>
          <w:b/>
          <w:i/>
          <w:sz w:val="28"/>
          <w:szCs w:val="28"/>
        </w:rPr>
        <w:t xml:space="preserve">Об утверждении  учетной </w:t>
      </w:r>
    </w:p>
    <w:p w:rsidR="00CA14DF" w:rsidRPr="00CA14DF" w:rsidRDefault="00CA14DF" w:rsidP="00CA14DF">
      <w:pPr>
        <w:rPr>
          <w:rFonts w:ascii="Times New Roman" w:hAnsi="Times New Roman" w:cs="Times New Roman"/>
          <w:b/>
          <w:i/>
          <w:sz w:val="28"/>
          <w:szCs w:val="28"/>
        </w:rPr>
      </w:pPr>
      <w:r w:rsidRPr="00CA14DF">
        <w:rPr>
          <w:rFonts w:ascii="Times New Roman" w:hAnsi="Times New Roman" w:cs="Times New Roman"/>
          <w:b/>
          <w:i/>
          <w:sz w:val="28"/>
          <w:szCs w:val="28"/>
        </w:rPr>
        <w:t>политики</w:t>
      </w:r>
    </w:p>
    <w:p w:rsidR="00CA14DF" w:rsidRPr="00CA14DF" w:rsidRDefault="00CA14DF" w:rsidP="00CA14DF">
      <w:pPr>
        <w:rPr>
          <w:rFonts w:ascii="Times New Roman" w:hAnsi="Times New Roman" w:cs="Times New Roman"/>
          <w:sz w:val="28"/>
          <w:szCs w:val="28"/>
        </w:rPr>
      </w:pPr>
    </w:p>
    <w:p w:rsidR="00CA14DF" w:rsidRPr="00CA14DF" w:rsidRDefault="00CA14DF" w:rsidP="00CA14DF">
      <w:pPr>
        <w:jc w:val="both"/>
        <w:rPr>
          <w:rFonts w:ascii="Times New Roman" w:hAnsi="Times New Roman" w:cs="Times New Roman"/>
          <w:sz w:val="28"/>
          <w:szCs w:val="28"/>
        </w:rPr>
      </w:pPr>
      <w:r w:rsidRPr="00CA14DF">
        <w:rPr>
          <w:rFonts w:ascii="Times New Roman" w:hAnsi="Times New Roman" w:cs="Times New Roman"/>
          <w:sz w:val="28"/>
          <w:szCs w:val="28"/>
        </w:rPr>
        <w:t xml:space="preserve">        На основании требований Федерального закона № 402-ФЗ от 06 декабря 2011г.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 157н от 01 декабря 2010г.    </w:t>
      </w:r>
    </w:p>
    <w:p w:rsidR="00CA14DF" w:rsidRPr="00CA14DF" w:rsidRDefault="00CA14DF" w:rsidP="00CA14DF">
      <w:pPr>
        <w:jc w:val="both"/>
        <w:rPr>
          <w:rFonts w:ascii="Times New Roman" w:hAnsi="Times New Roman" w:cs="Times New Roman"/>
          <w:sz w:val="28"/>
          <w:szCs w:val="28"/>
        </w:rPr>
      </w:pPr>
    </w:p>
    <w:p w:rsidR="00CA14DF" w:rsidRPr="00CA14DF" w:rsidRDefault="00CA14DF" w:rsidP="00CA14DF">
      <w:pPr>
        <w:jc w:val="both"/>
        <w:rPr>
          <w:rFonts w:ascii="Times New Roman" w:hAnsi="Times New Roman" w:cs="Times New Roman"/>
          <w:sz w:val="28"/>
          <w:szCs w:val="28"/>
        </w:rPr>
      </w:pPr>
      <w:r w:rsidRPr="00CA14DF">
        <w:rPr>
          <w:rFonts w:ascii="Times New Roman" w:hAnsi="Times New Roman" w:cs="Times New Roman"/>
          <w:sz w:val="28"/>
          <w:szCs w:val="28"/>
        </w:rPr>
        <w:t>УПРАВЛЕНИЕ ФИНАНСОВ АДМИНИСТРАЦИИ ГАВРИЛОВ-ЯМСКОГО МУНИЦИПАЛЬНОГО РАЙОНА ПРИКАЗЫВАЕТ:</w:t>
      </w:r>
    </w:p>
    <w:p w:rsidR="00CA14DF" w:rsidRPr="00CA14DF" w:rsidRDefault="00CA14DF" w:rsidP="00CA14DF">
      <w:pPr>
        <w:jc w:val="both"/>
        <w:rPr>
          <w:rFonts w:ascii="Times New Roman" w:hAnsi="Times New Roman" w:cs="Times New Roman"/>
          <w:sz w:val="28"/>
          <w:szCs w:val="28"/>
        </w:rPr>
      </w:pPr>
    </w:p>
    <w:p w:rsidR="00CA14DF" w:rsidRPr="00CA14DF" w:rsidRDefault="00CA14DF" w:rsidP="00CA14DF">
      <w:pPr>
        <w:numPr>
          <w:ilvl w:val="0"/>
          <w:numId w:val="26"/>
        </w:numPr>
        <w:shd w:val="clear" w:color="auto" w:fill="FFFFFF"/>
        <w:jc w:val="both"/>
        <w:rPr>
          <w:rFonts w:ascii="Times New Roman" w:hAnsi="Times New Roman" w:cs="Times New Roman"/>
          <w:sz w:val="28"/>
          <w:szCs w:val="28"/>
        </w:rPr>
      </w:pPr>
      <w:r w:rsidRPr="00CA14DF">
        <w:rPr>
          <w:rFonts w:ascii="Times New Roman" w:hAnsi="Times New Roman" w:cs="Times New Roman"/>
          <w:sz w:val="28"/>
          <w:szCs w:val="28"/>
        </w:rPr>
        <w:t>Утвердить учетную политику для целей бюджетного учета согласно приложению и ввести ее в действие с 01 января 2019 года.</w:t>
      </w:r>
    </w:p>
    <w:p w:rsidR="00CA14DF" w:rsidRPr="00CA14DF" w:rsidRDefault="00CA14DF" w:rsidP="00CA14DF">
      <w:pPr>
        <w:numPr>
          <w:ilvl w:val="0"/>
          <w:numId w:val="26"/>
        </w:numPr>
        <w:shd w:val="clear" w:color="auto" w:fill="FFFFFF"/>
        <w:jc w:val="both"/>
        <w:rPr>
          <w:rFonts w:ascii="Times New Roman" w:hAnsi="Times New Roman" w:cs="Times New Roman"/>
          <w:sz w:val="28"/>
          <w:szCs w:val="28"/>
        </w:rPr>
      </w:pPr>
      <w:r w:rsidRPr="00CA14DF">
        <w:rPr>
          <w:rFonts w:ascii="Times New Roman" w:hAnsi="Times New Roman" w:cs="Times New Roman"/>
          <w:sz w:val="28"/>
          <w:szCs w:val="28"/>
        </w:rPr>
        <w:t>Довести до муниципальных служащих Управления соответствующие документы, необходимые для обеспечения реализации положений учетной политики и организации бюджетного учета, документооборота, санкционирования расходов.</w:t>
      </w:r>
    </w:p>
    <w:p w:rsidR="00CA14DF" w:rsidRPr="00CA14DF" w:rsidRDefault="00CA14DF" w:rsidP="00CA14DF">
      <w:pPr>
        <w:numPr>
          <w:ilvl w:val="0"/>
          <w:numId w:val="26"/>
        </w:numPr>
        <w:shd w:val="clear" w:color="auto" w:fill="FFFFFF"/>
        <w:jc w:val="both"/>
        <w:rPr>
          <w:rFonts w:ascii="Times New Roman" w:hAnsi="Times New Roman" w:cs="Times New Roman"/>
          <w:sz w:val="28"/>
          <w:szCs w:val="28"/>
        </w:rPr>
      </w:pPr>
      <w:r w:rsidRPr="00CA14DF">
        <w:rPr>
          <w:rFonts w:ascii="Times New Roman" w:hAnsi="Times New Roman" w:cs="Times New Roman"/>
          <w:sz w:val="28"/>
          <w:szCs w:val="28"/>
        </w:rPr>
        <w:t xml:space="preserve">Контроль за исполнением настоящего приказа возложить на начальника отдела учета и отчетности - </w:t>
      </w:r>
      <w:r w:rsidRPr="00CA14DF">
        <w:rPr>
          <w:rStyle w:val="fill"/>
          <w:rFonts w:ascii="Times New Roman" w:hAnsi="Times New Roman" w:cs="Times New Roman"/>
          <w:sz w:val="28"/>
          <w:szCs w:val="28"/>
        </w:rPr>
        <w:t xml:space="preserve">главного бухгалтера </w:t>
      </w:r>
      <w:r w:rsidRPr="00CA14DF">
        <w:rPr>
          <w:rFonts w:ascii="Times New Roman" w:hAnsi="Times New Roman" w:cs="Times New Roman"/>
          <w:sz w:val="28"/>
          <w:szCs w:val="28"/>
        </w:rPr>
        <w:t>С.А.Полетаеву.</w:t>
      </w:r>
    </w:p>
    <w:p w:rsidR="00CA14DF" w:rsidRPr="00CA14DF" w:rsidRDefault="00CA14DF" w:rsidP="00CA14DF">
      <w:pPr>
        <w:numPr>
          <w:ilvl w:val="0"/>
          <w:numId w:val="26"/>
        </w:numPr>
        <w:shd w:val="clear" w:color="auto" w:fill="FFFFFF"/>
        <w:jc w:val="both"/>
        <w:rPr>
          <w:rFonts w:ascii="Times New Roman" w:hAnsi="Times New Roman" w:cs="Times New Roman"/>
          <w:sz w:val="28"/>
          <w:szCs w:val="28"/>
        </w:rPr>
      </w:pPr>
      <w:r w:rsidRPr="00CA14DF">
        <w:rPr>
          <w:rFonts w:ascii="Times New Roman" w:hAnsi="Times New Roman" w:cs="Times New Roman"/>
          <w:sz w:val="28"/>
          <w:szCs w:val="28"/>
        </w:rPr>
        <w:t xml:space="preserve">Считать утратившим силу приказ Управления финансов администрации Гаврилов-Ямского муниципального района № 58 от 26.12.2017г. «Об утверждении учетной политики». </w:t>
      </w:r>
    </w:p>
    <w:p w:rsidR="00CA14DF" w:rsidRPr="00CA14DF" w:rsidRDefault="00CA14DF" w:rsidP="00CA14DF">
      <w:pPr>
        <w:shd w:val="clear" w:color="auto" w:fill="FFFFFF"/>
        <w:ind w:left="630"/>
        <w:jc w:val="both"/>
        <w:rPr>
          <w:rFonts w:ascii="Times New Roman" w:hAnsi="Times New Roman" w:cs="Times New Roman"/>
          <w:sz w:val="28"/>
          <w:szCs w:val="28"/>
        </w:rPr>
      </w:pPr>
    </w:p>
    <w:p w:rsidR="00CA14DF" w:rsidRPr="00CA14DF" w:rsidRDefault="00CA14DF" w:rsidP="00CA14DF">
      <w:pPr>
        <w:shd w:val="clear" w:color="auto" w:fill="FFFFFF"/>
        <w:ind w:left="630"/>
        <w:jc w:val="both"/>
        <w:rPr>
          <w:rFonts w:ascii="Times New Roman" w:hAnsi="Times New Roman" w:cs="Times New Roman"/>
          <w:sz w:val="28"/>
          <w:szCs w:val="28"/>
        </w:rPr>
      </w:pPr>
    </w:p>
    <w:p w:rsidR="00CA14DF" w:rsidRPr="00CA14DF" w:rsidRDefault="00CA14DF" w:rsidP="00CA14DF">
      <w:pPr>
        <w:shd w:val="clear" w:color="auto" w:fill="FFFFFF"/>
        <w:ind w:left="630"/>
        <w:jc w:val="both"/>
        <w:rPr>
          <w:rFonts w:ascii="Times New Roman" w:hAnsi="Times New Roman" w:cs="Times New Roman"/>
          <w:sz w:val="28"/>
          <w:szCs w:val="28"/>
        </w:rPr>
      </w:pPr>
    </w:p>
    <w:p w:rsidR="00CA14DF" w:rsidRPr="00CA14DF" w:rsidRDefault="00CA14DF" w:rsidP="00CA14DF">
      <w:pPr>
        <w:rPr>
          <w:rFonts w:ascii="Times New Roman" w:hAnsi="Times New Roman" w:cs="Times New Roman"/>
          <w:sz w:val="28"/>
          <w:szCs w:val="28"/>
        </w:rPr>
      </w:pPr>
      <w:r w:rsidRPr="00CA14DF">
        <w:rPr>
          <w:rFonts w:ascii="Times New Roman" w:hAnsi="Times New Roman" w:cs="Times New Roman"/>
          <w:sz w:val="28"/>
          <w:szCs w:val="28"/>
        </w:rPr>
        <w:t>Заместитель Главы Администрации</w:t>
      </w:r>
    </w:p>
    <w:p w:rsidR="00CA14DF" w:rsidRPr="00CA14DF" w:rsidRDefault="00CA14DF" w:rsidP="00CA14DF">
      <w:pPr>
        <w:rPr>
          <w:rFonts w:ascii="Times New Roman" w:hAnsi="Times New Roman" w:cs="Times New Roman"/>
          <w:sz w:val="28"/>
          <w:szCs w:val="28"/>
        </w:rPr>
      </w:pPr>
      <w:r w:rsidRPr="00CA14DF">
        <w:rPr>
          <w:rFonts w:ascii="Times New Roman" w:hAnsi="Times New Roman" w:cs="Times New Roman"/>
          <w:sz w:val="28"/>
          <w:szCs w:val="28"/>
        </w:rPr>
        <w:t xml:space="preserve">муниципального района – </w:t>
      </w:r>
    </w:p>
    <w:p w:rsidR="00CA14DF" w:rsidRPr="00CA14DF" w:rsidRDefault="00CA14DF" w:rsidP="00CA14DF">
      <w:pPr>
        <w:rPr>
          <w:rFonts w:ascii="Times New Roman" w:hAnsi="Times New Roman" w:cs="Times New Roman"/>
          <w:sz w:val="28"/>
          <w:szCs w:val="28"/>
        </w:rPr>
      </w:pPr>
      <w:r w:rsidRPr="00CA14DF">
        <w:rPr>
          <w:rFonts w:ascii="Times New Roman" w:hAnsi="Times New Roman" w:cs="Times New Roman"/>
          <w:sz w:val="28"/>
          <w:szCs w:val="28"/>
        </w:rPr>
        <w:t>начальник Управления финансов                                                 Е.В.Баранова</w:t>
      </w:r>
    </w:p>
    <w:p w:rsidR="00CA14DF" w:rsidRDefault="00CA14DF" w:rsidP="00CA14DF">
      <w:pPr>
        <w:rPr>
          <w:sz w:val="28"/>
          <w:szCs w:val="28"/>
        </w:rPr>
      </w:pPr>
    </w:p>
    <w:p w:rsidR="00CA14DF" w:rsidRDefault="00CA14DF" w:rsidP="00180DE7">
      <w:pPr>
        <w:pStyle w:val="22"/>
        <w:shd w:val="clear" w:color="auto" w:fill="auto"/>
        <w:tabs>
          <w:tab w:val="left" w:pos="2835"/>
        </w:tabs>
        <w:rPr>
          <w:sz w:val="28"/>
          <w:szCs w:val="28"/>
        </w:rPr>
      </w:pPr>
    </w:p>
    <w:p w:rsidR="00CA14DF" w:rsidRDefault="00CA14DF" w:rsidP="00180DE7">
      <w:pPr>
        <w:pStyle w:val="22"/>
        <w:shd w:val="clear" w:color="auto" w:fill="auto"/>
        <w:tabs>
          <w:tab w:val="left" w:pos="2835"/>
        </w:tabs>
        <w:rPr>
          <w:sz w:val="28"/>
          <w:szCs w:val="28"/>
        </w:rPr>
      </w:pPr>
    </w:p>
    <w:p w:rsidR="00CA14DF" w:rsidRDefault="00CA14DF" w:rsidP="00180DE7">
      <w:pPr>
        <w:pStyle w:val="22"/>
        <w:shd w:val="clear" w:color="auto" w:fill="auto"/>
        <w:tabs>
          <w:tab w:val="left" w:pos="2835"/>
        </w:tabs>
        <w:rPr>
          <w:sz w:val="28"/>
          <w:szCs w:val="28"/>
        </w:rPr>
      </w:pPr>
    </w:p>
    <w:p w:rsidR="00CA14DF" w:rsidRDefault="00CA14DF" w:rsidP="00180DE7">
      <w:pPr>
        <w:pStyle w:val="22"/>
        <w:shd w:val="clear" w:color="auto" w:fill="auto"/>
        <w:tabs>
          <w:tab w:val="left" w:pos="2835"/>
        </w:tabs>
        <w:rPr>
          <w:sz w:val="28"/>
          <w:szCs w:val="28"/>
        </w:rPr>
      </w:pPr>
    </w:p>
    <w:p w:rsidR="00CA14DF" w:rsidRDefault="00CA14DF" w:rsidP="00180DE7">
      <w:pPr>
        <w:pStyle w:val="22"/>
        <w:shd w:val="clear" w:color="auto" w:fill="auto"/>
        <w:tabs>
          <w:tab w:val="left" w:pos="2835"/>
        </w:tabs>
        <w:rPr>
          <w:sz w:val="28"/>
          <w:szCs w:val="28"/>
        </w:rPr>
      </w:pPr>
    </w:p>
    <w:p w:rsidR="00CA14DF" w:rsidRDefault="00CA14DF" w:rsidP="00180DE7">
      <w:pPr>
        <w:pStyle w:val="22"/>
        <w:shd w:val="clear" w:color="auto" w:fill="auto"/>
        <w:tabs>
          <w:tab w:val="left" w:pos="2835"/>
        </w:tabs>
        <w:rPr>
          <w:sz w:val="28"/>
          <w:szCs w:val="28"/>
        </w:rPr>
      </w:pPr>
    </w:p>
    <w:p w:rsidR="00CA14DF" w:rsidRDefault="002D57C7" w:rsidP="00180DE7">
      <w:pPr>
        <w:pStyle w:val="22"/>
        <w:shd w:val="clear" w:color="auto" w:fill="auto"/>
        <w:tabs>
          <w:tab w:val="left" w:pos="2835"/>
        </w:tabs>
        <w:rPr>
          <w:sz w:val="28"/>
          <w:szCs w:val="28"/>
        </w:rPr>
      </w:pPr>
      <w:r>
        <w:rPr>
          <w:sz w:val="28"/>
          <w:szCs w:val="28"/>
        </w:rPr>
        <w:t xml:space="preserve">               </w:t>
      </w:r>
      <w:r w:rsidR="00180DE7">
        <w:rPr>
          <w:sz w:val="28"/>
          <w:szCs w:val="28"/>
        </w:rPr>
        <w:t xml:space="preserve">         </w:t>
      </w:r>
      <w:r w:rsidR="00E67842">
        <w:rPr>
          <w:sz w:val="28"/>
          <w:szCs w:val="28"/>
        </w:rPr>
        <w:t xml:space="preserve">           </w:t>
      </w:r>
    </w:p>
    <w:p w:rsidR="00180DE7" w:rsidRPr="00C74186" w:rsidRDefault="00CA14DF" w:rsidP="00180DE7">
      <w:pPr>
        <w:pStyle w:val="22"/>
        <w:shd w:val="clear" w:color="auto" w:fill="auto"/>
        <w:tabs>
          <w:tab w:val="left" w:pos="2835"/>
        </w:tabs>
        <w:rPr>
          <w:sz w:val="28"/>
          <w:szCs w:val="28"/>
        </w:rPr>
      </w:pPr>
      <w:r>
        <w:rPr>
          <w:sz w:val="28"/>
          <w:szCs w:val="28"/>
        </w:rPr>
        <w:lastRenderedPageBreak/>
        <w:t xml:space="preserve">                                             </w:t>
      </w:r>
      <w:r w:rsidR="004F4F60" w:rsidRPr="00C74186">
        <w:rPr>
          <w:sz w:val="28"/>
          <w:szCs w:val="28"/>
        </w:rPr>
        <w:t xml:space="preserve">Приложение </w:t>
      </w:r>
      <w:r w:rsidR="00180DE7" w:rsidRPr="00C74186">
        <w:rPr>
          <w:sz w:val="28"/>
          <w:szCs w:val="28"/>
        </w:rPr>
        <w:t>к приказу Управления финансов</w:t>
      </w:r>
      <w:r w:rsidR="002D57C7" w:rsidRPr="00C74186">
        <w:rPr>
          <w:sz w:val="28"/>
          <w:szCs w:val="28"/>
        </w:rPr>
        <w:t xml:space="preserve">    </w:t>
      </w:r>
      <w:r w:rsidR="00180DE7" w:rsidRPr="00C74186">
        <w:rPr>
          <w:sz w:val="28"/>
          <w:szCs w:val="28"/>
        </w:rPr>
        <w:t xml:space="preserve">                              </w:t>
      </w:r>
    </w:p>
    <w:p w:rsidR="00E67842" w:rsidRPr="00C74186" w:rsidRDefault="00180DE7" w:rsidP="00180DE7">
      <w:pPr>
        <w:pStyle w:val="22"/>
        <w:shd w:val="clear" w:color="auto" w:fill="auto"/>
        <w:tabs>
          <w:tab w:val="left" w:pos="2835"/>
        </w:tabs>
        <w:rPr>
          <w:sz w:val="28"/>
          <w:szCs w:val="28"/>
        </w:rPr>
      </w:pPr>
      <w:r w:rsidRPr="00C74186">
        <w:rPr>
          <w:sz w:val="28"/>
          <w:szCs w:val="28"/>
        </w:rPr>
        <w:t xml:space="preserve">                             </w:t>
      </w:r>
      <w:r w:rsidR="00E67842" w:rsidRPr="00C74186">
        <w:rPr>
          <w:sz w:val="28"/>
          <w:szCs w:val="28"/>
        </w:rPr>
        <w:t xml:space="preserve">                </w:t>
      </w:r>
      <w:r w:rsidRPr="00C74186">
        <w:rPr>
          <w:sz w:val="28"/>
          <w:szCs w:val="28"/>
        </w:rPr>
        <w:t xml:space="preserve">администрации </w:t>
      </w:r>
      <w:r w:rsidR="002D57C7" w:rsidRPr="00C74186">
        <w:rPr>
          <w:sz w:val="28"/>
          <w:szCs w:val="28"/>
        </w:rPr>
        <w:t>Гаврилов-Ямского</w:t>
      </w:r>
      <w:r w:rsidRPr="00C74186">
        <w:rPr>
          <w:sz w:val="28"/>
          <w:szCs w:val="28"/>
        </w:rPr>
        <w:t xml:space="preserve"> </w:t>
      </w:r>
      <w:r w:rsidR="002D57C7" w:rsidRPr="00C74186">
        <w:rPr>
          <w:sz w:val="28"/>
          <w:szCs w:val="28"/>
        </w:rPr>
        <w:t xml:space="preserve"> </w:t>
      </w:r>
      <w:r w:rsidR="00E67842" w:rsidRPr="00C74186">
        <w:rPr>
          <w:sz w:val="28"/>
          <w:szCs w:val="28"/>
        </w:rPr>
        <w:t xml:space="preserve">      </w:t>
      </w:r>
    </w:p>
    <w:p w:rsidR="002D57C7" w:rsidRPr="00C74186" w:rsidRDefault="00E67842" w:rsidP="00E67842">
      <w:pPr>
        <w:pStyle w:val="22"/>
        <w:shd w:val="clear" w:color="auto" w:fill="auto"/>
        <w:tabs>
          <w:tab w:val="left" w:pos="2835"/>
        </w:tabs>
        <w:rPr>
          <w:b/>
          <w:sz w:val="28"/>
          <w:szCs w:val="28"/>
        </w:rPr>
      </w:pPr>
      <w:r w:rsidRPr="00C74186">
        <w:rPr>
          <w:sz w:val="28"/>
          <w:szCs w:val="28"/>
        </w:rPr>
        <w:t xml:space="preserve">                                             </w:t>
      </w:r>
      <w:r w:rsidR="00180DE7" w:rsidRPr="00C74186">
        <w:rPr>
          <w:sz w:val="28"/>
          <w:szCs w:val="28"/>
        </w:rPr>
        <w:t>муниципального</w:t>
      </w:r>
      <w:r w:rsidR="002D57C7" w:rsidRPr="00C74186">
        <w:rPr>
          <w:sz w:val="28"/>
          <w:szCs w:val="28"/>
        </w:rPr>
        <w:t xml:space="preserve"> района </w:t>
      </w:r>
      <w:r w:rsidR="004D3EFF" w:rsidRPr="00C74186">
        <w:rPr>
          <w:sz w:val="28"/>
          <w:szCs w:val="28"/>
        </w:rPr>
        <w:t xml:space="preserve">от </w:t>
      </w:r>
      <w:r w:rsidR="002D57C7" w:rsidRPr="00C74186">
        <w:rPr>
          <w:sz w:val="28"/>
          <w:szCs w:val="28"/>
        </w:rPr>
        <w:t>2</w:t>
      </w:r>
      <w:r w:rsidR="00811A58" w:rsidRPr="00C74186">
        <w:rPr>
          <w:sz w:val="28"/>
          <w:szCs w:val="28"/>
        </w:rPr>
        <w:t>8</w:t>
      </w:r>
      <w:r w:rsidRPr="00C74186">
        <w:rPr>
          <w:sz w:val="28"/>
          <w:szCs w:val="28"/>
        </w:rPr>
        <w:t>.12.</w:t>
      </w:r>
      <w:r w:rsidR="00811A58" w:rsidRPr="00C74186">
        <w:rPr>
          <w:sz w:val="28"/>
          <w:szCs w:val="28"/>
        </w:rPr>
        <w:t>2018</w:t>
      </w:r>
      <w:r w:rsidR="000F3208" w:rsidRPr="00C74186">
        <w:rPr>
          <w:sz w:val="28"/>
          <w:szCs w:val="28"/>
        </w:rPr>
        <w:t xml:space="preserve"> г.</w:t>
      </w:r>
      <w:r w:rsidR="002D57C7" w:rsidRPr="00C74186">
        <w:rPr>
          <w:sz w:val="28"/>
          <w:szCs w:val="28"/>
        </w:rPr>
        <w:t xml:space="preserve"> №</w:t>
      </w:r>
      <w:r w:rsidR="000F3208" w:rsidRPr="00C74186">
        <w:rPr>
          <w:sz w:val="28"/>
          <w:szCs w:val="28"/>
        </w:rPr>
        <w:t xml:space="preserve"> 75</w:t>
      </w:r>
      <w:r w:rsidR="002D57C7" w:rsidRPr="00C74186">
        <w:rPr>
          <w:sz w:val="28"/>
          <w:szCs w:val="28"/>
        </w:rPr>
        <w:t xml:space="preserve"> </w:t>
      </w:r>
      <w:r w:rsidRPr="00C74186">
        <w:rPr>
          <w:sz w:val="28"/>
          <w:szCs w:val="28"/>
        </w:rPr>
        <w:t xml:space="preserve">   </w:t>
      </w:r>
    </w:p>
    <w:p w:rsidR="002D57C7" w:rsidRPr="00C74186" w:rsidRDefault="002D57C7" w:rsidP="002D57C7">
      <w:pPr>
        <w:pStyle w:val="22"/>
        <w:shd w:val="clear" w:color="auto" w:fill="auto"/>
        <w:rPr>
          <w:sz w:val="28"/>
          <w:szCs w:val="28"/>
        </w:rPr>
      </w:pPr>
      <w:r w:rsidRPr="00C74186">
        <w:rPr>
          <w:sz w:val="28"/>
          <w:szCs w:val="28"/>
        </w:rPr>
        <w:t xml:space="preserve">                                                                                                                                                            </w:t>
      </w:r>
    </w:p>
    <w:p w:rsidR="002D57C7" w:rsidRPr="00C74186" w:rsidRDefault="00B373A5" w:rsidP="00286FAA">
      <w:pPr>
        <w:pStyle w:val="22"/>
        <w:shd w:val="clear" w:color="auto" w:fill="auto"/>
        <w:ind w:left="851" w:hanging="851"/>
        <w:jc w:val="center"/>
        <w:rPr>
          <w:b/>
          <w:sz w:val="28"/>
          <w:szCs w:val="28"/>
        </w:rPr>
      </w:pPr>
      <w:r w:rsidRPr="00C74186">
        <w:rPr>
          <w:b/>
          <w:sz w:val="28"/>
          <w:szCs w:val="28"/>
        </w:rPr>
        <w:t>Учетная политика</w:t>
      </w:r>
    </w:p>
    <w:p w:rsidR="002D57C7" w:rsidRPr="00C74186" w:rsidRDefault="002D57C7" w:rsidP="00573473">
      <w:pPr>
        <w:ind w:left="851" w:firstLine="425"/>
        <w:rPr>
          <w:rFonts w:ascii="Times New Roman" w:eastAsia="Times New Roman" w:hAnsi="Times New Roman" w:cs="Times New Roman"/>
          <w:color w:val="auto"/>
          <w:sz w:val="28"/>
          <w:szCs w:val="28"/>
        </w:rPr>
      </w:pPr>
    </w:p>
    <w:p w:rsidR="002D57C7" w:rsidRPr="00C74186" w:rsidRDefault="002D57C7" w:rsidP="004D3EFF">
      <w:pPr>
        <w:pStyle w:val="22"/>
        <w:shd w:val="clear" w:color="auto" w:fill="auto"/>
        <w:ind w:firstLine="567"/>
        <w:jc w:val="both"/>
        <w:rPr>
          <w:sz w:val="28"/>
          <w:szCs w:val="28"/>
        </w:rPr>
      </w:pPr>
      <w:r w:rsidRPr="00C74186">
        <w:rPr>
          <w:sz w:val="28"/>
          <w:szCs w:val="28"/>
        </w:rPr>
        <w:t>Учетная политика Управления финансов админис</w:t>
      </w:r>
      <w:r w:rsidR="003678F1" w:rsidRPr="00C74186">
        <w:rPr>
          <w:sz w:val="28"/>
          <w:szCs w:val="28"/>
        </w:rPr>
        <w:t>трации Гаврилов-</w:t>
      </w:r>
      <w:r w:rsidRPr="00C74186">
        <w:rPr>
          <w:sz w:val="28"/>
          <w:szCs w:val="28"/>
        </w:rPr>
        <w:t>Ямского муниципального района</w:t>
      </w:r>
      <w:r w:rsidR="001464E7" w:rsidRPr="00C74186">
        <w:rPr>
          <w:sz w:val="28"/>
          <w:szCs w:val="28"/>
        </w:rPr>
        <w:t xml:space="preserve"> (далее </w:t>
      </w:r>
      <w:r w:rsidR="00A072D4" w:rsidRPr="00C74186">
        <w:rPr>
          <w:sz w:val="28"/>
          <w:szCs w:val="28"/>
        </w:rPr>
        <w:t>–</w:t>
      </w:r>
      <w:r w:rsidR="001464E7" w:rsidRPr="00C74186">
        <w:rPr>
          <w:sz w:val="28"/>
          <w:szCs w:val="28"/>
        </w:rPr>
        <w:t xml:space="preserve"> Управление</w:t>
      </w:r>
      <w:r w:rsidR="00A072D4" w:rsidRPr="00C74186">
        <w:rPr>
          <w:sz w:val="28"/>
          <w:szCs w:val="28"/>
        </w:rPr>
        <w:t>, Управление финансов</w:t>
      </w:r>
      <w:r w:rsidR="003678F1" w:rsidRPr="00C74186">
        <w:rPr>
          <w:sz w:val="28"/>
          <w:szCs w:val="28"/>
        </w:rPr>
        <w:t>)</w:t>
      </w:r>
      <w:r w:rsidRPr="00C74186">
        <w:rPr>
          <w:sz w:val="28"/>
          <w:szCs w:val="28"/>
        </w:rPr>
        <w:t xml:space="preserve"> разработана в соответствии с:</w:t>
      </w:r>
    </w:p>
    <w:p w:rsidR="002D57C7" w:rsidRPr="00C74186" w:rsidRDefault="002D57C7" w:rsidP="00094F6D">
      <w:pPr>
        <w:pStyle w:val="a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приказом Минфина России от </w:t>
      </w:r>
      <w:r w:rsidR="004F4F60" w:rsidRPr="00C74186">
        <w:rPr>
          <w:rFonts w:ascii="Times New Roman" w:hAnsi="Times New Roman" w:cs="Times New Roman"/>
          <w:sz w:val="28"/>
          <w:szCs w:val="28"/>
        </w:rPr>
        <w:t>0</w:t>
      </w:r>
      <w:r w:rsidRPr="00C74186">
        <w:rPr>
          <w:rFonts w:ascii="Times New Roman" w:hAnsi="Times New Roman" w:cs="Times New Roman"/>
          <w:sz w:val="28"/>
          <w:szCs w:val="28"/>
        </w:rPr>
        <w:t>1 декабря 2010</w:t>
      </w:r>
      <w:r w:rsidR="00257D88" w:rsidRPr="00C74186">
        <w:rPr>
          <w:rFonts w:ascii="Times New Roman" w:hAnsi="Times New Roman" w:cs="Times New Roman"/>
          <w:sz w:val="28"/>
          <w:szCs w:val="28"/>
        </w:rPr>
        <w:t>г.</w:t>
      </w:r>
      <w:r w:rsidRPr="00C74186">
        <w:rPr>
          <w:rFonts w:ascii="Times New Roman" w:hAnsi="Times New Roman" w:cs="Times New Roman"/>
          <w:sz w:val="28"/>
          <w:szCs w:val="28"/>
        </w:rPr>
        <w:t xml:space="preserve"> №157н </w:t>
      </w:r>
      <w:r w:rsidRPr="00C74186">
        <w:rPr>
          <w:rFonts w:ascii="Times New Roman" w:hAnsi="Times New Roman" w:cs="Times New Roman"/>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74186">
        <w:rPr>
          <w:rFonts w:ascii="Times New Roman" w:hAnsi="Times New Roman" w:cs="Times New Roman"/>
          <w:sz w:val="28"/>
          <w:szCs w:val="28"/>
        </w:rPr>
        <w:t xml:space="preserve"> (далее – Инструкци</w:t>
      </w:r>
      <w:r w:rsidR="004F4F60" w:rsidRPr="00C74186">
        <w:rPr>
          <w:rFonts w:ascii="Times New Roman" w:hAnsi="Times New Roman" w:cs="Times New Roman"/>
          <w:sz w:val="28"/>
          <w:szCs w:val="28"/>
        </w:rPr>
        <w:t>я</w:t>
      </w:r>
      <w:r w:rsidRPr="00C74186">
        <w:rPr>
          <w:rFonts w:ascii="Times New Roman" w:hAnsi="Times New Roman" w:cs="Times New Roman"/>
          <w:sz w:val="28"/>
          <w:szCs w:val="28"/>
        </w:rPr>
        <w:t xml:space="preserve"> №157н);</w:t>
      </w:r>
    </w:p>
    <w:p w:rsidR="00811A58" w:rsidRPr="00C74186" w:rsidRDefault="00257D88" w:rsidP="00094F6D">
      <w:pPr>
        <w:pStyle w:val="a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приказом Минфина России от </w:t>
      </w:r>
      <w:r w:rsidR="004F4F60" w:rsidRPr="00C74186">
        <w:rPr>
          <w:rFonts w:ascii="Times New Roman" w:hAnsi="Times New Roman" w:cs="Times New Roman"/>
          <w:sz w:val="28"/>
          <w:szCs w:val="28"/>
        </w:rPr>
        <w:t>0</w:t>
      </w:r>
      <w:r w:rsidRPr="00C74186">
        <w:rPr>
          <w:rFonts w:ascii="Times New Roman" w:hAnsi="Times New Roman" w:cs="Times New Roman"/>
          <w:sz w:val="28"/>
          <w:szCs w:val="28"/>
        </w:rPr>
        <w:t xml:space="preserve">6 декабря 2010г. №162н </w:t>
      </w:r>
      <w:r w:rsidRPr="00C74186">
        <w:rPr>
          <w:rFonts w:ascii="Times New Roman" w:hAnsi="Times New Roman" w:cs="Times New Roman"/>
          <w:iCs/>
          <w:sz w:val="28"/>
          <w:szCs w:val="28"/>
        </w:rPr>
        <w:t>«Об утверждении плана счетов бюджетного учета и Инструкции по его применению»</w:t>
      </w:r>
      <w:r w:rsidRPr="00C74186">
        <w:rPr>
          <w:rFonts w:ascii="Times New Roman" w:hAnsi="Times New Roman" w:cs="Times New Roman"/>
          <w:sz w:val="28"/>
          <w:szCs w:val="28"/>
        </w:rPr>
        <w:t xml:space="preserve"> (далее – Инструкция №162н);</w:t>
      </w:r>
    </w:p>
    <w:p w:rsidR="002221A7" w:rsidRPr="00C74186" w:rsidRDefault="002221A7" w:rsidP="00094F6D">
      <w:pPr>
        <w:pStyle w:val="a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п</w:t>
      </w:r>
      <w:r w:rsidR="00811A58" w:rsidRPr="00C74186">
        <w:rPr>
          <w:rFonts w:ascii="Times New Roman" w:hAnsi="Times New Roman" w:cs="Times New Roman"/>
          <w:sz w:val="28"/>
          <w:szCs w:val="28"/>
        </w:rPr>
        <w:t>риказ</w:t>
      </w:r>
      <w:r w:rsidRPr="00C74186">
        <w:rPr>
          <w:rFonts w:ascii="Times New Roman" w:hAnsi="Times New Roman" w:cs="Times New Roman"/>
          <w:sz w:val="28"/>
          <w:szCs w:val="28"/>
        </w:rPr>
        <w:t xml:space="preserve">ом Минфина России от 08 июня </w:t>
      </w:r>
      <w:r w:rsidR="00811A58" w:rsidRPr="00C74186">
        <w:rPr>
          <w:rFonts w:ascii="Times New Roman" w:hAnsi="Times New Roman" w:cs="Times New Roman"/>
          <w:sz w:val="28"/>
          <w:szCs w:val="28"/>
        </w:rPr>
        <w:t>2018</w:t>
      </w:r>
      <w:r w:rsidRPr="00C74186">
        <w:rPr>
          <w:rFonts w:ascii="Times New Roman" w:hAnsi="Times New Roman" w:cs="Times New Roman"/>
          <w:sz w:val="28"/>
          <w:szCs w:val="28"/>
        </w:rPr>
        <w:t>г.</w:t>
      </w:r>
      <w:r w:rsidR="00811A58" w:rsidRPr="00C74186">
        <w:rPr>
          <w:rFonts w:ascii="Times New Roman" w:hAnsi="Times New Roman" w:cs="Times New Roman"/>
          <w:sz w:val="28"/>
          <w:szCs w:val="28"/>
        </w:rPr>
        <w:t xml:space="preserve"> № 132н «О Порядке формирования и применения кодов бюджетной классификации Российской Федерации, их структуре и принципах назначения» (далее – приказ №132н);</w:t>
      </w:r>
    </w:p>
    <w:p w:rsidR="00811A58" w:rsidRPr="00C74186" w:rsidRDefault="002221A7" w:rsidP="00094F6D">
      <w:pPr>
        <w:pStyle w:val="a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приказом Минфина России от 29 ноября 2017г. №209н</w:t>
      </w:r>
      <w:r w:rsidRPr="00C74186">
        <w:rPr>
          <w:rFonts w:ascii="Times New Roman" w:hAnsi="Times New Roman" w:cs="Times New Roman"/>
          <w:sz w:val="28"/>
          <w:szCs w:val="28"/>
        </w:rPr>
        <w:br/>
        <w:t>«Об утверждении Порядка применения классификации операций сектора государственного управления» (далее – приказ №209н);</w:t>
      </w:r>
    </w:p>
    <w:p w:rsidR="002D57C7" w:rsidRPr="00C74186" w:rsidRDefault="002D57C7" w:rsidP="00094F6D">
      <w:pPr>
        <w:pStyle w:val="a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приказом Минфина России от 30 марта 2015</w:t>
      </w:r>
      <w:r w:rsidR="00257D88" w:rsidRPr="00C74186">
        <w:rPr>
          <w:rFonts w:ascii="Times New Roman" w:hAnsi="Times New Roman" w:cs="Times New Roman"/>
          <w:sz w:val="28"/>
          <w:szCs w:val="28"/>
        </w:rPr>
        <w:t>г.</w:t>
      </w:r>
      <w:r w:rsidRPr="00C74186">
        <w:rPr>
          <w:rFonts w:ascii="Times New Roman" w:hAnsi="Times New Roman" w:cs="Times New Roman"/>
          <w:sz w:val="28"/>
          <w:szCs w:val="28"/>
        </w:rPr>
        <w:t xml:space="preserve"> №52н </w:t>
      </w:r>
      <w:r w:rsidRPr="00C74186">
        <w:rPr>
          <w:rFonts w:ascii="Times New Roman" w:hAnsi="Times New Roman" w:cs="Times New Roman"/>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C74186">
        <w:rPr>
          <w:rFonts w:ascii="Times New Roman" w:hAnsi="Times New Roman" w:cs="Times New Roman"/>
          <w:sz w:val="28"/>
          <w:szCs w:val="28"/>
        </w:rPr>
        <w:t xml:space="preserve"> (далее – приказ №52н);</w:t>
      </w:r>
    </w:p>
    <w:p w:rsidR="002B05A7" w:rsidRPr="00C74186" w:rsidRDefault="002B05A7" w:rsidP="002B05A7">
      <w:pPr>
        <w:pStyle w:val="a5"/>
        <w:ind w:left="0" w:firstLine="567"/>
        <w:jc w:val="both"/>
        <w:rPr>
          <w:rFonts w:ascii="Times New Roman" w:hAnsi="Times New Roman" w:cs="Times New Roman"/>
          <w:sz w:val="28"/>
          <w:szCs w:val="28"/>
        </w:rPr>
      </w:pPr>
      <w:r w:rsidRPr="00C74186">
        <w:rPr>
          <w:rFonts w:ascii="Times New Roman" w:hAnsi="Times New Roman" w:cs="Times New Roman"/>
          <w:sz w:val="28"/>
          <w:szCs w:val="28"/>
        </w:rPr>
        <w:t>6. приказом Минфина России от 31 декабря 2016г. №256н «Об утверждении федерального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СГС «Концептуальные основы бухучета и отчетности»);</w:t>
      </w:r>
    </w:p>
    <w:p w:rsidR="002B05A7" w:rsidRPr="00C74186" w:rsidRDefault="002B05A7" w:rsidP="002B05A7">
      <w:pPr>
        <w:pStyle w:val="a5"/>
        <w:ind w:left="0" w:firstLine="567"/>
        <w:jc w:val="both"/>
        <w:rPr>
          <w:rFonts w:ascii="Times New Roman" w:hAnsi="Times New Roman" w:cs="Times New Roman"/>
          <w:sz w:val="28"/>
          <w:szCs w:val="28"/>
        </w:rPr>
      </w:pPr>
      <w:r w:rsidRPr="00C74186">
        <w:rPr>
          <w:rFonts w:ascii="Times New Roman" w:hAnsi="Times New Roman" w:cs="Times New Roman"/>
          <w:sz w:val="28"/>
          <w:szCs w:val="28"/>
        </w:rPr>
        <w:t>7. приказом  Минфина России от 31 декабря 2016г. №257н «Об утверждении федерального стандарта бухгалтерского учета для организаций государственного сектора «Основные средства» (далее – СГС «Основные средства»);</w:t>
      </w:r>
    </w:p>
    <w:p w:rsidR="002B05A7" w:rsidRPr="00C74186" w:rsidRDefault="0053021B" w:rsidP="002B05A7">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8</w:t>
      </w:r>
      <w:r w:rsidR="002B05A7" w:rsidRPr="00C74186">
        <w:rPr>
          <w:rFonts w:ascii="Times New Roman" w:hAnsi="Times New Roman" w:cs="Times New Roman"/>
          <w:sz w:val="28"/>
          <w:szCs w:val="28"/>
        </w:rPr>
        <w:t>. приказом Минфина России от 31 декабря 2016г. №259н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2B05A7" w:rsidRPr="00C74186" w:rsidRDefault="0053021B" w:rsidP="002B05A7">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9</w:t>
      </w:r>
      <w:r w:rsidR="002B05A7" w:rsidRPr="00C74186">
        <w:rPr>
          <w:rFonts w:ascii="Times New Roman" w:hAnsi="Times New Roman" w:cs="Times New Roman"/>
          <w:sz w:val="28"/>
          <w:szCs w:val="28"/>
        </w:rPr>
        <w:t xml:space="preserve">. приказом Минфина России от 31 декабря 2016г. №260н «Об утверждении федерального стандарта бухгалтерского учета для организаций государственного сектора «Представление бухгалтерской (финансовой) </w:t>
      </w:r>
      <w:r w:rsidR="002B05A7" w:rsidRPr="00C74186">
        <w:rPr>
          <w:rFonts w:ascii="Times New Roman" w:hAnsi="Times New Roman" w:cs="Times New Roman"/>
          <w:sz w:val="28"/>
          <w:szCs w:val="28"/>
        </w:rPr>
        <w:lastRenderedPageBreak/>
        <w:t>отчетности» (далее – СГС «Представление бухгалтерской (финансовой) отчетности»);</w:t>
      </w:r>
    </w:p>
    <w:p w:rsidR="002B05A7" w:rsidRPr="00C74186" w:rsidRDefault="002B05A7" w:rsidP="002B05A7">
      <w:pPr>
        <w:pStyle w:val="a5"/>
        <w:ind w:left="0" w:firstLine="567"/>
        <w:jc w:val="both"/>
        <w:rPr>
          <w:rFonts w:ascii="Times New Roman" w:hAnsi="Times New Roman" w:cs="Times New Roman"/>
          <w:sz w:val="28"/>
          <w:szCs w:val="28"/>
        </w:rPr>
      </w:pPr>
      <w:r w:rsidRPr="00C74186">
        <w:rPr>
          <w:rFonts w:ascii="Times New Roman" w:hAnsi="Times New Roman" w:cs="Times New Roman"/>
          <w:sz w:val="28"/>
          <w:szCs w:val="28"/>
        </w:rPr>
        <w:t>1</w:t>
      </w:r>
      <w:r w:rsidR="0053021B">
        <w:rPr>
          <w:rFonts w:ascii="Times New Roman" w:hAnsi="Times New Roman" w:cs="Times New Roman"/>
          <w:sz w:val="28"/>
          <w:szCs w:val="28"/>
        </w:rPr>
        <w:t>0</w:t>
      </w:r>
      <w:r w:rsidRPr="00C74186">
        <w:rPr>
          <w:rFonts w:ascii="Times New Roman" w:hAnsi="Times New Roman" w:cs="Times New Roman"/>
          <w:sz w:val="28"/>
          <w:szCs w:val="28"/>
        </w:rPr>
        <w:t>. приказом Минфина России от 30 декабря 2017г.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СГС «Учетная политика, оценочные значения и ошибки»);</w:t>
      </w:r>
    </w:p>
    <w:p w:rsidR="002B05A7" w:rsidRPr="00C74186" w:rsidRDefault="0053021B" w:rsidP="002B05A7">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11</w:t>
      </w:r>
      <w:r w:rsidR="002B05A7" w:rsidRPr="00C74186">
        <w:rPr>
          <w:rFonts w:ascii="Times New Roman" w:hAnsi="Times New Roman" w:cs="Times New Roman"/>
          <w:sz w:val="28"/>
          <w:szCs w:val="28"/>
        </w:rPr>
        <w:t>. приказом Минфина России от 30 декабря 2017г. №275н «Об утверждении федерального стандарта бухгалтерского учета для организаций государственного сектора «События после отчетной даты» (далее – СГС «События после отчетной даты»);</w:t>
      </w:r>
    </w:p>
    <w:p w:rsidR="002B05A7" w:rsidRPr="00C74186" w:rsidRDefault="002B05A7" w:rsidP="002B05A7">
      <w:pPr>
        <w:pStyle w:val="a5"/>
        <w:ind w:left="0" w:firstLine="567"/>
        <w:jc w:val="both"/>
        <w:rPr>
          <w:rFonts w:ascii="Times New Roman" w:hAnsi="Times New Roman" w:cs="Times New Roman"/>
          <w:sz w:val="28"/>
          <w:szCs w:val="28"/>
        </w:rPr>
      </w:pPr>
      <w:r w:rsidRPr="00C74186">
        <w:rPr>
          <w:rFonts w:ascii="Times New Roman" w:hAnsi="Times New Roman" w:cs="Times New Roman"/>
          <w:sz w:val="28"/>
          <w:szCs w:val="28"/>
        </w:rPr>
        <w:t>1</w:t>
      </w:r>
      <w:r w:rsidR="0053021B">
        <w:rPr>
          <w:rFonts w:ascii="Times New Roman" w:hAnsi="Times New Roman" w:cs="Times New Roman"/>
          <w:sz w:val="28"/>
          <w:szCs w:val="28"/>
        </w:rPr>
        <w:t>2</w:t>
      </w:r>
      <w:r w:rsidRPr="00C74186">
        <w:rPr>
          <w:rFonts w:ascii="Times New Roman" w:hAnsi="Times New Roman" w:cs="Times New Roman"/>
          <w:sz w:val="28"/>
          <w:szCs w:val="28"/>
        </w:rPr>
        <w:t>. при</w:t>
      </w:r>
      <w:r w:rsidR="0095169D">
        <w:rPr>
          <w:rFonts w:ascii="Times New Roman" w:hAnsi="Times New Roman" w:cs="Times New Roman"/>
          <w:sz w:val="28"/>
          <w:szCs w:val="28"/>
        </w:rPr>
        <w:t>каз Минфина России от 27 февраля</w:t>
      </w:r>
      <w:r w:rsidRPr="00C74186">
        <w:rPr>
          <w:rFonts w:ascii="Times New Roman" w:hAnsi="Times New Roman" w:cs="Times New Roman"/>
          <w:sz w:val="28"/>
          <w:szCs w:val="28"/>
        </w:rPr>
        <w:t xml:space="preserve"> 2018г. №32н «Об утверждении федерального стандарта бухгалтерского учета для организаций государственного сектора «Доходы» (далее – СГС «Доходы»).  </w:t>
      </w:r>
    </w:p>
    <w:p w:rsidR="002D57C7" w:rsidRPr="00C74186" w:rsidRDefault="002D57C7" w:rsidP="004D3EFF">
      <w:pPr>
        <w:pStyle w:val="22"/>
        <w:shd w:val="clear" w:color="auto" w:fill="auto"/>
        <w:ind w:firstLine="567"/>
        <w:jc w:val="both"/>
        <w:rPr>
          <w:sz w:val="28"/>
          <w:szCs w:val="28"/>
        </w:rPr>
      </w:pPr>
    </w:p>
    <w:p w:rsidR="002D57C7" w:rsidRPr="00C74186" w:rsidRDefault="002D57C7" w:rsidP="00094F6D">
      <w:pPr>
        <w:pStyle w:val="a5"/>
        <w:numPr>
          <w:ilvl w:val="0"/>
          <w:numId w:val="6"/>
        </w:numPr>
        <w:ind w:left="0" w:firstLine="0"/>
        <w:jc w:val="center"/>
        <w:rPr>
          <w:rFonts w:ascii="Times New Roman" w:eastAsia="Times New Roman" w:hAnsi="Times New Roman" w:cs="Times New Roman"/>
          <w:b/>
          <w:color w:val="auto"/>
          <w:sz w:val="28"/>
          <w:szCs w:val="28"/>
        </w:rPr>
      </w:pPr>
      <w:r w:rsidRPr="00C74186">
        <w:rPr>
          <w:rFonts w:ascii="Times New Roman" w:eastAsia="Times New Roman" w:hAnsi="Times New Roman" w:cs="Times New Roman"/>
          <w:b/>
          <w:color w:val="auto"/>
          <w:sz w:val="28"/>
          <w:szCs w:val="28"/>
        </w:rPr>
        <w:t>Общие положения</w:t>
      </w:r>
    </w:p>
    <w:p w:rsidR="004E5BAD" w:rsidRPr="00C74186" w:rsidRDefault="004E5BAD" w:rsidP="004E5BAD">
      <w:pPr>
        <w:pStyle w:val="a5"/>
        <w:ind w:left="0"/>
        <w:rPr>
          <w:rFonts w:ascii="Times New Roman" w:eastAsia="Times New Roman" w:hAnsi="Times New Roman" w:cs="Times New Roman"/>
          <w:b/>
          <w:color w:val="auto"/>
          <w:sz w:val="28"/>
          <w:szCs w:val="28"/>
        </w:rPr>
      </w:pPr>
    </w:p>
    <w:p w:rsidR="009019B3" w:rsidRPr="00C74186" w:rsidRDefault="00301521" w:rsidP="009019B3">
      <w:pPr>
        <w:pStyle w:val="a5"/>
        <w:tabs>
          <w:tab w:val="left" w:pos="0"/>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1.</w:t>
      </w:r>
      <w:r w:rsidR="00776054" w:rsidRPr="00C74186">
        <w:rPr>
          <w:rFonts w:ascii="Times New Roman" w:hAnsi="Times New Roman" w:cs="Times New Roman"/>
          <w:sz w:val="28"/>
          <w:szCs w:val="28"/>
        </w:rPr>
        <w:t>1.</w:t>
      </w:r>
      <w:r w:rsidR="00A072D4" w:rsidRPr="00C74186">
        <w:rPr>
          <w:rFonts w:ascii="Times New Roman" w:hAnsi="Times New Roman" w:cs="Times New Roman"/>
          <w:sz w:val="28"/>
          <w:szCs w:val="28"/>
        </w:rPr>
        <w:t xml:space="preserve">Управление финансов является </w:t>
      </w:r>
      <w:r w:rsidR="00FB5638" w:rsidRPr="00C74186">
        <w:rPr>
          <w:rFonts w:ascii="Times New Roman" w:hAnsi="Times New Roman" w:cs="Times New Roman"/>
          <w:sz w:val="28"/>
          <w:szCs w:val="28"/>
        </w:rPr>
        <w:t>структурным подразделением Администрации Гаврилов-Ямского муниципального района с правами юридического лица</w:t>
      </w:r>
      <w:r w:rsidR="009019B3" w:rsidRPr="00C74186">
        <w:rPr>
          <w:rFonts w:ascii="Times New Roman" w:hAnsi="Times New Roman" w:cs="Times New Roman"/>
          <w:sz w:val="28"/>
          <w:szCs w:val="28"/>
        </w:rPr>
        <w:t xml:space="preserve"> в статусе «муниципальное учреждение»</w:t>
      </w:r>
      <w:r w:rsidR="00FB5638" w:rsidRPr="00C74186">
        <w:rPr>
          <w:rFonts w:ascii="Times New Roman" w:hAnsi="Times New Roman" w:cs="Times New Roman"/>
          <w:sz w:val="28"/>
          <w:szCs w:val="28"/>
        </w:rPr>
        <w:t xml:space="preserve">, </w:t>
      </w:r>
      <w:r w:rsidR="009019B3" w:rsidRPr="00C74186">
        <w:rPr>
          <w:rFonts w:ascii="Times New Roman" w:hAnsi="Times New Roman" w:cs="Times New Roman"/>
          <w:sz w:val="28"/>
          <w:szCs w:val="28"/>
        </w:rPr>
        <w:t>финансовым органом</w:t>
      </w:r>
      <w:r w:rsidR="0091475C" w:rsidRPr="00C74186">
        <w:rPr>
          <w:rFonts w:ascii="Times New Roman" w:hAnsi="Times New Roman" w:cs="Times New Roman"/>
          <w:sz w:val="28"/>
          <w:szCs w:val="28"/>
        </w:rPr>
        <w:t xml:space="preserve"> бюджета муниципального района</w:t>
      </w:r>
      <w:r w:rsidR="00A072D4" w:rsidRPr="00C74186">
        <w:rPr>
          <w:rFonts w:ascii="Times New Roman" w:hAnsi="Times New Roman" w:cs="Times New Roman"/>
          <w:sz w:val="28"/>
          <w:szCs w:val="28"/>
        </w:rPr>
        <w:t>,</w:t>
      </w:r>
      <w:r w:rsidR="00D47E93" w:rsidRPr="00C74186">
        <w:rPr>
          <w:rFonts w:ascii="Times New Roman" w:hAnsi="Times New Roman" w:cs="Times New Roman"/>
          <w:sz w:val="28"/>
          <w:szCs w:val="28"/>
        </w:rPr>
        <w:t xml:space="preserve"> органом, осуществляющим кассовое обслуживание,</w:t>
      </w:r>
      <w:r w:rsidR="00A072D4" w:rsidRPr="00C74186">
        <w:rPr>
          <w:rFonts w:ascii="Times New Roman" w:hAnsi="Times New Roman" w:cs="Times New Roman"/>
          <w:sz w:val="28"/>
          <w:szCs w:val="28"/>
        </w:rPr>
        <w:t xml:space="preserve"> главным распорядителем бюджетных средств</w:t>
      </w:r>
      <w:r w:rsidR="009019B3" w:rsidRPr="00C74186">
        <w:rPr>
          <w:rFonts w:ascii="Times New Roman" w:hAnsi="Times New Roman" w:cs="Times New Roman"/>
          <w:sz w:val="28"/>
          <w:szCs w:val="28"/>
        </w:rPr>
        <w:t xml:space="preserve"> (далее</w:t>
      </w:r>
      <w:r w:rsidR="0091475C" w:rsidRPr="00C74186">
        <w:rPr>
          <w:rFonts w:ascii="Times New Roman" w:hAnsi="Times New Roman" w:cs="Times New Roman"/>
          <w:sz w:val="28"/>
          <w:szCs w:val="28"/>
        </w:rPr>
        <w:t xml:space="preserve"> </w:t>
      </w:r>
      <w:r w:rsidR="007C2B37" w:rsidRPr="00C74186">
        <w:rPr>
          <w:rFonts w:ascii="Times New Roman" w:hAnsi="Times New Roman" w:cs="Times New Roman"/>
          <w:sz w:val="28"/>
          <w:szCs w:val="28"/>
        </w:rPr>
        <w:t xml:space="preserve"> </w:t>
      </w:r>
      <w:r w:rsidR="009019B3" w:rsidRPr="00C74186">
        <w:rPr>
          <w:rFonts w:ascii="Times New Roman" w:hAnsi="Times New Roman" w:cs="Times New Roman"/>
          <w:sz w:val="28"/>
          <w:szCs w:val="28"/>
        </w:rPr>
        <w:t>–</w:t>
      </w:r>
      <w:r w:rsidR="007C2B37" w:rsidRPr="00C74186">
        <w:rPr>
          <w:rFonts w:ascii="Times New Roman" w:hAnsi="Times New Roman" w:cs="Times New Roman"/>
          <w:sz w:val="28"/>
          <w:szCs w:val="28"/>
        </w:rPr>
        <w:t xml:space="preserve"> </w:t>
      </w:r>
      <w:r w:rsidR="002221A7" w:rsidRPr="00C74186">
        <w:rPr>
          <w:rFonts w:ascii="Times New Roman" w:hAnsi="Times New Roman" w:cs="Times New Roman"/>
          <w:sz w:val="28"/>
          <w:szCs w:val="28"/>
        </w:rPr>
        <w:t>ГРБС)</w:t>
      </w:r>
      <w:r w:rsidR="00A072D4" w:rsidRPr="00C74186">
        <w:rPr>
          <w:rFonts w:ascii="Times New Roman" w:hAnsi="Times New Roman" w:cs="Times New Roman"/>
          <w:sz w:val="28"/>
          <w:szCs w:val="28"/>
        </w:rPr>
        <w:t>, администратором доходов</w:t>
      </w:r>
      <w:r w:rsidR="009019B3" w:rsidRPr="00C74186">
        <w:rPr>
          <w:rFonts w:ascii="Times New Roman" w:hAnsi="Times New Roman" w:cs="Times New Roman"/>
          <w:sz w:val="28"/>
          <w:szCs w:val="28"/>
        </w:rPr>
        <w:t xml:space="preserve"> бюджета (далее</w:t>
      </w:r>
      <w:r w:rsidR="007C2B37" w:rsidRPr="00C74186">
        <w:rPr>
          <w:rFonts w:ascii="Times New Roman" w:hAnsi="Times New Roman" w:cs="Times New Roman"/>
          <w:sz w:val="28"/>
          <w:szCs w:val="28"/>
        </w:rPr>
        <w:t xml:space="preserve"> </w:t>
      </w:r>
      <w:r w:rsidR="008D3DF2" w:rsidRPr="00C74186">
        <w:rPr>
          <w:rFonts w:ascii="Times New Roman" w:hAnsi="Times New Roman" w:cs="Times New Roman"/>
          <w:sz w:val="28"/>
          <w:szCs w:val="28"/>
        </w:rPr>
        <w:t>–</w:t>
      </w:r>
      <w:r w:rsidR="007C2B37" w:rsidRPr="00C74186">
        <w:rPr>
          <w:rFonts w:ascii="Times New Roman" w:hAnsi="Times New Roman" w:cs="Times New Roman"/>
          <w:sz w:val="28"/>
          <w:szCs w:val="28"/>
        </w:rPr>
        <w:t xml:space="preserve"> </w:t>
      </w:r>
      <w:r w:rsidR="002221A7" w:rsidRPr="00C74186">
        <w:rPr>
          <w:rFonts w:ascii="Times New Roman" w:hAnsi="Times New Roman" w:cs="Times New Roman"/>
          <w:sz w:val="28"/>
          <w:szCs w:val="28"/>
        </w:rPr>
        <w:t>АДБ)</w:t>
      </w:r>
      <w:r w:rsidR="007E76B8" w:rsidRPr="00C74186">
        <w:rPr>
          <w:rFonts w:ascii="Times New Roman" w:hAnsi="Times New Roman" w:cs="Times New Roman"/>
          <w:sz w:val="28"/>
          <w:szCs w:val="28"/>
        </w:rPr>
        <w:t>,</w:t>
      </w:r>
      <w:r w:rsidR="005F61B8" w:rsidRPr="00C74186">
        <w:rPr>
          <w:rFonts w:ascii="Times New Roman" w:hAnsi="Times New Roman" w:cs="Times New Roman"/>
          <w:sz w:val="28"/>
          <w:szCs w:val="28"/>
        </w:rPr>
        <w:t xml:space="preserve"> </w:t>
      </w:r>
      <w:r w:rsidR="002221A7" w:rsidRPr="00C74186">
        <w:rPr>
          <w:rFonts w:ascii="Times New Roman" w:hAnsi="Times New Roman" w:cs="Times New Roman"/>
          <w:sz w:val="28"/>
          <w:szCs w:val="28"/>
        </w:rPr>
        <w:t>администратором источников финансиров</w:t>
      </w:r>
      <w:r w:rsidR="009019B3" w:rsidRPr="00C74186">
        <w:rPr>
          <w:rFonts w:ascii="Times New Roman" w:hAnsi="Times New Roman" w:cs="Times New Roman"/>
          <w:sz w:val="28"/>
          <w:szCs w:val="28"/>
        </w:rPr>
        <w:t>ания дефицита бюджета (далее</w:t>
      </w:r>
      <w:r w:rsidR="007C2B37" w:rsidRPr="00C74186">
        <w:rPr>
          <w:rFonts w:ascii="Times New Roman" w:hAnsi="Times New Roman" w:cs="Times New Roman"/>
          <w:sz w:val="28"/>
          <w:szCs w:val="28"/>
        </w:rPr>
        <w:t xml:space="preserve"> </w:t>
      </w:r>
      <w:r w:rsidR="009019B3" w:rsidRPr="00C74186">
        <w:rPr>
          <w:rFonts w:ascii="Times New Roman" w:hAnsi="Times New Roman" w:cs="Times New Roman"/>
          <w:sz w:val="28"/>
          <w:szCs w:val="28"/>
        </w:rPr>
        <w:t>–</w:t>
      </w:r>
      <w:r w:rsidR="007C2B37" w:rsidRPr="00C74186">
        <w:rPr>
          <w:rFonts w:ascii="Times New Roman" w:hAnsi="Times New Roman" w:cs="Times New Roman"/>
          <w:sz w:val="28"/>
          <w:szCs w:val="28"/>
        </w:rPr>
        <w:t xml:space="preserve"> </w:t>
      </w:r>
      <w:r w:rsidR="002221A7" w:rsidRPr="00C74186">
        <w:rPr>
          <w:rFonts w:ascii="Times New Roman" w:hAnsi="Times New Roman" w:cs="Times New Roman"/>
          <w:sz w:val="28"/>
          <w:szCs w:val="28"/>
        </w:rPr>
        <w:t>АИ</w:t>
      </w:r>
      <w:r w:rsidR="009019B3" w:rsidRPr="00C74186">
        <w:rPr>
          <w:rFonts w:ascii="Times New Roman" w:hAnsi="Times New Roman" w:cs="Times New Roman"/>
          <w:sz w:val="28"/>
          <w:szCs w:val="28"/>
        </w:rPr>
        <w:t>ФДБ).</w:t>
      </w:r>
    </w:p>
    <w:p w:rsidR="003678F1" w:rsidRPr="00C74186" w:rsidRDefault="0091475C" w:rsidP="009019B3">
      <w:pPr>
        <w:pStyle w:val="a5"/>
        <w:tabs>
          <w:tab w:val="left" w:pos="0"/>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1.2.</w:t>
      </w:r>
      <w:r w:rsidR="00257D88" w:rsidRPr="00C74186">
        <w:rPr>
          <w:rFonts w:ascii="Times New Roman" w:hAnsi="Times New Roman" w:cs="Times New Roman"/>
          <w:sz w:val="28"/>
          <w:szCs w:val="28"/>
        </w:rPr>
        <w:t>Б</w:t>
      </w:r>
      <w:r w:rsidR="00573473" w:rsidRPr="00C74186">
        <w:rPr>
          <w:rFonts w:ascii="Times New Roman" w:hAnsi="Times New Roman" w:cs="Times New Roman"/>
          <w:sz w:val="28"/>
          <w:szCs w:val="28"/>
        </w:rPr>
        <w:t>юджетный</w:t>
      </w:r>
      <w:r w:rsidR="00257D88" w:rsidRPr="00C74186">
        <w:rPr>
          <w:rFonts w:ascii="Times New Roman" w:hAnsi="Times New Roman" w:cs="Times New Roman"/>
          <w:sz w:val="28"/>
          <w:szCs w:val="28"/>
        </w:rPr>
        <w:t xml:space="preserve"> учет ведется структурным подразделением </w:t>
      </w:r>
      <w:r w:rsidR="003678F1" w:rsidRPr="00C74186">
        <w:rPr>
          <w:rFonts w:ascii="Times New Roman" w:hAnsi="Times New Roman" w:cs="Times New Roman"/>
          <w:sz w:val="28"/>
          <w:szCs w:val="28"/>
        </w:rPr>
        <w:t>Управления</w:t>
      </w:r>
      <w:r w:rsidR="00573473" w:rsidRPr="00C74186">
        <w:rPr>
          <w:rFonts w:ascii="Times New Roman" w:hAnsi="Times New Roman" w:cs="Times New Roman"/>
          <w:sz w:val="28"/>
          <w:szCs w:val="28"/>
        </w:rPr>
        <w:t xml:space="preserve"> </w:t>
      </w:r>
      <w:r w:rsidR="003678F1" w:rsidRPr="00C74186">
        <w:rPr>
          <w:rFonts w:ascii="Times New Roman" w:hAnsi="Times New Roman" w:cs="Times New Roman"/>
          <w:sz w:val="28"/>
          <w:szCs w:val="28"/>
        </w:rPr>
        <w:t xml:space="preserve">финансов </w:t>
      </w:r>
      <w:r w:rsidR="00257D88" w:rsidRPr="00C74186">
        <w:rPr>
          <w:rFonts w:ascii="Times New Roman" w:hAnsi="Times New Roman" w:cs="Times New Roman"/>
          <w:sz w:val="28"/>
          <w:szCs w:val="28"/>
        </w:rPr>
        <w:t xml:space="preserve">– </w:t>
      </w:r>
      <w:r w:rsidR="003678F1" w:rsidRPr="00C74186">
        <w:rPr>
          <w:rFonts w:ascii="Times New Roman" w:hAnsi="Times New Roman" w:cs="Times New Roman"/>
          <w:sz w:val="28"/>
          <w:szCs w:val="28"/>
        </w:rPr>
        <w:t>отделом учета и отчетности</w:t>
      </w:r>
      <w:r w:rsidR="00573473" w:rsidRPr="00C74186">
        <w:rPr>
          <w:rFonts w:ascii="Times New Roman" w:hAnsi="Times New Roman" w:cs="Times New Roman"/>
          <w:sz w:val="28"/>
          <w:szCs w:val="28"/>
        </w:rPr>
        <w:t xml:space="preserve"> (далее – </w:t>
      </w:r>
      <w:r w:rsidR="008D3DF2" w:rsidRPr="00C74186">
        <w:rPr>
          <w:rFonts w:ascii="Times New Roman" w:hAnsi="Times New Roman" w:cs="Times New Roman"/>
          <w:sz w:val="28"/>
          <w:szCs w:val="28"/>
        </w:rPr>
        <w:t>отдел</w:t>
      </w:r>
      <w:r w:rsidR="00573473" w:rsidRPr="00C74186">
        <w:rPr>
          <w:rFonts w:ascii="Times New Roman" w:hAnsi="Times New Roman" w:cs="Times New Roman"/>
          <w:sz w:val="28"/>
          <w:szCs w:val="28"/>
        </w:rPr>
        <w:t>)</w:t>
      </w:r>
      <w:r w:rsidR="00257D88" w:rsidRPr="00C74186">
        <w:rPr>
          <w:rFonts w:ascii="Times New Roman" w:hAnsi="Times New Roman" w:cs="Times New Roman"/>
          <w:sz w:val="28"/>
          <w:szCs w:val="28"/>
        </w:rPr>
        <w:t xml:space="preserve">, возглавляемым </w:t>
      </w:r>
      <w:r w:rsidR="003678F1" w:rsidRPr="00C74186">
        <w:rPr>
          <w:rFonts w:ascii="Times New Roman" w:hAnsi="Times New Roman" w:cs="Times New Roman"/>
          <w:sz w:val="28"/>
          <w:szCs w:val="28"/>
        </w:rPr>
        <w:t xml:space="preserve">начальником отдела учета и отчетности - </w:t>
      </w:r>
      <w:r w:rsidR="00257D88" w:rsidRPr="00C74186">
        <w:rPr>
          <w:rFonts w:ascii="Times New Roman" w:hAnsi="Times New Roman" w:cs="Times New Roman"/>
          <w:sz w:val="28"/>
          <w:szCs w:val="28"/>
        </w:rPr>
        <w:t xml:space="preserve">главным бухгалтером. </w:t>
      </w:r>
    </w:p>
    <w:p w:rsidR="007C2B37" w:rsidRPr="00C74186" w:rsidRDefault="007C2B37" w:rsidP="007C2B37">
      <w:pPr>
        <w:pStyle w:val="a5"/>
        <w:tabs>
          <w:tab w:val="left" w:pos="567"/>
          <w:tab w:val="left" w:pos="709"/>
          <w:tab w:val="left" w:pos="993"/>
          <w:tab w:val="left" w:pos="1134"/>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Ответственным за ведение бюджетного учета в Управлении финансов является начальник отдела учета и отчетности - главный бухгалтер в соответствии с ч.3 ст. 7 Федерального закона от 06 декабря 2011 г. № 402-ФЗ «О бухгалтерском учете».</w:t>
      </w:r>
    </w:p>
    <w:p w:rsidR="0091475C" w:rsidRPr="00C74186" w:rsidRDefault="0091475C" w:rsidP="0091475C">
      <w:pPr>
        <w:pStyle w:val="a5"/>
        <w:tabs>
          <w:tab w:val="left" w:pos="567"/>
          <w:tab w:val="left" w:pos="709"/>
          <w:tab w:val="left" w:pos="993"/>
          <w:tab w:val="left" w:pos="1134"/>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1.3.</w:t>
      </w:r>
      <w:r w:rsidR="002221A7" w:rsidRPr="00C74186">
        <w:rPr>
          <w:rFonts w:ascii="Times New Roman" w:hAnsi="Times New Roman" w:cs="Times New Roman"/>
          <w:sz w:val="28"/>
          <w:szCs w:val="28"/>
        </w:rPr>
        <w:t>Муниципальные служащие</w:t>
      </w:r>
      <w:r w:rsidR="00257D88" w:rsidRPr="00C74186">
        <w:rPr>
          <w:rFonts w:ascii="Times New Roman" w:hAnsi="Times New Roman" w:cs="Times New Roman"/>
          <w:sz w:val="28"/>
          <w:szCs w:val="28"/>
        </w:rPr>
        <w:t xml:space="preserve"> </w:t>
      </w:r>
      <w:r w:rsidR="009019B3" w:rsidRPr="00C74186">
        <w:rPr>
          <w:rFonts w:ascii="Times New Roman" w:hAnsi="Times New Roman" w:cs="Times New Roman"/>
          <w:sz w:val="28"/>
          <w:szCs w:val="28"/>
        </w:rPr>
        <w:t xml:space="preserve">Управления </w:t>
      </w:r>
      <w:r w:rsidR="00257D88" w:rsidRPr="00C74186">
        <w:rPr>
          <w:rFonts w:ascii="Times New Roman" w:hAnsi="Times New Roman" w:cs="Times New Roman"/>
          <w:sz w:val="28"/>
          <w:szCs w:val="28"/>
        </w:rPr>
        <w:t>руководствуются в работе Положением о</w:t>
      </w:r>
      <w:r w:rsidR="003678F1" w:rsidRPr="00C74186">
        <w:rPr>
          <w:rFonts w:ascii="Times New Roman" w:hAnsi="Times New Roman" w:cs="Times New Roman"/>
          <w:sz w:val="28"/>
          <w:szCs w:val="28"/>
        </w:rPr>
        <w:t xml:space="preserve">б </w:t>
      </w:r>
      <w:r w:rsidR="009019B3" w:rsidRPr="00C74186">
        <w:rPr>
          <w:rFonts w:ascii="Times New Roman" w:hAnsi="Times New Roman" w:cs="Times New Roman"/>
          <w:sz w:val="28"/>
          <w:szCs w:val="28"/>
        </w:rPr>
        <w:t xml:space="preserve">Управлении финансов администрации Гаврилов-Ямского муниципального района, положениями об отделах, </w:t>
      </w:r>
      <w:r w:rsidR="00257D88" w:rsidRPr="00C74186">
        <w:rPr>
          <w:rFonts w:ascii="Times New Roman" w:hAnsi="Times New Roman" w:cs="Times New Roman"/>
          <w:sz w:val="28"/>
          <w:szCs w:val="28"/>
        </w:rPr>
        <w:t>должностными инструкциями.</w:t>
      </w:r>
    </w:p>
    <w:p w:rsidR="00171E90" w:rsidRPr="00C74186" w:rsidRDefault="0091475C" w:rsidP="0091475C">
      <w:pPr>
        <w:pStyle w:val="a5"/>
        <w:tabs>
          <w:tab w:val="left" w:pos="567"/>
          <w:tab w:val="left" w:pos="709"/>
          <w:tab w:val="left" w:pos="993"/>
          <w:tab w:val="left" w:pos="1134"/>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1.4.</w:t>
      </w:r>
      <w:r w:rsidR="00171E90" w:rsidRPr="00C74186">
        <w:rPr>
          <w:rFonts w:ascii="Times New Roman" w:hAnsi="Times New Roman" w:cs="Times New Roman"/>
          <w:sz w:val="28"/>
          <w:szCs w:val="28"/>
        </w:rPr>
        <w:t xml:space="preserve">Список лиц, имеющих право первой и второй </w:t>
      </w:r>
      <w:r w:rsidR="004B33FA" w:rsidRPr="00C74186">
        <w:rPr>
          <w:rFonts w:ascii="Times New Roman" w:hAnsi="Times New Roman" w:cs="Times New Roman"/>
          <w:sz w:val="28"/>
          <w:szCs w:val="28"/>
        </w:rPr>
        <w:t xml:space="preserve">подписи на </w:t>
      </w:r>
      <w:r w:rsidR="00297E60" w:rsidRPr="00C74186">
        <w:rPr>
          <w:rFonts w:ascii="Times New Roman" w:hAnsi="Times New Roman" w:cs="Times New Roman"/>
          <w:sz w:val="28"/>
          <w:szCs w:val="28"/>
        </w:rPr>
        <w:t>договорах (соглашениях</w:t>
      </w:r>
      <w:r w:rsidR="00D82164" w:rsidRPr="00C74186">
        <w:rPr>
          <w:rFonts w:ascii="Times New Roman" w:hAnsi="Times New Roman" w:cs="Times New Roman"/>
          <w:sz w:val="28"/>
          <w:szCs w:val="28"/>
        </w:rPr>
        <w:t>, контрактах</w:t>
      </w:r>
      <w:r w:rsidR="00297E60" w:rsidRPr="00C74186">
        <w:rPr>
          <w:rFonts w:ascii="Times New Roman" w:hAnsi="Times New Roman" w:cs="Times New Roman"/>
          <w:sz w:val="28"/>
          <w:szCs w:val="28"/>
        </w:rPr>
        <w:t xml:space="preserve">), </w:t>
      </w:r>
      <w:r w:rsidR="00002EA0" w:rsidRPr="00C74186">
        <w:rPr>
          <w:rFonts w:ascii="Times New Roman" w:hAnsi="Times New Roman" w:cs="Times New Roman"/>
          <w:sz w:val="28"/>
          <w:szCs w:val="28"/>
        </w:rPr>
        <w:t xml:space="preserve">учетных, </w:t>
      </w:r>
      <w:r w:rsidR="004B33FA" w:rsidRPr="00C74186">
        <w:rPr>
          <w:rFonts w:ascii="Times New Roman" w:hAnsi="Times New Roman" w:cs="Times New Roman"/>
          <w:sz w:val="28"/>
          <w:szCs w:val="28"/>
        </w:rPr>
        <w:t>банковских и иных финансовых документах,</w:t>
      </w:r>
      <w:r w:rsidR="00297E60" w:rsidRPr="00C74186">
        <w:rPr>
          <w:rFonts w:ascii="Times New Roman" w:hAnsi="Times New Roman" w:cs="Times New Roman"/>
          <w:sz w:val="28"/>
          <w:szCs w:val="28"/>
        </w:rPr>
        <w:t xml:space="preserve"> в том числе по операциям финансового органа, органа, осуществляющего кассовое обслуживание,</w:t>
      </w:r>
      <w:r w:rsidR="004B33FA" w:rsidRPr="00C74186">
        <w:rPr>
          <w:rFonts w:ascii="Times New Roman" w:hAnsi="Times New Roman" w:cs="Times New Roman"/>
          <w:sz w:val="28"/>
          <w:szCs w:val="28"/>
        </w:rPr>
        <w:t xml:space="preserve"> </w:t>
      </w:r>
      <w:r w:rsidR="00171E90" w:rsidRPr="00C74186">
        <w:rPr>
          <w:rFonts w:ascii="Times New Roman" w:hAnsi="Times New Roman" w:cs="Times New Roman"/>
          <w:sz w:val="28"/>
          <w:szCs w:val="28"/>
        </w:rPr>
        <w:t>представлен в приложении №1.</w:t>
      </w:r>
    </w:p>
    <w:p w:rsidR="0091475C" w:rsidRPr="00C74186" w:rsidRDefault="007A2E93" w:rsidP="0091475C">
      <w:pPr>
        <w:pStyle w:val="a5"/>
        <w:ind w:left="0" w:firstLine="567"/>
        <w:jc w:val="both"/>
        <w:rPr>
          <w:rFonts w:ascii="Times New Roman" w:hAnsi="Times New Roman" w:cs="Times New Roman"/>
          <w:sz w:val="28"/>
          <w:szCs w:val="28"/>
        </w:rPr>
      </w:pPr>
      <w:r w:rsidRPr="00C74186">
        <w:rPr>
          <w:rFonts w:ascii="Times New Roman" w:hAnsi="Times New Roman" w:cs="Times New Roman"/>
          <w:sz w:val="28"/>
          <w:szCs w:val="28"/>
        </w:rPr>
        <w:t>1.</w:t>
      </w:r>
      <w:r w:rsidR="0091475C" w:rsidRPr="00C74186">
        <w:rPr>
          <w:rFonts w:ascii="Times New Roman" w:hAnsi="Times New Roman" w:cs="Times New Roman"/>
          <w:sz w:val="28"/>
          <w:szCs w:val="28"/>
        </w:rPr>
        <w:t>5</w:t>
      </w:r>
      <w:r w:rsidRPr="00C74186">
        <w:rPr>
          <w:rFonts w:ascii="Times New Roman" w:hAnsi="Times New Roman" w:cs="Times New Roman"/>
          <w:sz w:val="28"/>
          <w:szCs w:val="28"/>
        </w:rPr>
        <w:t>.Управлению финансов как муниципальному учреждению открыты  несколько лицевых счетов для осуществления финансово-хозяйственн</w:t>
      </w:r>
      <w:r w:rsidR="0053021B">
        <w:rPr>
          <w:rFonts w:ascii="Times New Roman" w:hAnsi="Times New Roman" w:cs="Times New Roman"/>
          <w:sz w:val="28"/>
          <w:szCs w:val="28"/>
        </w:rPr>
        <w:t>ой деятельности</w:t>
      </w:r>
      <w:r w:rsidRPr="00C74186">
        <w:rPr>
          <w:rFonts w:ascii="Times New Roman" w:hAnsi="Times New Roman" w:cs="Times New Roman"/>
          <w:sz w:val="28"/>
          <w:szCs w:val="28"/>
        </w:rPr>
        <w:t xml:space="preserve"> согласно приложению №2.</w:t>
      </w:r>
    </w:p>
    <w:p w:rsidR="0091475C" w:rsidRPr="00C74186" w:rsidRDefault="0091475C" w:rsidP="0091475C">
      <w:pPr>
        <w:pStyle w:val="a5"/>
        <w:ind w:left="0" w:firstLine="567"/>
        <w:jc w:val="both"/>
        <w:rPr>
          <w:rFonts w:ascii="Times New Roman" w:hAnsi="Times New Roman" w:cs="Times New Roman"/>
          <w:sz w:val="28"/>
          <w:szCs w:val="28"/>
        </w:rPr>
      </w:pPr>
      <w:r w:rsidRPr="00C74186">
        <w:rPr>
          <w:rFonts w:ascii="Times New Roman" w:hAnsi="Times New Roman" w:cs="Times New Roman"/>
          <w:sz w:val="28"/>
          <w:szCs w:val="28"/>
        </w:rPr>
        <w:t>1.6.</w:t>
      </w:r>
      <w:r w:rsidR="007A2E93" w:rsidRPr="00C74186">
        <w:rPr>
          <w:rFonts w:ascii="Times New Roman" w:hAnsi="Times New Roman" w:cs="Times New Roman"/>
          <w:sz w:val="28"/>
          <w:szCs w:val="28"/>
        </w:rPr>
        <w:t xml:space="preserve">Управлению финансов </w:t>
      </w:r>
      <w:r w:rsidR="009019B3" w:rsidRPr="00C74186">
        <w:rPr>
          <w:rFonts w:ascii="Times New Roman" w:hAnsi="Times New Roman" w:cs="Times New Roman"/>
          <w:sz w:val="28"/>
          <w:szCs w:val="28"/>
        </w:rPr>
        <w:t>как финансовому органу</w:t>
      </w:r>
      <w:r w:rsidRPr="00C74186">
        <w:rPr>
          <w:rFonts w:ascii="Times New Roman" w:hAnsi="Times New Roman" w:cs="Times New Roman"/>
          <w:sz w:val="28"/>
          <w:szCs w:val="28"/>
        </w:rPr>
        <w:t xml:space="preserve"> бюджета муниципального района</w:t>
      </w:r>
      <w:r w:rsidR="009019B3" w:rsidRPr="00C74186">
        <w:rPr>
          <w:rFonts w:ascii="Times New Roman" w:hAnsi="Times New Roman" w:cs="Times New Roman"/>
          <w:sz w:val="28"/>
          <w:szCs w:val="28"/>
        </w:rPr>
        <w:t>, органу, осуществляющему кассовое обслуживание, открыты</w:t>
      </w:r>
      <w:r w:rsidR="007A2E93" w:rsidRPr="00C74186">
        <w:rPr>
          <w:rFonts w:ascii="Times New Roman" w:hAnsi="Times New Roman" w:cs="Times New Roman"/>
          <w:sz w:val="28"/>
          <w:szCs w:val="28"/>
        </w:rPr>
        <w:t xml:space="preserve"> расчетны</w:t>
      </w:r>
      <w:r w:rsidR="009019B3" w:rsidRPr="00C74186">
        <w:rPr>
          <w:rFonts w:ascii="Times New Roman" w:hAnsi="Times New Roman" w:cs="Times New Roman"/>
          <w:sz w:val="28"/>
          <w:szCs w:val="28"/>
        </w:rPr>
        <w:t>е</w:t>
      </w:r>
      <w:r w:rsidR="007A2E93" w:rsidRPr="00C74186">
        <w:rPr>
          <w:rFonts w:ascii="Times New Roman" w:hAnsi="Times New Roman" w:cs="Times New Roman"/>
          <w:sz w:val="28"/>
          <w:szCs w:val="28"/>
        </w:rPr>
        <w:t xml:space="preserve"> </w:t>
      </w:r>
      <w:r w:rsidR="009019B3" w:rsidRPr="00C74186">
        <w:rPr>
          <w:rFonts w:ascii="Times New Roman" w:hAnsi="Times New Roman" w:cs="Times New Roman"/>
          <w:sz w:val="28"/>
          <w:szCs w:val="28"/>
        </w:rPr>
        <w:t>счета согласно приложению №3</w:t>
      </w:r>
      <w:r w:rsidR="007A2E93" w:rsidRPr="00C74186">
        <w:rPr>
          <w:rFonts w:ascii="Times New Roman" w:hAnsi="Times New Roman" w:cs="Times New Roman"/>
          <w:sz w:val="28"/>
          <w:szCs w:val="28"/>
        </w:rPr>
        <w:t>.</w:t>
      </w:r>
    </w:p>
    <w:p w:rsidR="0091475C" w:rsidRPr="00C74186" w:rsidRDefault="0091475C" w:rsidP="0091475C">
      <w:pPr>
        <w:pStyle w:val="a5"/>
        <w:ind w:left="0" w:firstLine="567"/>
        <w:jc w:val="both"/>
        <w:rPr>
          <w:rFonts w:ascii="Times New Roman" w:hAnsi="Times New Roman" w:cs="Times New Roman"/>
          <w:sz w:val="28"/>
          <w:szCs w:val="28"/>
        </w:rPr>
      </w:pPr>
      <w:r w:rsidRPr="00C74186">
        <w:rPr>
          <w:rFonts w:ascii="Times New Roman" w:hAnsi="Times New Roman" w:cs="Times New Roman"/>
          <w:sz w:val="28"/>
          <w:szCs w:val="28"/>
        </w:rPr>
        <w:t>1.7.</w:t>
      </w:r>
      <w:r w:rsidR="00D82164" w:rsidRPr="00C74186">
        <w:rPr>
          <w:rFonts w:ascii="Times New Roman" w:hAnsi="Times New Roman" w:cs="Times New Roman"/>
          <w:sz w:val="28"/>
          <w:szCs w:val="28"/>
        </w:rPr>
        <w:t xml:space="preserve">Основные положения </w:t>
      </w:r>
      <w:r w:rsidR="008D3DF2" w:rsidRPr="00C74186">
        <w:rPr>
          <w:rFonts w:ascii="Times New Roman" w:hAnsi="Times New Roman" w:cs="Times New Roman"/>
          <w:sz w:val="28"/>
          <w:szCs w:val="28"/>
        </w:rPr>
        <w:t>учетн</w:t>
      </w:r>
      <w:r w:rsidR="00D82164" w:rsidRPr="00C74186">
        <w:rPr>
          <w:rFonts w:ascii="Times New Roman" w:hAnsi="Times New Roman" w:cs="Times New Roman"/>
          <w:sz w:val="28"/>
          <w:szCs w:val="28"/>
        </w:rPr>
        <w:t>ой</w:t>
      </w:r>
      <w:r w:rsidR="008D3DF2" w:rsidRPr="00C74186">
        <w:rPr>
          <w:rFonts w:ascii="Times New Roman" w:hAnsi="Times New Roman" w:cs="Times New Roman"/>
          <w:sz w:val="28"/>
          <w:szCs w:val="28"/>
        </w:rPr>
        <w:t xml:space="preserve"> политик</w:t>
      </w:r>
      <w:r w:rsidR="00D82164" w:rsidRPr="00C74186">
        <w:rPr>
          <w:rFonts w:ascii="Times New Roman" w:hAnsi="Times New Roman" w:cs="Times New Roman"/>
          <w:sz w:val="28"/>
          <w:szCs w:val="28"/>
        </w:rPr>
        <w:t>и</w:t>
      </w:r>
      <w:r w:rsidR="008D3DF2" w:rsidRPr="00C74186">
        <w:rPr>
          <w:rFonts w:ascii="Times New Roman" w:hAnsi="Times New Roman" w:cs="Times New Roman"/>
          <w:sz w:val="28"/>
          <w:szCs w:val="28"/>
        </w:rPr>
        <w:t xml:space="preserve"> </w:t>
      </w:r>
      <w:r w:rsidR="00D82164" w:rsidRPr="00C74186">
        <w:rPr>
          <w:rFonts w:ascii="Times New Roman" w:hAnsi="Times New Roman" w:cs="Times New Roman"/>
          <w:sz w:val="28"/>
          <w:szCs w:val="28"/>
        </w:rPr>
        <w:t xml:space="preserve">публикуются </w:t>
      </w:r>
      <w:r w:rsidR="008D3DF2" w:rsidRPr="00C74186">
        <w:rPr>
          <w:rFonts w:ascii="Times New Roman" w:hAnsi="Times New Roman" w:cs="Times New Roman"/>
          <w:sz w:val="28"/>
          <w:szCs w:val="28"/>
        </w:rPr>
        <w:t xml:space="preserve">на официальном сайте Администрации Гаврилов-Ямского муниципального района. </w:t>
      </w:r>
    </w:p>
    <w:p w:rsidR="00DE2233" w:rsidRPr="00C74186" w:rsidRDefault="0091475C" w:rsidP="0091475C">
      <w:pPr>
        <w:pStyle w:val="a5"/>
        <w:ind w:left="0" w:firstLine="567"/>
        <w:jc w:val="both"/>
        <w:rPr>
          <w:rFonts w:ascii="Times New Roman" w:hAnsi="Times New Roman" w:cs="Times New Roman"/>
          <w:sz w:val="28"/>
          <w:szCs w:val="28"/>
        </w:rPr>
      </w:pPr>
      <w:r w:rsidRPr="00C74186">
        <w:rPr>
          <w:rFonts w:ascii="Times New Roman" w:hAnsi="Times New Roman" w:cs="Times New Roman"/>
          <w:sz w:val="28"/>
          <w:szCs w:val="28"/>
        </w:rPr>
        <w:lastRenderedPageBreak/>
        <w:t>1.8.</w:t>
      </w:r>
      <w:bookmarkStart w:id="0" w:name="_GoBack"/>
      <w:bookmarkEnd w:id="0"/>
      <w:r w:rsidR="00DE2233" w:rsidRPr="00C74186">
        <w:rPr>
          <w:rFonts w:ascii="Times New Roman" w:hAnsi="Times New Roman" w:cs="Times New Roman"/>
          <w:sz w:val="28"/>
          <w:szCs w:val="28"/>
        </w:rPr>
        <w:t xml:space="preserve">При внесении изменений в учетную политику </w:t>
      </w:r>
      <w:r w:rsidR="00D82164" w:rsidRPr="00C74186">
        <w:rPr>
          <w:rFonts w:ascii="Times New Roman" w:hAnsi="Times New Roman" w:cs="Times New Roman"/>
          <w:sz w:val="28"/>
          <w:szCs w:val="28"/>
        </w:rPr>
        <w:t xml:space="preserve">в целях сопоставления отчетности </w:t>
      </w:r>
      <w:r w:rsidR="00DE2233" w:rsidRPr="00C74186">
        <w:rPr>
          <w:rFonts w:ascii="Times New Roman" w:hAnsi="Times New Roman" w:cs="Times New Roman"/>
          <w:sz w:val="28"/>
          <w:szCs w:val="28"/>
        </w:rPr>
        <w:t>начальник отдела учета и отчетности – главный бухгалтер оценивает существенность изменения показателей, отражающих финансовое положение, финансовые результаты деятельности Управления и движение его денежных средств на основе своего профессионального суждения.</w:t>
      </w:r>
    </w:p>
    <w:p w:rsidR="002C154F" w:rsidRPr="00C74186" w:rsidRDefault="002C154F" w:rsidP="00D60CF2">
      <w:pPr>
        <w:pStyle w:val="a5"/>
        <w:tabs>
          <w:tab w:val="left" w:pos="0"/>
          <w:tab w:val="left" w:pos="567"/>
          <w:tab w:val="left" w:pos="709"/>
          <w:tab w:val="left" w:pos="993"/>
          <w:tab w:val="left" w:pos="1134"/>
          <w:tab w:val="left" w:pos="198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8"/>
          <w:szCs w:val="28"/>
        </w:rPr>
      </w:pPr>
    </w:p>
    <w:p w:rsidR="00E90AAD" w:rsidRPr="00C74186" w:rsidRDefault="00C238B8" w:rsidP="00094F6D">
      <w:pPr>
        <w:pStyle w:val="a5"/>
        <w:numPr>
          <w:ilvl w:val="0"/>
          <w:numId w:val="5"/>
        </w:numPr>
        <w:tabs>
          <w:tab w:val="left" w:pos="567"/>
          <w:tab w:val="left" w:pos="709"/>
          <w:tab w:val="left" w:pos="993"/>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center"/>
        <w:rPr>
          <w:rFonts w:ascii="Times New Roman" w:hAnsi="Times New Roman" w:cs="Times New Roman"/>
          <w:b/>
          <w:sz w:val="28"/>
          <w:szCs w:val="28"/>
        </w:rPr>
      </w:pPr>
      <w:r w:rsidRPr="00C74186">
        <w:rPr>
          <w:rFonts w:ascii="Times New Roman" w:hAnsi="Times New Roman" w:cs="Times New Roman"/>
          <w:b/>
          <w:sz w:val="28"/>
          <w:szCs w:val="28"/>
        </w:rPr>
        <w:t xml:space="preserve">Рабочий </w:t>
      </w:r>
      <w:r w:rsidR="00D47E93" w:rsidRPr="00C74186">
        <w:rPr>
          <w:rFonts w:ascii="Times New Roman" w:hAnsi="Times New Roman" w:cs="Times New Roman"/>
          <w:b/>
          <w:sz w:val="28"/>
          <w:szCs w:val="28"/>
        </w:rPr>
        <w:t>п</w:t>
      </w:r>
      <w:r w:rsidRPr="00C74186">
        <w:rPr>
          <w:rFonts w:ascii="Times New Roman" w:hAnsi="Times New Roman" w:cs="Times New Roman"/>
          <w:b/>
          <w:sz w:val="28"/>
          <w:szCs w:val="28"/>
        </w:rPr>
        <w:t>лан счетов</w:t>
      </w:r>
    </w:p>
    <w:p w:rsidR="00AC43B1" w:rsidRPr="00C74186" w:rsidRDefault="00AC43B1" w:rsidP="00AC43B1">
      <w:pPr>
        <w:pStyle w:val="a5"/>
        <w:tabs>
          <w:tab w:val="left" w:pos="567"/>
          <w:tab w:val="left" w:pos="709"/>
          <w:tab w:val="left" w:pos="993"/>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b/>
          <w:sz w:val="28"/>
          <w:szCs w:val="28"/>
        </w:rPr>
      </w:pPr>
    </w:p>
    <w:p w:rsidR="00D35BC4" w:rsidRPr="00C74186" w:rsidRDefault="00776054" w:rsidP="0039010F">
      <w:pPr>
        <w:pStyle w:val="ConsPlusNormal"/>
        <w:ind w:firstLine="567"/>
        <w:jc w:val="both"/>
        <w:rPr>
          <w:rFonts w:ascii="Times New Roman" w:hAnsi="Times New Roman" w:cs="Times New Roman"/>
          <w:sz w:val="28"/>
          <w:szCs w:val="28"/>
        </w:rPr>
      </w:pPr>
      <w:r w:rsidRPr="00C74186">
        <w:rPr>
          <w:rFonts w:ascii="Times New Roman" w:hAnsi="Times New Roman" w:cs="Times New Roman"/>
          <w:sz w:val="28"/>
          <w:szCs w:val="28"/>
        </w:rPr>
        <w:t>2.</w:t>
      </w:r>
      <w:r w:rsidR="00207FB1" w:rsidRPr="00C74186">
        <w:rPr>
          <w:rFonts w:ascii="Times New Roman" w:hAnsi="Times New Roman" w:cs="Times New Roman"/>
          <w:sz w:val="28"/>
          <w:szCs w:val="28"/>
        </w:rPr>
        <w:t>1.</w:t>
      </w:r>
      <w:r w:rsidR="00CC3F2F" w:rsidRPr="00C74186">
        <w:rPr>
          <w:rFonts w:ascii="Times New Roman" w:hAnsi="Times New Roman" w:cs="Times New Roman"/>
          <w:sz w:val="28"/>
          <w:szCs w:val="28"/>
        </w:rPr>
        <w:t>Управление финансов как</w:t>
      </w:r>
      <w:r w:rsidR="0039010F" w:rsidRPr="00C74186">
        <w:rPr>
          <w:rFonts w:ascii="Times New Roman" w:hAnsi="Times New Roman" w:cs="Times New Roman"/>
          <w:sz w:val="28"/>
          <w:szCs w:val="28"/>
        </w:rPr>
        <w:t xml:space="preserve"> </w:t>
      </w:r>
      <w:r w:rsidR="00927887" w:rsidRPr="00C74186">
        <w:rPr>
          <w:rFonts w:ascii="Times New Roman" w:hAnsi="Times New Roman" w:cs="Times New Roman"/>
          <w:sz w:val="28"/>
          <w:szCs w:val="28"/>
        </w:rPr>
        <w:t xml:space="preserve">муниципальное учреждение, </w:t>
      </w:r>
      <w:r w:rsidR="00D35BC4" w:rsidRPr="00C74186">
        <w:rPr>
          <w:rFonts w:ascii="Times New Roman" w:hAnsi="Times New Roman" w:cs="Times New Roman"/>
          <w:sz w:val="28"/>
          <w:szCs w:val="28"/>
        </w:rPr>
        <w:t xml:space="preserve">финансовый орган бюджета </w:t>
      </w:r>
      <w:r w:rsidR="00F409FA" w:rsidRPr="00C74186">
        <w:rPr>
          <w:rFonts w:ascii="Times New Roman" w:hAnsi="Times New Roman" w:cs="Times New Roman"/>
          <w:sz w:val="28"/>
          <w:szCs w:val="28"/>
        </w:rPr>
        <w:t>при ведении бюджетного учета</w:t>
      </w:r>
      <w:r w:rsidR="0039010F" w:rsidRPr="00C74186">
        <w:rPr>
          <w:rFonts w:ascii="Times New Roman" w:hAnsi="Times New Roman" w:cs="Times New Roman"/>
          <w:sz w:val="28"/>
          <w:szCs w:val="28"/>
        </w:rPr>
        <w:t xml:space="preserve"> руководствуется </w:t>
      </w:r>
      <w:r w:rsidR="00D35BC4" w:rsidRPr="00C74186">
        <w:rPr>
          <w:rFonts w:ascii="Times New Roman" w:hAnsi="Times New Roman" w:cs="Times New Roman"/>
          <w:sz w:val="28"/>
          <w:szCs w:val="28"/>
        </w:rPr>
        <w:t xml:space="preserve">Инструкцией №157н с учетом положений Инструкции №162н. </w:t>
      </w:r>
    </w:p>
    <w:p w:rsidR="002C154F" w:rsidRPr="00C74186" w:rsidRDefault="00D35BC4" w:rsidP="0039010F">
      <w:pPr>
        <w:pStyle w:val="ConsPlusNormal"/>
        <w:ind w:firstLine="567"/>
        <w:jc w:val="both"/>
        <w:rPr>
          <w:rFonts w:ascii="Times New Roman" w:hAnsi="Times New Roman" w:cs="Times New Roman"/>
          <w:sz w:val="28"/>
          <w:szCs w:val="28"/>
        </w:rPr>
      </w:pPr>
      <w:r w:rsidRPr="00C74186">
        <w:rPr>
          <w:rFonts w:ascii="Times New Roman" w:hAnsi="Times New Roman" w:cs="Times New Roman"/>
          <w:sz w:val="28"/>
          <w:szCs w:val="28"/>
        </w:rPr>
        <w:t>2.1.</w:t>
      </w:r>
      <w:r w:rsidR="007543BB" w:rsidRPr="00C74186">
        <w:rPr>
          <w:rFonts w:ascii="Times New Roman" w:hAnsi="Times New Roman" w:cs="Times New Roman"/>
          <w:sz w:val="28"/>
          <w:szCs w:val="28"/>
        </w:rPr>
        <w:t>1</w:t>
      </w:r>
      <w:r w:rsidRPr="00C74186">
        <w:rPr>
          <w:rFonts w:ascii="Times New Roman" w:hAnsi="Times New Roman" w:cs="Times New Roman"/>
          <w:sz w:val="28"/>
          <w:szCs w:val="28"/>
        </w:rPr>
        <w:t>.</w:t>
      </w:r>
      <w:r w:rsidR="00F409FA" w:rsidRPr="00C74186">
        <w:rPr>
          <w:rFonts w:ascii="Times New Roman" w:hAnsi="Times New Roman" w:cs="Times New Roman"/>
          <w:sz w:val="28"/>
          <w:szCs w:val="28"/>
        </w:rPr>
        <w:t>Рабочи</w:t>
      </w:r>
      <w:r w:rsidRPr="00C74186">
        <w:rPr>
          <w:rFonts w:ascii="Times New Roman" w:hAnsi="Times New Roman" w:cs="Times New Roman"/>
          <w:sz w:val="28"/>
          <w:szCs w:val="28"/>
        </w:rPr>
        <w:t>й</w:t>
      </w:r>
      <w:r w:rsidR="00F409FA" w:rsidRPr="00C74186">
        <w:rPr>
          <w:rFonts w:ascii="Times New Roman" w:hAnsi="Times New Roman" w:cs="Times New Roman"/>
          <w:sz w:val="28"/>
          <w:szCs w:val="28"/>
        </w:rPr>
        <w:t xml:space="preserve"> план счетов</w:t>
      </w:r>
      <w:r w:rsidR="002C154F" w:rsidRPr="00C74186">
        <w:rPr>
          <w:rFonts w:ascii="Times New Roman" w:hAnsi="Times New Roman" w:cs="Times New Roman"/>
          <w:sz w:val="28"/>
          <w:szCs w:val="28"/>
        </w:rPr>
        <w:t xml:space="preserve"> бюджетного учета</w:t>
      </w:r>
      <w:r w:rsidRPr="00C74186">
        <w:rPr>
          <w:rFonts w:ascii="Times New Roman" w:hAnsi="Times New Roman" w:cs="Times New Roman"/>
          <w:sz w:val="28"/>
          <w:szCs w:val="28"/>
        </w:rPr>
        <w:t xml:space="preserve"> представлен в </w:t>
      </w:r>
      <w:r w:rsidR="00D46AE2" w:rsidRPr="00C74186">
        <w:rPr>
          <w:rFonts w:ascii="Times New Roman" w:hAnsi="Times New Roman" w:cs="Times New Roman"/>
          <w:sz w:val="28"/>
          <w:szCs w:val="28"/>
        </w:rPr>
        <w:t>приложени</w:t>
      </w:r>
      <w:r w:rsidRPr="00C74186">
        <w:rPr>
          <w:rFonts w:ascii="Times New Roman" w:hAnsi="Times New Roman" w:cs="Times New Roman"/>
          <w:sz w:val="28"/>
          <w:szCs w:val="28"/>
        </w:rPr>
        <w:t>и</w:t>
      </w:r>
      <w:r w:rsidR="00D46AE2" w:rsidRPr="00C74186">
        <w:rPr>
          <w:rFonts w:ascii="Times New Roman" w:hAnsi="Times New Roman" w:cs="Times New Roman"/>
          <w:sz w:val="28"/>
          <w:szCs w:val="28"/>
        </w:rPr>
        <w:t xml:space="preserve"> №</w:t>
      </w:r>
      <w:r w:rsidR="007C2B37" w:rsidRPr="00C74186">
        <w:rPr>
          <w:rFonts w:ascii="Times New Roman" w:hAnsi="Times New Roman" w:cs="Times New Roman"/>
          <w:sz w:val="28"/>
          <w:szCs w:val="28"/>
        </w:rPr>
        <w:t>4</w:t>
      </w:r>
      <w:r w:rsidRPr="00C74186">
        <w:rPr>
          <w:rFonts w:ascii="Times New Roman" w:hAnsi="Times New Roman" w:cs="Times New Roman"/>
          <w:sz w:val="28"/>
          <w:szCs w:val="28"/>
        </w:rPr>
        <w:t>.</w:t>
      </w:r>
      <w:r w:rsidR="005845F6" w:rsidRPr="00C74186">
        <w:rPr>
          <w:rFonts w:ascii="Times New Roman" w:hAnsi="Times New Roman" w:cs="Times New Roman"/>
          <w:sz w:val="28"/>
          <w:szCs w:val="28"/>
        </w:rPr>
        <w:t xml:space="preserve"> </w:t>
      </w:r>
    </w:p>
    <w:p w:rsidR="005845F6" w:rsidRPr="00C74186" w:rsidRDefault="005845F6" w:rsidP="005845F6">
      <w:pPr>
        <w:pStyle w:val="a5"/>
        <w:tabs>
          <w:tab w:val="left" w:pos="0"/>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2.</w:t>
      </w:r>
      <w:r w:rsidR="00D35BC4" w:rsidRPr="00C74186">
        <w:rPr>
          <w:rFonts w:ascii="Times New Roman" w:hAnsi="Times New Roman" w:cs="Times New Roman"/>
          <w:sz w:val="28"/>
          <w:szCs w:val="28"/>
        </w:rPr>
        <w:t>1.</w:t>
      </w:r>
      <w:r w:rsidR="007543BB" w:rsidRPr="00C74186">
        <w:rPr>
          <w:rFonts w:ascii="Times New Roman" w:hAnsi="Times New Roman" w:cs="Times New Roman"/>
          <w:sz w:val="28"/>
          <w:szCs w:val="28"/>
        </w:rPr>
        <w:t>2</w:t>
      </w:r>
      <w:r w:rsidR="00D35BC4" w:rsidRPr="00C74186">
        <w:rPr>
          <w:rFonts w:ascii="Times New Roman" w:hAnsi="Times New Roman" w:cs="Times New Roman"/>
          <w:sz w:val="28"/>
          <w:szCs w:val="28"/>
        </w:rPr>
        <w:t xml:space="preserve">.Аналитические коды в номере счета Рабочего плана счетов </w:t>
      </w:r>
      <w:r w:rsidR="007543BB" w:rsidRPr="00C74186">
        <w:rPr>
          <w:rFonts w:ascii="Times New Roman" w:hAnsi="Times New Roman" w:cs="Times New Roman"/>
          <w:sz w:val="28"/>
          <w:szCs w:val="28"/>
        </w:rPr>
        <w:t>в бюджетном учете</w:t>
      </w:r>
      <w:r w:rsidR="00D35BC4" w:rsidRPr="00C74186">
        <w:rPr>
          <w:rFonts w:ascii="Times New Roman" w:hAnsi="Times New Roman" w:cs="Times New Roman"/>
          <w:sz w:val="28"/>
          <w:szCs w:val="28"/>
        </w:rPr>
        <w:t xml:space="preserve"> отражают</w:t>
      </w:r>
      <w:r w:rsidRPr="00C74186">
        <w:rPr>
          <w:rFonts w:ascii="Times New Roman" w:hAnsi="Times New Roman" w:cs="Times New Roman"/>
          <w:sz w:val="28"/>
          <w:szCs w:val="28"/>
        </w:rPr>
        <w:t>:</w:t>
      </w:r>
      <w:r w:rsidR="0039010F" w:rsidRPr="00C74186">
        <w:rPr>
          <w:rFonts w:ascii="Times New Roman" w:hAnsi="Times New Roman" w:cs="Times New Roman"/>
          <w:sz w:val="28"/>
          <w:szCs w:val="28"/>
        </w:rPr>
        <w:t xml:space="preserve"> </w:t>
      </w:r>
    </w:p>
    <w:p w:rsidR="0035150C" w:rsidRPr="00C74186" w:rsidRDefault="005845F6" w:rsidP="0035150C">
      <w:pPr>
        <w:shd w:val="clear" w:color="auto" w:fill="FFFFFF"/>
        <w:ind w:firstLine="567"/>
        <w:jc w:val="both"/>
        <w:rPr>
          <w:rFonts w:ascii="Times New Roman" w:hAnsi="Times New Roman" w:cs="Times New Roman"/>
          <w:sz w:val="28"/>
          <w:szCs w:val="28"/>
        </w:rPr>
      </w:pPr>
      <w:r w:rsidRPr="00C74186">
        <w:rPr>
          <w:rFonts w:ascii="Times New Roman" w:hAnsi="Times New Roman" w:cs="Times New Roman"/>
          <w:sz w:val="28"/>
          <w:szCs w:val="28"/>
        </w:rPr>
        <w:t>В</w:t>
      </w:r>
      <w:r w:rsidR="0035150C" w:rsidRPr="00C74186">
        <w:rPr>
          <w:rFonts w:ascii="Times New Roman" w:hAnsi="Times New Roman" w:cs="Times New Roman"/>
          <w:sz w:val="28"/>
          <w:szCs w:val="28"/>
        </w:rPr>
        <w:t xml:space="preserve"> </w:t>
      </w:r>
      <w:r w:rsidR="00D35BC4" w:rsidRPr="00C74186">
        <w:rPr>
          <w:rFonts w:ascii="Times New Roman" w:hAnsi="Times New Roman" w:cs="Times New Roman"/>
          <w:sz w:val="28"/>
          <w:szCs w:val="28"/>
        </w:rPr>
        <w:t xml:space="preserve">1-17 </w:t>
      </w:r>
      <w:r w:rsidR="0035150C" w:rsidRPr="00C74186">
        <w:rPr>
          <w:rFonts w:ascii="Times New Roman" w:hAnsi="Times New Roman" w:cs="Times New Roman"/>
          <w:sz w:val="28"/>
          <w:szCs w:val="28"/>
        </w:rPr>
        <w:t>разрядах номера счета</w:t>
      </w:r>
      <w:r w:rsidR="002B05A7" w:rsidRPr="00C74186">
        <w:rPr>
          <w:rFonts w:ascii="Times New Roman" w:hAnsi="Times New Roman" w:cs="Times New Roman"/>
          <w:sz w:val="28"/>
          <w:szCs w:val="28"/>
        </w:rPr>
        <w:t xml:space="preserve"> - </w:t>
      </w:r>
      <w:r w:rsidR="0035150C" w:rsidRPr="00C74186">
        <w:rPr>
          <w:rFonts w:ascii="Times New Roman" w:hAnsi="Times New Roman" w:cs="Times New Roman"/>
          <w:sz w:val="28"/>
          <w:szCs w:val="28"/>
        </w:rPr>
        <w:t>с 4 по 20 разряд кода классификации доходов бюджетов, расходов бюджетов, источников финансирования дефицитов бюджетов</w:t>
      </w:r>
      <w:r w:rsidRPr="00C74186">
        <w:rPr>
          <w:rFonts w:ascii="Times New Roman" w:hAnsi="Times New Roman" w:cs="Times New Roman"/>
          <w:sz w:val="28"/>
          <w:szCs w:val="28"/>
        </w:rPr>
        <w:t xml:space="preserve"> в </w:t>
      </w:r>
      <w:r w:rsidR="002B05A7" w:rsidRPr="00C74186">
        <w:rPr>
          <w:rFonts w:ascii="Times New Roman" w:hAnsi="Times New Roman" w:cs="Times New Roman"/>
          <w:sz w:val="28"/>
          <w:szCs w:val="28"/>
        </w:rPr>
        <w:t>соответствии</w:t>
      </w:r>
      <w:r w:rsidRPr="00C74186">
        <w:rPr>
          <w:rFonts w:ascii="Times New Roman" w:hAnsi="Times New Roman" w:cs="Times New Roman"/>
          <w:sz w:val="28"/>
          <w:szCs w:val="28"/>
        </w:rPr>
        <w:t xml:space="preserve"> с приказом №132н</w:t>
      </w:r>
      <w:r w:rsidR="0035150C" w:rsidRPr="00C74186">
        <w:rPr>
          <w:rFonts w:ascii="Times New Roman" w:hAnsi="Times New Roman" w:cs="Times New Roman"/>
          <w:sz w:val="28"/>
          <w:szCs w:val="28"/>
        </w:rPr>
        <w:t>.</w:t>
      </w:r>
    </w:p>
    <w:p w:rsidR="005845F6" w:rsidRPr="00C74186" w:rsidRDefault="005845F6" w:rsidP="005845F6">
      <w:pPr>
        <w:pStyle w:val="a5"/>
        <w:tabs>
          <w:tab w:val="left" w:pos="0"/>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В 18 разряде номера счета </w:t>
      </w:r>
      <w:r w:rsidR="002B05A7" w:rsidRPr="00C74186">
        <w:rPr>
          <w:rFonts w:ascii="Times New Roman" w:hAnsi="Times New Roman" w:cs="Times New Roman"/>
          <w:sz w:val="28"/>
          <w:szCs w:val="28"/>
        </w:rPr>
        <w:t>-</w:t>
      </w:r>
      <w:r w:rsidRPr="00C74186">
        <w:rPr>
          <w:rFonts w:ascii="Times New Roman" w:hAnsi="Times New Roman" w:cs="Times New Roman"/>
          <w:sz w:val="28"/>
          <w:szCs w:val="28"/>
        </w:rPr>
        <w:t xml:space="preserve"> следующие коды вида финансового обеспечения (деятельности): </w:t>
      </w:r>
    </w:p>
    <w:p w:rsidR="005845F6" w:rsidRPr="00C74186" w:rsidRDefault="005845F6" w:rsidP="005845F6">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 xml:space="preserve">1 - деятельность, осуществляемая за счет средств соответствующего бюджета бюджетной системы Российской Федерации (бюджетная деятельность); </w:t>
      </w:r>
    </w:p>
    <w:p w:rsidR="005845F6" w:rsidRPr="00C74186" w:rsidRDefault="005845F6" w:rsidP="005845F6">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3 - средства во временном распоряжении.</w:t>
      </w:r>
    </w:p>
    <w:p w:rsidR="006D3F60" w:rsidRPr="00C74186" w:rsidRDefault="006D3F60" w:rsidP="00811DB8">
      <w:pPr>
        <w:shd w:val="clear" w:color="auto" w:fill="FFFFFF"/>
        <w:ind w:firstLine="567"/>
        <w:jc w:val="both"/>
        <w:rPr>
          <w:rFonts w:ascii="Times New Roman" w:hAnsi="Times New Roman" w:cs="Times New Roman"/>
          <w:sz w:val="28"/>
          <w:szCs w:val="28"/>
        </w:rPr>
      </w:pPr>
      <w:r w:rsidRPr="00C74186">
        <w:rPr>
          <w:rFonts w:ascii="Times New Roman" w:hAnsi="Times New Roman" w:cs="Times New Roman"/>
          <w:sz w:val="28"/>
          <w:szCs w:val="28"/>
        </w:rPr>
        <w:t>В 19-21</w:t>
      </w:r>
      <w:r w:rsidR="00811DB8" w:rsidRPr="00C74186">
        <w:rPr>
          <w:rFonts w:ascii="Times New Roman" w:hAnsi="Times New Roman" w:cs="Times New Roman"/>
          <w:sz w:val="28"/>
          <w:szCs w:val="28"/>
        </w:rPr>
        <w:t xml:space="preserve"> разрядах номера счета</w:t>
      </w:r>
      <w:r w:rsidR="002B05A7" w:rsidRPr="00C74186">
        <w:rPr>
          <w:rFonts w:ascii="Times New Roman" w:hAnsi="Times New Roman" w:cs="Times New Roman"/>
          <w:sz w:val="28"/>
          <w:szCs w:val="28"/>
        </w:rPr>
        <w:t xml:space="preserve"> -</w:t>
      </w:r>
      <w:r w:rsidR="00811DB8" w:rsidRPr="00C74186">
        <w:rPr>
          <w:rFonts w:ascii="Times New Roman" w:hAnsi="Times New Roman" w:cs="Times New Roman"/>
          <w:sz w:val="28"/>
          <w:szCs w:val="28"/>
        </w:rPr>
        <w:t xml:space="preserve"> коды синтетического </w:t>
      </w:r>
      <w:r w:rsidRPr="00C74186">
        <w:rPr>
          <w:rFonts w:ascii="Times New Roman" w:hAnsi="Times New Roman" w:cs="Times New Roman"/>
          <w:sz w:val="28"/>
          <w:szCs w:val="28"/>
        </w:rPr>
        <w:t>счета в соответствии с Инструкцией №157н.</w:t>
      </w:r>
    </w:p>
    <w:p w:rsidR="00811DB8" w:rsidRPr="00C74186" w:rsidRDefault="006D3F60" w:rsidP="00811DB8">
      <w:pPr>
        <w:shd w:val="clear" w:color="auto" w:fill="FFFFFF"/>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В 21-23 разрядах номера счета - коды аналитического </w:t>
      </w:r>
      <w:r w:rsidR="00811DB8" w:rsidRPr="00C74186">
        <w:rPr>
          <w:rFonts w:ascii="Times New Roman" w:hAnsi="Times New Roman" w:cs="Times New Roman"/>
          <w:sz w:val="28"/>
          <w:szCs w:val="28"/>
        </w:rPr>
        <w:t>счета в соответствии с Инструкцией №157н.</w:t>
      </w:r>
    </w:p>
    <w:p w:rsidR="0035150C" w:rsidRPr="00C74186" w:rsidRDefault="0035150C" w:rsidP="0035150C">
      <w:pPr>
        <w:shd w:val="clear" w:color="auto" w:fill="FFFFFF"/>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В 24-26 разрядах номера счета </w:t>
      </w:r>
      <w:r w:rsidR="002B05A7" w:rsidRPr="00C74186">
        <w:rPr>
          <w:rFonts w:ascii="Times New Roman" w:hAnsi="Times New Roman" w:cs="Times New Roman"/>
          <w:sz w:val="28"/>
          <w:szCs w:val="28"/>
        </w:rPr>
        <w:t>-</w:t>
      </w:r>
      <w:r w:rsidRPr="00C74186">
        <w:rPr>
          <w:rFonts w:ascii="Times New Roman" w:hAnsi="Times New Roman" w:cs="Times New Roman"/>
          <w:sz w:val="28"/>
          <w:szCs w:val="28"/>
        </w:rPr>
        <w:t xml:space="preserve"> коды классификации операций сектора государственного управления </w:t>
      </w:r>
      <w:r w:rsidR="00D35BC4" w:rsidRPr="00C74186">
        <w:rPr>
          <w:rFonts w:ascii="Times New Roman" w:hAnsi="Times New Roman" w:cs="Times New Roman"/>
          <w:sz w:val="28"/>
          <w:szCs w:val="28"/>
        </w:rPr>
        <w:t xml:space="preserve">(КОСГУ) </w:t>
      </w:r>
      <w:r w:rsidR="005845F6" w:rsidRPr="00C74186">
        <w:rPr>
          <w:rFonts w:ascii="Times New Roman" w:hAnsi="Times New Roman" w:cs="Times New Roman"/>
          <w:sz w:val="28"/>
          <w:szCs w:val="28"/>
        </w:rPr>
        <w:t xml:space="preserve">в </w:t>
      </w:r>
      <w:r w:rsidR="000C765C" w:rsidRPr="00C74186">
        <w:rPr>
          <w:rFonts w:ascii="Times New Roman" w:hAnsi="Times New Roman" w:cs="Times New Roman"/>
          <w:sz w:val="28"/>
          <w:szCs w:val="28"/>
        </w:rPr>
        <w:t>соответствии</w:t>
      </w:r>
      <w:r w:rsidR="005845F6" w:rsidRPr="00C74186">
        <w:rPr>
          <w:rFonts w:ascii="Times New Roman" w:hAnsi="Times New Roman" w:cs="Times New Roman"/>
          <w:sz w:val="28"/>
          <w:szCs w:val="28"/>
        </w:rPr>
        <w:t xml:space="preserve"> с приказом №209н</w:t>
      </w:r>
      <w:r w:rsidRPr="00C74186">
        <w:rPr>
          <w:rFonts w:ascii="Times New Roman" w:hAnsi="Times New Roman" w:cs="Times New Roman"/>
          <w:sz w:val="28"/>
          <w:szCs w:val="28"/>
        </w:rPr>
        <w:t>.</w:t>
      </w:r>
    </w:p>
    <w:p w:rsidR="00906B92" w:rsidRPr="00C74186" w:rsidRDefault="007543BB" w:rsidP="00C204BE">
      <w:pPr>
        <w:pStyle w:val="ConsPlusNormal"/>
        <w:ind w:firstLine="567"/>
        <w:jc w:val="both"/>
        <w:rPr>
          <w:rFonts w:ascii="Times New Roman" w:hAnsi="Times New Roman" w:cs="Times New Roman"/>
          <w:sz w:val="28"/>
          <w:szCs w:val="28"/>
        </w:rPr>
      </w:pPr>
      <w:r w:rsidRPr="00C74186">
        <w:rPr>
          <w:rFonts w:ascii="Times New Roman" w:hAnsi="Times New Roman" w:cs="Times New Roman"/>
          <w:sz w:val="28"/>
          <w:szCs w:val="28"/>
        </w:rPr>
        <w:t>2.1.3.</w:t>
      </w:r>
      <w:r w:rsidR="00906B92" w:rsidRPr="00C74186">
        <w:rPr>
          <w:rFonts w:ascii="Times New Roman" w:hAnsi="Times New Roman" w:cs="Times New Roman"/>
          <w:sz w:val="28"/>
          <w:szCs w:val="28"/>
        </w:rPr>
        <w:t>По сче</w:t>
      </w:r>
      <w:r w:rsidR="002B05A7" w:rsidRPr="00C74186">
        <w:rPr>
          <w:rFonts w:ascii="Times New Roman" w:hAnsi="Times New Roman" w:cs="Times New Roman"/>
          <w:sz w:val="28"/>
          <w:szCs w:val="28"/>
        </w:rPr>
        <w:t>там аналитического учета счета 1</w:t>
      </w:r>
      <w:r w:rsidR="00906B92" w:rsidRPr="00C74186">
        <w:rPr>
          <w:rFonts w:ascii="Times New Roman" w:hAnsi="Times New Roman" w:cs="Times New Roman"/>
          <w:sz w:val="28"/>
          <w:szCs w:val="28"/>
        </w:rPr>
        <w:t>10</w:t>
      </w:r>
      <w:r w:rsidR="00F51000" w:rsidRPr="00C74186">
        <w:rPr>
          <w:rFonts w:ascii="Times New Roman" w:hAnsi="Times New Roman" w:cs="Times New Roman"/>
          <w:sz w:val="28"/>
          <w:szCs w:val="28"/>
        </w:rPr>
        <w:t>1</w:t>
      </w:r>
      <w:r w:rsidR="00906B92" w:rsidRPr="00C74186">
        <w:rPr>
          <w:rFonts w:ascii="Times New Roman" w:hAnsi="Times New Roman" w:cs="Times New Roman"/>
          <w:sz w:val="28"/>
          <w:szCs w:val="28"/>
        </w:rPr>
        <w:t xml:space="preserve">00000 </w:t>
      </w:r>
      <w:r w:rsidR="00C618CF" w:rsidRPr="00C74186">
        <w:rPr>
          <w:rFonts w:ascii="Times New Roman" w:hAnsi="Times New Roman" w:cs="Times New Roman"/>
          <w:sz w:val="28"/>
          <w:szCs w:val="28"/>
        </w:rPr>
        <w:t>«</w:t>
      </w:r>
      <w:r w:rsidR="00F51000" w:rsidRPr="00C74186">
        <w:rPr>
          <w:rFonts w:ascii="Times New Roman" w:hAnsi="Times New Roman" w:cs="Times New Roman"/>
          <w:sz w:val="28"/>
          <w:szCs w:val="28"/>
        </w:rPr>
        <w:t>Основные средства</w:t>
      </w:r>
      <w:r w:rsidR="00C618CF" w:rsidRPr="00C74186">
        <w:rPr>
          <w:rFonts w:ascii="Times New Roman" w:hAnsi="Times New Roman" w:cs="Times New Roman"/>
          <w:sz w:val="28"/>
          <w:szCs w:val="28"/>
        </w:rPr>
        <w:t>»</w:t>
      </w:r>
      <w:r w:rsidR="00F51000" w:rsidRPr="00C74186">
        <w:rPr>
          <w:rFonts w:ascii="Times New Roman" w:hAnsi="Times New Roman" w:cs="Times New Roman"/>
          <w:sz w:val="28"/>
          <w:szCs w:val="28"/>
        </w:rPr>
        <w:t xml:space="preserve"> 110400000 «Амортизация»</w:t>
      </w:r>
      <w:r w:rsidR="00906B92" w:rsidRPr="00C74186">
        <w:rPr>
          <w:rFonts w:ascii="Times New Roman" w:hAnsi="Times New Roman" w:cs="Times New Roman"/>
          <w:sz w:val="28"/>
          <w:szCs w:val="28"/>
        </w:rPr>
        <w:t>,</w:t>
      </w:r>
      <w:r w:rsidR="00F51000" w:rsidRPr="00C74186">
        <w:rPr>
          <w:rFonts w:ascii="Times New Roman" w:hAnsi="Times New Roman" w:cs="Times New Roman"/>
          <w:sz w:val="28"/>
          <w:szCs w:val="28"/>
        </w:rPr>
        <w:t xml:space="preserve"> 110500000 «Материальные запасы»,</w:t>
      </w:r>
      <w:r w:rsidR="00906B92" w:rsidRPr="00C74186">
        <w:rPr>
          <w:rFonts w:ascii="Times New Roman" w:hAnsi="Times New Roman" w:cs="Times New Roman"/>
          <w:sz w:val="28"/>
          <w:szCs w:val="28"/>
        </w:rPr>
        <w:t xml:space="preserve"> </w:t>
      </w:r>
      <w:r w:rsidR="002B05A7" w:rsidRPr="00C74186">
        <w:rPr>
          <w:rFonts w:ascii="Times New Roman" w:hAnsi="Times New Roman" w:cs="Times New Roman"/>
          <w:sz w:val="28"/>
          <w:szCs w:val="28"/>
        </w:rPr>
        <w:t>а также по счету 1</w:t>
      </w:r>
      <w:r w:rsidR="00C618CF" w:rsidRPr="00C74186">
        <w:rPr>
          <w:rFonts w:ascii="Times New Roman" w:hAnsi="Times New Roman" w:cs="Times New Roman"/>
          <w:sz w:val="28"/>
          <w:szCs w:val="28"/>
        </w:rPr>
        <w:t>20135000 «</w:t>
      </w:r>
      <w:r w:rsidR="00906B92" w:rsidRPr="00C74186">
        <w:rPr>
          <w:rFonts w:ascii="Times New Roman" w:hAnsi="Times New Roman" w:cs="Times New Roman"/>
          <w:sz w:val="28"/>
          <w:szCs w:val="28"/>
        </w:rPr>
        <w:t>Денежные документы</w:t>
      </w:r>
      <w:r w:rsidR="00C618CF" w:rsidRPr="00C74186">
        <w:rPr>
          <w:rFonts w:ascii="Times New Roman" w:hAnsi="Times New Roman" w:cs="Times New Roman"/>
          <w:sz w:val="28"/>
          <w:szCs w:val="28"/>
        </w:rPr>
        <w:t>»</w:t>
      </w:r>
      <w:r w:rsidR="00906B92" w:rsidRPr="00C74186">
        <w:rPr>
          <w:rFonts w:ascii="Times New Roman" w:hAnsi="Times New Roman" w:cs="Times New Roman"/>
          <w:sz w:val="28"/>
          <w:szCs w:val="28"/>
        </w:rPr>
        <w:t xml:space="preserve"> и по корреспонди</w:t>
      </w:r>
      <w:r w:rsidR="002B05A7" w:rsidRPr="00C74186">
        <w:rPr>
          <w:rFonts w:ascii="Times New Roman" w:hAnsi="Times New Roman" w:cs="Times New Roman"/>
          <w:sz w:val="28"/>
          <w:szCs w:val="28"/>
        </w:rPr>
        <w:t>рующим с ними счетам 1</w:t>
      </w:r>
      <w:r w:rsidR="00C618CF" w:rsidRPr="00C74186">
        <w:rPr>
          <w:rFonts w:ascii="Times New Roman" w:hAnsi="Times New Roman" w:cs="Times New Roman"/>
          <w:sz w:val="28"/>
          <w:szCs w:val="28"/>
        </w:rPr>
        <w:t>40120000 «</w:t>
      </w:r>
      <w:r w:rsidR="00906B92" w:rsidRPr="00C74186">
        <w:rPr>
          <w:rFonts w:ascii="Times New Roman" w:hAnsi="Times New Roman" w:cs="Times New Roman"/>
          <w:sz w:val="28"/>
          <w:szCs w:val="28"/>
        </w:rPr>
        <w:t>Ра</w:t>
      </w:r>
      <w:r w:rsidR="00C618CF" w:rsidRPr="00C74186">
        <w:rPr>
          <w:rFonts w:ascii="Times New Roman" w:hAnsi="Times New Roman" w:cs="Times New Roman"/>
          <w:sz w:val="28"/>
          <w:szCs w:val="28"/>
        </w:rPr>
        <w:t>сходы текущего финансового года»</w:t>
      </w:r>
      <w:r w:rsidR="00AC43B1" w:rsidRPr="00C74186">
        <w:rPr>
          <w:rFonts w:ascii="Times New Roman" w:hAnsi="Times New Roman" w:cs="Times New Roman"/>
          <w:sz w:val="28"/>
          <w:szCs w:val="28"/>
        </w:rPr>
        <w:t xml:space="preserve"> в 5-</w:t>
      </w:r>
      <w:r w:rsidR="00906B92" w:rsidRPr="00C74186">
        <w:rPr>
          <w:rFonts w:ascii="Times New Roman" w:hAnsi="Times New Roman" w:cs="Times New Roman"/>
          <w:sz w:val="28"/>
          <w:szCs w:val="28"/>
        </w:rPr>
        <w:t>17 разрядах номера счета отражаются нули</w:t>
      </w:r>
      <w:r w:rsidR="00C618CF" w:rsidRPr="00C74186">
        <w:rPr>
          <w:rFonts w:ascii="Times New Roman" w:hAnsi="Times New Roman" w:cs="Times New Roman"/>
          <w:sz w:val="28"/>
          <w:szCs w:val="28"/>
        </w:rPr>
        <w:t>.</w:t>
      </w:r>
    </w:p>
    <w:p w:rsidR="00D37DEE" w:rsidRPr="00C74186" w:rsidRDefault="00D37DEE" w:rsidP="0039010F">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 xml:space="preserve">В 5-14 разрядах номера счета аналитического учета счета </w:t>
      </w:r>
      <w:r w:rsidR="002B05A7" w:rsidRPr="00C74186">
        <w:rPr>
          <w:rFonts w:ascii="Times New Roman" w:hAnsi="Times New Roman" w:cs="Times New Roman"/>
          <w:sz w:val="28"/>
          <w:szCs w:val="28"/>
        </w:rPr>
        <w:t>1</w:t>
      </w:r>
      <w:r w:rsidRPr="00C74186">
        <w:rPr>
          <w:rFonts w:ascii="Times New Roman" w:hAnsi="Times New Roman" w:cs="Times New Roman"/>
          <w:sz w:val="28"/>
          <w:szCs w:val="28"/>
        </w:rPr>
        <w:t xml:space="preserve">40160000 «Резервы предстоящих расходов» и по корреспондирующим с ним счетам </w:t>
      </w:r>
      <w:r w:rsidR="002B05A7" w:rsidRPr="00C74186">
        <w:rPr>
          <w:rFonts w:ascii="Times New Roman" w:hAnsi="Times New Roman" w:cs="Times New Roman"/>
          <w:sz w:val="28"/>
          <w:szCs w:val="28"/>
        </w:rPr>
        <w:t>1</w:t>
      </w:r>
      <w:r w:rsidRPr="00C74186">
        <w:rPr>
          <w:rFonts w:ascii="Times New Roman" w:hAnsi="Times New Roman" w:cs="Times New Roman"/>
          <w:sz w:val="28"/>
          <w:szCs w:val="28"/>
        </w:rPr>
        <w:t>40120000 «Расходы текущего финансового года» указывается код целевой статьи расходов бюджетной классификации Российской Федерации</w:t>
      </w:r>
      <w:r w:rsidRPr="00C74186">
        <w:rPr>
          <w:rFonts w:ascii="Times New Roman" w:hAnsi="Times New Roman" w:cs="Times New Roman"/>
          <w:caps/>
          <w:sz w:val="28"/>
          <w:szCs w:val="28"/>
        </w:rPr>
        <w:t xml:space="preserve"> </w:t>
      </w:r>
      <w:r w:rsidRPr="00C74186">
        <w:rPr>
          <w:rFonts w:ascii="Times New Roman" w:hAnsi="Times New Roman" w:cs="Times New Roman"/>
          <w:sz w:val="28"/>
          <w:szCs w:val="28"/>
        </w:rPr>
        <w:t>текущего (</w:t>
      </w:r>
      <w:r w:rsidR="0039010F" w:rsidRPr="00C74186">
        <w:rPr>
          <w:rFonts w:ascii="Times New Roman" w:hAnsi="Times New Roman" w:cs="Times New Roman"/>
          <w:sz w:val="28"/>
          <w:szCs w:val="28"/>
        </w:rPr>
        <w:t xml:space="preserve">отчетного) </w:t>
      </w:r>
      <w:r w:rsidRPr="00C74186">
        <w:rPr>
          <w:rFonts w:ascii="Times New Roman" w:hAnsi="Times New Roman" w:cs="Times New Roman"/>
          <w:sz w:val="28"/>
          <w:szCs w:val="28"/>
        </w:rPr>
        <w:t>финансового года</w:t>
      </w:r>
      <w:r w:rsidR="00F51000" w:rsidRPr="00C74186">
        <w:rPr>
          <w:rFonts w:ascii="Times New Roman" w:hAnsi="Times New Roman" w:cs="Times New Roman"/>
          <w:sz w:val="28"/>
          <w:szCs w:val="28"/>
        </w:rPr>
        <w:t xml:space="preserve"> в соответствии с приказом №132н</w:t>
      </w:r>
      <w:r w:rsidRPr="00C74186">
        <w:rPr>
          <w:rFonts w:ascii="Times New Roman" w:hAnsi="Times New Roman" w:cs="Times New Roman"/>
          <w:sz w:val="28"/>
          <w:szCs w:val="28"/>
        </w:rPr>
        <w:t>.</w:t>
      </w:r>
    </w:p>
    <w:p w:rsidR="00C479DB" w:rsidRPr="00C74186" w:rsidRDefault="00776054" w:rsidP="00C479DB">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2.</w:t>
      </w:r>
      <w:r w:rsidR="007543BB" w:rsidRPr="00C74186">
        <w:rPr>
          <w:rFonts w:ascii="Times New Roman" w:hAnsi="Times New Roman" w:cs="Times New Roman"/>
          <w:sz w:val="28"/>
          <w:szCs w:val="28"/>
        </w:rPr>
        <w:t>2.</w:t>
      </w:r>
      <w:r w:rsidR="00C479DB" w:rsidRPr="00C74186">
        <w:rPr>
          <w:rFonts w:ascii="Times New Roman" w:hAnsi="Times New Roman" w:cs="Times New Roman"/>
          <w:sz w:val="28"/>
          <w:szCs w:val="28"/>
        </w:rPr>
        <w:t xml:space="preserve">Аналитические коды в номере счета Рабочего плана </w:t>
      </w:r>
      <w:r w:rsidR="00F409FA" w:rsidRPr="00C74186">
        <w:rPr>
          <w:rFonts w:ascii="Times New Roman" w:hAnsi="Times New Roman" w:cs="Times New Roman"/>
          <w:sz w:val="28"/>
          <w:szCs w:val="28"/>
        </w:rPr>
        <w:t xml:space="preserve">счетов </w:t>
      </w:r>
      <w:r w:rsidR="007543BB" w:rsidRPr="00C74186">
        <w:rPr>
          <w:rFonts w:ascii="Times New Roman" w:hAnsi="Times New Roman" w:cs="Times New Roman"/>
          <w:sz w:val="28"/>
          <w:szCs w:val="28"/>
        </w:rPr>
        <w:t xml:space="preserve">в учете финансового органа </w:t>
      </w:r>
      <w:r w:rsidR="00C479DB" w:rsidRPr="00C74186">
        <w:rPr>
          <w:rFonts w:ascii="Times New Roman" w:hAnsi="Times New Roman" w:cs="Times New Roman"/>
          <w:sz w:val="28"/>
          <w:szCs w:val="28"/>
        </w:rPr>
        <w:t>отражают:</w:t>
      </w:r>
    </w:p>
    <w:p w:rsidR="00C479DB" w:rsidRPr="00C74186" w:rsidRDefault="00AC43B1" w:rsidP="00C479DB">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в 1-</w:t>
      </w:r>
      <w:r w:rsidR="00C479DB" w:rsidRPr="00C74186">
        <w:rPr>
          <w:rFonts w:ascii="Times New Roman" w:hAnsi="Times New Roman" w:cs="Times New Roman"/>
          <w:sz w:val="28"/>
          <w:szCs w:val="28"/>
        </w:rPr>
        <w:t xml:space="preserve">17 разрядах номера счета </w:t>
      </w:r>
      <w:r w:rsidR="007543BB" w:rsidRPr="00C74186">
        <w:rPr>
          <w:rFonts w:ascii="Times New Roman" w:hAnsi="Times New Roman" w:cs="Times New Roman"/>
          <w:sz w:val="28"/>
          <w:szCs w:val="28"/>
        </w:rPr>
        <w:t>-</w:t>
      </w:r>
      <w:r w:rsidR="00C479DB" w:rsidRPr="00C74186">
        <w:rPr>
          <w:rFonts w:ascii="Times New Roman" w:hAnsi="Times New Roman" w:cs="Times New Roman"/>
          <w:sz w:val="28"/>
          <w:szCs w:val="28"/>
        </w:rPr>
        <w:t xml:space="preserve"> с 1 по 17</w:t>
      </w:r>
      <w:r w:rsidR="007543BB" w:rsidRPr="00C74186">
        <w:rPr>
          <w:rFonts w:ascii="Times New Roman" w:hAnsi="Times New Roman" w:cs="Times New Roman"/>
          <w:sz w:val="28"/>
          <w:szCs w:val="28"/>
        </w:rPr>
        <w:t xml:space="preserve"> разряды</w:t>
      </w:r>
      <w:r w:rsidR="00C479DB" w:rsidRPr="00C74186">
        <w:rPr>
          <w:rFonts w:ascii="Times New Roman" w:hAnsi="Times New Roman" w:cs="Times New Roman"/>
          <w:sz w:val="28"/>
          <w:szCs w:val="28"/>
        </w:rPr>
        <w:t xml:space="preserve"> кода классификации доходов бюджетов, расходов бюджетов, источников финансирования дефицитов бюджетов, по которому осуществляется операция, по исполнению бюджета</w:t>
      </w:r>
      <w:r w:rsidR="007543BB" w:rsidRPr="00C74186">
        <w:rPr>
          <w:rFonts w:ascii="Times New Roman" w:hAnsi="Times New Roman" w:cs="Times New Roman"/>
          <w:sz w:val="28"/>
          <w:szCs w:val="28"/>
        </w:rPr>
        <w:t xml:space="preserve"> </w:t>
      </w:r>
      <w:r w:rsidRPr="00C74186">
        <w:rPr>
          <w:rFonts w:ascii="Times New Roman" w:hAnsi="Times New Roman" w:cs="Times New Roman"/>
          <w:sz w:val="28"/>
          <w:szCs w:val="28"/>
        </w:rPr>
        <w:t>в соответствии с приказом №132н</w:t>
      </w:r>
      <w:r w:rsidR="00C479DB" w:rsidRPr="00C74186">
        <w:rPr>
          <w:rFonts w:ascii="Times New Roman" w:hAnsi="Times New Roman" w:cs="Times New Roman"/>
          <w:sz w:val="28"/>
          <w:szCs w:val="28"/>
        </w:rPr>
        <w:t>;</w:t>
      </w:r>
    </w:p>
    <w:p w:rsidR="00AC43B1" w:rsidRPr="00C74186" w:rsidRDefault="00AC43B1" w:rsidP="00C479DB">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 xml:space="preserve">в 18 разряде номера счета применяются следующие коды вида </w:t>
      </w:r>
      <w:r w:rsidRPr="00C74186">
        <w:rPr>
          <w:rFonts w:ascii="Times New Roman" w:hAnsi="Times New Roman" w:cs="Times New Roman"/>
          <w:sz w:val="28"/>
          <w:szCs w:val="28"/>
        </w:rPr>
        <w:lastRenderedPageBreak/>
        <w:t>финансового обеспечения (деятельности):</w:t>
      </w:r>
    </w:p>
    <w:p w:rsidR="00AC43B1" w:rsidRPr="00C74186" w:rsidRDefault="00AC43B1" w:rsidP="00AC43B1">
      <w:pPr>
        <w:pStyle w:val="a5"/>
        <w:ind w:left="0" w:firstLine="567"/>
        <w:jc w:val="both"/>
        <w:rPr>
          <w:rFonts w:ascii="Times New Roman" w:hAnsi="Times New Roman" w:cs="Times New Roman"/>
          <w:sz w:val="28"/>
          <w:szCs w:val="28"/>
        </w:rPr>
      </w:pPr>
      <w:r w:rsidRPr="00C74186">
        <w:rPr>
          <w:rFonts w:ascii="Times New Roman" w:hAnsi="Times New Roman" w:cs="Times New Roman"/>
          <w:sz w:val="28"/>
          <w:szCs w:val="28"/>
        </w:rPr>
        <w:t>1 - деятельность, осуществляемая за счет средств соответствующего бюджета бюджетной системы Российской Федерации (бюджетная деятельность);</w:t>
      </w:r>
    </w:p>
    <w:p w:rsidR="00AC43B1" w:rsidRPr="00C74186" w:rsidRDefault="00AC43B1" w:rsidP="00AC43B1">
      <w:pPr>
        <w:pStyle w:val="a5"/>
        <w:ind w:left="0" w:firstLine="567"/>
        <w:jc w:val="both"/>
        <w:rPr>
          <w:rFonts w:ascii="Times New Roman" w:hAnsi="Times New Roman" w:cs="Times New Roman"/>
          <w:sz w:val="28"/>
          <w:szCs w:val="28"/>
        </w:rPr>
      </w:pPr>
      <w:r w:rsidRPr="00C74186">
        <w:rPr>
          <w:rFonts w:ascii="Times New Roman" w:hAnsi="Times New Roman" w:cs="Times New Roman"/>
          <w:sz w:val="28"/>
          <w:szCs w:val="28"/>
        </w:rPr>
        <w:t>3 - средства во временном распоряжении;</w:t>
      </w:r>
    </w:p>
    <w:p w:rsidR="006D3F60" w:rsidRPr="00C74186" w:rsidRDefault="006D3F60" w:rsidP="006D3F60">
      <w:pPr>
        <w:shd w:val="clear" w:color="auto" w:fill="FFFFFF"/>
        <w:ind w:firstLine="567"/>
        <w:jc w:val="both"/>
        <w:rPr>
          <w:rFonts w:ascii="Times New Roman" w:hAnsi="Times New Roman" w:cs="Times New Roman"/>
          <w:sz w:val="28"/>
          <w:szCs w:val="28"/>
        </w:rPr>
      </w:pPr>
      <w:r w:rsidRPr="00C74186">
        <w:rPr>
          <w:rFonts w:ascii="Times New Roman" w:hAnsi="Times New Roman" w:cs="Times New Roman"/>
          <w:sz w:val="28"/>
          <w:szCs w:val="28"/>
        </w:rPr>
        <w:t>в 19-21 разрядах номера счета - коды синтетического счета в соответствии с Инструкцией №157н;</w:t>
      </w:r>
    </w:p>
    <w:p w:rsidR="006D3F60" w:rsidRPr="00C74186" w:rsidRDefault="006D3F60" w:rsidP="006D3F60">
      <w:pPr>
        <w:shd w:val="clear" w:color="auto" w:fill="FFFFFF"/>
        <w:ind w:firstLine="567"/>
        <w:jc w:val="both"/>
        <w:rPr>
          <w:rFonts w:ascii="Times New Roman" w:hAnsi="Times New Roman" w:cs="Times New Roman"/>
          <w:sz w:val="28"/>
          <w:szCs w:val="28"/>
        </w:rPr>
      </w:pPr>
      <w:r w:rsidRPr="00C74186">
        <w:rPr>
          <w:rFonts w:ascii="Times New Roman" w:hAnsi="Times New Roman" w:cs="Times New Roman"/>
          <w:sz w:val="28"/>
          <w:szCs w:val="28"/>
        </w:rPr>
        <w:t>в 21-23 разрядах номера счета - коды аналитического счета в соответствии с Инструкцией №157н;</w:t>
      </w:r>
    </w:p>
    <w:p w:rsidR="00C479DB" w:rsidRPr="00C74186" w:rsidRDefault="00AC43B1" w:rsidP="00C479DB">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в 24-</w:t>
      </w:r>
      <w:r w:rsidR="00C479DB" w:rsidRPr="00C74186">
        <w:rPr>
          <w:rFonts w:ascii="Times New Roman" w:hAnsi="Times New Roman" w:cs="Times New Roman"/>
          <w:sz w:val="28"/>
          <w:szCs w:val="28"/>
        </w:rPr>
        <w:t xml:space="preserve">26 разрядах номера счета - с 18 по 20 </w:t>
      </w:r>
      <w:r w:rsidR="007543BB" w:rsidRPr="00C74186">
        <w:rPr>
          <w:rFonts w:ascii="Times New Roman" w:hAnsi="Times New Roman" w:cs="Times New Roman"/>
          <w:sz w:val="28"/>
          <w:szCs w:val="28"/>
        </w:rPr>
        <w:t xml:space="preserve">разряды </w:t>
      </w:r>
      <w:r w:rsidR="00C479DB" w:rsidRPr="00C74186">
        <w:rPr>
          <w:rFonts w:ascii="Times New Roman" w:hAnsi="Times New Roman" w:cs="Times New Roman"/>
          <w:sz w:val="28"/>
          <w:szCs w:val="28"/>
        </w:rPr>
        <w:t xml:space="preserve">кода классификации </w:t>
      </w:r>
      <w:r w:rsidR="007543BB" w:rsidRPr="00C74186">
        <w:rPr>
          <w:rFonts w:ascii="Times New Roman" w:hAnsi="Times New Roman" w:cs="Times New Roman"/>
          <w:sz w:val="28"/>
          <w:szCs w:val="28"/>
        </w:rPr>
        <w:t>доходов бюджетов (аналитическая группа подвида доходов бюджетов), расходов бюджетов (код вида расходов)</w:t>
      </w:r>
      <w:r w:rsidR="00C479DB" w:rsidRPr="00C74186">
        <w:rPr>
          <w:rFonts w:ascii="Times New Roman" w:hAnsi="Times New Roman" w:cs="Times New Roman"/>
          <w:sz w:val="28"/>
          <w:szCs w:val="28"/>
        </w:rPr>
        <w:t>, источников фи</w:t>
      </w:r>
      <w:r w:rsidR="006D3F60" w:rsidRPr="00C74186">
        <w:rPr>
          <w:rFonts w:ascii="Times New Roman" w:hAnsi="Times New Roman" w:cs="Times New Roman"/>
          <w:sz w:val="28"/>
          <w:szCs w:val="28"/>
        </w:rPr>
        <w:t>нансирования дефицитов бюдже</w:t>
      </w:r>
      <w:r w:rsidR="007543BB" w:rsidRPr="00C74186">
        <w:rPr>
          <w:rFonts w:ascii="Times New Roman" w:hAnsi="Times New Roman" w:cs="Times New Roman"/>
          <w:sz w:val="28"/>
          <w:szCs w:val="28"/>
        </w:rPr>
        <w:t>тов (аналитическая группа источников финансирования дефицитов бюджетов)</w:t>
      </w:r>
      <w:r w:rsidR="00C479DB" w:rsidRPr="00C74186">
        <w:rPr>
          <w:rFonts w:ascii="Times New Roman" w:hAnsi="Times New Roman" w:cs="Times New Roman"/>
          <w:sz w:val="28"/>
          <w:szCs w:val="28"/>
        </w:rPr>
        <w:t>, по которому осуществляется операция по исполнению бюджета</w:t>
      </w:r>
      <w:r w:rsidR="007543BB" w:rsidRPr="00C74186">
        <w:rPr>
          <w:rFonts w:ascii="Times New Roman" w:hAnsi="Times New Roman" w:cs="Times New Roman"/>
          <w:sz w:val="28"/>
          <w:szCs w:val="28"/>
        </w:rPr>
        <w:t>.</w:t>
      </w:r>
    </w:p>
    <w:p w:rsidR="000615C9" w:rsidRPr="00C74186" w:rsidRDefault="000615C9" w:rsidP="000615C9">
      <w:pPr>
        <w:pStyle w:val="ConsPlusNormal"/>
        <w:ind w:firstLine="567"/>
        <w:jc w:val="both"/>
        <w:rPr>
          <w:rFonts w:ascii="Times New Roman" w:hAnsi="Times New Roman" w:cs="Times New Roman"/>
          <w:sz w:val="28"/>
          <w:szCs w:val="28"/>
        </w:rPr>
      </w:pPr>
      <w:r w:rsidRPr="00C74186">
        <w:rPr>
          <w:rFonts w:ascii="Times New Roman" w:hAnsi="Times New Roman" w:cs="Times New Roman"/>
          <w:sz w:val="28"/>
          <w:szCs w:val="28"/>
        </w:rPr>
        <w:t>2.</w:t>
      </w:r>
      <w:r w:rsidR="00D35BC4" w:rsidRPr="00C74186">
        <w:rPr>
          <w:rFonts w:ascii="Times New Roman" w:hAnsi="Times New Roman" w:cs="Times New Roman"/>
          <w:sz w:val="28"/>
          <w:szCs w:val="28"/>
        </w:rPr>
        <w:t>3</w:t>
      </w:r>
      <w:r w:rsidRPr="00C74186">
        <w:rPr>
          <w:rFonts w:ascii="Times New Roman" w:hAnsi="Times New Roman" w:cs="Times New Roman"/>
          <w:sz w:val="28"/>
          <w:szCs w:val="28"/>
        </w:rPr>
        <w:t xml:space="preserve">.Управление финансов как орган, осуществляющий кассовое обслуживание исполнения бюджета, финансовый орган, осуществляющий открытие и ведение лицевых счетов муниципальных бюджетных, автономных учреждений и иных юридических лиц при ведении казначейского учета руководствуется Инструкцией №157н с учетом положений приказа Министерства финансов Российской Федерации от 30.11.2015 №184н «Об утверждении Плана счетов казначейского учета и Инструкции по его применению и о внесении изменений в приложения к приказу Министерства финансов Российской Федерации от 6 декабря 2010 г. №162н» (далее – Инструкция по применению плана счетов казначейского учета). </w:t>
      </w:r>
    </w:p>
    <w:p w:rsidR="000615C9" w:rsidRPr="00C74186" w:rsidRDefault="00D35BC4" w:rsidP="000615C9">
      <w:pPr>
        <w:pStyle w:val="ConsPlusNormal"/>
        <w:tabs>
          <w:tab w:val="left" w:pos="1134"/>
        </w:tabs>
        <w:ind w:firstLine="567"/>
        <w:jc w:val="both"/>
        <w:rPr>
          <w:rFonts w:ascii="Times New Roman" w:hAnsi="Times New Roman" w:cs="Times New Roman"/>
          <w:sz w:val="28"/>
          <w:szCs w:val="28"/>
        </w:rPr>
      </w:pPr>
      <w:r w:rsidRPr="00C74186">
        <w:rPr>
          <w:rFonts w:ascii="Times New Roman" w:hAnsi="Times New Roman" w:cs="Times New Roman"/>
          <w:sz w:val="28"/>
          <w:szCs w:val="28"/>
        </w:rPr>
        <w:t>2.3</w:t>
      </w:r>
      <w:r w:rsidR="000615C9" w:rsidRPr="00C74186">
        <w:rPr>
          <w:rFonts w:ascii="Times New Roman" w:hAnsi="Times New Roman" w:cs="Times New Roman"/>
          <w:sz w:val="28"/>
          <w:szCs w:val="28"/>
        </w:rPr>
        <w:t>.</w:t>
      </w:r>
      <w:r w:rsidR="007543BB" w:rsidRPr="00C74186">
        <w:rPr>
          <w:rFonts w:ascii="Times New Roman" w:hAnsi="Times New Roman" w:cs="Times New Roman"/>
          <w:sz w:val="28"/>
          <w:szCs w:val="28"/>
        </w:rPr>
        <w:t>1</w:t>
      </w:r>
      <w:r w:rsidR="000615C9" w:rsidRPr="00C74186">
        <w:rPr>
          <w:rFonts w:ascii="Times New Roman" w:hAnsi="Times New Roman" w:cs="Times New Roman"/>
          <w:sz w:val="28"/>
          <w:szCs w:val="28"/>
        </w:rPr>
        <w:t>.Рабочий план счетов казначейского у</w:t>
      </w:r>
      <w:r w:rsidR="007C2B37" w:rsidRPr="00C74186">
        <w:rPr>
          <w:rFonts w:ascii="Times New Roman" w:hAnsi="Times New Roman" w:cs="Times New Roman"/>
          <w:sz w:val="28"/>
          <w:szCs w:val="28"/>
        </w:rPr>
        <w:t>чета представлен в приложении №5</w:t>
      </w:r>
      <w:r w:rsidR="000615C9" w:rsidRPr="00C74186">
        <w:rPr>
          <w:rFonts w:ascii="Times New Roman" w:hAnsi="Times New Roman" w:cs="Times New Roman"/>
          <w:sz w:val="28"/>
          <w:szCs w:val="28"/>
        </w:rPr>
        <w:t>.</w:t>
      </w:r>
    </w:p>
    <w:p w:rsidR="00A20A1F" w:rsidRPr="00C74186" w:rsidRDefault="00945E6B" w:rsidP="00A20A1F">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2</w:t>
      </w:r>
      <w:r w:rsidR="00776054" w:rsidRPr="00C74186">
        <w:rPr>
          <w:rFonts w:ascii="Times New Roman" w:hAnsi="Times New Roman" w:cs="Times New Roman"/>
          <w:sz w:val="28"/>
          <w:szCs w:val="28"/>
        </w:rPr>
        <w:t>.</w:t>
      </w:r>
      <w:r w:rsidR="00D35BC4" w:rsidRPr="00C74186">
        <w:rPr>
          <w:rFonts w:ascii="Times New Roman" w:hAnsi="Times New Roman" w:cs="Times New Roman"/>
          <w:sz w:val="28"/>
          <w:szCs w:val="28"/>
        </w:rPr>
        <w:t>3</w:t>
      </w:r>
      <w:r w:rsidR="000E14AD" w:rsidRPr="00C74186">
        <w:rPr>
          <w:rFonts w:ascii="Times New Roman" w:hAnsi="Times New Roman" w:cs="Times New Roman"/>
          <w:sz w:val="28"/>
          <w:szCs w:val="28"/>
        </w:rPr>
        <w:t>.</w:t>
      </w:r>
      <w:r w:rsidR="007543BB" w:rsidRPr="00C74186">
        <w:rPr>
          <w:rFonts w:ascii="Times New Roman" w:hAnsi="Times New Roman" w:cs="Times New Roman"/>
          <w:sz w:val="28"/>
          <w:szCs w:val="28"/>
        </w:rPr>
        <w:t>2</w:t>
      </w:r>
      <w:r w:rsidR="000615C9" w:rsidRPr="00C74186">
        <w:rPr>
          <w:rFonts w:ascii="Times New Roman" w:hAnsi="Times New Roman" w:cs="Times New Roman"/>
          <w:sz w:val="28"/>
          <w:szCs w:val="28"/>
        </w:rPr>
        <w:t>.</w:t>
      </w:r>
      <w:r w:rsidR="00A20A1F" w:rsidRPr="00C74186">
        <w:rPr>
          <w:rFonts w:ascii="Times New Roman" w:hAnsi="Times New Roman" w:cs="Times New Roman"/>
          <w:sz w:val="28"/>
          <w:szCs w:val="28"/>
        </w:rPr>
        <w:t>Аналитические коды в номере счета Рабочего плана счетов казначейского учета отражают:</w:t>
      </w:r>
    </w:p>
    <w:p w:rsidR="00A20A1F" w:rsidRPr="00C74186" w:rsidRDefault="00A20A1F" w:rsidP="00A20A1F">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 xml:space="preserve">в </w:t>
      </w:r>
      <w:hyperlink r:id="rId8" w:anchor="P58" w:history="1">
        <w:r w:rsidR="00AC43B1" w:rsidRPr="00C74186">
          <w:rPr>
            <w:rStyle w:val="aa"/>
            <w:rFonts w:ascii="Times New Roman" w:hAnsi="Times New Roman" w:cs="Times New Roman"/>
            <w:color w:val="auto"/>
            <w:sz w:val="28"/>
            <w:szCs w:val="28"/>
            <w:u w:val="none"/>
          </w:rPr>
          <w:t>1-</w:t>
        </w:r>
        <w:r w:rsidRPr="00C74186">
          <w:rPr>
            <w:rStyle w:val="aa"/>
            <w:rFonts w:ascii="Times New Roman" w:hAnsi="Times New Roman" w:cs="Times New Roman"/>
            <w:color w:val="auto"/>
            <w:sz w:val="28"/>
            <w:szCs w:val="28"/>
            <w:u w:val="none"/>
          </w:rPr>
          <w:t>17 разрядах</w:t>
        </w:r>
      </w:hyperlink>
      <w:r w:rsidRPr="00C74186">
        <w:rPr>
          <w:rFonts w:ascii="Times New Roman" w:hAnsi="Times New Roman" w:cs="Times New Roman"/>
          <w:sz w:val="28"/>
          <w:szCs w:val="28"/>
        </w:rPr>
        <w:t xml:space="preserve"> номера счета - классификационный признак поступлений и выбытий, соответствующий разрядам с 1 по 17 кода классификации доходов бюджетов, расходов бюджетов, источников финансирования дефицитов бюджетов, по которому осуществляется операция по исполнению бюдж</w:t>
      </w:r>
      <w:r w:rsidR="00927887" w:rsidRPr="00C74186">
        <w:rPr>
          <w:rFonts w:ascii="Times New Roman" w:hAnsi="Times New Roman" w:cs="Times New Roman"/>
          <w:sz w:val="28"/>
          <w:szCs w:val="28"/>
        </w:rPr>
        <w:t>ета</w:t>
      </w:r>
      <w:r w:rsidRPr="00C74186">
        <w:rPr>
          <w:rFonts w:ascii="Times New Roman" w:hAnsi="Times New Roman" w:cs="Times New Roman"/>
          <w:sz w:val="28"/>
          <w:szCs w:val="28"/>
        </w:rPr>
        <w:t>, операция со средствами муниципального бюджетного, автономного учреждения</w:t>
      </w:r>
      <w:r w:rsidR="000615C9" w:rsidRPr="00C74186">
        <w:rPr>
          <w:rFonts w:ascii="Times New Roman" w:hAnsi="Times New Roman" w:cs="Times New Roman"/>
          <w:sz w:val="28"/>
          <w:szCs w:val="28"/>
        </w:rPr>
        <w:t>, иного юридического лица</w:t>
      </w:r>
      <w:r w:rsidRPr="00C74186">
        <w:rPr>
          <w:rFonts w:ascii="Times New Roman" w:hAnsi="Times New Roman" w:cs="Times New Roman"/>
          <w:sz w:val="28"/>
          <w:szCs w:val="28"/>
        </w:rPr>
        <w:t>;</w:t>
      </w:r>
    </w:p>
    <w:p w:rsidR="00A20A1F" w:rsidRPr="00C74186" w:rsidRDefault="00A20A1F" w:rsidP="00A20A1F">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 xml:space="preserve">в </w:t>
      </w:r>
      <w:hyperlink r:id="rId9" w:anchor="P59" w:history="1">
        <w:r w:rsidRPr="00C74186">
          <w:rPr>
            <w:rStyle w:val="aa"/>
            <w:rFonts w:ascii="Times New Roman" w:hAnsi="Times New Roman" w:cs="Times New Roman"/>
            <w:color w:val="auto"/>
            <w:sz w:val="28"/>
            <w:szCs w:val="28"/>
            <w:u w:val="none"/>
          </w:rPr>
          <w:t>18 разряде</w:t>
        </w:r>
      </w:hyperlink>
      <w:r w:rsidRPr="00C74186">
        <w:rPr>
          <w:rFonts w:ascii="Times New Roman" w:hAnsi="Times New Roman" w:cs="Times New Roman"/>
          <w:sz w:val="28"/>
          <w:szCs w:val="28"/>
        </w:rPr>
        <w:t xml:space="preserve"> номера счета - вид финансового обеспечения (деятельности), по которому осуществляется операция по исполнению бюджета, операция со средствами муниципального бюджетного, автономного учреждения</w:t>
      </w:r>
      <w:r w:rsidR="000615C9" w:rsidRPr="00C74186">
        <w:rPr>
          <w:rFonts w:ascii="Times New Roman" w:hAnsi="Times New Roman" w:cs="Times New Roman"/>
          <w:sz w:val="28"/>
          <w:szCs w:val="28"/>
        </w:rPr>
        <w:t>, иного юридического лица</w:t>
      </w:r>
      <w:r w:rsidRPr="00C74186">
        <w:rPr>
          <w:rFonts w:ascii="Times New Roman" w:hAnsi="Times New Roman" w:cs="Times New Roman"/>
          <w:sz w:val="28"/>
          <w:szCs w:val="28"/>
        </w:rPr>
        <w:t xml:space="preserve"> в соответствии с типом лицевого счета, на котором отражаются соответствующие операции со средствами бюджета, средствами муниципальных бюджетных, автономных учреждений</w:t>
      </w:r>
      <w:r w:rsidR="000615C9" w:rsidRPr="00C74186">
        <w:rPr>
          <w:rFonts w:ascii="Times New Roman" w:hAnsi="Times New Roman" w:cs="Times New Roman"/>
          <w:sz w:val="28"/>
          <w:szCs w:val="28"/>
        </w:rPr>
        <w:t>, иных юридических лиц</w:t>
      </w:r>
      <w:r w:rsidR="00710F09" w:rsidRPr="00C74186">
        <w:rPr>
          <w:rFonts w:ascii="Times New Roman" w:hAnsi="Times New Roman" w:cs="Times New Roman"/>
          <w:sz w:val="28"/>
          <w:szCs w:val="28"/>
        </w:rPr>
        <w:t>;</w:t>
      </w:r>
    </w:p>
    <w:p w:rsidR="00AC43B1" w:rsidRPr="00C74186" w:rsidRDefault="00AC43B1" w:rsidP="00AC43B1">
      <w:pPr>
        <w:ind w:firstLine="567"/>
        <w:jc w:val="both"/>
        <w:rPr>
          <w:rFonts w:ascii="Times New Roman" w:hAnsi="Times New Roman" w:cs="Times New Roman"/>
          <w:sz w:val="28"/>
          <w:szCs w:val="28"/>
        </w:rPr>
      </w:pPr>
      <w:r w:rsidRPr="00C74186">
        <w:rPr>
          <w:rFonts w:ascii="Times New Roman" w:hAnsi="Times New Roman" w:cs="Times New Roman"/>
          <w:sz w:val="28"/>
          <w:szCs w:val="28"/>
        </w:rPr>
        <w:t>В целях организации и ведения казначейского учета применяются следующие коды вида финансового обеспечения (деятельности):</w:t>
      </w:r>
    </w:p>
    <w:p w:rsidR="00927887" w:rsidRPr="00C74186" w:rsidRDefault="00927887" w:rsidP="00927887">
      <w:pPr>
        <w:pStyle w:val="a5"/>
        <w:ind w:left="0" w:firstLine="567"/>
        <w:jc w:val="both"/>
        <w:rPr>
          <w:rFonts w:ascii="Times New Roman" w:hAnsi="Times New Roman" w:cs="Times New Roman"/>
          <w:sz w:val="28"/>
          <w:szCs w:val="28"/>
        </w:rPr>
      </w:pPr>
      <w:r w:rsidRPr="00C74186">
        <w:rPr>
          <w:rFonts w:ascii="Times New Roman" w:hAnsi="Times New Roman" w:cs="Times New Roman"/>
          <w:sz w:val="28"/>
          <w:szCs w:val="28"/>
        </w:rPr>
        <w:t>1 - деятельность, осуществляемая за счет средств соответствующего бюджета бюджетной системы Российской Федерации (бюджетная деятельность);</w:t>
      </w:r>
    </w:p>
    <w:p w:rsidR="00AC43B1" w:rsidRPr="00C74186" w:rsidRDefault="00AC43B1" w:rsidP="00AC43B1">
      <w:pPr>
        <w:ind w:firstLine="567"/>
        <w:jc w:val="both"/>
        <w:rPr>
          <w:rFonts w:ascii="Times New Roman" w:hAnsi="Times New Roman" w:cs="Times New Roman"/>
          <w:sz w:val="28"/>
          <w:szCs w:val="28"/>
        </w:rPr>
      </w:pPr>
      <w:r w:rsidRPr="00C74186">
        <w:rPr>
          <w:rFonts w:ascii="Times New Roman" w:hAnsi="Times New Roman" w:cs="Times New Roman"/>
          <w:sz w:val="28"/>
          <w:szCs w:val="28"/>
        </w:rPr>
        <w:t>3 - средства во временном распоряжении;</w:t>
      </w:r>
    </w:p>
    <w:p w:rsidR="00AC43B1" w:rsidRPr="00C74186" w:rsidRDefault="00AC43B1" w:rsidP="00AC43B1">
      <w:pPr>
        <w:ind w:firstLine="567"/>
        <w:jc w:val="both"/>
        <w:rPr>
          <w:rFonts w:ascii="Times New Roman" w:hAnsi="Times New Roman" w:cs="Times New Roman"/>
          <w:sz w:val="28"/>
          <w:szCs w:val="28"/>
        </w:rPr>
      </w:pPr>
      <w:r w:rsidRPr="00C74186">
        <w:rPr>
          <w:rFonts w:ascii="Times New Roman" w:hAnsi="Times New Roman" w:cs="Times New Roman"/>
          <w:sz w:val="28"/>
          <w:szCs w:val="28"/>
        </w:rPr>
        <w:lastRenderedPageBreak/>
        <w:t>8 - средства некоммерческих организаций на лицевых счетах;</w:t>
      </w:r>
      <w:r w:rsidRPr="00C74186">
        <w:rPr>
          <w:rFonts w:ascii="Times New Roman" w:hAnsi="Times New Roman" w:cs="Times New Roman"/>
          <w:sz w:val="28"/>
          <w:szCs w:val="28"/>
        </w:rPr>
        <w:br/>
        <w:t xml:space="preserve">        9 - средства некоммерческих организаций на отдельных лицевых счетах;</w:t>
      </w:r>
    </w:p>
    <w:p w:rsidR="006D3F60" w:rsidRPr="00C74186" w:rsidRDefault="006D3F60" w:rsidP="006D3F60">
      <w:pPr>
        <w:shd w:val="clear" w:color="auto" w:fill="FFFFFF"/>
        <w:ind w:firstLine="567"/>
        <w:jc w:val="both"/>
        <w:rPr>
          <w:rFonts w:ascii="Times New Roman" w:hAnsi="Times New Roman" w:cs="Times New Roman"/>
          <w:sz w:val="28"/>
          <w:szCs w:val="28"/>
        </w:rPr>
      </w:pPr>
      <w:r w:rsidRPr="00C74186">
        <w:rPr>
          <w:rFonts w:ascii="Times New Roman" w:hAnsi="Times New Roman" w:cs="Times New Roman"/>
          <w:sz w:val="28"/>
          <w:szCs w:val="28"/>
        </w:rPr>
        <w:t>в 19-21 разрядах номера счета - коды синтетического счета в соответствии с Инструкцией по применению плана счетов казначейского учета;</w:t>
      </w:r>
    </w:p>
    <w:p w:rsidR="006D3F60" w:rsidRPr="00C74186" w:rsidRDefault="006D3F60" w:rsidP="006D3F60">
      <w:pPr>
        <w:shd w:val="clear" w:color="auto" w:fill="FFFFFF"/>
        <w:ind w:firstLine="567"/>
        <w:jc w:val="both"/>
        <w:rPr>
          <w:rFonts w:ascii="Times New Roman" w:hAnsi="Times New Roman" w:cs="Times New Roman"/>
          <w:sz w:val="28"/>
          <w:szCs w:val="28"/>
        </w:rPr>
      </w:pPr>
      <w:r w:rsidRPr="00C74186">
        <w:rPr>
          <w:rFonts w:ascii="Times New Roman" w:hAnsi="Times New Roman" w:cs="Times New Roman"/>
          <w:sz w:val="28"/>
          <w:szCs w:val="28"/>
        </w:rPr>
        <w:t>в 21-23 разрядах номера счета - коды аналитического счета в соответствии с Инструкцией по применению плана счетов казначейского учета;</w:t>
      </w:r>
    </w:p>
    <w:p w:rsidR="00A20A1F" w:rsidRPr="00C74186" w:rsidRDefault="00A20A1F" w:rsidP="00A20A1F">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 xml:space="preserve">в </w:t>
      </w:r>
      <w:hyperlink r:id="rId10" w:anchor="P65" w:history="1">
        <w:r w:rsidRPr="00C74186">
          <w:rPr>
            <w:rStyle w:val="aa"/>
            <w:rFonts w:ascii="Times New Roman" w:hAnsi="Times New Roman" w:cs="Times New Roman"/>
            <w:color w:val="auto"/>
            <w:sz w:val="28"/>
            <w:szCs w:val="28"/>
            <w:u w:val="none"/>
          </w:rPr>
          <w:t>24</w:t>
        </w:r>
      </w:hyperlink>
      <w:r w:rsidRPr="00C74186">
        <w:rPr>
          <w:rFonts w:ascii="Times New Roman" w:hAnsi="Times New Roman" w:cs="Times New Roman"/>
          <w:sz w:val="28"/>
          <w:szCs w:val="28"/>
        </w:rPr>
        <w:t>-</w:t>
      </w:r>
      <w:hyperlink r:id="rId11" w:anchor="P67" w:history="1">
        <w:r w:rsidRPr="00C74186">
          <w:rPr>
            <w:rStyle w:val="aa"/>
            <w:rFonts w:ascii="Times New Roman" w:hAnsi="Times New Roman" w:cs="Times New Roman"/>
            <w:color w:val="auto"/>
            <w:sz w:val="28"/>
            <w:szCs w:val="28"/>
            <w:u w:val="none"/>
          </w:rPr>
          <w:t>26 разрядах</w:t>
        </w:r>
      </w:hyperlink>
      <w:r w:rsidRPr="00C74186">
        <w:rPr>
          <w:rFonts w:ascii="Times New Roman" w:hAnsi="Times New Roman" w:cs="Times New Roman"/>
          <w:sz w:val="28"/>
          <w:szCs w:val="28"/>
        </w:rPr>
        <w:t xml:space="preserve"> номера счета - вид поступлений, выбытий объекта учета, соответствующий:</w:t>
      </w:r>
    </w:p>
    <w:p w:rsidR="00A20A1F" w:rsidRPr="00C74186" w:rsidRDefault="00A20A1F" w:rsidP="00A20A1F">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при отражении операций по кассовому обслуживанию исполнения бюджета - разрядам с 18 по 20 кода классификации доходов бюджетов (аналитическая группа подвида доходов бюджетов), кода классификации расходов бюджетов (код вида расходов), кода классификации источников финансирования дефицитов бюджетов (аналитическая группа вида источников финансирования дефицитов бюджетов), по которым осуществляются операции по исполнению бюджета;</w:t>
      </w:r>
    </w:p>
    <w:p w:rsidR="00A20A1F" w:rsidRPr="00C74186" w:rsidRDefault="00A20A1F" w:rsidP="00710F09">
      <w:pPr>
        <w:pStyle w:val="ConsPlusNormal"/>
        <w:ind w:firstLine="540"/>
        <w:jc w:val="both"/>
        <w:rPr>
          <w:rFonts w:ascii="Times New Roman" w:hAnsi="Times New Roman" w:cs="Times New Roman"/>
          <w:sz w:val="28"/>
          <w:szCs w:val="28"/>
        </w:rPr>
      </w:pPr>
      <w:r w:rsidRPr="00C74186">
        <w:rPr>
          <w:rFonts w:ascii="Times New Roman" w:hAnsi="Times New Roman" w:cs="Times New Roman"/>
          <w:sz w:val="28"/>
          <w:szCs w:val="28"/>
        </w:rPr>
        <w:t>при отражении операций со средствами муниципальных бюджетных, автономных учреждений</w:t>
      </w:r>
      <w:r w:rsidR="000615C9" w:rsidRPr="00C74186">
        <w:rPr>
          <w:rFonts w:ascii="Times New Roman" w:hAnsi="Times New Roman" w:cs="Times New Roman"/>
          <w:sz w:val="28"/>
          <w:szCs w:val="28"/>
        </w:rPr>
        <w:t>, иных юридических лиц</w:t>
      </w:r>
      <w:r w:rsidRPr="00C74186">
        <w:rPr>
          <w:rFonts w:ascii="Times New Roman" w:hAnsi="Times New Roman" w:cs="Times New Roman"/>
          <w:sz w:val="28"/>
          <w:szCs w:val="28"/>
        </w:rPr>
        <w:t xml:space="preserve"> - коду (составной его части) по бюджетной классификации Российской Федерации, по которому подлежит отражению операция на соответствующих лицевых счетах для учета операций муниципальных бю</w:t>
      </w:r>
      <w:r w:rsidR="003042F8" w:rsidRPr="00C74186">
        <w:rPr>
          <w:rFonts w:ascii="Times New Roman" w:hAnsi="Times New Roman" w:cs="Times New Roman"/>
          <w:sz w:val="28"/>
          <w:szCs w:val="28"/>
        </w:rPr>
        <w:t>джетных, автономных учреждений</w:t>
      </w:r>
      <w:r w:rsidR="000615C9" w:rsidRPr="00C74186">
        <w:rPr>
          <w:rFonts w:ascii="Times New Roman" w:hAnsi="Times New Roman" w:cs="Times New Roman"/>
          <w:sz w:val="28"/>
          <w:szCs w:val="28"/>
        </w:rPr>
        <w:t>, иных юридических лиц</w:t>
      </w:r>
      <w:r w:rsidR="003042F8" w:rsidRPr="00C74186">
        <w:rPr>
          <w:rFonts w:ascii="Times New Roman" w:hAnsi="Times New Roman" w:cs="Times New Roman"/>
          <w:sz w:val="28"/>
          <w:szCs w:val="28"/>
        </w:rPr>
        <w:t>.</w:t>
      </w:r>
    </w:p>
    <w:p w:rsidR="00AC43B1" w:rsidRPr="00C74186" w:rsidRDefault="00AC43B1" w:rsidP="00710F09">
      <w:pPr>
        <w:pStyle w:val="ConsPlusNormal"/>
        <w:ind w:firstLine="540"/>
        <w:jc w:val="both"/>
        <w:rPr>
          <w:rFonts w:ascii="Times New Roman" w:hAnsi="Times New Roman" w:cs="Times New Roman"/>
          <w:sz w:val="28"/>
          <w:szCs w:val="28"/>
        </w:rPr>
      </w:pPr>
    </w:p>
    <w:p w:rsidR="00A072D4" w:rsidRPr="00C74186" w:rsidRDefault="001823D3" w:rsidP="00094F6D">
      <w:pPr>
        <w:pStyle w:val="a5"/>
        <w:numPr>
          <w:ilvl w:val="0"/>
          <w:numId w:val="4"/>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cs="Times New Roman"/>
          <w:b/>
          <w:sz w:val="28"/>
          <w:szCs w:val="28"/>
        </w:rPr>
      </w:pPr>
      <w:r w:rsidRPr="00C74186">
        <w:rPr>
          <w:rFonts w:ascii="Times New Roman" w:hAnsi="Times New Roman" w:cs="Times New Roman"/>
          <w:b/>
          <w:sz w:val="28"/>
          <w:szCs w:val="28"/>
        </w:rPr>
        <w:t>Т</w:t>
      </w:r>
      <w:r w:rsidR="00A072D4" w:rsidRPr="00C74186">
        <w:rPr>
          <w:rFonts w:ascii="Times New Roman" w:hAnsi="Times New Roman" w:cs="Times New Roman"/>
          <w:b/>
          <w:sz w:val="28"/>
          <w:szCs w:val="28"/>
        </w:rPr>
        <w:t>ехнология обработки учетной информации</w:t>
      </w:r>
      <w:r w:rsidRPr="00C74186">
        <w:rPr>
          <w:rFonts w:ascii="Times New Roman" w:hAnsi="Times New Roman" w:cs="Times New Roman"/>
          <w:b/>
          <w:sz w:val="28"/>
          <w:szCs w:val="28"/>
        </w:rPr>
        <w:t>, первичные учетные документы и регистры учета, правила документооборота</w:t>
      </w:r>
    </w:p>
    <w:p w:rsidR="004E5BAD" w:rsidRPr="00C74186" w:rsidRDefault="004E5BAD" w:rsidP="004E5BAD">
      <w:pPr>
        <w:pStyle w:val="a5"/>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b/>
          <w:sz w:val="28"/>
          <w:szCs w:val="28"/>
        </w:rPr>
      </w:pPr>
    </w:p>
    <w:p w:rsidR="00A072D4" w:rsidRPr="00C74186" w:rsidRDefault="00B41423" w:rsidP="00207FB1">
      <w:pPr>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776054" w:rsidRPr="00C74186">
        <w:rPr>
          <w:rFonts w:ascii="Times New Roman" w:hAnsi="Times New Roman" w:cs="Times New Roman"/>
          <w:sz w:val="28"/>
          <w:szCs w:val="28"/>
        </w:rPr>
        <w:t>.</w:t>
      </w:r>
      <w:r w:rsidR="00207FB1" w:rsidRPr="00C74186">
        <w:rPr>
          <w:rFonts w:ascii="Times New Roman" w:hAnsi="Times New Roman" w:cs="Times New Roman"/>
          <w:sz w:val="28"/>
          <w:szCs w:val="28"/>
        </w:rPr>
        <w:t>1.</w:t>
      </w:r>
      <w:r w:rsidR="00297E60" w:rsidRPr="00C74186">
        <w:rPr>
          <w:rFonts w:ascii="Times New Roman" w:hAnsi="Times New Roman" w:cs="Times New Roman"/>
          <w:sz w:val="28"/>
          <w:szCs w:val="28"/>
        </w:rPr>
        <w:t>Бюджетный у</w:t>
      </w:r>
      <w:r w:rsidR="004B33FA" w:rsidRPr="00C74186">
        <w:rPr>
          <w:rFonts w:ascii="Times New Roman" w:hAnsi="Times New Roman" w:cs="Times New Roman"/>
          <w:sz w:val="28"/>
          <w:szCs w:val="28"/>
        </w:rPr>
        <w:t xml:space="preserve">чет </w:t>
      </w:r>
      <w:r w:rsidR="004E5BAD" w:rsidRPr="00C74186">
        <w:rPr>
          <w:rFonts w:ascii="Times New Roman" w:hAnsi="Times New Roman" w:cs="Times New Roman"/>
          <w:sz w:val="28"/>
          <w:szCs w:val="28"/>
        </w:rPr>
        <w:t xml:space="preserve">в Управлении </w:t>
      </w:r>
      <w:r w:rsidR="004B33FA" w:rsidRPr="00C74186">
        <w:rPr>
          <w:rFonts w:ascii="Times New Roman" w:hAnsi="Times New Roman" w:cs="Times New Roman"/>
          <w:sz w:val="28"/>
          <w:szCs w:val="28"/>
        </w:rPr>
        <w:t xml:space="preserve">ведется с </w:t>
      </w:r>
      <w:r w:rsidR="00E06CDE" w:rsidRPr="00C74186">
        <w:rPr>
          <w:rFonts w:ascii="Times New Roman" w:hAnsi="Times New Roman" w:cs="Times New Roman"/>
          <w:sz w:val="28"/>
          <w:szCs w:val="28"/>
        </w:rPr>
        <w:t>использованием следующих</w:t>
      </w:r>
      <w:r w:rsidR="004B33FA" w:rsidRPr="00C74186">
        <w:rPr>
          <w:rFonts w:ascii="Times New Roman" w:hAnsi="Times New Roman" w:cs="Times New Roman"/>
          <w:sz w:val="28"/>
          <w:szCs w:val="28"/>
        </w:rPr>
        <w:t xml:space="preserve"> программных продуктов:</w:t>
      </w:r>
    </w:p>
    <w:p w:rsidR="004B33FA" w:rsidRPr="00C74186" w:rsidRDefault="004B33FA" w:rsidP="004D3EFF">
      <w:pPr>
        <w:pStyle w:val="a5"/>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АС «Смета» - для бюджетного учета</w:t>
      </w:r>
      <w:r w:rsidR="004C55A9" w:rsidRPr="00C74186">
        <w:rPr>
          <w:rFonts w:ascii="Times New Roman" w:hAnsi="Times New Roman" w:cs="Times New Roman"/>
          <w:sz w:val="28"/>
          <w:szCs w:val="28"/>
        </w:rPr>
        <w:t xml:space="preserve"> Управления </w:t>
      </w:r>
      <w:r w:rsidR="00297E60" w:rsidRPr="00C74186">
        <w:rPr>
          <w:rFonts w:ascii="Times New Roman" w:hAnsi="Times New Roman" w:cs="Times New Roman"/>
          <w:sz w:val="28"/>
          <w:szCs w:val="28"/>
        </w:rPr>
        <w:t xml:space="preserve">как </w:t>
      </w:r>
      <w:r w:rsidR="00B41423" w:rsidRPr="00C74186">
        <w:rPr>
          <w:rFonts w:ascii="Times New Roman" w:hAnsi="Times New Roman" w:cs="Times New Roman"/>
          <w:sz w:val="28"/>
          <w:szCs w:val="28"/>
        </w:rPr>
        <w:t xml:space="preserve">АДБ, </w:t>
      </w:r>
      <w:r w:rsidR="004E5BAD" w:rsidRPr="00C74186">
        <w:rPr>
          <w:rFonts w:ascii="Times New Roman" w:hAnsi="Times New Roman" w:cs="Times New Roman"/>
          <w:sz w:val="28"/>
          <w:szCs w:val="28"/>
        </w:rPr>
        <w:t>ГРБС</w:t>
      </w:r>
      <w:r w:rsidR="00297E60" w:rsidRPr="00C74186">
        <w:rPr>
          <w:rFonts w:ascii="Times New Roman" w:hAnsi="Times New Roman" w:cs="Times New Roman"/>
          <w:sz w:val="28"/>
          <w:szCs w:val="28"/>
        </w:rPr>
        <w:t xml:space="preserve">, </w:t>
      </w:r>
      <w:r w:rsidR="00B41423" w:rsidRPr="00C74186">
        <w:rPr>
          <w:rFonts w:ascii="Times New Roman" w:hAnsi="Times New Roman" w:cs="Times New Roman"/>
          <w:sz w:val="28"/>
          <w:szCs w:val="28"/>
        </w:rPr>
        <w:t>АИФДБ</w:t>
      </w:r>
      <w:r w:rsidRPr="00C74186">
        <w:rPr>
          <w:rFonts w:ascii="Times New Roman" w:hAnsi="Times New Roman" w:cs="Times New Roman"/>
          <w:sz w:val="28"/>
          <w:szCs w:val="28"/>
        </w:rPr>
        <w:t>;</w:t>
      </w:r>
    </w:p>
    <w:p w:rsidR="004B33FA" w:rsidRPr="00C74186" w:rsidRDefault="004C55A9" w:rsidP="004D3EFF">
      <w:pPr>
        <w:pStyle w:val="a5"/>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4B33FA" w:rsidRPr="00C74186">
        <w:rPr>
          <w:rFonts w:ascii="Times New Roman" w:hAnsi="Times New Roman" w:cs="Times New Roman"/>
          <w:sz w:val="28"/>
          <w:szCs w:val="28"/>
        </w:rPr>
        <w:t>АС «</w:t>
      </w:r>
      <w:r w:rsidRPr="00C74186">
        <w:rPr>
          <w:rFonts w:ascii="Times New Roman" w:hAnsi="Times New Roman" w:cs="Times New Roman"/>
          <w:sz w:val="28"/>
          <w:szCs w:val="28"/>
        </w:rPr>
        <w:t xml:space="preserve">Бюджет» - </w:t>
      </w:r>
      <w:r w:rsidR="00E06CDE" w:rsidRPr="00C74186">
        <w:rPr>
          <w:rFonts w:ascii="Times New Roman" w:hAnsi="Times New Roman" w:cs="Times New Roman"/>
          <w:sz w:val="28"/>
          <w:szCs w:val="28"/>
        </w:rPr>
        <w:t xml:space="preserve">для учета </w:t>
      </w:r>
      <w:r w:rsidR="002D4D08" w:rsidRPr="00C74186">
        <w:rPr>
          <w:rFonts w:ascii="Times New Roman" w:hAnsi="Times New Roman" w:cs="Times New Roman"/>
          <w:sz w:val="28"/>
          <w:szCs w:val="28"/>
        </w:rPr>
        <w:t>орган</w:t>
      </w:r>
      <w:r w:rsidR="00E06CDE" w:rsidRPr="00C74186">
        <w:rPr>
          <w:rFonts w:ascii="Times New Roman" w:hAnsi="Times New Roman" w:cs="Times New Roman"/>
          <w:sz w:val="28"/>
          <w:szCs w:val="28"/>
        </w:rPr>
        <w:t>а</w:t>
      </w:r>
      <w:r w:rsidR="002D4D08" w:rsidRPr="00C74186">
        <w:rPr>
          <w:rFonts w:ascii="Times New Roman" w:hAnsi="Times New Roman" w:cs="Times New Roman"/>
          <w:sz w:val="28"/>
          <w:szCs w:val="28"/>
        </w:rPr>
        <w:t>, осуществляющ</w:t>
      </w:r>
      <w:r w:rsidR="00E06CDE" w:rsidRPr="00C74186">
        <w:rPr>
          <w:rFonts w:ascii="Times New Roman" w:hAnsi="Times New Roman" w:cs="Times New Roman"/>
          <w:sz w:val="28"/>
          <w:szCs w:val="28"/>
        </w:rPr>
        <w:t>его</w:t>
      </w:r>
      <w:r w:rsidR="002D4D08" w:rsidRPr="00C74186">
        <w:rPr>
          <w:rFonts w:ascii="Times New Roman" w:hAnsi="Times New Roman" w:cs="Times New Roman"/>
          <w:sz w:val="28"/>
          <w:szCs w:val="28"/>
        </w:rPr>
        <w:t xml:space="preserve"> кассовое обслуживание исполнения бюджета</w:t>
      </w:r>
      <w:r w:rsidR="00E06CDE" w:rsidRPr="00C74186">
        <w:rPr>
          <w:rFonts w:ascii="Times New Roman" w:hAnsi="Times New Roman" w:cs="Times New Roman"/>
          <w:sz w:val="28"/>
          <w:szCs w:val="28"/>
        </w:rPr>
        <w:t xml:space="preserve">, </w:t>
      </w:r>
      <w:r w:rsidR="002D4D08" w:rsidRPr="00C74186">
        <w:rPr>
          <w:rFonts w:ascii="Times New Roman" w:hAnsi="Times New Roman" w:cs="Times New Roman"/>
          <w:sz w:val="28"/>
          <w:szCs w:val="28"/>
        </w:rPr>
        <w:t>финансов</w:t>
      </w:r>
      <w:r w:rsidR="00E06CDE" w:rsidRPr="00C74186">
        <w:rPr>
          <w:rFonts w:ascii="Times New Roman" w:hAnsi="Times New Roman" w:cs="Times New Roman"/>
          <w:sz w:val="28"/>
          <w:szCs w:val="28"/>
        </w:rPr>
        <w:t>ого</w:t>
      </w:r>
      <w:r w:rsidR="002D4D08" w:rsidRPr="00C74186">
        <w:rPr>
          <w:rFonts w:ascii="Times New Roman" w:hAnsi="Times New Roman" w:cs="Times New Roman"/>
          <w:sz w:val="28"/>
          <w:szCs w:val="28"/>
        </w:rPr>
        <w:t xml:space="preserve"> орган</w:t>
      </w:r>
      <w:r w:rsidR="00E06CDE" w:rsidRPr="00C74186">
        <w:rPr>
          <w:rFonts w:ascii="Times New Roman" w:hAnsi="Times New Roman" w:cs="Times New Roman"/>
          <w:sz w:val="28"/>
          <w:szCs w:val="28"/>
        </w:rPr>
        <w:t>а</w:t>
      </w:r>
      <w:r w:rsidR="002D4D08" w:rsidRPr="00C74186">
        <w:rPr>
          <w:rFonts w:ascii="Times New Roman" w:hAnsi="Times New Roman" w:cs="Times New Roman"/>
          <w:sz w:val="28"/>
          <w:szCs w:val="28"/>
        </w:rPr>
        <w:t>, осуществляющ</w:t>
      </w:r>
      <w:r w:rsidR="00E06CDE" w:rsidRPr="00C74186">
        <w:rPr>
          <w:rFonts w:ascii="Times New Roman" w:hAnsi="Times New Roman" w:cs="Times New Roman"/>
          <w:sz w:val="28"/>
          <w:szCs w:val="28"/>
        </w:rPr>
        <w:t>его</w:t>
      </w:r>
      <w:r w:rsidR="002D4D08" w:rsidRPr="00C74186">
        <w:rPr>
          <w:rFonts w:ascii="Times New Roman" w:hAnsi="Times New Roman" w:cs="Times New Roman"/>
          <w:sz w:val="28"/>
          <w:szCs w:val="28"/>
        </w:rPr>
        <w:t xml:space="preserve"> открытие и ведение лицевых счетов муниципальных бюджетных, автономных учреждений</w:t>
      </w:r>
      <w:r w:rsidR="00297E60" w:rsidRPr="00C74186">
        <w:rPr>
          <w:rFonts w:ascii="Times New Roman" w:hAnsi="Times New Roman" w:cs="Times New Roman"/>
          <w:sz w:val="28"/>
          <w:szCs w:val="28"/>
        </w:rPr>
        <w:t>, иных юридических лиц</w:t>
      </w:r>
      <w:r w:rsidR="00B018BC" w:rsidRPr="00C74186">
        <w:rPr>
          <w:rFonts w:ascii="Times New Roman" w:hAnsi="Times New Roman" w:cs="Times New Roman"/>
          <w:sz w:val="28"/>
          <w:szCs w:val="28"/>
        </w:rPr>
        <w:t>.</w:t>
      </w:r>
    </w:p>
    <w:p w:rsidR="002A7CB7" w:rsidRPr="00C74186" w:rsidRDefault="00B41423" w:rsidP="004D3EF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776054" w:rsidRPr="00C74186">
        <w:rPr>
          <w:rFonts w:ascii="Times New Roman" w:hAnsi="Times New Roman" w:cs="Times New Roman"/>
          <w:sz w:val="28"/>
          <w:szCs w:val="28"/>
        </w:rPr>
        <w:t>.</w:t>
      </w:r>
      <w:r w:rsidR="009E04F9" w:rsidRPr="00C74186">
        <w:rPr>
          <w:rFonts w:ascii="Times New Roman" w:hAnsi="Times New Roman" w:cs="Times New Roman"/>
          <w:sz w:val="28"/>
          <w:szCs w:val="28"/>
        </w:rPr>
        <w:t>2.</w:t>
      </w:r>
      <w:r w:rsidR="002A7CB7" w:rsidRPr="00C74186">
        <w:rPr>
          <w:rFonts w:ascii="Times New Roman" w:hAnsi="Times New Roman" w:cs="Times New Roman"/>
          <w:sz w:val="28"/>
          <w:szCs w:val="28"/>
        </w:rPr>
        <w:t xml:space="preserve">При выполнении </w:t>
      </w:r>
      <w:r w:rsidR="00A2364D">
        <w:rPr>
          <w:rFonts w:ascii="Times New Roman" w:hAnsi="Times New Roman" w:cs="Times New Roman"/>
          <w:sz w:val="28"/>
          <w:szCs w:val="28"/>
        </w:rPr>
        <w:t>своих</w:t>
      </w:r>
      <w:r w:rsidR="002A7CB7" w:rsidRPr="00C74186">
        <w:rPr>
          <w:rFonts w:ascii="Times New Roman" w:hAnsi="Times New Roman" w:cs="Times New Roman"/>
          <w:sz w:val="28"/>
          <w:szCs w:val="28"/>
        </w:rPr>
        <w:t xml:space="preserve"> полномочий муниципальные служащие отдела учета и отчетности используют следующие электронные подписи:</w:t>
      </w:r>
    </w:p>
    <w:p w:rsidR="004B33FA" w:rsidRPr="00C74186" w:rsidRDefault="004B33FA"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2A7CB7" w:rsidRPr="00C74186">
        <w:rPr>
          <w:rFonts w:ascii="Times New Roman" w:hAnsi="Times New Roman" w:cs="Times New Roman"/>
          <w:sz w:val="28"/>
          <w:szCs w:val="28"/>
        </w:rPr>
        <w:t xml:space="preserve">при </w:t>
      </w:r>
      <w:r w:rsidR="00D60DC8" w:rsidRPr="00C74186">
        <w:rPr>
          <w:rFonts w:ascii="Times New Roman" w:hAnsi="Times New Roman" w:cs="Times New Roman"/>
          <w:sz w:val="28"/>
          <w:szCs w:val="28"/>
        </w:rPr>
        <w:t>передач</w:t>
      </w:r>
      <w:r w:rsidR="002A7CB7" w:rsidRPr="00C74186">
        <w:rPr>
          <w:rFonts w:ascii="Times New Roman" w:hAnsi="Times New Roman" w:cs="Times New Roman"/>
          <w:sz w:val="28"/>
          <w:szCs w:val="28"/>
        </w:rPr>
        <w:t>е</w:t>
      </w:r>
      <w:r w:rsidR="00D60DC8" w:rsidRPr="00C74186">
        <w:rPr>
          <w:rFonts w:ascii="Times New Roman" w:hAnsi="Times New Roman" w:cs="Times New Roman"/>
          <w:sz w:val="28"/>
          <w:szCs w:val="28"/>
        </w:rPr>
        <w:t xml:space="preserve"> отчетности</w:t>
      </w:r>
      <w:r w:rsidR="00B018BC" w:rsidRPr="00C74186">
        <w:rPr>
          <w:rFonts w:ascii="Times New Roman" w:hAnsi="Times New Roman" w:cs="Times New Roman"/>
          <w:sz w:val="28"/>
          <w:szCs w:val="28"/>
        </w:rPr>
        <w:t xml:space="preserve"> и другой </w:t>
      </w:r>
      <w:r w:rsidR="00B41423" w:rsidRPr="00C74186">
        <w:rPr>
          <w:rFonts w:ascii="Times New Roman" w:hAnsi="Times New Roman" w:cs="Times New Roman"/>
          <w:sz w:val="28"/>
          <w:szCs w:val="28"/>
        </w:rPr>
        <w:t xml:space="preserve">необходимой </w:t>
      </w:r>
      <w:r w:rsidR="00B018BC" w:rsidRPr="00C74186">
        <w:rPr>
          <w:rFonts w:ascii="Times New Roman" w:hAnsi="Times New Roman" w:cs="Times New Roman"/>
          <w:sz w:val="28"/>
          <w:szCs w:val="28"/>
        </w:rPr>
        <w:t>информации</w:t>
      </w:r>
      <w:r w:rsidR="00D60DC8" w:rsidRPr="00C74186">
        <w:rPr>
          <w:rFonts w:ascii="Times New Roman" w:hAnsi="Times New Roman" w:cs="Times New Roman"/>
          <w:sz w:val="28"/>
          <w:szCs w:val="28"/>
        </w:rPr>
        <w:t xml:space="preserve"> по налогам, сборам</w:t>
      </w:r>
      <w:r w:rsidR="006B3047" w:rsidRPr="00C74186">
        <w:rPr>
          <w:rFonts w:ascii="Times New Roman" w:hAnsi="Times New Roman" w:cs="Times New Roman"/>
          <w:sz w:val="28"/>
          <w:szCs w:val="28"/>
        </w:rPr>
        <w:t>, и</w:t>
      </w:r>
      <w:r w:rsidR="00D60DC8" w:rsidRPr="00C74186">
        <w:rPr>
          <w:rFonts w:ascii="Times New Roman" w:hAnsi="Times New Roman" w:cs="Times New Roman"/>
          <w:sz w:val="28"/>
          <w:szCs w:val="28"/>
        </w:rPr>
        <w:t>ным обязательным платежам</w:t>
      </w:r>
      <w:r w:rsidR="006B3047" w:rsidRPr="00C74186">
        <w:rPr>
          <w:rFonts w:ascii="Times New Roman" w:hAnsi="Times New Roman" w:cs="Times New Roman"/>
          <w:sz w:val="28"/>
          <w:szCs w:val="28"/>
        </w:rPr>
        <w:t>, страховым взносам</w:t>
      </w:r>
      <w:r w:rsidR="00B018BC" w:rsidRPr="00C74186">
        <w:rPr>
          <w:rFonts w:ascii="Times New Roman" w:hAnsi="Times New Roman" w:cs="Times New Roman"/>
          <w:sz w:val="28"/>
          <w:szCs w:val="28"/>
        </w:rPr>
        <w:t>, сведениям персонифицированного учета в межрайонную ИФНС №2, отделение ПФР, Ярославское отделение ФСС РФ</w:t>
      </w:r>
      <w:r w:rsidR="00BB7C6A" w:rsidRPr="00C74186">
        <w:rPr>
          <w:rFonts w:ascii="Times New Roman" w:hAnsi="Times New Roman" w:cs="Times New Roman"/>
          <w:sz w:val="28"/>
          <w:szCs w:val="28"/>
        </w:rPr>
        <w:t xml:space="preserve">, Росстат </w:t>
      </w:r>
      <w:r w:rsidR="00B018BC" w:rsidRPr="00C74186">
        <w:rPr>
          <w:rFonts w:ascii="Times New Roman" w:hAnsi="Times New Roman" w:cs="Times New Roman"/>
          <w:sz w:val="28"/>
          <w:szCs w:val="28"/>
        </w:rPr>
        <w:t>через онлайн-портал СБИС Электронная отчетность и документооборот</w:t>
      </w:r>
      <w:r w:rsidR="002A7CB7" w:rsidRPr="00C74186">
        <w:rPr>
          <w:rFonts w:ascii="Times New Roman" w:hAnsi="Times New Roman" w:cs="Times New Roman"/>
          <w:sz w:val="28"/>
          <w:szCs w:val="28"/>
        </w:rPr>
        <w:t xml:space="preserve"> использ</w:t>
      </w:r>
      <w:r w:rsidR="00E06CDE" w:rsidRPr="00C74186">
        <w:rPr>
          <w:rFonts w:ascii="Times New Roman" w:hAnsi="Times New Roman" w:cs="Times New Roman"/>
          <w:sz w:val="28"/>
          <w:szCs w:val="28"/>
        </w:rPr>
        <w:t>уется</w:t>
      </w:r>
      <w:r w:rsidR="002A7CB7" w:rsidRPr="00C74186">
        <w:rPr>
          <w:rFonts w:ascii="Times New Roman" w:hAnsi="Times New Roman" w:cs="Times New Roman"/>
          <w:sz w:val="28"/>
          <w:szCs w:val="28"/>
        </w:rPr>
        <w:t xml:space="preserve"> э</w:t>
      </w:r>
      <w:r w:rsidR="00E06CDE" w:rsidRPr="00C74186">
        <w:rPr>
          <w:rFonts w:ascii="Times New Roman" w:hAnsi="Times New Roman" w:cs="Times New Roman"/>
          <w:sz w:val="28"/>
          <w:szCs w:val="28"/>
        </w:rPr>
        <w:t xml:space="preserve">лектронная подпись </w:t>
      </w:r>
      <w:r w:rsidR="002A7CB7" w:rsidRPr="00C74186">
        <w:rPr>
          <w:rFonts w:ascii="Times New Roman" w:hAnsi="Times New Roman" w:cs="Times New Roman"/>
          <w:sz w:val="28"/>
          <w:szCs w:val="28"/>
        </w:rPr>
        <w:t>руководителя Управления Е.В.Барановой</w:t>
      </w:r>
      <w:r w:rsidR="00D60DC8" w:rsidRPr="00C74186">
        <w:rPr>
          <w:rFonts w:ascii="Times New Roman" w:hAnsi="Times New Roman" w:cs="Times New Roman"/>
          <w:sz w:val="28"/>
          <w:szCs w:val="28"/>
        </w:rPr>
        <w:t>;</w:t>
      </w:r>
    </w:p>
    <w:p w:rsidR="00B018BC" w:rsidRPr="00C74186" w:rsidRDefault="00B018BC"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2A7CB7" w:rsidRPr="00C74186">
        <w:rPr>
          <w:rFonts w:ascii="Times New Roman" w:hAnsi="Times New Roman" w:cs="Times New Roman"/>
          <w:sz w:val="28"/>
          <w:szCs w:val="28"/>
        </w:rPr>
        <w:t xml:space="preserve">при </w:t>
      </w:r>
      <w:r w:rsidRPr="00C74186">
        <w:rPr>
          <w:rFonts w:ascii="Times New Roman" w:hAnsi="Times New Roman" w:cs="Times New Roman"/>
          <w:sz w:val="28"/>
          <w:szCs w:val="28"/>
        </w:rPr>
        <w:t>получени</w:t>
      </w:r>
      <w:r w:rsidR="002A7CB7" w:rsidRPr="00C74186">
        <w:rPr>
          <w:rFonts w:ascii="Times New Roman" w:hAnsi="Times New Roman" w:cs="Times New Roman"/>
          <w:sz w:val="28"/>
          <w:szCs w:val="28"/>
        </w:rPr>
        <w:t>и</w:t>
      </w:r>
      <w:r w:rsidRPr="00C74186">
        <w:rPr>
          <w:rFonts w:ascii="Times New Roman" w:hAnsi="Times New Roman" w:cs="Times New Roman"/>
          <w:sz w:val="28"/>
          <w:szCs w:val="28"/>
        </w:rPr>
        <w:t xml:space="preserve"> </w:t>
      </w:r>
      <w:r w:rsidR="009E04F9" w:rsidRPr="00C74186">
        <w:rPr>
          <w:rFonts w:ascii="Times New Roman" w:hAnsi="Times New Roman" w:cs="Times New Roman"/>
          <w:sz w:val="28"/>
          <w:szCs w:val="28"/>
        </w:rPr>
        <w:t xml:space="preserve">документов от контрагентов в целях </w:t>
      </w:r>
      <w:r w:rsidR="00B41423" w:rsidRPr="00C74186">
        <w:rPr>
          <w:rFonts w:ascii="Times New Roman" w:hAnsi="Times New Roman" w:cs="Times New Roman"/>
          <w:sz w:val="28"/>
          <w:szCs w:val="28"/>
        </w:rPr>
        <w:t>закупки товаров, работ, услуг</w:t>
      </w:r>
      <w:r w:rsidR="009E04F9" w:rsidRPr="00C74186">
        <w:rPr>
          <w:rFonts w:ascii="Times New Roman" w:hAnsi="Times New Roman" w:cs="Times New Roman"/>
          <w:sz w:val="28"/>
          <w:szCs w:val="28"/>
        </w:rPr>
        <w:t>, подписанных электронной подписью, через онлайн-портал СБИС Электронная отчетность и документооборот</w:t>
      </w:r>
      <w:r w:rsidR="002A7CB7" w:rsidRPr="00C74186">
        <w:rPr>
          <w:rFonts w:ascii="Times New Roman" w:hAnsi="Times New Roman" w:cs="Times New Roman"/>
          <w:sz w:val="28"/>
          <w:szCs w:val="28"/>
        </w:rPr>
        <w:t xml:space="preserve"> </w:t>
      </w:r>
      <w:r w:rsidR="00E06CDE" w:rsidRPr="00C74186">
        <w:rPr>
          <w:rFonts w:ascii="Times New Roman" w:hAnsi="Times New Roman" w:cs="Times New Roman"/>
          <w:sz w:val="28"/>
          <w:szCs w:val="28"/>
        </w:rPr>
        <w:t xml:space="preserve">используется электронная подпись </w:t>
      </w:r>
      <w:r w:rsidR="002A7CB7" w:rsidRPr="00C74186">
        <w:rPr>
          <w:rFonts w:ascii="Times New Roman" w:hAnsi="Times New Roman" w:cs="Times New Roman"/>
          <w:sz w:val="28"/>
          <w:szCs w:val="28"/>
        </w:rPr>
        <w:t>руководителя Управления Е.В.Барановой</w:t>
      </w:r>
      <w:r w:rsidR="009E04F9" w:rsidRPr="00C74186">
        <w:rPr>
          <w:rFonts w:ascii="Times New Roman" w:hAnsi="Times New Roman" w:cs="Times New Roman"/>
          <w:sz w:val="28"/>
          <w:szCs w:val="28"/>
        </w:rPr>
        <w:t>;</w:t>
      </w:r>
    </w:p>
    <w:p w:rsidR="00B018BC" w:rsidRPr="00C74186" w:rsidRDefault="00B018BC"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2A7CB7" w:rsidRPr="00C74186">
        <w:rPr>
          <w:rFonts w:ascii="Times New Roman" w:hAnsi="Times New Roman" w:cs="Times New Roman"/>
          <w:sz w:val="28"/>
          <w:szCs w:val="28"/>
        </w:rPr>
        <w:t xml:space="preserve">при  </w:t>
      </w:r>
      <w:r w:rsidRPr="00C74186">
        <w:rPr>
          <w:rFonts w:ascii="Times New Roman" w:hAnsi="Times New Roman" w:cs="Times New Roman"/>
          <w:sz w:val="28"/>
          <w:szCs w:val="28"/>
        </w:rPr>
        <w:t>обмен</w:t>
      </w:r>
      <w:r w:rsidR="002A7CB7" w:rsidRPr="00C74186">
        <w:rPr>
          <w:rFonts w:ascii="Times New Roman" w:hAnsi="Times New Roman" w:cs="Times New Roman"/>
          <w:sz w:val="28"/>
          <w:szCs w:val="28"/>
        </w:rPr>
        <w:t>е</w:t>
      </w:r>
      <w:r w:rsidRPr="00C74186">
        <w:rPr>
          <w:rFonts w:ascii="Times New Roman" w:hAnsi="Times New Roman" w:cs="Times New Roman"/>
          <w:sz w:val="28"/>
          <w:szCs w:val="28"/>
        </w:rPr>
        <w:t xml:space="preserve"> данными с отделением Управления Федерального казначейства по осуществлению функций </w:t>
      </w:r>
      <w:r w:rsidR="00B41423" w:rsidRPr="00C74186">
        <w:rPr>
          <w:rFonts w:ascii="Times New Roman" w:hAnsi="Times New Roman" w:cs="Times New Roman"/>
          <w:sz w:val="28"/>
          <w:szCs w:val="28"/>
        </w:rPr>
        <w:t>АДБ</w:t>
      </w:r>
      <w:r w:rsidRPr="00C74186">
        <w:rPr>
          <w:rFonts w:ascii="Times New Roman" w:hAnsi="Times New Roman" w:cs="Times New Roman"/>
          <w:sz w:val="28"/>
          <w:szCs w:val="28"/>
        </w:rPr>
        <w:t xml:space="preserve"> в СУФД</w:t>
      </w:r>
      <w:r w:rsidR="002A7CB7" w:rsidRPr="00C74186">
        <w:rPr>
          <w:rFonts w:ascii="Times New Roman" w:hAnsi="Times New Roman" w:cs="Times New Roman"/>
          <w:sz w:val="28"/>
          <w:szCs w:val="28"/>
        </w:rPr>
        <w:t xml:space="preserve"> используются 4 электронные </w:t>
      </w:r>
      <w:r w:rsidR="002A7CB7" w:rsidRPr="00C74186">
        <w:rPr>
          <w:rFonts w:ascii="Times New Roman" w:hAnsi="Times New Roman" w:cs="Times New Roman"/>
          <w:sz w:val="28"/>
          <w:szCs w:val="28"/>
        </w:rPr>
        <w:lastRenderedPageBreak/>
        <w:t>подписи: руководителя Управления Е.В.Барановой, А.И.Кирилловой; главного бухгалтера С.А.Полетаевой, О.В.Козловой</w:t>
      </w:r>
      <w:r w:rsidR="009E04F9" w:rsidRPr="00C74186">
        <w:rPr>
          <w:rFonts w:ascii="Times New Roman" w:hAnsi="Times New Roman" w:cs="Times New Roman"/>
          <w:sz w:val="28"/>
          <w:szCs w:val="28"/>
        </w:rPr>
        <w:t>;</w:t>
      </w:r>
    </w:p>
    <w:p w:rsidR="009E04F9" w:rsidRPr="00C74186" w:rsidRDefault="009E04F9"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2A7CB7" w:rsidRPr="00C74186">
        <w:rPr>
          <w:rFonts w:ascii="Times New Roman" w:hAnsi="Times New Roman" w:cs="Times New Roman"/>
          <w:sz w:val="28"/>
          <w:szCs w:val="28"/>
        </w:rPr>
        <w:t xml:space="preserve">при </w:t>
      </w:r>
      <w:r w:rsidRPr="00C74186">
        <w:rPr>
          <w:rFonts w:ascii="Times New Roman" w:hAnsi="Times New Roman" w:cs="Times New Roman"/>
          <w:sz w:val="28"/>
          <w:szCs w:val="28"/>
        </w:rPr>
        <w:t>передач</w:t>
      </w:r>
      <w:r w:rsidR="002A7CB7" w:rsidRPr="00C74186">
        <w:rPr>
          <w:rFonts w:ascii="Times New Roman" w:hAnsi="Times New Roman" w:cs="Times New Roman"/>
          <w:sz w:val="28"/>
          <w:szCs w:val="28"/>
        </w:rPr>
        <w:t>е</w:t>
      </w:r>
      <w:r w:rsidRPr="00C74186">
        <w:rPr>
          <w:rFonts w:ascii="Times New Roman" w:hAnsi="Times New Roman" w:cs="Times New Roman"/>
          <w:sz w:val="28"/>
          <w:szCs w:val="28"/>
        </w:rPr>
        <w:t xml:space="preserve"> </w:t>
      </w:r>
      <w:r w:rsidR="008B15E2" w:rsidRPr="00C74186">
        <w:rPr>
          <w:rFonts w:ascii="Times New Roman" w:hAnsi="Times New Roman" w:cs="Times New Roman"/>
          <w:sz w:val="28"/>
          <w:szCs w:val="28"/>
        </w:rPr>
        <w:t xml:space="preserve">бюджетной </w:t>
      </w:r>
      <w:r w:rsidRPr="00C74186">
        <w:rPr>
          <w:rFonts w:ascii="Times New Roman" w:hAnsi="Times New Roman" w:cs="Times New Roman"/>
          <w:sz w:val="28"/>
          <w:szCs w:val="28"/>
        </w:rPr>
        <w:t>отчетности</w:t>
      </w:r>
      <w:r w:rsidR="00B41423" w:rsidRPr="00C74186">
        <w:rPr>
          <w:rFonts w:ascii="Times New Roman" w:hAnsi="Times New Roman" w:cs="Times New Roman"/>
          <w:sz w:val="28"/>
          <w:szCs w:val="28"/>
        </w:rPr>
        <w:t xml:space="preserve"> Управления</w:t>
      </w:r>
      <w:r w:rsidRPr="00C74186">
        <w:rPr>
          <w:rFonts w:ascii="Times New Roman" w:hAnsi="Times New Roman" w:cs="Times New Roman"/>
          <w:sz w:val="28"/>
          <w:szCs w:val="28"/>
        </w:rPr>
        <w:t xml:space="preserve"> в программе </w:t>
      </w:r>
      <w:r w:rsidRPr="00C74186">
        <w:rPr>
          <w:rFonts w:ascii="Times New Roman" w:hAnsi="Times New Roman" w:cs="Times New Roman"/>
          <w:sz w:val="28"/>
          <w:szCs w:val="28"/>
          <w:lang w:val="en-US"/>
        </w:rPr>
        <w:t>WEB</w:t>
      </w:r>
      <w:r w:rsidRPr="00C74186">
        <w:rPr>
          <w:rFonts w:ascii="Times New Roman" w:hAnsi="Times New Roman" w:cs="Times New Roman"/>
          <w:sz w:val="28"/>
          <w:szCs w:val="28"/>
        </w:rPr>
        <w:t>-консолидация</w:t>
      </w:r>
      <w:r w:rsidR="002A7CB7" w:rsidRPr="00C74186">
        <w:rPr>
          <w:rFonts w:ascii="Times New Roman" w:hAnsi="Times New Roman" w:cs="Times New Roman"/>
          <w:sz w:val="28"/>
          <w:szCs w:val="28"/>
        </w:rPr>
        <w:t xml:space="preserve"> используются 4 электронные подписи: руководителя Управления Е.В.Барановой, А.И.Кирилловой; главного бухгалте</w:t>
      </w:r>
      <w:r w:rsidR="00340DAD" w:rsidRPr="00C74186">
        <w:rPr>
          <w:rFonts w:ascii="Times New Roman" w:hAnsi="Times New Roman" w:cs="Times New Roman"/>
          <w:sz w:val="28"/>
          <w:szCs w:val="28"/>
        </w:rPr>
        <w:t>ра С.А.Полетаевой, О.В.Козловой</w:t>
      </w:r>
      <w:r w:rsidRPr="00C74186">
        <w:rPr>
          <w:rFonts w:ascii="Times New Roman" w:hAnsi="Times New Roman" w:cs="Times New Roman"/>
          <w:sz w:val="28"/>
          <w:szCs w:val="28"/>
        </w:rPr>
        <w:t>;</w:t>
      </w:r>
    </w:p>
    <w:p w:rsidR="00B41423" w:rsidRPr="00C74186" w:rsidRDefault="00B41423"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2A7CB7" w:rsidRPr="00C74186">
        <w:rPr>
          <w:rFonts w:ascii="Times New Roman" w:hAnsi="Times New Roman" w:cs="Times New Roman"/>
          <w:sz w:val="28"/>
          <w:szCs w:val="28"/>
        </w:rPr>
        <w:t xml:space="preserve">при </w:t>
      </w:r>
      <w:r w:rsidRPr="00C74186">
        <w:rPr>
          <w:rFonts w:ascii="Times New Roman" w:hAnsi="Times New Roman" w:cs="Times New Roman"/>
          <w:sz w:val="28"/>
          <w:szCs w:val="28"/>
        </w:rPr>
        <w:t>передач</w:t>
      </w:r>
      <w:r w:rsidR="002A7CB7" w:rsidRPr="00C74186">
        <w:rPr>
          <w:rFonts w:ascii="Times New Roman" w:hAnsi="Times New Roman" w:cs="Times New Roman"/>
          <w:sz w:val="28"/>
          <w:szCs w:val="28"/>
        </w:rPr>
        <w:t>е</w:t>
      </w:r>
      <w:r w:rsidRPr="00C74186">
        <w:rPr>
          <w:rFonts w:ascii="Times New Roman" w:hAnsi="Times New Roman" w:cs="Times New Roman"/>
          <w:sz w:val="28"/>
          <w:szCs w:val="28"/>
        </w:rPr>
        <w:t xml:space="preserve"> консолидированной бюджетной и сводной бухгалтерской отчетности в программе </w:t>
      </w:r>
      <w:r w:rsidRPr="00C74186">
        <w:rPr>
          <w:rFonts w:ascii="Times New Roman" w:hAnsi="Times New Roman" w:cs="Times New Roman"/>
          <w:sz w:val="28"/>
          <w:szCs w:val="28"/>
          <w:lang w:val="en-US"/>
        </w:rPr>
        <w:t>WEB</w:t>
      </w:r>
      <w:r w:rsidRPr="00C74186">
        <w:rPr>
          <w:rFonts w:ascii="Times New Roman" w:hAnsi="Times New Roman" w:cs="Times New Roman"/>
          <w:sz w:val="28"/>
          <w:szCs w:val="28"/>
        </w:rPr>
        <w:t>-консолидация</w:t>
      </w:r>
      <w:r w:rsidR="002A7CB7" w:rsidRPr="00C74186">
        <w:rPr>
          <w:rFonts w:ascii="Times New Roman" w:hAnsi="Times New Roman" w:cs="Times New Roman"/>
          <w:sz w:val="28"/>
          <w:szCs w:val="28"/>
        </w:rPr>
        <w:t xml:space="preserve"> используются 4 электронные подписи: руководителя Управления Е.В.Барановой, А.И.Кирилловой; главного бухгалтера С.А.Полетаевой, О.В.Козловой</w:t>
      </w:r>
      <w:r w:rsidRPr="00C74186">
        <w:rPr>
          <w:rFonts w:ascii="Times New Roman" w:hAnsi="Times New Roman" w:cs="Times New Roman"/>
          <w:sz w:val="28"/>
          <w:szCs w:val="28"/>
        </w:rPr>
        <w:t>;</w:t>
      </w:r>
    </w:p>
    <w:p w:rsidR="009E04F9" w:rsidRPr="00C74186" w:rsidRDefault="009E04F9"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2A7CB7" w:rsidRPr="00C74186">
        <w:rPr>
          <w:rFonts w:ascii="Times New Roman" w:hAnsi="Times New Roman" w:cs="Times New Roman"/>
          <w:sz w:val="28"/>
          <w:szCs w:val="28"/>
        </w:rPr>
        <w:t xml:space="preserve">при </w:t>
      </w:r>
      <w:r w:rsidRPr="00C74186">
        <w:rPr>
          <w:rFonts w:ascii="Times New Roman" w:hAnsi="Times New Roman" w:cs="Times New Roman"/>
          <w:sz w:val="28"/>
          <w:szCs w:val="28"/>
        </w:rPr>
        <w:t>передач</w:t>
      </w:r>
      <w:r w:rsidR="002A7CB7" w:rsidRPr="00C74186">
        <w:rPr>
          <w:rFonts w:ascii="Times New Roman" w:hAnsi="Times New Roman" w:cs="Times New Roman"/>
          <w:sz w:val="28"/>
          <w:szCs w:val="28"/>
        </w:rPr>
        <w:t>е</w:t>
      </w:r>
      <w:r w:rsidRPr="00C74186">
        <w:rPr>
          <w:rFonts w:ascii="Times New Roman" w:hAnsi="Times New Roman" w:cs="Times New Roman"/>
          <w:sz w:val="28"/>
          <w:szCs w:val="28"/>
        </w:rPr>
        <w:t xml:space="preserve"> электронных списков на выпуск зарплатных банковских карт, электронных реестров на зачисление</w:t>
      </w:r>
      <w:r w:rsidR="00D2151D">
        <w:rPr>
          <w:rFonts w:ascii="Times New Roman" w:hAnsi="Times New Roman" w:cs="Times New Roman"/>
          <w:sz w:val="28"/>
          <w:szCs w:val="28"/>
        </w:rPr>
        <w:t xml:space="preserve"> денежного содержания </w:t>
      </w:r>
      <w:r w:rsidRPr="00C74186">
        <w:rPr>
          <w:rFonts w:ascii="Times New Roman" w:hAnsi="Times New Roman" w:cs="Times New Roman"/>
          <w:sz w:val="28"/>
          <w:szCs w:val="28"/>
        </w:rPr>
        <w:t xml:space="preserve">на зарплатные карты </w:t>
      </w:r>
      <w:r w:rsidR="00B41423" w:rsidRPr="00C74186">
        <w:rPr>
          <w:rFonts w:ascii="Times New Roman" w:hAnsi="Times New Roman" w:cs="Times New Roman"/>
          <w:sz w:val="28"/>
          <w:szCs w:val="28"/>
        </w:rPr>
        <w:t>муниципальных служащих</w:t>
      </w:r>
      <w:r w:rsidRPr="00C74186">
        <w:rPr>
          <w:rFonts w:ascii="Times New Roman" w:hAnsi="Times New Roman" w:cs="Times New Roman"/>
          <w:sz w:val="28"/>
          <w:szCs w:val="28"/>
        </w:rPr>
        <w:t xml:space="preserve"> через систему Сбербанк Бизнес Онлайн</w:t>
      </w:r>
      <w:r w:rsidR="000A0CEC" w:rsidRPr="00C74186">
        <w:rPr>
          <w:rFonts w:ascii="Times New Roman" w:hAnsi="Times New Roman" w:cs="Times New Roman"/>
          <w:sz w:val="28"/>
          <w:szCs w:val="28"/>
        </w:rPr>
        <w:t xml:space="preserve"> используе</w:t>
      </w:r>
      <w:r w:rsidR="002A7CB7" w:rsidRPr="00C74186">
        <w:rPr>
          <w:rFonts w:ascii="Times New Roman" w:hAnsi="Times New Roman" w:cs="Times New Roman"/>
          <w:sz w:val="28"/>
          <w:szCs w:val="28"/>
        </w:rPr>
        <w:t xml:space="preserve">тся </w:t>
      </w:r>
      <w:r w:rsidR="00340DAD" w:rsidRPr="00C74186">
        <w:rPr>
          <w:rFonts w:ascii="Times New Roman" w:hAnsi="Times New Roman" w:cs="Times New Roman"/>
          <w:sz w:val="28"/>
          <w:szCs w:val="28"/>
          <w:lang w:val="en-US"/>
        </w:rPr>
        <w:t>USB</w:t>
      </w:r>
      <w:r w:rsidR="00340DAD" w:rsidRPr="00C74186">
        <w:rPr>
          <w:rFonts w:ascii="Times New Roman" w:hAnsi="Times New Roman" w:cs="Times New Roman"/>
          <w:sz w:val="28"/>
          <w:szCs w:val="28"/>
        </w:rPr>
        <w:t>-носитель ПАО «Сбербанк России»</w:t>
      </w:r>
      <w:r w:rsidRPr="00C74186">
        <w:rPr>
          <w:rFonts w:ascii="Times New Roman" w:hAnsi="Times New Roman" w:cs="Times New Roman"/>
          <w:sz w:val="28"/>
          <w:szCs w:val="28"/>
        </w:rPr>
        <w:t xml:space="preserve">. </w:t>
      </w:r>
    </w:p>
    <w:p w:rsidR="00C8355A" w:rsidRPr="00C74186" w:rsidRDefault="00297E60" w:rsidP="00C8355A">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3.3.</w:t>
      </w:r>
      <w:r w:rsidR="00C8355A" w:rsidRPr="00C74186">
        <w:rPr>
          <w:rFonts w:ascii="Times New Roman" w:hAnsi="Times New Roman" w:cs="Times New Roman"/>
          <w:sz w:val="28"/>
          <w:szCs w:val="28"/>
        </w:rPr>
        <w:t xml:space="preserve">Без использования электронной подписи в отделе учета и отчетности осуществляется обмен данными со структурными подразделениями Управления по ведению бюджетной росписи, кассового плана, </w:t>
      </w:r>
      <w:r w:rsidR="00340DAD" w:rsidRPr="00C74186">
        <w:rPr>
          <w:rFonts w:ascii="Times New Roman" w:hAnsi="Times New Roman" w:cs="Times New Roman"/>
          <w:sz w:val="28"/>
          <w:szCs w:val="28"/>
        </w:rPr>
        <w:t xml:space="preserve">принятию бюджетных обязательств, </w:t>
      </w:r>
      <w:r w:rsidR="00C8355A" w:rsidRPr="00C74186">
        <w:rPr>
          <w:rFonts w:ascii="Times New Roman" w:hAnsi="Times New Roman" w:cs="Times New Roman"/>
          <w:sz w:val="28"/>
          <w:szCs w:val="28"/>
        </w:rPr>
        <w:t>осуществлени</w:t>
      </w:r>
      <w:r w:rsidR="00340DAD" w:rsidRPr="00C74186">
        <w:rPr>
          <w:rFonts w:ascii="Times New Roman" w:hAnsi="Times New Roman" w:cs="Times New Roman"/>
          <w:sz w:val="28"/>
          <w:szCs w:val="28"/>
        </w:rPr>
        <w:t>ю</w:t>
      </w:r>
      <w:r w:rsidR="00C8355A" w:rsidRPr="00C74186">
        <w:rPr>
          <w:rFonts w:ascii="Times New Roman" w:hAnsi="Times New Roman" w:cs="Times New Roman"/>
          <w:sz w:val="28"/>
          <w:szCs w:val="28"/>
        </w:rPr>
        <w:t xml:space="preserve"> кассового расхода по испол</w:t>
      </w:r>
      <w:r w:rsidR="00E06CDE" w:rsidRPr="00C74186">
        <w:rPr>
          <w:rFonts w:ascii="Times New Roman" w:hAnsi="Times New Roman" w:cs="Times New Roman"/>
          <w:sz w:val="28"/>
          <w:szCs w:val="28"/>
        </w:rPr>
        <w:t xml:space="preserve">нению сметы в </w:t>
      </w:r>
      <w:r w:rsidR="00C8355A" w:rsidRPr="00C74186">
        <w:rPr>
          <w:rFonts w:ascii="Times New Roman" w:hAnsi="Times New Roman" w:cs="Times New Roman"/>
          <w:sz w:val="28"/>
          <w:szCs w:val="28"/>
        </w:rPr>
        <w:t>УРМ</w:t>
      </w:r>
      <w:r w:rsidR="00E06CDE" w:rsidRPr="00C74186">
        <w:rPr>
          <w:rFonts w:ascii="Times New Roman" w:hAnsi="Times New Roman" w:cs="Times New Roman"/>
          <w:sz w:val="28"/>
          <w:szCs w:val="28"/>
        </w:rPr>
        <w:t>-клиент.</w:t>
      </w:r>
    </w:p>
    <w:p w:rsidR="003E0C9F" w:rsidRPr="00C74186" w:rsidRDefault="003E0C9F" w:rsidP="003E0C9F">
      <w:pPr>
        <w:pStyle w:val="a5"/>
        <w:tabs>
          <w:tab w:val="left" w:pos="1134"/>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AA52E9" w:rsidRPr="00C74186">
        <w:rPr>
          <w:rFonts w:ascii="Times New Roman" w:hAnsi="Times New Roman" w:cs="Times New Roman"/>
          <w:sz w:val="28"/>
          <w:szCs w:val="28"/>
        </w:rPr>
        <w:t>4</w:t>
      </w:r>
      <w:r w:rsidR="00D131AF" w:rsidRPr="00C74186">
        <w:rPr>
          <w:rFonts w:ascii="Times New Roman" w:hAnsi="Times New Roman" w:cs="Times New Roman"/>
          <w:sz w:val="28"/>
          <w:szCs w:val="28"/>
        </w:rPr>
        <w:t>.</w:t>
      </w:r>
      <w:r w:rsidRPr="00C74186">
        <w:rPr>
          <w:rFonts w:ascii="Times New Roman" w:hAnsi="Times New Roman" w:cs="Times New Roman"/>
          <w:sz w:val="28"/>
          <w:szCs w:val="28"/>
        </w:rPr>
        <w:t>При выполнении различных</w:t>
      </w:r>
      <w:r w:rsidR="00D131AF" w:rsidRPr="00C74186">
        <w:rPr>
          <w:rFonts w:ascii="Times New Roman" w:hAnsi="Times New Roman" w:cs="Times New Roman"/>
          <w:sz w:val="28"/>
          <w:szCs w:val="28"/>
        </w:rPr>
        <w:t xml:space="preserve"> полномочий муниципальные служащие</w:t>
      </w:r>
      <w:r w:rsidRPr="00C74186">
        <w:rPr>
          <w:rFonts w:ascii="Times New Roman" w:hAnsi="Times New Roman" w:cs="Times New Roman"/>
          <w:sz w:val="28"/>
          <w:szCs w:val="28"/>
        </w:rPr>
        <w:t xml:space="preserve"> отдела казначейского исполнения бюджета (далее – ОКИБ) используют следующие электронные подписи:</w:t>
      </w:r>
    </w:p>
    <w:p w:rsidR="003E0C9F" w:rsidRPr="00C74186" w:rsidRDefault="00E06CDE" w:rsidP="00E06CDE">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п</w:t>
      </w:r>
      <w:r w:rsidR="003E0C9F" w:rsidRPr="00C74186">
        <w:rPr>
          <w:rFonts w:ascii="Times New Roman" w:hAnsi="Times New Roman" w:cs="Times New Roman"/>
          <w:sz w:val="28"/>
          <w:szCs w:val="28"/>
        </w:rPr>
        <w:t>ри работе в ГИИС «Электронный бюджет» при формировании Сводного реестра участников бюджетного процесса, а также юридических лиц, не являющихся участниками бюджетного процесса муниципального района и поселений</w:t>
      </w:r>
      <w:r w:rsidR="00A2364D">
        <w:rPr>
          <w:rFonts w:ascii="Times New Roman" w:hAnsi="Times New Roman" w:cs="Times New Roman"/>
          <w:sz w:val="28"/>
          <w:szCs w:val="28"/>
        </w:rPr>
        <w:t>,</w:t>
      </w:r>
      <w:r w:rsidR="003E0C9F" w:rsidRPr="00C74186">
        <w:rPr>
          <w:rFonts w:ascii="Times New Roman" w:hAnsi="Times New Roman" w:cs="Times New Roman"/>
          <w:sz w:val="28"/>
          <w:szCs w:val="28"/>
        </w:rPr>
        <w:t xml:space="preserve"> используется электронная подпись начальника ОКИБ Л.В.Мулюкиной.</w:t>
      </w:r>
    </w:p>
    <w:p w:rsidR="003E0C9F" w:rsidRPr="00C74186" w:rsidRDefault="00E06CDE" w:rsidP="00E06CDE">
      <w:pPr>
        <w:tabs>
          <w:tab w:val="left" w:pos="1134"/>
        </w:tabs>
        <w:ind w:firstLine="284"/>
        <w:jc w:val="both"/>
        <w:rPr>
          <w:rFonts w:ascii="Times New Roman" w:hAnsi="Times New Roman" w:cs="Times New Roman"/>
          <w:sz w:val="28"/>
          <w:szCs w:val="28"/>
        </w:rPr>
      </w:pPr>
      <w:r w:rsidRPr="00C74186">
        <w:rPr>
          <w:rFonts w:ascii="Times New Roman" w:hAnsi="Times New Roman" w:cs="Times New Roman"/>
          <w:sz w:val="28"/>
          <w:szCs w:val="28"/>
        </w:rPr>
        <w:t>- п</w:t>
      </w:r>
      <w:r w:rsidR="003E0C9F" w:rsidRPr="00C74186">
        <w:rPr>
          <w:rFonts w:ascii="Times New Roman" w:hAnsi="Times New Roman" w:cs="Times New Roman"/>
          <w:sz w:val="28"/>
          <w:szCs w:val="28"/>
        </w:rPr>
        <w:t>ри работе на сайте «Единая информационная система в сфере закупок»:</w:t>
      </w:r>
    </w:p>
    <w:p w:rsidR="003E0C9F" w:rsidRPr="00C74186" w:rsidRDefault="00E06CDE" w:rsidP="003E0C9F">
      <w:pPr>
        <w:pStyle w:val="a5"/>
        <w:tabs>
          <w:tab w:val="left" w:pos="1134"/>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1.</w:t>
      </w:r>
      <w:r w:rsidR="003E0C9F" w:rsidRPr="00C74186">
        <w:rPr>
          <w:rFonts w:ascii="Times New Roman" w:hAnsi="Times New Roman" w:cs="Times New Roman"/>
          <w:sz w:val="28"/>
          <w:szCs w:val="28"/>
        </w:rPr>
        <w:t>для согласования реквизитов учреждений используется электронная подпись руководителя Управления Е.В.Барановой;</w:t>
      </w:r>
    </w:p>
    <w:p w:rsidR="003E0C9F" w:rsidRPr="00C74186" w:rsidRDefault="00E06CDE" w:rsidP="003E0C9F">
      <w:pPr>
        <w:pStyle w:val="a5"/>
        <w:tabs>
          <w:tab w:val="left" w:pos="1134"/>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2.</w:t>
      </w:r>
      <w:r w:rsidR="003E0C9F" w:rsidRPr="00C74186">
        <w:rPr>
          <w:rFonts w:ascii="Times New Roman" w:hAnsi="Times New Roman" w:cs="Times New Roman"/>
          <w:sz w:val="28"/>
          <w:szCs w:val="28"/>
        </w:rPr>
        <w:t xml:space="preserve">для осуществления контроля в сфере закупок в соответствии с ч.5 ст.99 </w:t>
      </w:r>
      <w:r w:rsidR="00D131AF" w:rsidRPr="00C74186">
        <w:rPr>
          <w:rFonts w:ascii="Times New Roman" w:hAnsi="Times New Roman" w:cs="Times New Roman"/>
          <w:sz w:val="28"/>
          <w:szCs w:val="28"/>
        </w:rPr>
        <w:t xml:space="preserve">федерального закона </w:t>
      </w:r>
      <w:r w:rsidR="003E0C9F" w:rsidRPr="00C74186">
        <w:rPr>
          <w:rFonts w:ascii="Times New Roman" w:hAnsi="Times New Roman" w:cs="Times New Roman"/>
          <w:sz w:val="28"/>
          <w:szCs w:val="28"/>
        </w:rPr>
        <w:t xml:space="preserve">№44-ФЗ используются электронные подписи начальника ОКИБ Л.В.Мулюкиной и ведущего специалиста ОКИБ </w:t>
      </w:r>
      <w:r w:rsidR="00D131AF" w:rsidRPr="00C74186">
        <w:rPr>
          <w:rFonts w:ascii="Times New Roman" w:hAnsi="Times New Roman" w:cs="Times New Roman"/>
          <w:sz w:val="28"/>
          <w:szCs w:val="28"/>
        </w:rPr>
        <w:t>В.В.Кулагиной;</w:t>
      </w:r>
    </w:p>
    <w:p w:rsidR="003E0C9F" w:rsidRPr="00C74186" w:rsidRDefault="00E06CDE" w:rsidP="00AA52E9">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п</w:t>
      </w:r>
      <w:r w:rsidR="003E0C9F" w:rsidRPr="00C74186">
        <w:rPr>
          <w:rFonts w:ascii="Times New Roman" w:hAnsi="Times New Roman" w:cs="Times New Roman"/>
          <w:sz w:val="28"/>
          <w:szCs w:val="28"/>
        </w:rPr>
        <w:t>ри работе в АРМ КБР (электронный докум</w:t>
      </w:r>
      <w:r w:rsidR="00D131AF" w:rsidRPr="00C74186">
        <w:rPr>
          <w:rFonts w:ascii="Times New Roman" w:hAnsi="Times New Roman" w:cs="Times New Roman"/>
          <w:sz w:val="28"/>
          <w:szCs w:val="28"/>
        </w:rPr>
        <w:t xml:space="preserve">ентооборот с ГУ ЦБ </w:t>
      </w:r>
      <w:r w:rsidR="003E0C9F" w:rsidRPr="00C74186">
        <w:rPr>
          <w:rFonts w:ascii="Times New Roman" w:hAnsi="Times New Roman" w:cs="Times New Roman"/>
          <w:sz w:val="28"/>
          <w:szCs w:val="28"/>
        </w:rPr>
        <w:t>РФ) для отправки платежных документов, получения выписок из расчетных счетов муниципального района и поселений, писем и другой справочной информации используются 4 электронные подписи: руководителя Управления Е.В.Барановой, А.И.Кирилловой; главного бухгалтера С.</w:t>
      </w:r>
      <w:r w:rsidR="00C868A3" w:rsidRPr="00C74186">
        <w:rPr>
          <w:rFonts w:ascii="Times New Roman" w:hAnsi="Times New Roman" w:cs="Times New Roman"/>
          <w:sz w:val="28"/>
          <w:szCs w:val="28"/>
        </w:rPr>
        <w:t>А.Полетаевой, О.В.Козловой;</w:t>
      </w:r>
    </w:p>
    <w:p w:rsidR="003E0C9F" w:rsidRPr="00C74186" w:rsidRDefault="00E06CDE" w:rsidP="00AA52E9">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п</w:t>
      </w:r>
      <w:r w:rsidR="003E0C9F" w:rsidRPr="00C74186">
        <w:rPr>
          <w:rFonts w:ascii="Times New Roman" w:hAnsi="Times New Roman" w:cs="Times New Roman"/>
          <w:sz w:val="28"/>
          <w:szCs w:val="28"/>
        </w:rPr>
        <w:t>ри работе в СУФД для отправки  платежных документов, расходных расписаний, справочной информации, справочника участников бюджетного процесса, уведомлений об уточнении вида и принадлежности платежа и др. муниципального района и поселений используются 4 электронные подписи: руководителя Управления Е.В.Барановой, А.И.Кирилловой; главного бухгалте</w:t>
      </w:r>
      <w:r w:rsidR="00C868A3" w:rsidRPr="00C74186">
        <w:rPr>
          <w:rFonts w:ascii="Times New Roman" w:hAnsi="Times New Roman" w:cs="Times New Roman"/>
          <w:sz w:val="28"/>
          <w:szCs w:val="28"/>
        </w:rPr>
        <w:t>ра С.А.Полетаевой, О.В.Козловой</w:t>
      </w:r>
      <w:r w:rsidR="00AA52E9" w:rsidRPr="00C74186">
        <w:rPr>
          <w:rFonts w:ascii="Times New Roman" w:hAnsi="Times New Roman" w:cs="Times New Roman"/>
          <w:sz w:val="28"/>
          <w:szCs w:val="28"/>
        </w:rPr>
        <w:t>.</w:t>
      </w:r>
    </w:p>
    <w:p w:rsidR="00AA52E9" w:rsidRPr="00C74186" w:rsidRDefault="00AA52E9" w:rsidP="00AA52E9">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3.5.Список муниципальных служащих, имеющих право подписи документов квалифицированными электронными подписями, а также список </w:t>
      </w:r>
      <w:r w:rsidRPr="00C74186">
        <w:rPr>
          <w:rFonts w:ascii="Times New Roman" w:hAnsi="Times New Roman" w:cs="Times New Roman"/>
          <w:sz w:val="28"/>
          <w:szCs w:val="28"/>
        </w:rPr>
        <w:lastRenderedPageBreak/>
        <w:t xml:space="preserve">ответственных за хранение ключей электронных подписей утверждается отдельным приказом руководителя Управления. </w:t>
      </w:r>
    </w:p>
    <w:p w:rsidR="00AA52E9" w:rsidRPr="00C74186" w:rsidRDefault="00AA52E9" w:rsidP="00AA52E9">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Электронные подписи, используемые в работе структурных подразделений Управления, хранятся в сейфах, выдаются ответственными за хранение ключей электронных подписей лицами под роспись в Журнале учета ключевых носителей при необходимости. </w:t>
      </w:r>
    </w:p>
    <w:p w:rsidR="003E0C9F" w:rsidRPr="00C74186" w:rsidRDefault="00C868A3" w:rsidP="003E0C9F">
      <w:pPr>
        <w:pStyle w:val="a5"/>
        <w:tabs>
          <w:tab w:val="left" w:pos="1134"/>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3.6.</w:t>
      </w:r>
      <w:r w:rsidR="003E0C9F" w:rsidRPr="00C74186">
        <w:rPr>
          <w:rFonts w:ascii="Times New Roman" w:hAnsi="Times New Roman" w:cs="Times New Roman"/>
          <w:sz w:val="28"/>
          <w:szCs w:val="28"/>
        </w:rPr>
        <w:t xml:space="preserve">В </w:t>
      </w:r>
      <w:r w:rsidRPr="00C74186">
        <w:rPr>
          <w:rFonts w:ascii="Times New Roman" w:hAnsi="Times New Roman" w:cs="Times New Roman"/>
          <w:sz w:val="28"/>
          <w:szCs w:val="28"/>
        </w:rPr>
        <w:t>ОКИБ</w:t>
      </w:r>
      <w:r w:rsidR="003E0C9F" w:rsidRPr="00C74186">
        <w:rPr>
          <w:rFonts w:ascii="Times New Roman" w:hAnsi="Times New Roman" w:cs="Times New Roman"/>
          <w:sz w:val="28"/>
          <w:szCs w:val="28"/>
        </w:rPr>
        <w:t xml:space="preserve"> также хранятся и выдаются </w:t>
      </w:r>
      <w:r w:rsidRPr="00C74186">
        <w:rPr>
          <w:rFonts w:ascii="Times New Roman" w:hAnsi="Times New Roman" w:cs="Times New Roman"/>
          <w:sz w:val="28"/>
          <w:szCs w:val="28"/>
        </w:rPr>
        <w:t xml:space="preserve">муниципальным служащим других структурных подразделений </w:t>
      </w:r>
      <w:r w:rsidR="003E0C9F" w:rsidRPr="00C74186">
        <w:rPr>
          <w:rFonts w:ascii="Times New Roman" w:hAnsi="Times New Roman" w:cs="Times New Roman"/>
          <w:sz w:val="28"/>
          <w:szCs w:val="28"/>
        </w:rPr>
        <w:t>под роспись для работы по мере необходимости следу</w:t>
      </w:r>
      <w:r w:rsidR="00E13BAC" w:rsidRPr="00C74186">
        <w:rPr>
          <w:rFonts w:ascii="Times New Roman" w:hAnsi="Times New Roman" w:cs="Times New Roman"/>
          <w:sz w:val="28"/>
          <w:szCs w:val="28"/>
        </w:rPr>
        <w:t xml:space="preserve">ющие электронные подписи на </w:t>
      </w:r>
      <w:r w:rsidR="00E13BAC" w:rsidRPr="00C74186">
        <w:rPr>
          <w:rFonts w:ascii="Times New Roman" w:hAnsi="Times New Roman" w:cs="Times New Roman"/>
          <w:sz w:val="28"/>
          <w:szCs w:val="28"/>
          <w:lang w:val="en-US"/>
        </w:rPr>
        <w:t>USB</w:t>
      </w:r>
      <w:r w:rsidR="003E0C9F" w:rsidRPr="00C74186">
        <w:rPr>
          <w:rFonts w:ascii="Times New Roman" w:hAnsi="Times New Roman" w:cs="Times New Roman"/>
          <w:sz w:val="28"/>
          <w:szCs w:val="28"/>
        </w:rPr>
        <w:t>-носителях:</w:t>
      </w:r>
    </w:p>
    <w:p w:rsidR="003E0C9F" w:rsidRPr="00C74186" w:rsidRDefault="003E0C9F" w:rsidP="00C868A3">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1564E6" w:rsidRPr="00C74186">
        <w:rPr>
          <w:rFonts w:ascii="Times New Roman" w:hAnsi="Times New Roman" w:cs="Times New Roman"/>
          <w:sz w:val="28"/>
          <w:szCs w:val="28"/>
        </w:rPr>
        <w:t xml:space="preserve">ведущему специалисту отдела планирования и финансового контроля М.А.Голубковой </w:t>
      </w:r>
      <w:r w:rsidRPr="00C74186">
        <w:rPr>
          <w:rFonts w:ascii="Times New Roman" w:hAnsi="Times New Roman" w:cs="Times New Roman"/>
          <w:sz w:val="28"/>
          <w:szCs w:val="28"/>
        </w:rPr>
        <w:t>для отправки справочных данных в СУФД  2 электронные подписи: руководителя Управления Е.В.Барановой и главного бухгалтера С.А.Полетаевой;</w:t>
      </w:r>
    </w:p>
    <w:p w:rsidR="003E0C9F" w:rsidRPr="00C74186" w:rsidRDefault="003E0C9F" w:rsidP="00C868A3">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ведущему специалисту отдела планирования и финансового контроля </w:t>
      </w:r>
      <w:r w:rsidR="001564E6" w:rsidRPr="00C74186">
        <w:rPr>
          <w:rFonts w:ascii="Times New Roman" w:hAnsi="Times New Roman" w:cs="Times New Roman"/>
          <w:sz w:val="28"/>
          <w:szCs w:val="28"/>
        </w:rPr>
        <w:t xml:space="preserve">М.А.Голубковой </w:t>
      </w:r>
      <w:r w:rsidRPr="00C74186">
        <w:rPr>
          <w:rFonts w:ascii="Times New Roman" w:hAnsi="Times New Roman" w:cs="Times New Roman"/>
          <w:sz w:val="28"/>
          <w:szCs w:val="28"/>
        </w:rPr>
        <w:t xml:space="preserve">для осуществления полномочий органа внутреннего контроля на сайте «Единая информационная система в сфере закупок» </w:t>
      </w:r>
      <w:r w:rsidR="001564E6" w:rsidRPr="00C74186">
        <w:rPr>
          <w:rFonts w:ascii="Times New Roman" w:hAnsi="Times New Roman" w:cs="Times New Roman"/>
          <w:sz w:val="28"/>
          <w:szCs w:val="28"/>
        </w:rPr>
        <w:t>электронн</w:t>
      </w:r>
      <w:r w:rsidR="00D5437F" w:rsidRPr="00C74186">
        <w:rPr>
          <w:rFonts w:ascii="Times New Roman" w:hAnsi="Times New Roman" w:cs="Times New Roman"/>
          <w:sz w:val="28"/>
          <w:szCs w:val="28"/>
        </w:rPr>
        <w:t>ая подпись ведущего специалиста</w:t>
      </w:r>
      <w:r w:rsidRPr="00C74186">
        <w:rPr>
          <w:rFonts w:ascii="Times New Roman" w:hAnsi="Times New Roman" w:cs="Times New Roman"/>
          <w:sz w:val="28"/>
          <w:szCs w:val="28"/>
        </w:rPr>
        <w:t>;</w:t>
      </w:r>
    </w:p>
    <w:p w:rsidR="001564E6" w:rsidRPr="00C74186" w:rsidRDefault="003E0C9F" w:rsidP="00C868A3">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ведущему специалисту отдела планирования и финансового контроля для работы в ГИС ГМП </w:t>
      </w:r>
      <w:r w:rsidR="001564E6" w:rsidRPr="00C74186">
        <w:rPr>
          <w:rFonts w:ascii="Times New Roman" w:hAnsi="Times New Roman" w:cs="Times New Roman"/>
          <w:sz w:val="28"/>
          <w:szCs w:val="28"/>
        </w:rPr>
        <w:t>электронная подпись руководителя Управления Е.В.Барановой;</w:t>
      </w:r>
    </w:p>
    <w:p w:rsidR="003E0C9F" w:rsidRPr="00C74186" w:rsidRDefault="003E0C9F" w:rsidP="00C868A3">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консультанту Управления финансов О.В.Самариной для осуществления полномочий контрольного органа в сфере закупок на сайте  «Единая информационная система в сфере закупок» электронная подпись консультанта Управления финансов</w:t>
      </w:r>
      <w:r w:rsidR="00C868A3" w:rsidRPr="00C74186">
        <w:rPr>
          <w:rFonts w:ascii="Times New Roman" w:hAnsi="Times New Roman" w:cs="Times New Roman"/>
          <w:sz w:val="28"/>
          <w:szCs w:val="28"/>
        </w:rPr>
        <w:t xml:space="preserve"> О.В.Самариной</w:t>
      </w:r>
      <w:r w:rsidRPr="00C74186">
        <w:rPr>
          <w:rFonts w:ascii="Times New Roman" w:hAnsi="Times New Roman" w:cs="Times New Roman"/>
          <w:sz w:val="28"/>
          <w:szCs w:val="28"/>
        </w:rPr>
        <w:t>;</w:t>
      </w:r>
    </w:p>
    <w:p w:rsidR="003E0C9F" w:rsidRPr="00C74186" w:rsidRDefault="003E0C9F" w:rsidP="00C868A3">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консультанту Управления финансов О.В.Самариной для осуществления полномочий финансового органа в ГИИС «Электронный бюджет» при формировании заявок на внесение изменений в перечни услуг (работ)  электронная подпись консультанта Управления финансов</w:t>
      </w:r>
      <w:r w:rsidR="00C868A3" w:rsidRPr="00C74186">
        <w:rPr>
          <w:rFonts w:ascii="Times New Roman" w:hAnsi="Times New Roman" w:cs="Times New Roman"/>
          <w:sz w:val="28"/>
          <w:szCs w:val="28"/>
        </w:rPr>
        <w:t xml:space="preserve"> О.В.Самариной</w:t>
      </w:r>
      <w:r w:rsidRPr="00C74186">
        <w:rPr>
          <w:rFonts w:ascii="Times New Roman" w:hAnsi="Times New Roman" w:cs="Times New Roman"/>
          <w:sz w:val="28"/>
          <w:szCs w:val="28"/>
        </w:rPr>
        <w:t>;</w:t>
      </w:r>
    </w:p>
    <w:p w:rsidR="003E0C9F" w:rsidRPr="00C74186" w:rsidRDefault="003E0C9F" w:rsidP="00C868A3">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ведущему специалисту бюджетного отдела Н.Г.Пасхиной  для осуществления полномочий заказчика на сайте «Единая информационная система в сфере закупок» электронная подпись руководителя Управления Е.В.Барановой;</w:t>
      </w:r>
    </w:p>
    <w:p w:rsidR="003E0C9F" w:rsidRPr="00C74186" w:rsidRDefault="003E0C9F" w:rsidP="00C868A3">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ведущему специалисту бюджетного отдела Н.Г.Пасхиной для выполнения полномочий </w:t>
      </w:r>
      <w:r w:rsidRPr="00C74186">
        <w:rPr>
          <w:rFonts w:ascii="Times New Roman" w:hAnsi="Times New Roman" w:cs="Times New Roman"/>
          <w:color w:val="auto"/>
          <w:sz w:val="28"/>
          <w:szCs w:val="28"/>
        </w:rPr>
        <w:t xml:space="preserve">органа, устанавливающего требования к отдельным видам товаров, </w:t>
      </w:r>
      <w:r w:rsidR="00C868A3" w:rsidRPr="00C74186">
        <w:rPr>
          <w:rFonts w:ascii="Times New Roman" w:hAnsi="Times New Roman" w:cs="Times New Roman"/>
          <w:color w:val="auto"/>
          <w:sz w:val="28"/>
          <w:szCs w:val="28"/>
        </w:rPr>
        <w:t>работ, услуг и (или) нормативным затратам</w:t>
      </w:r>
      <w:r w:rsidRPr="00C74186">
        <w:rPr>
          <w:rFonts w:ascii="Times New Roman" w:hAnsi="Times New Roman" w:cs="Times New Roman"/>
          <w:sz w:val="28"/>
          <w:szCs w:val="28"/>
        </w:rPr>
        <w:t xml:space="preserve"> электронная подпись ведущего специалиста</w:t>
      </w:r>
      <w:r w:rsidR="00C868A3" w:rsidRPr="00C74186">
        <w:rPr>
          <w:rFonts w:ascii="Times New Roman" w:hAnsi="Times New Roman" w:cs="Times New Roman"/>
          <w:sz w:val="28"/>
          <w:szCs w:val="28"/>
        </w:rPr>
        <w:t xml:space="preserve"> бюджетного отдела</w:t>
      </w:r>
      <w:r w:rsidRPr="00C74186">
        <w:rPr>
          <w:rFonts w:ascii="Times New Roman" w:hAnsi="Times New Roman" w:cs="Times New Roman"/>
          <w:sz w:val="28"/>
          <w:szCs w:val="28"/>
        </w:rPr>
        <w:t xml:space="preserve"> Н.Г.Пасхиной;</w:t>
      </w:r>
    </w:p>
    <w:p w:rsidR="003E0C9F" w:rsidRPr="00C74186" w:rsidRDefault="003E0C9F" w:rsidP="00C868A3">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ведущему специалисту бюджетного отдела Н.В.Катуховой для осуществления полномочий по финансовому контро</w:t>
      </w:r>
      <w:r w:rsidR="00C868A3" w:rsidRPr="00C74186">
        <w:rPr>
          <w:rFonts w:ascii="Times New Roman" w:hAnsi="Times New Roman" w:cs="Times New Roman"/>
          <w:sz w:val="28"/>
          <w:szCs w:val="28"/>
        </w:rPr>
        <w:t xml:space="preserve">лю в соответствии с ч.5 ст.99 федерального закона </w:t>
      </w:r>
      <w:r w:rsidRPr="00C74186">
        <w:rPr>
          <w:rFonts w:ascii="Times New Roman" w:hAnsi="Times New Roman" w:cs="Times New Roman"/>
          <w:sz w:val="28"/>
          <w:szCs w:val="28"/>
        </w:rPr>
        <w:t xml:space="preserve"> №44-ФЗ на сайте «Единая информационная система в сфере закупок» электронная подпись ведущего специалиста </w:t>
      </w:r>
      <w:r w:rsidR="00C868A3" w:rsidRPr="00C74186">
        <w:rPr>
          <w:rFonts w:ascii="Times New Roman" w:hAnsi="Times New Roman" w:cs="Times New Roman"/>
          <w:sz w:val="28"/>
          <w:szCs w:val="28"/>
        </w:rPr>
        <w:t xml:space="preserve">бюджетного отдела </w:t>
      </w:r>
      <w:r w:rsidRPr="00C74186">
        <w:rPr>
          <w:rFonts w:ascii="Times New Roman" w:hAnsi="Times New Roman" w:cs="Times New Roman"/>
          <w:sz w:val="28"/>
          <w:szCs w:val="28"/>
        </w:rPr>
        <w:t>Н.В.Катуховой;</w:t>
      </w:r>
    </w:p>
    <w:p w:rsidR="003E0C9F" w:rsidRPr="00C74186" w:rsidRDefault="003E0C9F" w:rsidP="00C868A3">
      <w:pPr>
        <w:pStyle w:val="a5"/>
        <w:tabs>
          <w:tab w:val="left" w:pos="1134"/>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консультанту бюджетного отдела М.Б.Музыкиной для осуществления полномочий по финансовому контро</w:t>
      </w:r>
      <w:r w:rsidR="00C868A3" w:rsidRPr="00C74186">
        <w:rPr>
          <w:rFonts w:ascii="Times New Roman" w:hAnsi="Times New Roman" w:cs="Times New Roman"/>
          <w:sz w:val="28"/>
          <w:szCs w:val="28"/>
        </w:rPr>
        <w:t>лю в соответствии с ч.5 ст.99 федерального закона</w:t>
      </w:r>
      <w:r w:rsidRPr="00C74186">
        <w:rPr>
          <w:rFonts w:ascii="Times New Roman" w:hAnsi="Times New Roman" w:cs="Times New Roman"/>
          <w:sz w:val="28"/>
          <w:szCs w:val="28"/>
        </w:rPr>
        <w:t xml:space="preserve"> №44-ФЗ на сайте «Единая информационная система в сфере закупок» электронная подпись ведущего специалиста </w:t>
      </w:r>
      <w:r w:rsidR="00C868A3" w:rsidRPr="00C74186">
        <w:rPr>
          <w:rFonts w:ascii="Times New Roman" w:hAnsi="Times New Roman" w:cs="Times New Roman"/>
          <w:sz w:val="28"/>
          <w:szCs w:val="28"/>
        </w:rPr>
        <w:t xml:space="preserve">бюджетного отдела </w:t>
      </w:r>
      <w:r w:rsidRPr="00C74186">
        <w:rPr>
          <w:rFonts w:ascii="Times New Roman" w:hAnsi="Times New Roman" w:cs="Times New Roman"/>
          <w:sz w:val="28"/>
          <w:szCs w:val="28"/>
        </w:rPr>
        <w:t>Н.В.Катуховой.</w:t>
      </w:r>
    </w:p>
    <w:p w:rsidR="00AB22DD" w:rsidRPr="00C74186" w:rsidRDefault="002E2425" w:rsidP="004D3EF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lastRenderedPageBreak/>
        <w:t>3</w:t>
      </w:r>
      <w:r w:rsidR="00776054" w:rsidRPr="00C74186">
        <w:rPr>
          <w:rFonts w:ascii="Times New Roman" w:hAnsi="Times New Roman" w:cs="Times New Roman"/>
          <w:sz w:val="28"/>
          <w:szCs w:val="28"/>
        </w:rPr>
        <w:t>.</w:t>
      </w:r>
      <w:r w:rsidR="00AA52E9" w:rsidRPr="00C74186">
        <w:rPr>
          <w:rFonts w:ascii="Times New Roman" w:hAnsi="Times New Roman" w:cs="Times New Roman"/>
          <w:sz w:val="28"/>
          <w:szCs w:val="28"/>
        </w:rPr>
        <w:t>7</w:t>
      </w:r>
      <w:r w:rsidR="00BB7C6A" w:rsidRPr="00C74186">
        <w:rPr>
          <w:rFonts w:ascii="Times New Roman" w:hAnsi="Times New Roman" w:cs="Times New Roman"/>
          <w:sz w:val="28"/>
          <w:szCs w:val="28"/>
        </w:rPr>
        <w:t>.</w:t>
      </w:r>
      <w:r w:rsidR="002E26F3" w:rsidRPr="00C74186">
        <w:rPr>
          <w:rFonts w:ascii="Times New Roman" w:hAnsi="Times New Roman" w:cs="Times New Roman"/>
          <w:sz w:val="28"/>
          <w:szCs w:val="28"/>
        </w:rPr>
        <w:t>Электронные документы, подписанные квалифицированной электронной подписью, хранятся на</w:t>
      </w:r>
      <w:r w:rsidR="007D331D" w:rsidRPr="00C74186">
        <w:rPr>
          <w:rFonts w:ascii="Times New Roman" w:hAnsi="Times New Roman" w:cs="Times New Roman"/>
          <w:sz w:val="28"/>
          <w:szCs w:val="28"/>
        </w:rPr>
        <w:t xml:space="preserve"> серверах</w:t>
      </w:r>
      <w:r w:rsidR="00AB22DD" w:rsidRPr="00C74186">
        <w:rPr>
          <w:rFonts w:ascii="Times New Roman" w:hAnsi="Times New Roman" w:cs="Times New Roman"/>
          <w:sz w:val="28"/>
          <w:szCs w:val="28"/>
        </w:rPr>
        <w:t>:</w:t>
      </w:r>
    </w:p>
    <w:p w:rsidR="00AB22DD" w:rsidRPr="00C74186" w:rsidRDefault="00AB22DD"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2E26F3" w:rsidRPr="00C74186">
        <w:rPr>
          <w:rFonts w:ascii="Times New Roman" w:hAnsi="Times New Roman" w:cs="Times New Roman"/>
          <w:sz w:val="28"/>
          <w:szCs w:val="28"/>
        </w:rPr>
        <w:t xml:space="preserve">специализированного оператора связи ООО «Удостоверяющий центр Тензор», </w:t>
      </w:r>
    </w:p>
    <w:p w:rsidR="00AB22DD" w:rsidRPr="00C74186" w:rsidRDefault="00AB22DD"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2E26F3" w:rsidRPr="00C74186">
        <w:rPr>
          <w:rFonts w:ascii="Times New Roman" w:hAnsi="Times New Roman" w:cs="Times New Roman"/>
          <w:sz w:val="28"/>
          <w:szCs w:val="28"/>
        </w:rPr>
        <w:t xml:space="preserve">Управления Федерального казначейства, </w:t>
      </w:r>
    </w:p>
    <w:p w:rsidR="00AA52E9" w:rsidRPr="00C74186" w:rsidRDefault="00AA52E9"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ГУ ЦБ РФ;</w:t>
      </w:r>
    </w:p>
    <w:p w:rsidR="00AB22DD" w:rsidRPr="00C74186" w:rsidRDefault="00AB22DD"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2E26F3" w:rsidRPr="00C74186">
        <w:rPr>
          <w:rFonts w:ascii="Times New Roman" w:hAnsi="Times New Roman" w:cs="Times New Roman"/>
          <w:sz w:val="28"/>
          <w:szCs w:val="28"/>
        </w:rPr>
        <w:t xml:space="preserve">ПАО «Сбербанк России», </w:t>
      </w:r>
    </w:p>
    <w:p w:rsidR="00AB22DD" w:rsidRPr="00C74186" w:rsidRDefault="00AA52E9"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Управления финансов и др.</w:t>
      </w:r>
    </w:p>
    <w:p w:rsidR="002E26F3" w:rsidRPr="00C74186" w:rsidRDefault="002E2425" w:rsidP="004D3EF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776054" w:rsidRPr="00C74186">
        <w:rPr>
          <w:rFonts w:ascii="Times New Roman" w:hAnsi="Times New Roman" w:cs="Times New Roman"/>
          <w:sz w:val="28"/>
          <w:szCs w:val="28"/>
        </w:rPr>
        <w:t>.</w:t>
      </w:r>
      <w:r w:rsidR="00AA52E9" w:rsidRPr="00C74186">
        <w:rPr>
          <w:rFonts w:ascii="Times New Roman" w:hAnsi="Times New Roman" w:cs="Times New Roman"/>
          <w:sz w:val="28"/>
          <w:szCs w:val="28"/>
        </w:rPr>
        <w:t>8</w:t>
      </w:r>
      <w:r w:rsidR="00AB22DD" w:rsidRPr="00C74186">
        <w:rPr>
          <w:rFonts w:ascii="Times New Roman" w:hAnsi="Times New Roman" w:cs="Times New Roman"/>
          <w:sz w:val="28"/>
          <w:szCs w:val="28"/>
        </w:rPr>
        <w:t>.</w:t>
      </w:r>
      <w:r w:rsidR="00301521" w:rsidRPr="00C74186">
        <w:rPr>
          <w:rFonts w:ascii="Times New Roman" w:hAnsi="Times New Roman" w:cs="Times New Roman"/>
          <w:sz w:val="28"/>
          <w:szCs w:val="28"/>
        </w:rPr>
        <w:t xml:space="preserve"> </w:t>
      </w:r>
      <w:r w:rsidR="002E26F3" w:rsidRPr="00C74186">
        <w:rPr>
          <w:rFonts w:ascii="Times New Roman" w:hAnsi="Times New Roman" w:cs="Times New Roman"/>
          <w:sz w:val="28"/>
          <w:szCs w:val="28"/>
        </w:rPr>
        <w:t>По запросам контролирующих органов документы предоставляются либо в электронном виде, либо на бумажных носителях в зависимости от требований контролирующих органов.</w:t>
      </w:r>
    </w:p>
    <w:p w:rsidR="002E2425" w:rsidRPr="00C74186" w:rsidRDefault="002E2425" w:rsidP="004D3EF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776054" w:rsidRPr="00C74186">
        <w:rPr>
          <w:rFonts w:ascii="Times New Roman" w:hAnsi="Times New Roman" w:cs="Times New Roman"/>
          <w:sz w:val="28"/>
          <w:szCs w:val="28"/>
        </w:rPr>
        <w:t>.</w:t>
      </w:r>
      <w:r w:rsidR="00AA52E9" w:rsidRPr="00C74186">
        <w:rPr>
          <w:rFonts w:ascii="Times New Roman" w:hAnsi="Times New Roman" w:cs="Times New Roman"/>
          <w:sz w:val="28"/>
          <w:szCs w:val="28"/>
        </w:rPr>
        <w:t>9</w:t>
      </w:r>
      <w:r w:rsidR="00AB22DD" w:rsidRPr="00C74186">
        <w:rPr>
          <w:rFonts w:ascii="Times New Roman" w:hAnsi="Times New Roman" w:cs="Times New Roman"/>
          <w:sz w:val="28"/>
          <w:szCs w:val="28"/>
        </w:rPr>
        <w:t>.В целях обеспечения сохранности электронных данных</w:t>
      </w:r>
      <w:r w:rsidRPr="00C74186">
        <w:rPr>
          <w:rFonts w:ascii="Times New Roman" w:hAnsi="Times New Roman" w:cs="Times New Roman"/>
          <w:sz w:val="28"/>
          <w:szCs w:val="28"/>
        </w:rPr>
        <w:t>:</w:t>
      </w:r>
      <w:r w:rsidR="00AB22DD" w:rsidRPr="00C74186">
        <w:rPr>
          <w:rFonts w:ascii="Times New Roman" w:hAnsi="Times New Roman" w:cs="Times New Roman"/>
          <w:sz w:val="28"/>
          <w:szCs w:val="28"/>
        </w:rPr>
        <w:t xml:space="preserve">  </w:t>
      </w:r>
    </w:p>
    <w:p w:rsidR="002E2425" w:rsidRPr="00C74186" w:rsidRDefault="00AB22DD"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0F1936" w:rsidRPr="00C74186">
        <w:rPr>
          <w:rFonts w:ascii="Times New Roman" w:hAnsi="Times New Roman" w:cs="Times New Roman"/>
          <w:sz w:val="28"/>
          <w:szCs w:val="28"/>
        </w:rPr>
        <w:t>е</w:t>
      </w:r>
      <w:r w:rsidRPr="00C74186">
        <w:rPr>
          <w:rFonts w:ascii="Times New Roman" w:hAnsi="Times New Roman" w:cs="Times New Roman"/>
          <w:sz w:val="28"/>
          <w:szCs w:val="28"/>
        </w:rPr>
        <w:t>жедневно</w:t>
      </w:r>
      <w:r w:rsidR="000F1936" w:rsidRPr="00C74186">
        <w:rPr>
          <w:rFonts w:ascii="Times New Roman" w:hAnsi="Times New Roman" w:cs="Times New Roman"/>
          <w:sz w:val="28"/>
          <w:szCs w:val="28"/>
        </w:rPr>
        <w:t xml:space="preserve"> </w:t>
      </w:r>
      <w:r w:rsidRPr="00C74186">
        <w:rPr>
          <w:rFonts w:ascii="Times New Roman" w:hAnsi="Times New Roman" w:cs="Times New Roman"/>
          <w:sz w:val="28"/>
          <w:szCs w:val="28"/>
        </w:rPr>
        <w:t>производится сохранение р</w:t>
      </w:r>
      <w:r w:rsidR="002E2425" w:rsidRPr="00C74186">
        <w:rPr>
          <w:rFonts w:ascii="Times New Roman" w:hAnsi="Times New Roman" w:cs="Times New Roman"/>
          <w:sz w:val="28"/>
          <w:szCs w:val="28"/>
        </w:rPr>
        <w:t>езервных копий базы АС «Смета»</w:t>
      </w:r>
      <w:r w:rsidR="00AA52E9" w:rsidRPr="00C74186">
        <w:rPr>
          <w:rFonts w:ascii="Times New Roman" w:hAnsi="Times New Roman" w:cs="Times New Roman"/>
          <w:sz w:val="28"/>
          <w:szCs w:val="28"/>
        </w:rPr>
        <w:t>;</w:t>
      </w:r>
    </w:p>
    <w:p w:rsidR="00AB22DD" w:rsidRPr="00C74186" w:rsidRDefault="002E2425"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AB22DD" w:rsidRPr="00C74186">
        <w:rPr>
          <w:rFonts w:ascii="Times New Roman" w:hAnsi="Times New Roman" w:cs="Times New Roman"/>
          <w:sz w:val="28"/>
          <w:szCs w:val="28"/>
        </w:rPr>
        <w:t>еже</w:t>
      </w:r>
      <w:r w:rsidR="000F1936" w:rsidRPr="00C74186">
        <w:rPr>
          <w:rFonts w:ascii="Times New Roman" w:hAnsi="Times New Roman" w:cs="Times New Roman"/>
          <w:sz w:val="28"/>
          <w:szCs w:val="28"/>
        </w:rPr>
        <w:t>квартально</w:t>
      </w:r>
      <w:r w:rsidR="00AB22DD" w:rsidRPr="00C74186">
        <w:rPr>
          <w:rFonts w:ascii="Times New Roman" w:hAnsi="Times New Roman" w:cs="Times New Roman"/>
          <w:sz w:val="28"/>
          <w:szCs w:val="28"/>
        </w:rPr>
        <w:t xml:space="preserve"> –</w:t>
      </w:r>
      <w:r w:rsidR="000F1936" w:rsidRPr="00C74186">
        <w:rPr>
          <w:rFonts w:ascii="Times New Roman" w:hAnsi="Times New Roman" w:cs="Times New Roman"/>
          <w:sz w:val="28"/>
          <w:szCs w:val="28"/>
        </w:rPr>
        <w:t xml:space="preserve"> базы</w:t>
      </w:r>
      <w:r w:rsidR="00AB22DD" w:rsidRPr="00C74186">
        <w:rPr>
          <w:rFonts w:ascii="Times New Roman" w:hAnsi="Times New Roman" w:cs="Times New Roman"/>
          <w:sz w:val="28"/>
          <w:szCs w:val="28"/>
        </w:rPr>
        <w:t xml:space="preserve"> АС </w:t>
      </w:r>
      <w:r w:rsidR="000F1936" w:rsidRPr="00C74186">
        <w:rPr>
          <w:rFonts w:ascii="Times New Roman" w:hAnsi="Times New Roman" w:cs="Times New Roman"/>
          <w:sz w:val="28"/>
          <w:szCs w:val="28"/>
        </w:rPr>
        <w:t>«</w:t>
      </w:r>
      <w:r w:rsidR="00AB22DD" w:rsidRPr="00C74186">
        <w:rPr>
          <w:rFonts w:ascii="Times New Roman" w:hAnsi="Times New Roman" w:cs="Times New Roman"/>
          <w:sz w:val="28"/>
          <w:szCs w:val="28"/>
        </w:rPr>
        <w:t>Бюджет</w:t>
      </w:r>
      <w:r w:rsidR="000F1936" w:rsidRPr="00C74186">
        <w:rPr>
          <w:rFonts w:ascii="Times New Roman" w:hAnsi="Times New Roman" w:cs="Times New Roman"/>
          <w:sz w:val="28"/>
          <w:szCs w:val="28"/>
        </w:rPr>
        <w:t>» на съемный носитель</w:t>
      </w:r>
      <w:r w:rsidR="00AB22DD" w:rsidRPr="00C74186">
        <w:rPr>
          <w:rFonts w:ascii="Times New Roman" w:hAnsi="Times New Roman" w:cs="Times New Roman"/>
          <w:sz w:val="28"/>
          <w:szCs w:val="28"/>
        </w:rPr>
        <w:t>;</w:t>
      </w:r>
    </w:p>
    <w:p w:rsidR="00AB22DD" w:rsidRPr="00C74186" w:rsidRDefault="00AB22DD" w:rsidP="00D131AF">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электронные документы, подписанные электронной подписью распечатываются на бумажный носитель и подшиваются в папки в хронологическом порядке согласно</w:t>
      </w:r>
      <w:r w:rsidR="00141A00" w:rsidRPr="00C74186">
        <w:rPr>
          <w:rFonts w:ascii="Times New Roman" w:hAnsi="Times New Roman" w:cs="Times New Roman"/>
          <w:sz w:val="28"/>
          <w:szCs w:val="28"/>
        </w:rPr>
        <w:t xml:space="preserve"> перечн</w:t>
      </w:r>
      <w:r w:rsidR="007C6B5E" w:rsidRPr="00C74186">
        <w:rPr>
          <w:rFonts w:ascii="Times New Roman" w:hAnsi="Times New Roman" w:cs="Times New Roman"/>
          <w:sz w:val="28"/>
          <w:szCs w:val="28"/>
        </w:rPr>
        <w:t>ю</w:t>
      </w:r>
      <w:r w:rsidR="00141A00" w:rsidRPr="00C74186">
        <w:rPr>
          <w:rFonts w:ascii="Times New Roman" w:hAnsi="Times New Roman" w:cs="Times New Roman"/>
          <w:sz w:val="28"/>
          <w:szCs w:val="28"/>
        </w:rPr>
        <w:t xml:space="preserve"> типовых управленческих документов </w:t>
      </w:r>
      <w:r w:rsidRPr="00C74186">
        <w:rPr>
          <w:rFonts w:ascii="Times New Roman" w:hAnsi="Times New Roman" w:cs="Times New Roman"/>
          <w:sz w:val="28"/>
          <w:szCs w:val="28"/>
        </w:rPr>
        <w:t xml:space="preserve"> </w:t>
      </w:r>
      <w:r w:rsidR="00AA52E9" w:rsidRPr="00C74186">
        <w:rPr>
          <w:rFonts w:ascii="Times New Roman" w:hAnsi="Times New Roman" w:cs="Times New Roman"/>
          <w:sz w:val="28"/>
          <w:szCs w:val="28"/>
        </w:rPr>
        <w:t>по структурным подразделениям Управления</w:t>
      </w:r>
      <w:r w:rsidR="00141A00" w:rsidRPr="00C74186">
        <w:rPr>
          <w:rFonts w:ascii="Times New Roman" w:hAnsi="Times New Roman" w:cs="Times New Roman"/>
          <w:sz w:val="28"/>
          <w:szCs w:val="28"/>
        </w:rPr>
        <w:t>.</w:t>
      </w:r>
    </w:p>
    <w:p w:rsidR="00491C06" w:rsidRPr="00C74186" w:rsidRDefault="00491C06" w:rsidP="00491C06">
      <w:pPr>
        <w:ind w:firstLine="567"/>
        <w:jc w:val="both"/>
        <w:rPr>
          <w:rFonts w:ascii="Times New Roman" w:hAnsi="Times New Roman" w:cs="Times New Roman"/>
          <w:sz w:val="28"/>
          <w:szCs w:val="28"/>
        </w:rPr>
      </w:pPr>
      <w:r w:rsidRPr="00C74186">
        <w:rPr>
          <w:rFonts w:ascii="Times New Roman" w:eastAsia="Times New Roman" w:hAnsi="Times New Roman" w:cs="Times New Roman"/>
          <w:sz w:val="28"/>
          <w:szCs w:val="28"/>
          <w:shd w:val="clear" w:color="auto" w:fill="FFFFFF"/>
        </w:rPr>
        <w:t>3.10.Бюджетный учет ведется по первичным документам, которые проверены начальником отдела учета и отчетности</w:t>
      </w:r>
      <w:r w:rsidR="00D32AFD" w:rsidRPr="00C74186">
        <w:rPr>
          <w:rFonts w:ascii="Times New Roman" w:eastAsia="Times New Roman" w:hAnsi="Times New Roman" w:cs="Times New Roman"/>
          <w:sz w:val="28"/>
          <w:szCs w:val="28"/>
          <w:shd w:val="clear" w:color="auto" w:fill="FFFFFF"/>
        </w:rPr>
        <w:t xml:space="preserve"> – главным бухгалтером</w:t>
      </w:r>
      <w:r w:rsidRPr="00C74186">
        <w:rPr>
          <w:rFonts w:ascii="Times New Roman" w:eastAsia="Times New Roman" w:hAnsi="Times New Roman" w:cs="Times New Roman"/>
          <w:sz w:val="28"/>
          <w:szCs w:val="28"/>
          <w:shd w:val="clear" w:color="auto" w:fill="FFFFFF"/>
        </w:rPr>
        <w:t xml:space="preserve"> и муниципальными служащими отдела учета и отчетности в соответствии с Положением о внутреннем финансовом контроле</w:t>
      </w:r>
      <w:r w:rsidR="00D32AFD" w:rsidRPr="00C74186">
        <w:rPr>
          <w:rFonts w:ascii="Times New Roman" w:eastAsia="Times New Roman" w:hAnsi="Times New Roman" w:cs="Times New Roman"/>
          <w:sz w:val="28"/>
          <w:szCs w:val="28"/>
          <w:shd w:val="clear" w:color="auto" w:fill="FFFFFF"/>
        </w:rPr>
        <w:t>, утверждаемым отдельным приказом руководителя Управления.</w:t>
      </w:r>
    </w:p>
    <w:p w:rsidR="001823D3" w:rsidRPr="00C74186" w:rsidRDefault="006B6922" w:rsidP="006B6922">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AA52E9" w:rsidRPr="00C74186">
        <w:rPr>
          <w:rFonts w:ascii="Times New Roman" w:hAnsi="Times New Roman" w:cs="Times New Roman"/>
          <w:sz w:val="28"/>
          <w:szCs w:val="28"/>
        </w:rPr>
        <w:t>1</w:t>
      </w:r>
      <w:r w:rsidR="00491C06" w:rsidRPr="00C74186">
        <w:rPr>
          <w:rFonts w:ascii="Times New Roman" w:hAnsi="Times New Roman" w:cs="Times New Roman"/>
          <w:sz w:val="28"/>
          <w:szCs w:val="28"/>
        </w:rPr>
        <w:t>1</w:t>
      </w:r>
      <w:r w:rsidRPr="00C74186">
        <w:rPr>
          <w:rFonts w:ascii="Times New Roman" w:hAnsi="Times New Roman" w:cs="Times New Roman"/>
          <w:sz w:val="28"/>
          <w:szCs w:val="28"/>
        </w:rPr>
        <w:t>.</w:t>
      </w:r>
      <w:r w:rsidR="00D32AFD" w:rsidRPr="00C74186">
        <w:rPr>
          <w:rFonts w:ascii="Times New Roman" w:hAnsi="Times New Roman" w:cs="Times New Roman"/>
          <w:sz w:val="28"/>
          <w:szCs w:val="28"/>
        </w:rPr>
        <w:t>С</w:t>
      </w:r>
      <w:r w:rsidR="001823D3" w:rsidRPr="00C74186">
        <w:rPr>
          <w:rFonts w:ascii="Times New Roman" w:hAnsi="Times New Roman" w:cs="Times New Roman"/>
          <w:sz w:val="28"/>
          <w:szCs w:val="28"/>
        </w:rPr>
        <w:t xml:space="preserve"> цел</w:t>
      </w:r>
      <w:r w:rsidR="00D32AFD" w:rsidRPr="00C74186">
        <w:rPr>
          <w:rFonts w:ascii="Times New Roman" w:hAnsi="Times New Roman" w:cs="Times New Roman"/>
          <w:sz w:val="28"/>
          <w:szCs w:val="28"/>
        </w:rPr>
        <w:t>ью</w:t>
      </w:r>
      <w:r w:rsidR="001823D3" w:rsidRPr="00C74186">
        <w:rPr>
          <w:rFonts w:ascii="Times New Roman" w:hAnsi="Times New Roman" w:cs="Times New Roman"/>
          <w:sz w:val="28"/>
          <w:szCs w:val="28"/>
        </w:rPr>
        <w:t xml:space="preserve"> ведения бюджетного учета Управление использует:</w:t>
      </w:r>
    </w:p>
    <w:p w:rsidR="001823D3" w:rsidRPr="00C74186" w:rsidRDefault="003E0C9F" w:rsidP="003E0C9F">
      <w:pPr>
        <w:pStyle w:val="a5"/>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1823D3" w:rsidRPr="00C74186">
        <w:rPr>
          <w:rFonts w:ascii="Times New Roman" w:hAnsi="Times New Roman" w:cs="Times New Roman"/>
          <w:sz w:val="28"/>
          <w:szCs w:val="28"/>
        </w:rPr>
        <w:t xml:space="preserve">унифицированные формы первичных учетных документов согласно приложению 1 к приказу №52н; </w:t>
      </w:r>
    </w:p>
    <w:p w:rsidR="00AC4246" w:rsidRDefault="003E0C9F" w:rsidP="003E0C9F">
      <w:pPr>
        <w:pStyle w:val="a5"/>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1823D3" w:rsidRPr="00C74186">
        <w:rPr>
          <w:rFonts w:ascii="Times New Roman" w:hAnsi="Times New Roman" w:cs="Times New Roman"/>
          <w:sz w:val="28"/>
          <w:szCs w:val="28"/>
        </w:rPr>
        <w:t>унифицированные формы регистров учета согласно приложению 3 к приказ</w:t>
      </w:r>
      <w:r w:rsidR="00AC4246" w:rsidRPr="00C74186">
        <w:rPr>
          <w:rFonts w:ascii="Times New Roman" w:hAnsi="Times New Roman" w:cs="Times New Roman"/>
          <w:sz w:val="28"/>
          <w:szCs w:val="28"/>
        </w:rPr>
        <w:t>у №52н</w:t>
      </w:r>
      <w:r w:rsidR="00D2151D">
        <w:rPr>
          <w:rFonts w:ascii="Times New Roman" w:hAnsi="Times New Roman" w:cs="Times New Roman"/>
          <w:sz w:val="28"/>
          <w:szCs w:val="28"/>
        </w:rPr>
        <w:t>;</w:t>
      </w:r>
    </w:p>
    <w:p w:rsidR="00D2151D" w:rsidRPr="00C74186" w:rsidRDefault="00D2151D" w:rsidP="00D2151D">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74186">
        <w:rPr>
          <w:rFonts w:ascii="Times New Roman" w:hAnsi="Times New Roman" w:cs="Times New Roman"/>
          <w:sz w:val="28"/>
          <w:szCs w:val="28"/>
        </w:rPr>
        <w:t>самостоятельно разработанные</w:t>
      </w:r>
      <w:r>
        <w:rPr>
          <w:rFonts w:ascii="Times New Roman" w:hAnsi="Times New Roman" w:cs="Times New Roman"/>
          <w:sz w:val="28"/>
          <w:szCs w:val="28"/>
        </w:rPr>
        <w:t xml:space="preserve"> </w:t>
      </w:r>
      <w:r w:rsidRPr="00C74186">
        <w:rPr>
          <w:rFonts w:ascii="Times New Roman" w:hAnsi="Times New Roman" w:cs="Times New Roman"/>
          <w:sz w:val="28"/>
          <w:szCs w:val="28"/>
        </w:rPr>
        <w:t>первичные документы:</w:t>
      </w:r>
    </w:p>
    <w:p w:rsidR="00D2151D" w:rsidRPr="00C74186" w:rsidRDefault="00D2151D" w:rsidP="00D2151D">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C74186">
        <w:rPr>
          <w:rFonts w:ascii="Times New Roman" w:hAnsi="Times New Roman" w:cs="Times New Roman"/>
          <w:sz w:val="28"/>
          <w:szCs w:val="28"/>
        </w:rPr>
        <w:t>- маршрутный лист (приложение №6);</w:t>
      </w:r>
    </w:p>
    <w:p w:rsidR="00D2151D" w:rsidRPr="00C74186" w:rsidRDefault="00D2151D" w:rsidP="00D2151D">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C74186">
        <w:rPr>
          <w:rFonts w:ascii="Times New Roman" w:hAnsi="Times New Roman" w:cs="Times New Roman"/>
          <w:sz w:val="28"/>
          <w:szCs w:val="28"/>
        </w:rPr>
        <w:t>- реестр на отправленную корреспонденцию (приложение №7);</w:t>
      </w:r>
    </w:p>
    <w:p w:rsidR="00D2151D" w:rsidRPr="00C74186" w:rsidRDefault="00D2151D" w:rsidP="00D2151D">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C74186">
        <w:rPr>
          <w:rFonts w:ascii="Times New Roman" w:hAnsi="Times New Roman" w:cs="Times New Roman"/>
          <w:sz w:val="28"/>
          <w:szCs w:val="28"/>
        </w:rPr>
        <w:t>- акт о замене запчастей в объекте нефинансовых активов (приложение №8).</w:t>
      </w:r>
    </w:p>
    <w:p w:rsidR="001823D3" w:rsidRPr="00C74186" w:rsidRDefault="00BE1658" w:rsidP="00BE1658">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color w:val="auto"/>
          <w:sz w:val="28"/>
          <w:szCs w:val="28"/>
        </w:rPr>
      </w:pPr>
      <w:r w:rsidRPr="00C74186">
        <w:rPr>
          <w:rFonts w:ascii="Times New Roman" w:hAnsi="Times New Roman" w:cs="Times New Roman"/>
          <w:sz w:val="28"/>
          <w:szCs w:val="28"/>
        </w:rPr>
        <w:t>3.1</w:t>
      </w:r>
      <w:r w:rsidR="00D2151D">
        <w:rPr>
          <w:rFonts w:ascii="Times New Roman" w:hAnsi="Times New Roman" w:cs="Times New Roman"/>
          <w:sz w:val="28"/>
          <w:szCs w:val="28"/>
        </w:rPr>
        <w:t>2</w:t>
      </w:r>
      <w:r w:rsidRPr="00C74186">
        <w:rPr>
          <w:rFonts w:ascii="Times New Roman" w:hAnsi="Times New Roman" w:cs="Times New Roman"/>
          <w:sz w:val="28"/>
          <w:szCs w:val="28"/>
        </w:rPr>
        <w:t>.</w:t>
      </w:r>
      <w:r w:rsidR="001823D3" w:rsidRPr="00C74186">
        <w:rPr>
          <w:rFonts w:ascii="Times New Roman" w:hAnsi="Times New Roman" w:cs="Times New Roman"/>
          <w:sz w:val="28"/>
          <w:szCs w:val="28"/>
        </w:rPr>
        <w:t xml:space="preserve">Порядок и сроки передачи первичных учетных документов для отражения в бюджетном учете устанавливаются </w:t>
      </w:r>
      <w:r w:rsidR="001823D3" w:rsidRPr="00C74186">
        <w:rPr>
          <w:rFonts w:ascii="Times New Roman" w:hAnsi="Times New Roman" w:cs="Times New Roman"/>
          <w:color w:val="auto"/>
          <w:sz w:val="28"/>
          <w:szCs w:val="28"/>
        </w:rPr>
        <w:t xml:space="preserve">графиком </w:t>
      </w:r>
      <w:r w:rsidR="00CC3F2F" w:rsidRPr="00C74186">
        <w:rPr>
          <w:rFonts w:ascii="Times New Roman" w:hAnsi="Times New Roman" w:cs="Times New Roman"/>
          <w:color w:val="auto"/>
          <w:sz w:val="28"/>
          <w:szCs w:val="28"/>
        </w:rPr>
        <w:t>документооборота (приложение №</w:t>
      </w:r>
      <w:r w:rsidR="00AA52E9" w:rsidRPr="00C74186">
        <w:rPr>
          <w:rFonts w:ascii="Times New Roman" w:hAnsi="Times New Roman" w:cs="Times New Roman"/>
          <w:color w:val="auto"/>
          <w:sz w:val="28"/>
          <w:szCs w:val="28"/>
        </w:rPr>
        <w:t>9</w:t>
      </w:r>
      <w:r w:rsidR="001823D3" w:rsidRPr="00C74186">
        <w:rPr>
          <w:rFonts w:ascii="Times New Roman" w:hAnsi="Times New Roman" w:cs="Times New Roman"/>
          <w:color w:val="auto"/>
          <w:sz w:val="28"/>
          <w:szCs w:val="28"/>
        </w:rPr>
        <w:t xml:space="preserve">). </w:t>
      </w:r>
    </w:p>
    <w:p w:rsidR="001823D3" w:rsidRPr="00C74186" w:rsidRDefault="006272B1" w:rsidP="003E0C9F">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3.1</w:t>
      </w:r>
      <w:r w:rsidR="00D2151D">
        <w:rPr>
          <w:rFonts w:ascii="Times New Roman" w:hAnsi="Times New Roman" w:cs="Times New Roman"/>
          <w:sz w:val="28"/>
          <w:szCs w:val="28"/>
        </w:rPr>
        <w:t>3</w:t>
      </w:r>
      <w:r w:rsidRPr="00C74186">
        <w:rPr>
          <w:rFonts w:ascii="Times New Roman" w:hAnsi="Times New Roman" w:cs="Times New Roman"/>
          <w:sz w:val="28"/>
          <w:szCs w:val="28"/>
        </w:rPr>
        <w:t>.</w:t>
      </w:r>
      <w:r w:rsidR="00AA52E9" w:rsidRPr="00C74186">
        <w:rPr>
          <w:rFonts w:ascii="Times New Roman" w:hAnsi="Times New Roman" w:cs="Times New Roman"/>
          <w:sz w:val="28"/>
          <w:szCs w:val="28"/>
        </w:rPr>
        <w:t>При ведении бюджетного учета в</w:t>
      </w:r>
      <w:r w:rsidR="001823D3" w:rsidRPr="00C74186">
        <w:rPr>
          <w:rFonts w:ascii="Times New Roman" w:hAnsi="Times New Roman" w:cs="Times New Roman"/>
          <w:sz w:val="28"/>
          <w:szCs w:val="28"/>
        </w:rPr>
        <w:t xml:space="preserve"> Управлении </w:t>
      </w:r>
      <w:r w:rsidR="00AE72F1" w:rsidRPr="00C74186">
        <w:rPr>
          <w:rFonts w:ascii="Times New Roman" w:hAnsi="Times New Roman" w:cs="Times New Roman"/>
          <w:sz w:val="28"/>
          <w:szCs w:val="28"/>
        </w:rPr>
        <w:t>используются</w:t>
      </w:r>
      <w:r w:rsidR="001823D3" w:rsidRPr="00C74186">
        <w:rPr>
          <w:rFonts w:ascii="Times New Roman" w:hAnsi="Times New Roman" w:cs="Times New Roman"/>
          <w:sz w:val="28"/>
          <w:szCs w:val="28"/>
        </w:rPr>
        <w:t xml:space="preserve"> следующие </w:t>
      </w:r>
      <w:r w:rsidR="00AE72F1" w:rsidRPr="00C74186">
        <w:rPr>
          <w:rFonts w:ascii="Times New Roman" w:hAnsi="Times New Roman" w:cs="Times New Roman"/>
          <w:sz w:val="28"/>
          <w:szCs w:val="28"/>
        </w:rPr>
        <w:t>журналы</w:t>
      </w:r>
      <w:r w:rsidR="001823D3" w:rsidRPr="00C74186">
        <w:rPr>
          <w:rFonts w:ascii="Times New Roman" w:hAnsi="Times New Roman" w:cs="Times New Roman"/>
          <w:sz w:val="28"/>
          <w:szCs w:val="28"/>
        </w:rPr>
        <w:t xml:space="preserve"> операций (ф.0504071):</w:t>
      </w:r>
    </w:p>
    <w:p w:rsidR="00AE72F1" w:rsidRPr="00C74186" w:rsidRDefault="00AE72F1" w:rsidP="00CC3F2F">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Журнал операций по счету "Касса" №1;</w:t>
      </w:r>
    </w:p>
    <w:p w:rsidR="00AE72F1" w:rsidRPr="00C74186" w:rsidRDefault="00AE72F1" w:rsidP="00CC3F2F">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Журнал операций с безналичными денежными средствами №2;</w:t>
      </w:r>
    </w:p>
    <w:p w:rsidR="00AE72F1" w:rsidRPr="00C74186" w:rsidRDefault="00AE72F1" w:rsidP="00CC3F2F">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Журнал операций расчетов с подотчетными лицами №3;</w:t>
      </w:r>
    </w:p>
    <w:p w:rsidR="00AE72F1" w:rsidRPr="00C74186" w:rsidRDefault="00AE72F1" w:rsidP="00CC3F2F">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Журнал операций расчетов с поставщиками и подрядчиками №4;</w:t>
      </w:r>
    </w:p>
    <w:p w:rsidR="00AE72F1" w:rsidRPr="00C74186" w:rsidRDefault="00AE72F1" w:rsidP="00CC3F2F">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Журнал операций расчетов с дебиторами по доходам №5;</w:t>
      </w:r>
    </w:p>
    <w:p w:rsidR="00AE72F1" w:rsidRPr="00C74186" w:rsidRDefault="00AE72F1" w:rsidP="00CC3F2F">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Журнал операций расчетов по оплате труда, денежному довольствию и стипендиям №</w:t>
      </w:r>
      <w:r w:rsidR="00CC3F2F" w:rsidRPr="00C74186">
        <w:rPr>
          <w:rFonts w:ascii="Times New Roman" w:hAnsi="Times New Roman" w:cs="Times New Roman"/>
          <w:sz w:val="28"/>
          <w:szCs w:val="28"/>
        </w:rPr>
        <w:t>6;</w:t>
      </w:r>
    </w:p>
    <w:p w:rsidR="00CC3F2F" w:rsidRPr="00C74186" w:rsidRDefault="00CC3F2F" w:rsidP="00CC3F2F">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Журнал операций по выбытию и перемещению нефинансовых активов №7;</w:t>
      </w:r>
    </w:p>
    <w:p w:rsidR="00CC3F2F" w:rsidRPr="00C74186" w:rsidRDefault="00CC3F2F" w:rsidP="00CC3F2F">
      <w:pPr>
        <w:pStyle w:val="formattext"/>
        <w:shd w:val="clear" w:color="auto" w:fill="FFFFFF"/>
        <w:spacing w:after="0"/>
        <w:ind w:firstLine="284"/>
        <w:rPr>
          <w:sz w:val="28"/>
          <w:szCs w:val="28"/>
        </w:rPr>
      </w:pPr>
      <w:r w:rsidRPr="00C74186">
        <w:rPr>
          <w:sz w:val="28"/>
          <w:szCs w:val="28"/>
        </w:rPr>
        <w:t>- Журнал по прочим операциям №8;</w:t>
      </w:r>
    </w:p>
    <w:p w:rsidR="00CC3F2F" w:rsidRPr="00C74186" w:rsidRDefault="00CC3F2F" w:rsidP="00CC3F2F">
      <w:pPr>
        <w:pStyle w:val="formattext"/>
        <w:shd w:val="clear" w:color="auto" w:fill="FFFFFF"/>
        <w:spacing w:after="0"/>
        <w:ind w:firstLine="284"/>
        <w:rPr>
          <w:sz w:val="28"/>
          <w:szCs w:val="28"/>
        </w:rPr>
      </w:pPr>
      <w:r w:rsidRPr="00C74186">
        <w:rPr>
          <w:sz w:val="28"/>
          <w:szCs w:val="28"/>
        </w:rPr>
        <w:lastRenderedPageBreak/>
        <w:t>- Журнал по прочим операциям с признаком «Исправление ошибок прошлых лет» №8.</w:t>
      </w:r>
    </w:p>
    <w:p w:rsidR="001823D3" w:rsidRPr="00C74186" w:rsidRDefault="001823D3" w:rsidP="001823D3">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Журналы операций подписываются начальником отдела учета и отчетности – главным бухгалтером и исполнителем, составившим журнал операций.</w:t>
      </w:r>
    </w:p>
    <w:p w:rsidR="001823D3" w:rsidRPr="00C74186" w:rsidRDefault="00D2151D" w:rsidP="006272B1">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Pr>
          <w:rFonts w:ascii="Times New Roman" w:hAnsi="Times New Roman" w:cs="Times New Roman"/>
          <w:sz w:val="28"/>
          <w:szCs w:val="28"/>
        </w:rPr>
        <w:t>3.14</w:t>
      </w:r>
      <w:r w:rsidR="006272B1" w:rsidRPr="00C74186">
        <w:rPr>
          <w:rFonts w:ascii="Times New Roman" w:hAnsi="Times New Roman" w:cs="Times New Roman"/>
          <w:sz w:val="28"/>
          <w:szCs w:val="28"/>
        </w:rPr>
        <w:t>.</w:t>
      </w:r>
      <w:r w:rsidR="001823D3" w:rsidRPr="00C74186">
        <w:rPr>
          <w:rFonts w:ascii="Times New Roman" w:hAnsi="Times New Roman" w:cs="Times New Roman"/>
          <w:sz w:val="28"/>
          <w:szCs w:val="28"/>
        </w:rPr>
        <w:t>Формирование регистров учета по приложению 3 к приказу №52н на бумажных носителях осуществляется в следующем порядке:</w:t>
      </w:r>
    </w:p>
    <w:p w:rsidR="001823D3" w:rsidRPr="00C74186" w:rsidRDefault="001823D3" w:rsidP="00171E67">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sz w:val="28"/>
          <w:szCs w:val="28"/>
        </w:rPr>
      </w:pPr>
      <w:r w:rsidRPr="00C74186">
        <w:rPr>
          <w:rFonts w:ascii="Times New Roman" w:hAnsi="Times New Roman" w:cs="Times New Roman"/>
          <w:sz w:val="28"/>
          <w:szCs w:val="28"/>
        </w:rPr>
        <w:t>- в регистрах в хронологическом порядке систематизируются первичные учетные документы (по датам совершения операций, дате принятия к учету первичного документа);</w:t>
      </w:r>
    </w:p>
    <w:p w:rsidR="001823D3" w:rsidRPr="00C74186" w:rsidRDefault="001823D3" w:rsidP="00171E67">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инвентарная карточка учета нефинансовых активов, инвентарная карточка группового учета нефинансовых активов оформляется при принятии к учету и  выбытии объектов, изменения вносятся по мере необходимости (переоценка, модернизация, ремонт, замена комплектующих, смена материально ответственных лиц и др.). При отсутствии указанных событий – ежегодно по состоянию на 01 января; </w:t>
      </w:r>
    </w:p>
    <w:p w:rsidR="001823D3" w:rsidRPr="00C74186" w:rsidRDefault="001823D3" w:rsidP="00171E67">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опись инвентарных карточек по учету нефинансовых активов, инвентарный список нефинансовых активов </w:t>
      </w:r>
      <w:r w:rsidR="006272B1" w:rsidRPr="00C74186">
        <w:rPr>
          <w:rFonts w:ascii="Times New Roman" w:hAnsi="Times New Roman" w:cs="Times New Roman"/>
          <w:sz w:val="28"/>
          <w:szCs w:val="28"/>
        </w:rPr>
        <w:t>формируются</w:t>
      </w:r>
      <w:r w:rsidRPr="00C74186">
        <w:rPr>
          <w:rFonts w:ascii="Times New Roman" w:hAnsi="Times New Roman" w:cs="Times New Roman"/>
          <w:sz w:val="28"/>
          <w:szCs w:val="28"/>
        </w:rPr>
        <w:t xml:space="preserve"> ежегодно по состоянию на 01 января;</w:t>
      </w:r>
    </w:p>
    <w:p w:rsidR="001823D3" w:rsidRPr="00C74186" w:rsidRDefault="001823D3" w:rsidP="00171E67">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sz w:val="28"/>
          <w:szCs w:val="28"/>
        </w:rPr>
      </w:pPr>
      <w:r w:rsidRPr="00C74186">
        <w:rPr>
          <w:rFonts w:ascii="Times New Roman" w:hAnsi="Times New Roman" w:cs="Times New Roman"/>
          <w:sz w:val="28"/>
          <w:szCs w:val="28"/>
        </w:rPr>
        <w:t>- оборотные ведомости по нефинансовым активам (ф.0504035) формируются ежеквартально на 01 число месяца, следующего за отчетным кварталом в разрезе материально ответственных лиц;</w:t>
      </w:r>
    </w:p>
    <w:p w:rsidR="001823D3" w:rsidRPr="00C74186" w:rsidRDefault="001823D3" w:rsidP="00171E67">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sz w:val="28"/>
          <w:szCs w:val="28"/>
        </w:rPr>
      </w:pPr>
      <w:r w:rsidRPr="00C74186">
        <w:rPr>
          <w:rFonts w:ascii="Times New Roman" w:hAnsi="Times New Roman" w:cs="Times New Roman"/>
          <w:sz w:val="28"/>
          <w:szCs w:val="28"/>
        </w:rPr>
        <w:t>- оборотная ведомость по всем счетам бюджетного учета (ф.0504036) формируется ежемесячно;</w:t>
      </w:r>
    </w:p>
    <w:p w:rsidR="001823D3" w:rsidRPr="00C74186" w:rsidRDefault="001823D3" w:rsidP="00171E67">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sz w:val="28"/>
          <w:szCs w:val="28"/>
        </w:rPr>
      </w:pPr>
      <w:r w:rsidRPr="00C74186">
        <w:rPr>
          <w:rFonts w:ascii="Times New Roman" w:hAnsi="Times New Roman" w:cs="Times New Roman"/>
          <w:sz w:val="28"/>
          <w:szCs w:val="28"/>
        </w:rPr>
        <w:t>- журналы операций, главная книга формируются ежемесячно;</w:t>
      </w:r>
    </w:p>
    <w:p w:rsidR="001823D3" w:rsidRPr="00C74186" w:rsidRDefault="001823D3" w:rsidP="00171E67">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карточки учета лимитов бюджетных обязательств (бюджетных ассигнований) (ф.0504062), журнал регистрации бюджетных обязательств (ф.0504064) формируются ежемесячно; </w:t>
      </w:r>
    </w:p>
    <w:p w:rsidR="001823D3" w:rsidRPr="00C74186" w:rsidRDefault="001823D3" w:rsidP="00171E67">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карточки количественно-суммового учета материальных ценностей (ф.0504041) формируются </w:t>
      </w:r>
      <w:r w:rsidR="003603CE" w:rsidRPr="00C74186">
        <w:rPr>
          <w:rFonts w:ascii="Times New Roman" w:hAnsi="Times New Roman" w:cs="Times New Roman"/>
          <w:sz w:val="28"/>
          <w:szCs w:val="28"/>
        </w:rPr>
        <w:t xml:space="preserve">на бумажном носителе </w:t>
      </w:r>
      <w:r w:rsidRPr="00C74186">
        <w:rPr>
          <w:rFonts w:ascii="Times New Roman" w:hAnsi="Times New Roman" w:cs="Times New Roman"/>
          <w:sz w:val="28"/>
          <w:szCs w:val="28"/>
        </w:rPr>
        <w:t>по требованию контролирующих органов;</w:t>
      </w:r>
    </w:p>
    <w:p w:rsidR="001823D3" w:rsidRPr="00C74186" w:rsidRDefault="001823D3" w:rsidP="00171E67">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sz w:val="28"/>
          <w:szCs w:val="28"/>
        </w:rPr>
      </w:pPr>
      <w:r w:rsidRPr="00C74186">
        <w:rPr>
          <w:rFonts w:ascii="Times New Roman" w:hAnsi="Times New Roman" w:cs="Times New Roman"/>
          <w:sz w:val="28"/>
          <w:szCs w:val="28"/>
        </w:rPr>
        <w:t>- карточки учета средств и расчетов (ф.0504051) по счетам 1.303.00 формируются ежемесячно;</w:t>
      </w:r>
    </w:p>
    <w:p w:rsidR="001823D3" w:rsidRPr="00C74186" w:rsidRDefault="001823D3" w:rsidP="00171E67">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другие регистры, не указанные выше, заполняются по мере необходимости, если иное не </w:t>
      </w:r>
      <w:r w:rsidR="003603CE" w:rsidRPr="00C74186">
        <w:rPr>
          <w:rFonts w:ascii="Times New Roman" w:hAnsi="Times New Roman" w:cs="Times New Roman"/>
          <w:sz w:val="28"/>
          <w:szCs w:val="28"/>
        </w:rPr>
        <w:t>установлено законодательством Российской Федерации</w:t>
      </w:r>
      <w:r w:rsidRPr="00C74186">
        <w:rPr>
          <w:rFonts w:ascii="Times New Roman" w:hAnsi="Times New Roman" w:cs="Times New Roman"/>
          <w:sz w:val="28"/>
          <w:szCs w:val="28"/>
        </w:rPr>
        <w:t xml:space="preserve"> (п. 11 Инструкции №157н).</w:t>
      </w:r>
    </w:p>
    <w:p w:rsidR="001823D3" w:rsidRPr="00C74186" w:rsidRDefault="001823D3" w:rsidP="001823D3">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Формирование регистров учета на бумажном носителе производится в последний день месяца, квартала, года.</w:t>
      </w:r>
    </w:p>
    <w:p w:rsidR="00171E67" w:rsidRPr="00C74186" w:rsidRDefault="00171E67" w:rsidP="00171E67">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3.1</w:t>
      </w:r>
      <w:r w:rsidR="00D2151D">
        <w:rPr>
          <w:rFonts w:ascii="Times New Roman" w:hAnsi="Times New Roman" w:cs="Times New Roman"/>
          <w:sz w:val="28"/>
          <w:szCs w:val="28"/>
        </w:rPr>
        <w:t>5</w:t>
      </w:r>
      <w:r w:rsidRPr="00C74186">
        <w:rPr>
          <w:rFonts w:ascii="Times New Roman" w:hAnsi="Times New Roman" w:cs="Times New Roman"/>
          <w:sz w:val="28"/>
          <w:szCs w:val="28"/>
        </w:rPr>
        <w:t>.Журнал операций с безналичными денежными средствами №2  выводится на печать отдель</w:t>
      </w:r>
      <w:r w:rsidR="00D82164" w:rsidRPr="00C74186">
        <w:rPr>
          <w:rFonts w:ascii="Times New Roman" w:hAnsi="Times New Roman" w:cs="Times New Roman"/>
          <w:sz w:val="28"/>
          <w:szCs w:val="28"/>
        </w:rPr>
        <w:t xml:space="preserve">но по каждому лицевому счету </w:t>
      </w:r>
      <w:r w:rsidRPr="00C74186">
        <w:rPr>
          <w:rFonts w:ascii="Times New Roman" w:hAnsi="Times New Roman" w:cs="Times New Roman"/>
          <w:sz w:val="28"/>
          <w:szCs w:val="28"/>
        </w:rPr>
        <w:t xml:space="preserve">при наличии операций по нему. </w:t>
      </w:r>
    </w:p>
    <w:p w:rsidR="00171E67" w:rsidRPr="00C74186" w:rsidRDefault="008010B1" w:rsidP="00171E67">
      <w:pPr>
        <w:pStyle w:val="a5"/>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3.1</w:t>
      </w:r>
      <w:r w:rsidR="00D2151D">
        <w:rPr>
          <w:rFonts w:ascii="Times New Roman" w:hAnsi="Times New Roman" w:cs="Times New Roman"/>
          <w:sz w:val="28"/>
          <w:szCs w:val="28"/>
        </w:rPr>
        <w:t>6</w:t>
      </w:r>
      <w:r w:rsidR="00171E67" w:rsidRPr="00C74186">
        <w:rPr>
          <w:rFonts w:ascii="Times New Roman" w:hAnsi="Times New Roman" w:cs="Times New Roman"/>
          <w:sz w:val="28"/>
          <w:szCs w:val="28"/>
        </w:rPr>
        <w:t xml:space="preserve">.Поступление документов от контрагентов в целях закупки товаров, работ, услуг (договоров, счетов на оплату, счетов-фактур, актов выполненных работ, актов оказанных услуг, товарных накладных, актов сверки расчетов перед составлением годовой отчетности и др.), подписанных квалифицированной электронной подписью, допускается через онлайн-портал СБИС Электронная отчетность и документооборот. При этом поступившие </w:t>
      </w:r>
      <w:r w:rsidR="00171E67" w:rsidRPr="00C74186">
        <w:rPr>
          <w:rFonts w:ascii="Times New Roman" w:hAnsi="Times New Roman" w:cs="Times New Roman"/>
          <w:sz w:val="28"/>
          <w:szCs w:val="28"/>
        </w:rPr>
        <w:lastRenderedPageBreak/>
        <w:t>документы утверждаются и подписываются квалифицированной электронной подписью руководителя Управления, и выводятся на бумажный носитель с отметкой о подписании электронной подписью в целях подтверждения фактов финансово-хозяйственной  деятельности Управления.</w:t>
      </w:r>
    </w:p>
    <w:p w:rsidR="00D44602" w:rsidRPr="00C74186" w:rsidRDefault="00D44602" w:rsidP="00D44602">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3.1</w:t>
      </w:r>
      <w:r w:rsidR="00D2151D">
        <w:rPr>
          <w:rFonts w:ascii="Times New Roman" w:hAnsi="Times New Roman" w:cs="Times New Roman"/>
          <w:sz w:val="28"/>
          <w:szCs w:val="28"/>
        </w:rPr>
        <w:t>7</w:t>
      </w:r>
      <w:r w:rsidRPr="00C74186">
        <w:rPr>
          <w:rFonts w:ascii="Times New Roman" w:hAnsi="Times New Roman" w:cs="Times New Roman"/>
          <w:sz w:val="28"/>
          <w:szCs w:val="28"/>
        </w:rPr>
        <w:t>.В табеле учета использования рабочего времени (ф.0504421) регистрируются случаи отклонений от нормального использования рабочего времени. В графах 20 «Итого дней (часов) явок (неявок) с 1 по 15» и 37 «Итого дней (часов) явок (неявок) за месяц» указываются дни и часы фактически отработанного времени.</w:t>
      </w:r>
    </w:p>
    <w:p w:rsidR="00D44602" w:rsidRPr="00C74186" w:rsidRDefault="00D44602" w:rsidP="00D44602">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Табель учета использования рабочего времени (ф.0504421) выводится на бумажный носитель 2 раза в месяц в день перечисления денежного содержания муниципальным служащим на зарплатные карты</w:t>
      </w:r>
      <w:r w:rsidR="000F3208" w:rsidRPr="00C74186">
        <w:rPr>
          <w:rFonts w:ascii="Times New Roman" w:hAnsi="Times New Roman" w:cs="Times New Roman"/>
          <w:sz w:val="28"/>
          <w:szCs w:val="28"/>
        </w:rPr>
        <w:t xml:space="preserve"> (кроме перечисления денежного содержания за декабрь текущего финансового года)</w:t>
      </w:r>
      <w:r w:rsidRPr="00C74186">
        <w:rPr>
          <w:rFonts w:ascii="Times New Roman" w:hAnsi="Times New Roman" w:cs="Times New Roman"/>
          <w:sz w:val="28"/>
          <w:szCs w:val="28"/>
        </w:rPr>
        <w:t xml:space="preserve">: </w:t>
      </w:r>
    </w:p>
    <w:p w:rsidR="00D44602" w:rsidRPr="00C74186" w:rsidRDefault="00D44602" w:rsidP="00D44602">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за первую половину месяца</w:t>
      </w:r>
      <w:r w:rsidR="000F3208" w:rsidRPr="00C74186">
        <w:rPr>
          <w:rFonts w:ascii="Times New Roman" w:hAnsi="Times New Roman" w:cs="Times New Roman"/>
          <w:sz w:val="28"/>
          <w:szCs w:val="28"/>
        </w:rPr>
        <w:t xml:space="preserve"> -</w:t>
      </w:r>
      <w:r w:rsidRPr="00C74186">
        <w:rPr>
          <w:rFonts w:ascii="Times New Roman" w:hAnsi="Times New Roman" w:cs="Times New Roman"/>
          <w:sz w:val="28"/>
          <w:szCs w:val="28"/>
        </w:rPr>
        <w:t xml:space="preserve"> с 1 по 15 число; </w:t>
      </w:r>
    </w:p>
    <w:p w:rsidR="00D44602" w:rsidRPr="00C74186" w:rsidRDefault="000F3208" w:rsidP="00D44602">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за вторую половину месяца - </w:t>
      </w:r>
      <w:r w:rsidR="00D44602" w:rsidRPr="00C74186">
        <w:rPr>
          <w:rFonts w:ascii="Times New Roman" w:hAnsi="Times New Roman" w:cs="Times New Roman"/>
          <w:sz w:val="28"/>
          <w:szCs w:val="28"/>
        </w:rPr>
        <w:t>с 16 по последнее число текущего месяца.</w:t>
      </w:r>
    </w:p>
    <w:p w:rsidR="000F3208" w:rsidRPr="00C74186" w:rsidRDefault="000F3208" w:rsidP="00D44602">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Табель учета использования рабочего времени (ф.0504421)  за вторую половину декабря выводится на бумажный носитель последним рабочим днем </w:t>
      </w:r>
      <w:r w:rsidR="0053768C" w:rsidRPr="00C74186">
        <w:rPr>
          <w:rFonts w:ascii="Times New Roman" w:hAnsi="Times New Roman" w:cs="Times New Roman"/>
          <w:sz w:val="28"/>
          <w:szCs w:val="28"/>
        </w:rPr>
        <w:t>текущего финансового года</w:t>
      </w:r>
      <w:r w:rsidRPr="00C74186">
        <w:rPr>
          <w:rFonts w:ascii="Times New Roman" w:hAnsi="Times New Roman" w:cs="Times New Roman"/>
          <w:sz w:val="28"/>
          <w:szCs w:val="28"/>
        </w:rPr>
        <w:t>.</w:t>
      </w:r>
    </w:p>
    <w:p w:rsidR="00171E67" w:rsidRPr="00C74186" w:rsidRDefault="0049420B" w:rsidP="001823D3">
      <w:p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D2151D">
        <w:rPr>
          <w:rFonts w:ascii="Times New Roman" w:hAnsi="Times New Roman" w:cs="Times New Roman"/>
          <w:sz w:val="28"/>
          <w:szCs w:val="28"/>
        </w:rPr>
        <w:t>18</w:t>
      </w:r>
      <w:r w:rsidRPr="00C74186">
        <w:rPr>
          <w:rFonts w:ascii="Times New Roman" w:hAnsi="Times New Roman" w:cs="Times New Roman"/>
          <w:sz w:val="28"/>
          <w:szCs w:val="28"/>
        </w:rPr>
        <w:t>.Формирование регистров учета по операциям Управления как финансового органа, органа, осуществляющего кассовое обслуживание</w:t>
      </w:r>
      <w:r w:rsidR="00171E67" w:rsidRPr="00C74186">
        <w:rPr>
          <w:rFonts w:ascii="Times New Roman" w:hAnsi="Times New Roman" w:cs="Times New Roman"/>
          <w:sz w:val="28"/>
          <w:szCs w:val="28"/>
        </w:rPr>
        <w:t xml:space="preserve"> производится в следующем порядке:</w:t>
      </w:r>
    </w:p>
    <w:p w:rsidR="00171E67" w:rsidRPr="00C74186" w:rsidRDefault="0049420B" w:rsidP="00171E67">
      <w:pPr>
        <w:pStyle w:val="a5"/>
        <w:tabs>
          <w:tab w:val="left" w:pos="1134"/>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3E0C9F" w:rsidRPr="00C74186">
        <w:rPr>
          <w:rFonts w:ascii="Times New Roman" w:hAnsi="Times New Roman" w:cs="Times New Roman"/>
          <w:sz w:val="28"/>
          <w:szCs w:val="28"/>
        </w:rPr>
        <w:t>3.</w:t>
      </w:r>
      <w:r w:rsidR="00D2151D">
        <w:rPr>
          <w:rFonts w:ascii="Times New Roman" w:hAnsi="Times New Roman" w:cs="Times New Roman"/>
          <w:sz w:val="28"/>
          <w:szCs w:val="28"/>
        </w:rPr>
        <w:t>18</w:t>
      </w:r>
      <w:r w:rsidR="003E0C9F" w:rsidRPr="00C74186">
        <w:rPr>
          <w:rFonts w:ascii="Times New Roman" w:hAnsi="Times New Roman" w:cs="Times New Roman"/>
          <w:sz w:val="28"/>
          <w:szCs w:val="28"/>
        </w:rPr>
        <w:t>.1.</w:t>
      </w:r>
      <w:r w:rsidR="00171E67" w:rsidRPr="00C74186">
        <w:rPr>
          <w:rFonts w:ascii="Times New Roman" w:hAnsi="Times New Roman" w:cs="Times New Roman"/>
          <w:sz w:val="28"/>
          <w:szCs w:val="28"/>
        </w:rPr>
        <w:t>Данные проверенных и принятых к учету документов</w:t>
      </w:r>
      <w:r w:rsidR="003E0C9F" w:rsidRPr="00C74186">
        <w:rPr>
          <w:rFonts w:ascii="Times New Roman" w:hAnsi="Times New Roman" w:cs="Times New Roman"/>
          <w:sz w:val="28"/>
          <w:szCs w:val="28"/>
        </w:rPr>
        <w:t xml:space="preserve"> из УФК по Ярославской области и </w:t>
      </w:r>
      <w:r w:rsidR="007A2E93" w:rsidRPr="00C74186">
        <w:rPr>
          <w:rFonts w:ascii="Times New Roman" w:hAnsi="Times New Roman" w:cs="Times New Roman"/>
          <w:sz w:val="28"/>
          <w:szCs w:val="28"/>
        </w:rPr>
        <w:t xml:space="preserve">Отделения по Ярославской области </w:t>
      </w:r>
      <w:r w:rsidR="003E0C9F" w:rsidRPr="00C74186">
        <w:rPr>
          <w:rFonts w:ascii="Times New Roman" w:hAnsi="Times New Roman" w:cs="Times New Roman"/>
          <w:sz w:val="28"/>
          <w:szCs w:val="28"/>
        </w:rPr>
        <w:t xml:space="preserve">ГУ </w:t>
      </w:r>
      <w:r w:rsidR="007A2E93" w:rsidRPr="00C74186">
        <w:rPr>
          <w:rFonts w:ascii="Times New Roman" w:hAnsi="Times New Roman" w:cs="Times New Roman"/>
          <w:sz w:val="28"/>
          <w:szCs w:val="28"/>
        </w:rPr>
        <w:t xml:space="preserve">ЦБ РФ </w:t>
      </w:r>
      <w:r w:rsidR="00171E67" w:rsidRPr="00C74186">
        <w:rPr>
          <w:rFonts w:ascii="Times New Roman" w:hAnsi="Times New Roman" w:cs="Times New Roman"/>
          <w:sz w:val="28"/>
          <w:szCs w:val="28"/>
        </w:rPr>
        <w:t>систематизируются в хронологическом порядке по датам совершения операций, и приклад</w:t>
      </w:r>
      <w:r w:rsidR="007A2E93" w:rsidRPr="00C74186">
        <w:rPr>
          <w:rFonts w:ascii="Times New Roman" w:hAnsi="Times New Roman" w:cs="Times New Roman"/>
          <w:sz w:val="28"/>
          <w:szCs w:val="28"/>
        </w:rPr>
        <w:t>ываются к журналу операций (ф.05</w:t>
      </w:r>
      <w:r w:rsidR="00171E67" w:rsidRPr="00C74186">
        <w:rPr>
          <w:rFonts w:ascii="Times New Roman" w:hAnsi="Times New Roman" w:cs="Times New Roman"/>
          <w:sz w:val="28"/>
          <w:szCs w:val="28"/>
        </w:rPr>
        <w:t xml:space="preserve">04071), который выводится на бумажный носитель ежедневно в разрезе расчетных счетов.  </w:t>
      </w:r>
    </w:p>
    <w:p w:rsidR="00171E67" w:rsidRPr="00C74186" w:rsidRDefault="003E0C9F" w:rsidP="00171E67">
      <w:pPr>
        <w:pStyle w:val="a5"/>
        <w:tabs>
          <w:tab w:val="left" w:pos="1134"/>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Зачисление поступлений в бюджет</w:t>
      </w:r>
      <w:r w:rsidR="00171E67" w:rsidRPr="00C74186">
        <w:rPr>
          <w:rFonts w:ascii="Times New Roman" w:hAnsi="Times New Roman" w:cs="Times New Roman"/>
          <w:sz w:val="28"/>
          <w:szCs w:val="28"/>
        </w:rPr>
        <w:t xml:space="preserve"> производится на основании Платежного поручения по перечислению средств со счета поступлений УФК на счет бюджета по реестру № ___ за дату __.__.____. Выплаты из средств бюджета отражаются в учете на основании Распоряжения на перечисление средств со счета №____.</w:t>
      </w:r>
    </w:p>
    <w:p w:rsidR="00171E67" w:rsidRPr="00C74186" w:rsidRDefault="003E0C9F" w:rsidP="00171E67">
      <w:pPr>
        <w:pStyle w:val="a5"/>
        <w:tabs>
          <w:tab w:val="left" w:pos="1134"/>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D2151D">
        <w:rPr>
          <w:rFonts w:ascii="Times New Roman" w:hAnsi="Times New Roman" w:cs="Times New Roman"/>
          <w:sz w:val="28"/>
          <w:szCs w:val="28"/>
        </w:rPr>
        <w:t>18</w:t>
      </w:r>
      <w:r w:rsidRPr="00C74186">
        <w:rPr>
          <w:rFonts w:ascii="Times New Roman" w:hAnsi="Times New Roman" w:cs="Times New Roman"/>
          <w:sz w:val="28"/>
          <w:szCs w:val="28"/>
        </w:rPr>
        <w:t>.2.</w:t>
      </w:r>
      <w:r w:rsidR="00171E67" w:rsidRPr="00C74186">
        <w:rPr>
          <w:rFonts w:ascii="Times New Roman" w:hAnsi="Times New Roman" w:cs="Times New Roman"/>
          <w:sz w:val="28"/>
          <w:szCs w:val="28"/>
        </w:rPr>
        <w:t xml:space="preserve">Главная книга </w:t>
      </w:r>
      <w:r w:rsidRPr="00C74186">
        <w:rPr>
          <w:rFonts w:ascii="Times New Roman" w:hAnsi="Times New Roman" w:cs="Times New Roman"/>
          <w:sz w:val="28"/>
          <w:szCs w:val="28"/>
        </w:rPr>
        <w:t>с 26-значными кодами счетов</w:t>
      </w:r>
      <w:r w:rsidR="00171E67" w:rsidRPr="00C74186">
        <w:rPr>
          <w:rFonts w:ascii="Times New Roman" w:hAnsi="Times New Roman" w:cs="Times New Roman"/>
          <w:sz w:val="28"/>
          <w:szCs w:val="28"/>
        </w:rPr>
        <w:t xml:space="preserve"> формируется </w:t>
      </w:r>
      <w:r w:rsidRPr="00C74186">
        <w:rPr>
          <w:rFonts w:ascii="Times New Roman" w:hAnsi="Times New Roman" w:cs="Times New Roman"/>
          <w:sz w:val="28"/>
          <w:szCs w:val="28"/>
        </w:rPr>
        <w:t xml:space="preserve">ежедневно </w:t>
      </w:r>
      <w:r w:rsidR="00171E67" w:rsidRPr="00C74186">
        <w:rPr>
          <w:rFonts w:ascii="Times New Roman" w:hAnsi="Times New Roman" w:cs="Times New Roman"/>
          <w:sz w:val="28"/>
          <w:szCs w:val="28"/>
        </w:rPr>
        <w:t xml:space="preserve">в электронном виде, а на бумажном носителе выводится один раз в год; </w:t>
      </w:r>
      <w:r w:rsidR="007A2E93" w:rsidRPr="00C74186">
        <w:rPr>
          <w:rFonts w:ascii="Times New Roman" w:hAnsi="Times New Roman" w:cs="Times New Roman"/>
          <w:sz w:val="28"/>
          <w:szCs w:val="28"/>
        </w:rPr>
        <w:t xml:space="preserve">главная книга </w:t>
      </w:r>
      <w:r w:rsidR="00171E67" w:rsidRPr="00C74186">
        <w:rPr>
          <w:rFonts w:ascii="Times New Roman" w:hAnsi="Times New Roman" w:cs="Times New Roman"/>
          <w:sz w:val="28"/>
          <w:szCs w:val="28"/>
        </w:rPr>
        <w:t>в сокращенном виде (по коду счета бюджетного уче</w:t>
      </w:r>
      <w:r w:rsidRPr="00C74186">
        <w:rPr>
          <w:rFonts w:ascii="Times New Roman" w:hAnsi="Times New Roman" w:cs="Times New Roman"/>
          <w:sz w:val="28"/>
          <w:szCs w:val="28"/>
        </w:rPr>
        <w:t xml:space="preserve">та без КБК) </w:t>
      </w:r>
      <w:r w:rsidR="007A2E93" w:rsidRPr="00C74186">
        <w:rPr>
          <w:rFonts w:ascii="Times New Roman" w:hAnsi="Times New Roman" w:cs="Times New Roman"/>
          <w:sz w:val="28"/>
          <w:szCs w:val="28"/>
        </w:rPr>
        <w:t xml:space="preserve">формируется на бумажном носителе </w:t>
      </w:r>
      <w:r w:rsidR="00171E67" w:rsidRPr="00C74186">
        <w:rPr>
          <w:rFonts w:ascii="Times New Roman" w:hAnsi="Times New Roman" w:cs="Times New Roman"/>
          <w:sz w:val="28"/>
          <w:szCs w:val="28"/>
        </w:rPr>
        <w:t>ежемесячно.</w:t>
      </w:r>
    </w:p>
    <w:p w:rsidR="00171E67" w:rsidRPr="00C74186" w:rsidRDefault="007A2E93" w:rsidP="00171E67">
      <w:pPr>
        <w:pStyle w:val="a5"/>
        <w:tabs>
          <w:tab w:val="left" w:pos="1134"/>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D2151D">
        <w:rPr>
          <w:rFonts w:ascii="Times New Roman" w:hAnsi="Times New Roman" w:cs="Times New Roman"/>
          <w:sz w:val="28"/>
          <w:szCs w:val="28"/>
        </w:rPr>
        <w:t>18</w:t>
      </w:r>
      <w:r w:rsidR="008010B1" w:rsidRPr="00C74186">
        <w:rPr>
          <w:rFonts w:ascii="Times New Roman" w:hAnsi="Times New Roman" w:cs="Times New Roman"/>
          <w:sz w:val="28"/>
          <w:szCs w:val="28"/>
        </w:rPr>
        <w:t>.</w:t>
      </w:r>
      <w:r w:rsidRPr="00C74186">
        <w:rPr>
          <w:rFonts w:ascii="Times New Roman" w:hAnsi="Times New Roman" w:cs="Times New Roman"/>
          <w:sz w:val="28"/>
          <w:szCs w:val="28"/>
        </w:rPr>
        <w:t>3.</w:t>
      </w:r>
      <w:r w:rsidR="00171E67" w:rsidRPr="00C74186">
        <w:rPr>
          <w:rFonts w:ascii="Times New Roman" w:hAnsi="Times New Roman" w:cs="Times New Roman"/>
          <w:sz w:val="28"/>
          <w:szCs w:val="28"/>
        </w:rPr>
        <w:t>Оборотная ведомость выводится ежемесячно по коду счета бюджетного учета без КБК.</w:t>
      </w:r>
    </w:p>
    <w:p w:rsidR="00171E67" w:rsidRPr="00C74186" w:rsidRDefault="007A2E93" w:rsidP="00171E67">
      <w:pPr>
        <w:pStyle w:val="a5"/>
        <w:tabs>
          <w:tab w:val="left" w:pos="1134"/>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D2151D">
        <w:rPr>
          <w:rFonts w:ascii="Times New Roman" w:hAnsi="Times New Roman" w:cs="Times New Roman"/>
          <w:sz w:val="28"/>
          <w:szCs w:val="28"/>
        </w:rPr>
        <w:t>18</w:t>
      </w:r>
      <w:r w:rsidRPr="00C74186">
        <w:rPr>
          <w:rFonts w:ascii="Times New Roman" w:hAnsi="Times New Roman" w:cs="Times New Roman"/>
          <w:sz w:val="28"/>
          <w:szCs w:val="28"/>
        </w:rPr>
        <w:t>.4.</w:t>
      </w:r>
      <w:r w:rsidR="00171E67" w:rsidRPr="00C74186">
        <w:rPr>
          <w:rFonts w:ascii="Times New Roman" w:hAnsi="Times New Roman" w:cs="Times New Roman"/>
          <w:sz w:val="28"/>
          <w:szCs w:val="28"/>
        </w:rPr>
        <w:t>Карточки учета доходов бюджета формируются на бумажном носителе ежедневно.</w:t>
      </w:r>
    </w:p>
    <w:p w:rsidR="00171E67" w:rsidRPr="00C74186" w:rsidRDefault="007A2E93" w:rsidP="00171E67">
      <w:pPr>
        <w:pStyle w:val="a5"/>
        <w:tabs>
          <w:tab w:val="left" w:pos="1134"/>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D2151D">
        <w:rPr>
          <w:rFonts w:ascii="Times New Roman" w:hAnsi="Times New Roman" w:cs="Times New Roman"/>
          <w:sz w:val="28"/>
          <w:szCs w:val="28"/>
        </w:rPr>
        <w:t>18</w:t>
      </w:r>
      <w:r w:rsidRPr="00C74186">
        <w:rPr>
          <w:rFonts w:ascii="Times New Roman" w:hAnsi="Times New Roman" w:cs="Times New Roman"/>
          <w:sz w:val="28"/>
          <w:szCs w:val="28"/>
        </w:rPr>
        <w:t>.5.</w:t>
      </w:r>
      <w:r w:rsidR="00171E67" w:rsidRPr="00C74186">
        <w:rPr>
          <w:rFonts w:ascii="Times New Roman" w:hAnsi="Times New Roman" w:cs="Times New Roman"/>
          <w:sz w:val="28"/>
          <w:szCs w:val="28"/>
        </w:rPr>
        <w:t xml:space="preserve">Книга учета доходов формируется </w:t>
      </w:r>
      <w:r w:rsidRPr="00C74186">
        <w:rPr>
          <w:rFonts w:ascii="Times New Roman" w:hAnsi="Times New Roman" w:cs="Times New Roman"/>
          <w:sz w:val="28"/>
          <w:szCs w:val="28"/>
        </w:rPr>
        <w:t xml:space="preserve">на бумажном носителе </w:t>
      </w:r>
      <w:r w:rsidR="00171E67" w:rsidRPr="00C74186">
        <w:rPr>
          <w:rFonts w:ascii="Times New Roman" w:hAnsi="Times New Roman" w:cs="Times New Roman"/>
          <w:sz w:val="28"/>
          <w:szCs w:val="28"/>
        </w:rPr>
        <w:t>ежемесячно</w:t>
      </w:r>
      <w:r w:rsidRPr="00C74186">
        <w:rPr>
          <w:rFonts w:ascii="Times New Roman" w:hAnsi="Times New Roman" w:cs="Times New Roman"/>
          <w:sz w:val="28"/>
          <w:szCs w:val="28"/>
        </w:rPr>
        <w:t>.</w:t>
      </w:r>
    </w:p>
    <w:p w:rsidR="00AA52E9" w:rsidRPr="00C74186" w:rsidRDefault="00AA52E9" w:rsidP="00AA52E9">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w:t>
      </w:r>
      <w:r w:rsidR="00D2151D">
        <w:rPr>
          <w:rFonts w:ascii="Times New Roman" w:hAnsi="Times New Roman" w:cs="Times New Roman"/>
          <w:sz w:val="28"/>
          <w:szCs w:val="28"/>
        </w:rPr>
        <w:t>19</w:t>
      </w:r>
      <w:r w:rsidRPr="00C74186">
        <w:rPr>
          <w:rFonts w:ascii="Times New Roman" w:hAnsi="Times New Roman" w:cs="Times New Roman"/>
          <w:sz w:val="28"/>
          <w:szCs w:val="28"/>
        </w:rPr>
        <w:t>.При обнаружении в регистрах учета ошибок муниципальные служащие отдела анализируют ошибочные данные, вносят исправления в регистры бухгалтерского учета и при необходимости – в первичные документы в соответствии п. 18 Инструкции №157н.</w:t>
      </w:r>
    </w:p>
    <w:p w:rsidR="00AA52E9" w:rsidRPr="00C74186" w:rsidRDefault="00D2151D" w:rsidP="00AA52E9">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3.19</w:t>
      </w:r>
      <w:r w:rsidR="008010B1" w:rsidRPr="00C74186">
        <w:rPr>
          <w:rFonts w:ascii="Times New Roman" w:hAnsi="Times New Roman" w:cs="Times New Roman"/>
          <w:sz w:val="28"/>
          <w:szCs w:val="28"/>
        </w:rPr>
        <w:t>.1.</w:t>
      </w:r>
      <w:r w:rsidR="00AA52E9" w:rsidRPr="00C74186">
        <w:rPr>
          <w:rFonts w:ascii="Times New Roman" w:hAnsi="Times New Roman" w:cs="Times New Roman"/>
          <w:sz w:val="28"/>
          <w:szCs w:val="28"/>
        </w:rPr>
        <w:t>Исправление ошибок отражается либо дополнительной бухгалтерской записью, либо записью «Красное сторно» и (или) дополнительно бухгалтерской записью.</w:t>
      </w:r>
    </w:p>
    <w:p w:rsidR="00AA52E9" w:rsidRPr="00C74186" w:rsidRDefault="00D2151D" w:rsidP="00AA52E9">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Pr>
          <w:rFonts w:ascii="Times New Roman" w:hAnsi="Times New Roman" w:cs="Times New Roman"/>
          <w:sz w:val="28"/>
          <w:szCs w:val="28"/>
        </w:rPr>
        <w:t>3.19</w:t>
      </w:r>
      <w:r w:rsidR="003D6E18" w:rsidRPr="00C74186">
        <w:rPr>
          <w:rFonts w:ascii="Times New Roman" w:hAnsi="Times New Roman" w:cs="Times New Roman"/>
          <w:sz w:val="28"/>
          <w:szCs w:val="28"/>
        </w:rPr>
        <w:t>.2</w:t>
      </w:r>
      <w:r w:rsidR="008010B1" w:rsidRPr="00C74186">
        <w:rPr>
          <w:rFonts w:ascii="Times New Roman" w:hAnsi="Times New Roman" w:cs="Times New Roman"/>
          <w:sz w:val="28"/>
          <w:szCs w:val="28"/>
        </w:rPr>
        <w:t>.</w:t>
      </w:r>
      <w:r w:rsidR="00AA52E9" w:rsidRPr="00C74186">
        <w:rPr>
          <w:rFonts w:ascii="Times New Roman" w:hAnsi="Times New Roman" w:cs="Times New Roman"/>
          <w:sz w:val="28"/>
          <w:szCs w:val="28"/>
        </w:rPr>
        <w:t xml:space="preserve">Ошибки, допущенные в прошлых отчетных периодах, отражаются датой обнаружения ошибки на следующих счетах учета в зависимости от даты и типа ошибки: </w:t>
      </w:r>
    </w:p>
    <w:p w:rsidR="008010B1" w:rsidRPr="00C74186" w:rsidRDefault="00FE0966" w:rsidP="008010B1">
      <w:pPr>
        <w:shd w:val="clear" w:color="auto" w:fill="FFFFFF"/>
        <w:ind w:firstLine="284"/>
        <w:rPr>
          <w:rFonts w:ascii="Times New Roman" w:hAnsi="Times New Roman" w:cs="Times New Roman"/>
          <w:color w:val="000000" w:themeColor="text1"/>
          <w:sz w:val="28"/>
          <w:szCs w:val="28"/>
        </w:rPr>
      </w:pPr>
      <w:hyperlink r:id="rId12" w:anchor="/document/99/902249301/ZAP2EKE3JV/" w:tooltip="Доходы финансового года, предшествующего отчетному" w:history="1">
        <w:r w:rsidR="00AA52E9" w:rsidRPr="00C74186">
          <w:rPr>
            <w:rStyle w:val="aa"/>
            <w:rFonts w:ascii="Times New Roman" w:hAnsi="Times New Roman" w:cs="Times New Roman"/>
            <w:color w:val="000000" w:themeColor="text1"/>
            <w:sz w:val="28"/>
            <w:szCs w:val="28"/>
            <w:u w:val="none"/>
          </w:rPr>
          <w:t>401.18</w:t>
        </w:r>
      </w:hyperlink>
      <w:r w:rsidR="00AA52E9" w:rsidRPr="00C74186">
        <w:rPr>
          <w:rFonts w:ascii="Times New Roman" w:hAnsi="Times New Roman" w:cs="Times New Roman"/>
          <w:color w:val="000000" w:themeColor="text1"/>
          <w:sz w:val="28"/>
          <w:szCs w:val="28"/>
        </w:rPr>
        <w:t xml:space="preserve"> «Доходы финансового</w:t>
      </w:r>
      <w:r w:rsidR="00AA52E9" w:rsidRPr="00C74186">
        <w:rPr>
          <w:rStyle w:val="matches"/>
          <w:rFonts w:ascii="Times New Roman" w:hAnsi="Times New Roman" w:cs="Times New Roman"/>
          <w:color w:val="000000" w:themeColor="text1"/>
          <w:sz w:val="28"/>
          <w:szCs w:val="28"/>
        </w:rPr>
        <w:t xml:space="preserve"> года</w:t>
      </w:r>
      <w:r w:rsidR="00AA52E9" w:rsidRPr="00C74186">
        <w:rPr>
          <w:rFonts w:ascii="Times New Roman" w:hAnsi="Times New Roman" w:cs="Times New Roman"/>
          <w:color w:val="000000" w:themeColor="text1"/>
          <w:sz w:val="28"/>
          <w:szCs w:val="28"/>
        </w:rPr>
        <w:t>,</w:t>
      </w:r>
      <w:r w:rsidR="00AA52E9" w:rsidRPr="00C74186">
        <w:rPr>
          <w:rStyle w:val="matches"/>
          <w:rFonts w:ascii="Times New Roman" w:hAnsi="Times New Roman" w:cs="Times New Roman"/>
          <w:color w:val="000000" w:themeColor="text1"/>
          <w:sz w:val="28"/>
          <w:szCs w:val="28"/>
        </w:rPr>
        <w:t xml:space="preserve"> предшествующего</w:t>
      </w:r>
      <w:r w:rsidR="00AA52E9" w:rsidRPr="00C74186">
        <w:rPr>
          <w:rFonts w:ascii="Times New Roman" w:hAnsi="Times New Roman" w:cs="Times New Roman"/>
          <w:color w:val="000000" w:themeColor="text1"/>
          <w:sz w:val="28"/>
          <w:szCs w:val="28"/>
        </w:rPr>
        <w:t xml:space="preserve"> отчетному»;</w:t>
      </w:r>
      <w:r w:rsidR="00AA52E9" w:rsidRPr="00C74186">
        <w:rPr>
          <w:rFonts w:ascii="Times New Roman" w:hAnsi="Times New Roman" w:cs="Times New Roman"/>
          <w:color w:val="000000" w:themeColor="text1"/>
          <w:sz w:val="28"/>
          <w:szCs w:val="28"/>
        </w:rPr>
        <w:br/>
      </w:r>
      <w:r w:rsidR="008010B1" w:rsidRPr="00C74186">
        <w:rPr>
          <w:rFonts w:asciiTheme="minorHAnsi" w:hAnsiTheme="minorHAnsi"/>
        </w:rPr>
        <w:t xml:space="preserve">     </w:t>
      </w:r>
      <w:hyperlink r:id="rId13" w:anchor="/document/99/902249301/ZAP2AHG3G7/" w:tooltip="Доходы прошлых финансовых лет" w:history="1">
        <w:r w:rsidR="00AA52E9" w:rsidRPr="00C74186">
          <w:rPr>
            <w:rStyle w:val="aa"/>
            <w:rFonts w:ascii="Times New Roman" w:hAnsi="Times New Roman" w:cs="Times New Roman"/>
            <w:color w:val="000000" w:themeColor="text1"/>
            <w:sz w:val="28"/>
            <w:szCs w:val="28"/>
            <w:u w:val="none"/>
          </w:rPr>
          <w:t>401.19</w:t>
        </w:r>
      </w:hyperlink>
      <w:r w:rsidR="00AA52E9" w:rsidRPr="00C74186">
        <w:rPr>
          <w:rFonts w:ascii="Times New Roman" w:hAnsi="Times New Roman" w:cs="Times New Roman"/>
          <w:color w:val="000000" w:themeColor="text1"/>
          <w:sz w:val="28"/>
          <w:szCs w:val="28"/>
        </w:rPr>
        <w:t xml:space="preserve"> «Доходы</w:t>
      </w:r>
      <w:r w:rsidR="00AA52E9" w:rsidRPr="00C74186">
        <w:rPr>
          <w:rStyle w:val="matches"/>
          <w:rFonts w:ascii="Times New Roman" w:hAnsi="Times New Roman" w:cs="Times New Roman"/>
          <w:color w:val="000000" w:themeColor="text1"/>
          <w:sz w:val="28"/>
          <w:szCs w:val="28"/>
        </w:rPr>
        <w:t xml:space="preserve"> прошлых</w:t>
      </w:r>
      <w:r w:rsidR="00AA52E9" w:rsidRPr="00C74186">
        <w:rPr>
          <w:rFonts w:ascii="Times New Roman" w:hAnsi="Times New Roman" w:cs="Times New Roman"/>
          <w:color w:val="000000" w:themeColor="text1"/>
          <w:sz w:val="28"/>
          <w:szCs w:val="28"/>
        </w:rPr>
        <w:t xml:space="preserve"> финансовых</w:t>
      </w:r>
      <w:r w:rsidR="00AA52E9" w:rsidRPr="00C74186">
        <w:rPr>
          <w:rStyle w:val="matches"/>
          <w:rFonts w:ascii="Times New Roman" w:hAnsi="Times New Roman" w:cs="Times New Roman"/>
          <w:color w:val="000000" w:themeColor="text1"/>
          <w:sz w:val="28"/>
          <w:szCs w:val="28"/>
        </w:rPr>
        <w:t xml:space="preserve"> лет</w:t>
      </w:r>
      <w:r w:rsidR="00AA52E9" w:rsidRPr="00C74186">
        <w:rPr>
          <w:rFonts w:ascii="Times New Roman" w:hAnsi="Times New Roman" w:cs="Times New Roman"/>
          <w:color w:val="000000" w:themeColor="text1"/>
          <w:sz w:val="28"/>
          <w:szCs w:val="28"/>
        </w:rPr>
        <w:t>»;</w:t>
      </w:r>
      <w:r w:rsidR="00AA52E9" w:rsidRPr="00C74186">
        <w:rPr>
          <w:rFonts w:ascii="Times New Roman" w:hAnsi="Times New Roman" w:cs="Times New Roman"/>
          <w:color w:val="000000" w:themeColor="text1"/>
          <w:sz w:val="28"/>
          <w:szCs w:val="28"/>
        </w:rPr>
        <w:br/>
      </w:r>
      <w:r w:rsidR="008010B1" w:rsidRPr="00C74186">
        <w:rPr>
          <w:rFonts w:asciiTheme="minorHAnsi" w:hAnsiTheme="minorHAnsi"/>
        </w:rPr>
        <w:t xml:space="preserve">     </w:t>
      </w:r>
      <w:hyperlink r:id="rId14" w:anchor="/document/99/902249301/ZAP2DC43JC/" w:tooltip="Расходы финансового года, предшествующего отчетному" w:history="1">
        <w:r w:rsidR="00AA52E9" w:rsidRPr="00C74186">
          <w:rPr>
            <w:rStyle w:val="aa"/>
            <w:rFonts w:ascii="Times New Roman" w:hAnsi="Times New Roman" w:cs="Times New Roman"/>
            <w:color w:val="000000" w:themeColor="text1"/>
            <w:sz w:val="28"/>
            <w:szCs w:val="28"/>
            <w:u w:val="none"/>
          </w:rPr>
          <w:t>401.28</w:t>
        </w:r>
      </w:hyperlink>
      <w:r w:rsidR="00AA52E9" w:rsidRPr="00C74186">
        <w:rPr>
          <w:rFonts w:ascii="Times New Roman" w:hAnsi="Times New Roman" w:cs="Times New Roman"/>
          <w:color w:val="000000" w:themeColor="text1"/>
          <w:sz w:val="28"/>
          <w:szCs w:val="28"/>
        </w:rPr>
        <w:t xml:space="preserve"> «Расходы финансового</w:t>
      </w:r>
      <w:r w:rsidR="00AA52E9" w:rsidRPr="00C74186">
        <w:rPr>
          <w:rStyle w:val="matches"/>
          <w:rFonts w:ascii="Times New Roman" w:hAnsi="Times New Roman" w:cs="Times New Roman"/>
          <w:color w:val="000000" w:themeColor="text1"/>
          <w:sz w:val="28"/>
          <w:szCs w:val="28"/>
        </w:rPr>
        <w:t xml:space="preserve"> года</w:t>
      </w:r>
      <w:r w:rsidR="00AA52E9" w:rsidRPr="00C74186">
        <w:rPr>
          <w:rFonts w:ascii="Times New Roman" w:hAnsi="Times New Roman" w:cs="Times New Roman"/>
          <w:color w:val="000000" w:themeColor="text1"/>
          <w:sz w:val="28"/>
          <w:szCs w:val="28"/>
        </w:rPr>
        <w:t>,</w:t>
      </w:r>
      <w:r w:rsidR="00AA52E9" w:rsidRPr="00C74186">
        <w:rPr>
          <w:rStyle w:val="matches"/>
          <w:rFonts w:ascii="Times New Roman" w:hAnsi="Times New Roman" w:cs="Times New Roman"/>
          <w:color w:val="000000" w:themeColor="text1"/>
          <w:sz w:val="28"/>
          <w:szCs w:val="28"/>
        </w:rPr>
        <w:t xml:space="preserve"> предшествующего</w:t>
      </w:r>
      <w:r w:rsidR="00AA52E9" w:rsidRPr="00C74186">
        <w:rPr>
          <w:rFonts w:ascii="Times New Roman" w:hAnsi="Times New Roman" w:cs="Times New Roman"/>
          <w:color w:val="000000" w:themeColor="text1"/>
          <w:sz w:val="28"/>
          <w:szCs w:val="28"/>
        </w:rPr>
        <w:t xml:space="preserve"> отчетному»</w:t>
      </w:r>
      <w:r w:rsidR="00E13BAC" w:rsidRPr="00C74186">
        <w:rPr>
          <w:rFonts w:ascii="Times New Roman" w:hAnsi="Times New Roman" w:cs="Times New Roman"/>
          <w:color w:val="000000" w:themeColor="text1"/>
          <w:sz w:val="28"/>
          <w:szCs w:val="28"/>
        </w:rPr>
        <w:t>;</w:t>
      </w:r>
      <w:r w:rsidR="00AA52E9" w:rsidRPr="00C74186">
        <w:rPr>
          <w:rFonts w:ascii="Times New Roman" w:hAnsi="Times New Roman" w:cs="Times New Roman"/>
          <w:color w:val="000000" w:themeColor="text1"/>
          <w:sz w:val="28"/>
          <w:szCs w:val="28"/>
        </w:rPr>
        <w:br/>
      </w:r>
      <w:r w:rsidR="008010B1" w:rsidRPr="00C74186">
        <w:rPr>
          <w:rFonts w:asciiTheme="minorHAnsi" w:hAnsiTheme="minorHAnsi"/>
        </w:rPr>
        <w:t xml:space="preserve">     </w:t>
      </w:r>
      <w:hyperlink r:id="rId15" w:anchor="/document/99/902249301/ZAP293U3FK/" w:tooltip="Расходы прошлых финансовых лет" w:history="1">
        <w:r w:rsidR="00AA52E9" w:rsidRPr="00C74186">
          <w:rPr>
            <w:rStyle w:val="aa"/>
            <w:rFonts w:ascii="Times New Roman" w:hAnsi="Times New Roman" w:cs="Times New Roman"/>
            <w:color w:val="000000" w:themeColor="text1"/>
            <w:sz w:val="28"/>
            <w:szCs w:val="28"/>
            <w:u w:val="none"/>
          </w:rPr>
          <w:t>401.29</w:t>
        </w:r>
      </w:hyperlink>
      <w:r w:rsidR="00AA52E9" w:rsidRPr="00C74186">
        <w:rPr>
          <w:rFonts w:ascii="Times New Roman" w:hAnsi="Times New Roman" w:cs="Times New Roman"/>
          <w:color w:val="000000" w:themeColor="text1"/>
          <w:sz w:val="28"/>
          <w:szCs w:val="28"/>
        </w:rPr>
        <w:t xml:space="preserve"> «Расходы</w:t>
      </w:r>
      <w:r w:rsidR="00AA52E9" w:rsidRPr="00C74186">
        <w:rPr>
          <w:rStyle w:val="matches"/>
          <w:rFonts w:ascii="Times New Roman" w:hAnsi="Times New Roman" w:cs="Times New Roman"/>
          <w:color w:val="000000" w:themeColor="text1"/>
          <w:sz w:val="28"/>
          <w:szCs w:val="28"/>
        </w:rPr>
        <w:t xml:space="preserve"> прошлых</w:t>
      </w:r>
      <w:r w:rsidR="00AA52E9" w:rsidRPr="00C74186">
        <w:rPr>
          <w:rFonts w:ascii="Times New Roman" w:hAnsi="Times New Roman" w:cs="Times New Roman"/>
          <w:color w:val="000000" w:themeColor="text1"/>
          <w:sz w:val="28"/>
          <w:szCs w:val="28"/>
        </w:rPr>
        <w:t xml:space="preserve"> финансовых</w:t>
      </w:r>
      <w:r w:rsidR="00AA52E9" w:rsidRPr="00C74186">
        <w:rPr>
          <w:rStyle w:val="matches"/>
          <w:rFonts w:ascii="Times New Roman" w:hAnsi="Times New Roman" w:cs="Times New Roman"/>
          <w:color w:val="000000" w:themeColor="text1"/>
          <w:sz w:val="28"/>
          <w:szCs w:val="28"/>
        </w:rPr>
        <w:t xml:space="preserve"> лет</w:t>
      </w:r>
      <w:r w:rsidR="00AA52E9" w:rsidRPr="00C74186">
        <w:rPr>
          <w:rFonts w:ascii="Times New Roman" w:hAnsi="Times New Roman" w:cs="Times New Roman"/>
          <w:color w:val="000000" w:themeColor="text1"/>
          <w:sz w:val="28"/>
          <w:szCs w:val="28"/>
        </w:rPr>
        <w:t>»;</w:t>
      </w:r>
      <w:r w:rsidR="00AA52E9" w:rsidRPr="00C74186">
        <w:rPr>
          <w:rFonts w:ascii="Times New Roman" w:hAnsi="Times New Roman" w:cs="Times New Roman"/>
          <w:color w:val="000000" w:themeColor="text1"/>
          <w:sz w:val="28"/>
          <w:szCs w:val="28"/>
        </w:rPr>
        <w:br/>
      </w:r>
      <w:r w:rsidR="008010B1" w:rsidRPr="00C74186">
        <w:rPr>
          <w:rFonts w:asciiTheme="minorHAnsi" w:hAnsiTheme="minorHAnsi"/>
        </w:rPr>
        <w:t xml:space="preserve">     </w:t>
      </w:r>
      <w:hyperlink r:id="rId16" w:anchor="/document/99/902249301/ZAP2C463J2/" w:tooltip="Консолидируемые расчеты года, предшествующего отчетному" w:history="1">
        <w:r w:rsidR="00AA52E9" w:rsidRPr="00C74186">
          <w:rPr>
            <w:rStyle w:val="aa"/>
            <w:rFonts w:ascii="Times New Roman" w:hAnsi="Times New Roman" w:cs="Times New Roman"/>
            <w:color w:val="000000" w:themeColor="text1"/>
            <w:sz w:val="28"/>
            <w:szCs w:val="28"/>
            <w:u w:val="none"/>
          </w:rPr>
          <w:t>304.84</w:t>
        </w:r>
      </w:hyperlink>
      <w:r w:rsidR="00AA52E9" w:rsidRPr="00C74186">
        <w:rPr>
          <w:rFonts w:ascii="Times New Roman" w:hAnsi="Times New Roman" w:cs="Times New Roman"/>
          <w:color w:val="000000" w:themeColor="text1"/>
          <w:sz w:val="28"/>
          <w:szCs w:val="28"/>
        </w:rPr>
        <w:t xml:space="preserve"> «Консолидируемые расчеты</w:t>
      </w:r>
      <w:r w:rsidR="00AA52E9" w:rsidRPr="00C74186">
        <w:rPr>
          <w:rStyle w:val="matches"/>
          <w:rFonts w:ascii="Times New Roman" w:hAnsi="Times New Roman" w:cs="Times New Roman"/>
          <w:color w:val="000000" w:themeColor="text1"/>
          <w:sz w:val="28"/>
          <w:szCs w:val="28"/>
        </w:rPr>
        <w:t xml:space="preserve"> года</w:t>
      </w:r>
      <w:r w:rsidR="00AA52E9" w:rsidRPr="00C74186">
        <w:rPr>
          <w:rFonts w:ascii="Times New Roman" w:hAnsi="Times New Roman" w:cs="Times New Roman"/>
          <w:color w:val="000000" w:themeColor="text1"/>
          <w:sz w:val="28"/>
          <w:szCs w:val="28"/>
        </w:rPr>
        <w:t>,</w:t>
      </w:r>
      <w:r w:rsidR="00AA52E9" w:rsidRPr="00C74186">
        <w:rPr>
          <w:rStyle w:val="matches"/>
          <w:rFonts w:ascii="Times New Roman" w:hAnsi="Times New Roman" w:cs="Times New Roman"/>
          <w:color w:val="000000" w:themeColor="text1"/>
          <w:sz w:val="28"/>
          <w:szCs w:val="28"/>
        </w:rPr>
        <w:t xml:space="preserve"> предшествующего</w:t>
      </w:r>
      <w:r w:rsidR="00AA52E9" w:rsidRPr="00C74186">
        <w:rPr>
          <w:rFonts w:ascii="Times New Roman" w:hAnsi="Times New Roman" w:cs="Times New Roman"/>
          <w:color w:val="000000" w:themeColor="text1"/>
          <w:sz w:val="28"/>
          <w:szCs w:val="28"/>
        </w:rPr>
        <w:t xml:space="preserve"> отчетному»;</w:t>
      </w:r>
      <w:r w:rsidR="00AA52E9" w:rsidRPr="00C74186">
        <w:rPr>
          <w:rFonts w:ascii="Times New Roman" w:hAnsi="Times New Roman" w:cs="Times New Roman"/>
          <w:color w:val="000000" w:themeColor="text1"/>
          <w:sz w:val="28"/>
          <w:szCs w:val="28"/>
        </w:rPr>
        <w:br/>
      </w:r>
      <w:r w:rsidR="008010B1" w:rsidRPr="00C74186">
        <w:rPr>
          <w:rFonts w:asciiTheme="minorHAnsi" w:hAnsiTheme="minorHAnsi"/>
        </w:rPr>
        <w:t xml:space="preserve">     </w:t>
      </w:r>
      <w:hyperlink r:id="rId17" w:anchor="/document/99/902249301/ZAP27MK3G6/" w:tooltip="Консолидируемые расчеты иных прошлых лет" w:history="1">
        <w:r w:rsidR="00AA52E9" w:rsidRPr="00C74186">
          <w:rPr>
            <w:rStyle w:val="aa"/>
            <w:rFonts w:ascii="Times New Roman" w:hAnsi="Times New Roman" w:cs="Times New Roman"/>
            <w:color w:val="000000" w:themeColor="text1"/>
            <w:sz w:val="28"/>
            <w:szCs w:val="28"/>
            <w:u w:val="none"/>
          </w:rPr>
          <w:t>304.94</w:t>
        </w:r>
      </w:hyperlink>
      <w:r w:rsidR="00AA52E9" w:rsidRPr="00C74186">
        <w:rPr>
          <w:rFonts w:ascii="Times New Roman" w:hAnsi="Times New Roman" w:cs="Times New Roman"/>
          <w:color w:val="000000" w:themeColor="text1"/>
          <w:sz w:val="28"/>
          <w:szCs w:val="28"/>
        </w:rPr>
        <w:t xml:space="preserve"> «Консолидируемые расчеты иных</w:t>
      </w:r>
      <w:r w:rsidR="00AA52E9" w:rsidRPr="00C74186">
        <w:rPr>
          <w:rStyle w:val="matches"/>
          <w:rFonts w:ascii="Times New Roman" w:hAnsi="Times New Roman" w:cs="Times New Roman"/>
          <w:color w:val="000000" w:themeColor="text1"/>
          <w:sz w:val="28"/>
          <w:szCs w:val="28"/>
        </w:rPr>
        <w:t xml:space="preserve"> прошлых лет</w:t>
      </w:r>
      <w:r w:rsidR="00AA52E9" w:rsidRPr="00C74186">
        <w:rPr>
          <w:rFonts w:ascii="Times New Roman" w:hAnsi="Times New Roman" w:cs="Times New Roman"/>
          <w:color w:val="000000" w:themeColor="text1"/>
          <w:sz w:val="28"/>
          <w:szCs w:val="28"/>
        </w:rPr>
        <w:t>»;</w:t>
      </w:r>
      <w:r w:rsidR="00AA52E9" w:rsidRPr="00C74186">
        <w:rPr>
          <w:rFonts w:ascii="Times New Roman" w:hAnsi="Times New Roman" w:cs="Times New Roman"/>
          <w:color w:val="000000" w:themeColor="text1"/>
          <w:sz w:val="28"/>
          <w:szCs w:val="28"/>
        </w:rPr>
        <w:br/>
      </w:r>
      <w:r w:rsidR="008010B1" w:rsidRPr="00C74186">
        <w:rPr>
          <w:rFonts w:asciiTheme="minorHAnsi" w:hAnsiTheme="minorHAnsi"/>
        </w:rPr>
        <w:t xml:space="preserve">     </w:t>
      </w:r>
      <w:hyperlink r:id="rId18" w:anchor="/document/99/902249301/ZAP2BFE3IU/" w:tooltip="Иные расчеты года, предшествующего отчетному" w:history="1">
        <w:r w:rsidR="00AA52E9" w:rsidRPr="00C74186">
          <w:rPr>
            <w:rStyle w:val="aa"/>
            <w:rFonts w:ascii="Times New Roman" w:hAnsi="Times New Roman" w:cs="Times New Roman"/>
            <w:color w:val="000000" w:themeColor="text1"/>
            <w:sz w:val="28"/>
            <w:szCs w:val="28"/>
            <w:u w:val="none"/>
          </w:rPr>
          <w:t>304.86</w:t>
        </w:r>
      </w:hyperlink>
      <w:r w:rsidR="00AA52E9" w:rsidRPr="00C74186">
        <w:rPr>
          <w:rFonts w:ascii="Times New Roman" w:hAnsi="Times New Roman" w:cs="Times New Roman"/>
          <w:color w:val="000000" w:themeColor="text1"/>
          <w:sz w:val="28"/>
          <w:szCs w:val="28"/>
        </w:rPr>
        <w:t xml:space="preserve"> «Иные расчеты</w:t>
      </w:r>
      <w:r w:rsidR="00AA52E9" w:rsidRPr="00C74186">
        <w:rPr>
          <w:rStyle w:val="matches"/>
          <w:rFonts w:ascii="Times New Roman" w:hAnsi="Times New Roman" w:cs="Times New Roman"/>
          <w:color w:val="000000" w:themeColor="text1"/>
          <w:sz w:val="28"/>
          <w:szCs w:val="28"/>
        </w:rPr>
        <w:t xml:space="preserve"> года</w:t>
      </w:r>
      <w:r w:rsidR="00AA52E9" w:rsidRPr="00C74186">
        <w:rPr>
          <w:rFonts w:ascii="Times New Roman" w:hAnsi="Times New Roman" w:cs="Times New Roman"/>
          <w:color w:val="000000" w:themeColor="text1"/>
          <w:sz w:val="28"/>
          <w:szCs w:val="28"/>
        </w:rPr>
        <w:t>,</w:t>
      </w:r>
      <w:r w:rsidR="00AA52E9" w:rsidRPr="00C74186">
        <w:rPr>
          <w:rStyle w:val="matches"/>
          <w:rFonts w:ascii="Times New Roman" w:hAnsi="Times New Roman" w:cs="Times New Roman"/>
          <w:color w:val="000000" w:themeColor="text1"/>
          <w:sz w:val="28"/>
          <w:szCs w:val="28"/>
        </w:rPr>
        <w:t xml:space="preserve"> предшествующего</w:t>
      </w:r>
      <w:r w:rsidR="00AA52E9" w:rsidRPr="00C74186">
        <w:rPr>
          <w:rFonts w:ascii="Times New Roman" w:hAnsi="Times New Roman" w:cs="Times New Roman"/>
          <w:color w:val="000000" w:themeColor="text1"/>
          <w:sz w:val="28"/>
          <w:szCs w:val="28"/>
        </w:rPr>
        <w:t xml:space="preserve"> отчетному»;</w:t>
      </w:r>
      <w:r w:rsidR="00AA52E9" w:rsidRPr="00C74186">
        <w:rPr>
          <w:rFonts w:ascii="Times New Roman" w:hAnsi="Times New Roman" w:cs="Times New Roman"/>
          <w:color w:val="000000" w:themeColor="text1"/>
          <w:sz w:val="28"/>
          <w:szCs w:val="28"/>
        </w:rPr>
        <w:br/>
      </w:r>
      <w:r w:rsidR="008010B1" w:rsidRPr="00C74186">
        <w:rPr>
          <w:rFonts w:asciiTheme="minorHAnsi" w:hAnsiTheme="minorHAnsi"/>
        </w:rPr>
        <w:t xml:space="preserve">     </w:t>
      </w:r>
      <w:hyperlink r:id="rId19" w:anchor="/document/99/902249301/ZAP23R63C9/" w:tooltip="Иные расчеты прошлых лет" w:history="1">
        <w:r w:rsidR="00AA52E9" w:rsidRPr="00C74186">
          <w:rPr>
            <w:rStyle w:val="aa"/>
            <w:rFonts w:ascii="Times New Roman" w:hAnsi="Times New Roman" w:cs="Times New Roman"/>
            <w:color w:val="000000" w:themeColor="text1"/>
            <w:sz w:val="28"/>
            <w:szCs w:val="28"/>
            <w:u w:val="none"/>
          </w:rPr>
          <w:t>304.96</w:t>
        </w:r>
      </w:hyperlink>
      <w:r w:rsidR="00AA52E9" w:rsidRPr="00C74186">
        <w:rPr>
          <w:rFonts w:ascii="Times New Roman" w:hAnsi="Times New Roman" w:cs="Times New Roman"/>
          <w:color w:val="000000" w:themeColor="text1"/>
          <w:sz w:val="28"/>
          <w:szCs w:val="28"/>
        </w:rPr>
        <w:t xml:space="preserve"> «Иные расчеты</w:t>
      </w:r>
      <w:r w:rsidR="00AA52E9" w:rsidRPr="00C74186">
        <w:rPr>
          <w:rStyle w:val="matches"/>
          <w:rFonts w:ascii="Times New Roman" w:hAnsi="Times New Roman" w:cs="Times New Roman"/>
          <w:color w:val="000000" w:themeColor="text1"/>
          <w:sz w:val="28"/>
          <w:szCs w:val="28"/>
        </w:rPr>
        <w:t xml:space="preserve"> прошлых лет</w:t>
      </w:r>
      <w:r w:rsidR="00AA52E9" w:rsidRPr="00C74186">
        <w:rPr>
          <w:rFonts w:ascii="Times New Roman" w:hAnsi="Times New Roman" w:cs="Times New Roman"/>
          <w:color w:val="000000" w:themeColor="text1"/>
          <w:sz w:val="28"/>
          <w:szCs w:val="28"/>
        </w:rPr>
        <w:t>»;</w:t>
      </w:r>
    </w:p>
    <w:p w:rsidR="008010B1" w:rsidRPr="00C74186" w:rsidRDefault="00FE0966" w:rsidP="008010B1">
      <w:pPr>
        <w:shd w:val="clear" w:color="auto" w:fill="FFFFFF"/>
        <w:ind w:firstLine="284"/>
        <w:jc w:val="both"/>
        <w:rPr>
          <w:rFonts w:ascii="Times New Roman" w:hAnsi="Times New Roman" w:cs="Times New Roman"/>
          <w:color w:val="000000" w:themeColor="text1"/>
          <w:sz w:val="28"/>
          <w:szCs w:val="28"/>
        </w:rPr>
      </w:pPr>
      <w:hyperlink r:id="rId20" w:anchor="/document/99/902249301/ZAP1TNK3BN/" w:tooltip="Расчеты с финансовым органом по уточнению невыясненных поступлений в бюджет года, предшествующего отчетному" w:history="1">
        <w:r w:rsidR="00AA52E9" w:rsidRPr="00C74186">
          <w:rPr>
            <w:rStyle w:val="aa"/>
            <w:rFonts w:ascii="Times New Roman" w:hAnsi="Times New Roman" w:cs="Times New Roman"/>
            <w:color w:val="000000" w:themeColor="text1"/>
            <w:sz w:val="28"/>
            <w:szCs w:val="28"/>
            <w:u w:val="none"/>
          </w:rPr>
          <w:t>210.82</w:t>
        </w:r>
      </w:hyperlink>
      <w:r w:rsidR="00AA52E9" w:rsidRPr="00C74186">
        <w:rPr>
          <w:rFonts w:ascii="Times New Roman" w:hAnsi="Times New Roman" w:cs="Times New Roman"/>
          <w:color w:val="000000" w:themeColor="text1"/>
          <w:sz w:val="28"/>
          <w:szCs w:val="28"/>
        </w:rPr>
        <w:t xml:space="preserve"> «Расчеты с финансовым органом по уточнению невыясненных поступлений в бюджет</w:t>
      </w:r>
      <w:r w:rsidR="00AA52E9" w:rsidRPr="00C74186">
        <w:rPr>
          <w:rStyle w:val="matches"/>
          <w:rFonts w:ascii="Times New Roman" w:hAnsi="Times New Roman" w:cs="Times New Roman"/>
          <w:color w:val="000000" w:themeColor="text1"/>
          <w:sz w:val="28"/>
          <w:szCs w:val="28"/>
        </w:rPr>
        <w:t xml:space="preserve"> года</w:t>
      </w:r>
      <w:r w:rsidR="00AA52E9" w:rsidRPr="00C74186">
        <w:rPr>
          <w:rFonts w:ascii="Times New Roman" w:hAnsi="Times New Roman" w:cs="Times New Roman"/>
          <w:color w:val="000000" w:themeColor="text1"/>
          <w:sz w:val="28"/>
          <w:szCs w:val="28"/>
        </w:rPr>
        <w:t>,</w:t>
      </w:r>
      <w:r w:rsidR="00AA52E9" w:rsidRPr="00C74186">
        <w:rPr>
          <w:rStyle w:val="matches"/>
          <w:rFonts w:ascii="Times New Roman" w:hAnsi="Times New Roman" w:cs="Times New Roman"/>
          <w:color w:val="000000" w:themeColor="text1"/>
          <w:sz w:val="28"/>
          <w:szCs w:val="28"/>
        </w:rPr>
        <w:t xml:space="preserve"> предшествующего</w:t>
      </w:r>
      <w:r w:rsidR="00AA52E9" w:rsidRPr="00C74186">
        <w:rPr>
          <w:rFonts w:ascii="Times New Roman" w:hAnsi="Times New Roman" w:cs="Times New Roman"/>
          <w:color w:val="000000" w:themeColor="text1"/>
          <w:sz w:val="28"/>
          <w:szCs w:val="28"/>
        </w:rPr>
        <w:t xml:space="preserve"> отчетному»;</w:t>
      </w:r>
    </w:p>
    <w:p w:rsidR="00AA52E9" w:rsidRPr="00C74186" w:rsidRDefault="00FE0966" w:rsidP="008010B1">
      <w:pPr>
        <w:shd w:val="clear" w:color="auto" w:fill="FFFFFF"/>
        <w:ind w:firstLine="284"/>
        <w:jc w:val="both"/>
        <w:rPr>
          <w:color w:val="000000" w:themeColor="text1"/>
          <w:sz w:val="28"/>
          <w:szCs w:val="28"/>
        </w:rPr>
      </w:pPr>
      <w:hyperlink r:id="rId21" w:anchor="/document/99/902249301/ZAP23663D8/" w:tooltip="Расчеты с финансовым органом по уточнению невыясненных поступлений в бюджет прошлых лет" w:history="1">
        <w:r w:rsidR="00AA52E9" w:rsidRPr="00C74186">
          <w:rPr>
            <w:rStyle w:val="aa"/>
            <w:rFonts w:ascii="Times New Roman" w:hAnsi="Times New Roman" w:cs="Times New Roman"/>
            <w:color w:val="000000" w:themeColor="text1"/>
            <w:sz w:val="28"/>
            <w:szCs w:val="28"/>
            <w:u w:val="none"/>
          </w:rPr>
          <w:t>210.92</w:t>
        </w:r>
      </w:hyperlink>
      <w:r w:rsidR="00AA52E9" w:rsidRPr="00C74186">
        <w:rPr>
          <w:rFonts w:ascii="Times New Roman" w:hAnsi="Times New Roman" w:cs="Times New Roman"/>
          <w:color w:val="000000" w:themeColor="text1"/>
          <w:sz w:val="28"/>
          <w:szCs w:val="28"/>
        </w:rPr>
        <w:t xml:space="preserve"> «Расчеты с финансовым органом по уточнению невыясненных поступлений в бюджет</w:t>
      </w:r>
      <w:r w:rsidR="00AA52E9" w:rsidRPr="00C74186">
        <w:rPr>
          <w:rStyle w:val="matches"/>
          <w:rFonts w:ascii="Times New Roman" w:hAnsi="Times New Roman" w:cs="Times New Roman"/>
          <w:color w:val="000000" w:themeColor="text1"/>
          <w:sz w:val="28"/>
          <w:szCs w:val="28"/>
        </w:rPr>
        <w:t xml:space="preserve"> прошлых лет</w:t>
      </w:r>
      <w:r w:rsidR="00AA52E9" w:rsidRPr="00C74186">
        <w:rPr>
          <w:rFonts w:ascii="Times New Roman" w:hAnsi="Times New Roman" w:cs="Times New Roman"/>
          <w:color w:val="000000" w:themeColor="text1"/>
          <w:sz w:val="28"/>
          <w:szCs w:val="28"/>
        </w:rPr>
        <w:t>».</w:t>
      </w:r>
    </w:p>
    <w:p w:rsidR="00AA52E9" w:rsidRPr="00C74186" w:rsidRDefault="00D2151D" w:rsidP="00AA52E9">
      <w:pPr>
        <w:shd w:val="clear" w:color="auto" w:fill="FFFFFF"/>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3.19</w:t>
      </w:r>
      <w:r w:rsidR="008010B1" w:rsidRPr="00C74186">
        <w:rPr>
          <w:rFonts w:ascii="Times New Roman" w:hAnsi="Times New Roman" w:cs="Times New Roman"/>
          <w:sz w:val="28"/>
          <w:szCs w:val="28"/>
        </w:rPr>
        <w:t>.3.</w:t>
      </w:r>
      <w:r w:rsidR="00AA52E9" w:rsidRPr="00C74186">
        <w:rPr>
          <w:rFonts w:ascii="Times New Roman" w:hAnsi="Times New Roman" w:cs="Times New Roman"/>
          <w:sz w:val="28"/>
          <w:szCs w:val="28"/>
        </w:rPr>
        <w:t xml:space="preserve">Исправленные ошибки прошлых лет отражаются в журнале по прочим операциям №8 с признаком «Исправление ошибок прошлых лет». </w:t>
      </w:r>
    </w:p>
    <w:p w:rsidR="00AA52E9" w:rsidRPr="00C74186" w:rsidRDefault="00D2151D" w:rsidP="00AA52E9">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Pr>
          <w:rFonts w:ascii="Times New Roman" w:hAnsi="Times New Roman" w:cs="Times New Roman"/>
          <w:sz w:val="28"/>
          <w:szCs w:val="28"/>
        </w:rPr>
        <w:t>3.19</w:t>
      </w:r>
      <w:r w:rsidR="008010B1" w:rsidRPr="00C74186">
        <w:rPr>
          <w:rFonts w:ascii="Times New Roman" w:hAnsi="Times New Roman" w:cs="Times New Roman"/>
          <w:sz w:val="28"/>
          <w:szCs w:val="28"/>
        </w:rPr>
        <w:t>.4.</w:t>
      </w:r>
      <w:r w:rsidR="00AA52E9" w:rsidRPr="00C74186">
        <w:rPr>
          <w:rFonts w:ascii="Times New Roman" w:hAnsi="Times New Roman" w:cs="Times New Roman"/>
          <w:sz w:val="28"/>
          <w:szCs w:val="28"/>
        </w:rPr>
        <w:t xml:space="preserve">Исправление ошибок оформляется бухгалтерской справкой </w:t>
      </w:r>
      <w:r w:rsidR="0049266E" w:rsidRPr="00C74186">
        <w:rPr>
          <w:rFonts w:ascii="Times New Roman" w:hAnsi="Times New Roman" w:cs="Times New Roman"/>
          <w:sz w:val="28"/>
          <w:szCs w:val="28"/>
        </w:rPr>
        <w:t>(</w:t>
      </w:r>
      <w:r w:rsidR="00AA52E9" w:rsidRPr="00C74186">
        <w:rPr>
          <w:rFonts w:ascii="Times New Roman" w:hAnsi="Times New Roman" w:cs="Times New Roman"/>
          <w:sz w:val="28"/>
          <w:szCs w:val="28"/>
        </w:rPr>
        <w:t>ф.0504833</w:t>
      </w:r>
      <w:r w:rsidR="0049266E" w:rsidRPr="00C74186">
        <w:rPr>
          <w:rFonts w:ascii="Times New Roman" w:hAnsi="Times New Roman" w:cs="Times New Roman"/>
          <w:sz w:val="28"/>
          <w:szCs w:val="28"/>
        </w:rPr>
        <w:t>)</w:t>
      </w:r>
      <w:r w:rsidR="00AA52E9" w:rsidRPr="00C74186">
        <w:rPr>
          <w:rFonts w:ascii="Times New Roman" w:hAnsi="Times New Roman" w:cs="Times New Roman"/>
          <w:sz w:val="28"/>
          <w:szCs w:val="28"/>
        </w:rPr>
        <w:t>, содержащей:</w:t>
      </w:r>
    </w:p>
    <w:p w:rsidR="00AA52E9" w:rsidRPr="00C74186" w:rsidRDefault="00AA52E9" w:rsidP="00AA52E9">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обоснование внесения исправлений;</w:t>
      </w:r>
    </w:p>
    <w:p w:rsidR="00AA52E9" w:rsidRPr="00C74186" w:rsidRDefault="00AA52E9" w:rsidP="00AA52E9">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наименование исправляемого регистра, его номер (при наличии), период, за который он составлен;</w:t>
      </w:r>
    </w:p>
    <w:p w:rsidR="00AA52E9" w:rsidRPr="00C74186" w:rsidRDefault="00AA52E9" w:rsidP="00AA52E9">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Times New Roman" w:hAnsi="Times New Roman" w:cs="Times New Roman"/>
          <w:sz w:val="28"/>
          <w:szCs w:val="28"/>
        </w:rPr>
      </w:pPr>
      <w:r w:rsidRPr="00C74186">
        <w:rPr>
          <w:rFonts w:ascii="Times New Roman" w:hAnsi="Times New Roman" w:cs="Times New Roman"/>
          <w:sz w:val="28"/>
          <w:szCs w:val="28"/>
        </w:rPr>
        <w:t>- период, в котором были выявлены ошибки.</w:t>
      </w:r>
    </w:p>
    <w:p w:rsidR="00AA52E9" w:rsidRPr="00C74186" w:rsidRDefault="00AA52E9" w:rsidP="00F818C9">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p>
    <w:p w:rsidR="005213EE" w:rsidRPr="00C74186" w:rsidRDefault="003603CE" w:rsidP="00094F6D">
      <w:pPr>
        <w:pStyle w:val="a5"/>
        <w:numPr>
          <w:ilvl w:val="0"/>
          <w:numId w:val="3"/>
        </w:numPr>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70"/>
        <w:jc w:val="center"/>
        <w:rPr>
          <w:rFonts w:ascii="Times New Roman" w:hAnsi="Times New Roman" w:cs="Times New Roman"/>
          <w:b/>
          <w:sz w:val="28"/>
          <w:szCs w:val="28"/>
        </w:rPr>
      </w:pPr>
      <w:r w:rsidRPr="00C74186">
        <w:rPr>
          <w:rFonts w:ascii="Times New Roman" w:hAnsi="Times New Roman" w:cs="Times New Roman"/>
          <w:b/>
          <w:sz w:val="28"/>
          <w:szCs w:val="28"/>
        </w:rPr>
        <w:t xml:space="preserve">Методы </w:t>
      </w:r>
      <w:r w:rsidR="004F2D9A" w:rsidRPr="00C74186">
        <w:rPr>
          <w:rFonts w:ascii="Times New Roman" w:hAnsi="Times New Roman" w:cs="Times New Roman"/>
          <w:b/>
          <w:sz w:val="28"/>
          <w:szCs w:val="28"/>
        </w:rPr>
        <w:t xml:space="preserve">оценки отдельных видов имущества и обязательств </w:t>
      </w:r>
    </w:p>
    <w:p w:rsidR="003603CE" w:rsidRPr="00C74186" w:rsidRDefault="003603CE" w:rsidP="003603CE">
      <w:pPr>
        <w:pStyle w:val="a5"/>
        <w:tabs>
          <w:tab w:val="left" w:pos="709"/>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Times New Roman" w:hAnsi="Times New Roman" w:cs="Times New Roman"/>
          <w:b/>
          <w:sz w:val="28"/>
          <w:szCs w:val="28"/>
        </w:rPr>
      </w:pPr>
    </w:p>
    <w:p w:rsidR="005213EE" w:rsidRPr="00C74186" w:rsidRDefault="00BD7890" w:rsidP="001564E6">
      <w:pPr>
        <w:pStyle w:val="a5"/>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Бюджетный учет </w:t>
      </w:r>
      <w:r w:rsidR="0058361F" w:rsidRPr="00C74186">
        <w:rPr>
          <w:rFonts w:ascii="Times New Roman" w:hAnsi="Times New Roman" w:cs="Times New Roman"/>
          <w:sz w:val="28"/>
          <w:szCs w:val="28"/>
        </w:rPr>
        <w:t xml:space="preserve">отдельных видов имущества и обязательств осуществляется в Управлении с учетом </w:t>
      </w:r>
      <w:r w:rsidR="009436CF" w:rsidRPr="00C74186">
        <w:rPr>
          <w:rFonts w:ascii="Times New Roman" w:hAnsi="Times New Roman" w:cs="Times New Roman"/>
          <w:sz w:val="28"/>
          <w:szCs w:val="28"/>
        </w:rPr>
        <w:t>нижеуказанных</w:t>
      </w:r>
      <w:r w:rsidR="0058361F" w:rsidRPr="00C74186">
        <w:rPr>
          <w:rFonts w:ascii="Times New Roman" w:hAnsi="Times New Roman" w:cs="Times New Roman"/>
          <w:sz w:val="28"/>
          <w:szCs w:val="28"/>
        </w:rPr>
        <w:t xml:space="preserve"> особенностей.</w:t>
      </w:r>
    </w:p>
    <w:p w:rsidR="0049266E" w:rsidRPr="00C74186" w:rsidRDefault="0049266E" w:rsidP="001564E6">
      <w:pPr>
        <w:pStyle w:val="a5"/>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В случае если для показателя, необходимого для ведения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начальника отдела учета и отчетности – главного бухгалтера.</w:t>
      </w:r>
    </w:p>
    <w:p w:rsidR="009436CF" w:rsidRPr="00C74186" w:rsidRDefault="009436CF" w:rsidP="001564E6">
      <w:pPr>
        <w:pStyle w:val="a5"/>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p>
    <w:p w:rsidR="00BB6611" w:rsidRPr="00C74186" w:rsidRDefault="001564E6" w:rsidP="001564E6">
      <w:pPr>
        <w:pStyle w:val="a5"/>
        <w:numPr>
          <w:ilvl w:val="1"/>
          <w:numId w:val="3"/>
        </w:numPr>
        <w:tabs>
          <w:tab w:val="left" w:pos="0"/>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rPr>
          <w:rFonts w:ascii="Times New Roman" w:hAnsi="Times New Roman" w:cs="Times New Roman"/>
          <w:i/>
          <w:sz w:val="28"/>
          <w:szCs w:val="28"/>
        </w:rPr>
      </w:pPr>
      <w:r w:rsidRPr="00C74186">
        <w:rPr>
          <w:rFonts w:ascii="Times New Roman" w:hAnsi="Times New Roman" w:cs="Times New Roman"/>
          <w:i/>
          <w:sz w:val="28"/>
          <w:szCs w:val="28"/>
        </w:rPr>
        <w:t>Учет нефинансовых активов</w:t>
      </w:r>
    </w:p>
    <w:p w:rsidR="009436CF" w:rsidRPr="00C74186" w:rsidRDefault="009436CF" w:rsidP="009436CF">
      <w:pPr>
        <w:pStyle w:val="a5"/>
        <w:tabs>
          <w:tab w:val="left" w:pos="0"/>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i/>
          <w:sz w:val="28"/>
          <w:szCs w:val="28"/>
        </w:rPr>
      </w:pPr>
    </w:p>
    <w:p w:rsidR="001564E6" w:rsidRPr="00C74186" w:rsidRDefault="001564E6" w:rsidP="001564E6">
      <w:pPr>
        <w:tabs>
          <w:tab w:val="left" w:pos="0"/>
          <w:tab w:val="left" w:pos="1134"/>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4.1.1.</w:t>
      </w:r>
      <w:r w:rsidR="007C6B5E" w:rsidRPr="00C74186">
        <w:rPr>
          <w:rFonts w:ascii="Times New Roman" w:hAnsi="Times New Roman" w:cs="Times New Roman"/>
          <w:sz w:val="28"/>
          <w:szCs w:val="28"/>
        </w:rPr>
        <w:t>Управление учитывает в составе основных средств материальные объекты имущества, независимо от их стоимости, со срок</w:t>
      </w:r>
      <w:r w:rsidR="00D60CF2" w:rsidRPr="00C74186">
        <w:rPr>
          <w:rFonts w:ascii="Times New Roman" w:hAnsi="Times New Roman" w:cs="Times New Roman"/>
          <w:sz w:val="28"/>
          <w:szCs w:val="28"/>
        </w:rPr>
        <w:t>ом полезного использования более</w:t>
      </w:r>
      <w:r w:rsidR="007C6B5E" w:rsidRPr="00C74186">
        <w:rPr>
          <w:rFonts w:ascii="Times New Roman" w:hAnsi="Times New Roman" w:cs="Times New Roman"/>
          <w:sz w:val="28"/>
          <w:szCs w:val="28"/>
        </w:rPr>
        <w:t xml:space="preserve"> 12 месяцев, а также </w:t>
      </w:r>
      <w:r w:rsidRPr="00C74186">
        <w:rPr>
          <w:rFonts w:ascii="Times New Roman" w:hAnsi="Times New Roman" w:cs="Times New Roman"/>
          <w:sz w:val="28"/>
          <w:szCs w:val="28"/>
        </w:rPr>
        <w:t xml:space="preserve">производственный и хозяйственный </w:t>
      </w:r>
      <w:r w:rsidR="007C6B5E" w:rsidRPr="00C74186">
        <w:rPr>
          <w:rFonts w:ascii="Times New Roman" w:hAnsi="Times New Roman" w:cs="Times New Roman"/>
          <w:sz w:val="28"/>
          <w:szCs w:val="28"/>
        </w:rPr>
        <w:t>инвентарь</w:t>
      </w:r>
      <w:r w:rsidRPr="00C74186">
        <w:rPr>
          <w:rFonts w:ascii="Times New Roman" w:hAnsi="Times New Roman" w:cs="Times New Roman"/>
          <w:sz w:val="28"/>
          <w:szCs w:val="28"/>
        </w:rPr>
        <w:t>:</w:t>
      </w:r>
    </w:p>
    <w:p w:rsidR="001564E6" w:rsidRPr="00C74186" w:rsidRDefault="001564E6" w:rsidP="000B13F2">
      <w:pPr>
        <w:shd w:val="clear" w:color="auto" w:fill="FFFFFF"/>
        <w:ind w:firstLine="284"/>
        <w:jc w:val="both"/>
        <w:rPr>
          <w:rFonts w:ascii="Times New Roman" w:eastAsia="Times New Roman" w:hAnsi="Times New Roman" w:cs="Times New Roman"/>
          <w:sz w:val="28"/>
          <w:szCs w:val="28"/>
        </w:rPr>
      </w:pPr>
      <w:r w:rsidRPr="00C74186">
        <w:rPr>
          <w:rFonts w:ascii="Times New Roman" w:eastAsia="Times New Roman" w:hAnsi="Times New Roman" w:cs="Times New Roman"/>
          <w:sz w:val="28"/>
          <w:szCs w:val="28"/>
        </w:rPr>
        <w:t>- офисная мебель и предметы интерьера (столы, стулья, шкафы, тумбы, полки, этажерки, жалюзи, стеллажи, зеркала, сейфы);</w:t>
      </w:r>
    </w:p>
    <w:p w:rsidR="001564E6" w:rsidRPr="00C74186" w:rsidRDefault="001564E6" w:rsidP="000B13F2">
      <w:pPr>
        <w:shd w:val="clear" w:color="auto" w:fill="FFFFFF"/>
        <w:ind w:firstLine="284"/>
        <w:jc w:val="both"/>
        <w:rPr>
          <w:rFonts w:ascii="Times New Roman" w:eastAsia="Times New Roman" w:hAnsi="Times New Roman" w:cs="Times New Roman"/>
          <w:sz w:val="28"/>
          <w:szCs w:val="28"/>
        </w:rPr>
      </w:pPr>
      <w:r w:rsidRPr="00C74186">
        <w:rPr>
          <w:rFonts w:ascii="Times New Roman" w:eastAsia="Times New Roman" w:hAnsi="Times New Roman" w:cs="Times New Roman"/>
          <w:sz w:val="28"/>
          <w:szCs w:val="28"/>
        </w:rPr>
        <w:t>- бытовые и прочие приборы: кондиционеры, часы, светильники, вентиляторы, обогреватели, огнетушители, тонерный пылесос;</w:t>
      </w:r>
    </w:p>
    <w:p w:rsidR="001564E6" w:rsidRPr="00C74186" w:rsidRDefault="001564E6" w:rsidP="000B13F2">
      <w:pPr>
        <w:shd w:val="clear" w:color="auto" w:fill="FFFFFF"/>
        <w:ind w:firstLine="284"/>
        <w:jc w:val="both"/>
        <w:rPr>
          <w:rFonts w:ascii="Times New Roman" w:eastAsia="Times New Roman" w:hAnsi="Times New Roman" w:cs="Times New Roman"/>
          <w:sz w:val="28"/>
          <w:szCs w:val="28"/>
        </w:rPr>
      </w:pPr>
      <w:r w:rsidRPr="00C74186">
        <w:rPr>
          <w:rFonts w:ascii="Times New Roman" w:eastAsia="Times New Roman" w:hAnsi="Times New Roman" w:cs="Times New Roman"/>
          <w:sz w:val="28"/>
          <w:szCs w:val="28"/>
        </w:rPr>
        <w:t>- кухонные приборы: холодильники, микроволновые печи, чайники;</w:t>
      </w:r>
    </w:p>
    <w:p w:rsidR="001564E6" w:rsidRPr="00C74186" w:rsidRDefault="001564E6" w:rsidP="000B13F2">
      <w:pPr>
        <w:shd w:val="clear" w:color="auto" w:fill="FFFFFF"/>
        <w:ind w:firstLine="284"/>
        <w:jc w:val="both"/>
        <w:rPr>
          <w:rFonts w:ascii="Times New Roman" w:eastAsia="Times New Roman" w:hAnsi="Times New Roman" w:cs="Times New Roman"/>
          <w:sz w:val="28"/>
          <w:szCs w:val="28"/>
        </w:rPr>
      </w:pPr>
      <w:r w:rsidRPr="00C74186">
        <w:rPr>
          <w:rFonts w:ascii="Times New Roman" w:eastAsia="Times New Roman" w:hAnsi="Times New Roman" w:cs="Times New Roman"/>
          <w:sz w:val="28"/>
          <w:szCs w:val="28"/>
        </w:rPr>
        <w:lastRenderedPageBreak/>
        <w:t>- сумки для ноутбуков;</w:t>
      </w:r>
    </w:p>
    <w:p w:rsidR="001564E6" w:rsidRPr="00C74186" w:rsidRDefault="001564E6" w:rsidP="000B13F2">
      <w:pPr>
        <w:shd w:val="clear" w:color="auto" w:fill="FFFFFF"/>
        <w:ind w:firstLine="284"/>
        <w:jc w:val="both"/>
        <w:rPr>
          <w:rFonts w:ascii="Times New Roman" w:eastAsia="Times New Roman" w:hAnsi="Times New Roman" w:cs="Times New Roman"/>
          <w:sz w:val="28"/>
          <w:szCs w:val="28"/>
        </w:rPr>
      </w:pPr>
      <w:r w:rsidRPr="00C74186">
        <w:rPr>
          <w:rFonts w:ascii="Times New Roman" w:eastAsia="Times New Roman" w:hAnsi="Times New Roman" w:cs="Times New Roman"/>
          <w:sz w:val="28"/>
          <w:szCs w:val="28"/>
        </w:rPr>
        <w:t>- канцелярские принадлежности с электрическим приводом.</w:t>
      </w:r>
    </w:p>
    <w:p w:rsidR="00C43412" w:rsidRPr="00C74186" w:rsidRDefault="000B13F2" w:rsidP="000B13F2">
      <w:pPr>
        <w:tabs>
          <w:tab w:val="left" w:pos="0"/>
          <w:tab w:val="left" w:pos="1134"/>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4.1.2.</w:t>
      </w:r>
      <w:r w:rsidR="00C43412" w:rsidRPr="00C74186">
        <w:rPr>
          <w:rFonts w:ascii="Times New Roman" w:hAnsi="Times New Roman" w:cs="Times New Roman"/>
          <w:sz w:val="28"/>
          <w:szCs w:val="28"/>
        </w:rPr>
        <w:t>В один инвентарный объект, признаваемый комплексом объектов основных средств, в соответствии с п.10 С</w:t>
      </w:r>
      <w:r w:rsidRPr="00C74186">
        <w:rPr>
          <w:rFonts w:ascii="Times New Roman" w:hAnsi="Times New Roman" w:cs="Times New Roman"/>
          <w:sz w:val="28"/>
          <w:szCs w:val="28"/>
        </w:rPr>
        <w:t>ГС</w:t>
      </w:r>
      <w:r w:rsidR="00C43412" w:rsidRPr="00C74186">
        <w:rPr>
          <w:rFonts w:ascii="Times New Roman" w:hAnsi="Times New Roman" w:cs="Times New Roman"/>
          <w:sz w:val="28"/>
          <w:szCs w:val="28"/>
        </w:rPr>
        <w:t xml:space="preserve"> «Основные средства»,  объединяются следующие объекты имущества несущественной стоимости, имеющие одинаковые сроки полезного и ожидаемого использования: компьютерное и периферийное оборудование – системные блоки, мониторы, источники бесперебойного питания, компьютерные мыши, клавиатуры, колонки, микрофоны, веб-камеры.</w:t>
      </w:r>
    </w:p>
    <w:p w:rsidR="00C43412" w:rsidRPr="00C74186" w:rsidRDefault="00754E08" w:rsidP="00C43412">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Критери</w:t>
      </w:r>
      <w:r w:rsidR="009845A1" w:rsidRPr="00C74186">
        <w:rPr>
          <w:rFonts w:ascii="Times New Roman" w:hAnsi="Times New Roman" w:cs="Times New Roman"/>
          <w:sz w:val="28"/>
          <w:szCs w:val="28"/>
        </w:rPr>
        <w:t>ями</w:t>
      </w:r>
      <w:r w:rsidR="00C43412" w:rsidRPr="00C74186">
        <w:rPr>
          <w:rFonts w:ascii="Times New Roman" w:hAnsi="Times New Roman" w:cs="Times New Roman"/>
          <w:sz w:val="28"/>
          <w:szCs w:val="28"/>
        </w:rPr>
        <w:t xml:space="preserve"> отнесения стоимости объектов основных средств к несущественной стоимости являются критерии, установленные С</w:t>
      </w:r>
      <w:r w:rsidR="000B13F2" w:rsidRPr="00C74186">
        <w:rPr>
          <w:rFonts w:ascii="Times New Roman" w:hAnsi="Times New Roman" w:cs="Times New Roman"/>
          <w:sz w:val="28"/>
          <w:szCs w:val="28"/>
        </w:rPr>
        <w:t>ГС</w:t>
      </w:r>
      <w:r w:rsidR="00C43412" w:rsidRPr="00C74186">
        <w:rPr>
          <w:rFonts w:ascii="Times New Roman" w:hAnsi="Times New Roman" w:cs="Times New Roman"/>
          <w:sz w:val="28"/>
          <w:szCs w:val="28"/>
        </w:rPr>
        <w:t xml:space="preserve"> «Основные средства» для начисления 100% амортизации при вводе в эксплуатацию. </w:t>
      </w:r>
    </w:p>
    <w:p w:rsidR="00C43412" w:rsidRPr="00C74186" w:rsidRDefault="00C43412" w:rsidP="00C43412">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Необходимость объединения и конкретный перечень объединяемых объектов  определяет комиссия по поступлению и выбытию активов.</w:t>
      </w:r>
    </w:p>
    <w:p w:rsidR="000B13F2" w:rsidRPr="00C74186" w:rsidRDefault="000B13F2" w:rsidP="000B13F2">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4.1.3.Состав комиссии по поступлению и выбытию активов утверждается отдельным приказом руководителя Управления.</w:t>
      </w:r>
    </w:p>
    <w:p w:rsidR="002318CE" w:rsidRPr="00C74186" w:rsidRDefault="000B13F2" w:rsidP="000B13F2">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4.1.4.</w:t>
      </w:r>
      <w:r w:rsidR="002318CE" w:rsidRPr="00C74186">
        <w:rPr>
          <w:rFonts w:ascii="Times New Roman" w:hAnsi="Times New Roman" w:cs="Times New Roman"/>
          <w:sz w:val="28"/>
          <w:szCs w:val="28"/>
        </w:rPr>
        <w:t>Каждому объекту движимого имущества свыше 10 000 руб.</w:t>
      </w:r>
      <w:r w:rsidR="008E1ED9" w:rsidRPr="00C74186">
        <w:rPr>
          <w:rFonts w:ascii="Times New Roman" w:hAnsi="Times New Roman" w:cs="Times New Roman"/>
          <w:sz w:val="28"/>
          <w:szCs w:val="28"/>
        </w:rPr>
        <w:t xml:space="preserve"> в соответствии с п.9 С</w:t>
      </w:r>
      <w:r w:rsidR="00B27360" w:rsidRPr="00C74186">
        <w:rPr>
          <w:rFonts w:ascii="Times New Roman" w:hAnsi="Times New Roman" w:cs="Times New Roman"/>
          <w:sz w:val="28"/>
          <w:szCs w:val="28"/>
        </w:rPr>
        <w:t>ГС</w:t>
      </w:r>
      <w:r w:rsidR="008E1ED9" w:rsidRPr="00C74186">
        <w:rPr>
          <w:rFonts w:ascii="Times New Roman" w:hAnsi="Times New Roman" w:cs="Times New Roman"/>
          <w:sz w:val="28"/>
          <w:szCs w:val="28"/>
        </w:rPr>
        <w:t xml:space="preserve"> «Основные средства» </w:t>
      </w:r>
      <w:r w:rsidR="002318CE" w:rsidRPr="00C74186">
        <w:rPr>
          <w:rFonts w:ascii="Times New Roman" w:hAnsi="Times New Roman" w:cs="Times New Roman"/>
          <w:sz w:val="28"/>
          <w:szCs w:val="28"/>
        </w:rPr>
        <w:t>присваивается уникальный инвентарный номер, состоящий из 8 разрядов на основании утвержденных рекомендаций Методологического совета по бюджетному учету при Губернаторе области (информационное письмо департамента финансов Ярославской области от 30.06.200 №33-1820/11) и с учетом технической возможности программного продукта АС «Смета»:</w:t>
      </w:r>
    </w:p>
    <w:p w:rsidR="002318CE" w:rsidRPr="00C74186" w:rsidRDefault="002318CE" w:rsidP="00776054">
      <w:pPr>
        <w:pStyle w:val="a5"/>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1 разряд – 0;</w:t>
      </w:r>
    </w:p>
    <w:p w:rsidR="002318CE" w:rsidRPr="00C74186" w:rsidRDefault="002318CE" w:rsidP="00776054">
      <w:pPr>
        <w:pStyle w:val="a5"/>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2 разряд </w:t>
      </w:r>
      <w:r w:rsidR="00961065" w:rsidRPr="00C74186">
        <w:rPr>
          <w:rFonts w:ascii="Times New Roman" w:hAnsi="Times New Roman" w:cs="Times New Roman"/>
          <w:sz w:val="28"/>
          <w:szCs w:val="28"/>
        </w:rPr>
        <w:t>–</w:t>
      </w:r>
      <w:r w:rsidRPr="00C74186">
        <w:rPr>
          <w:rFonts w:ascii="Times New Roman" w:hAnsi="Times New Roman" w:cs="Times New Roman"/>
          <w:sz w:val="28"/>
          <w:szCs w:val="28"/>
        </w:rPr>
        <w:t xml:space="preserve"> </w:t>
      </w:r>
      <w:r w:rsidR="00961065" w:rsidRPr="00C74186">
        <w:rPr>
          <w:rFonts w:ascii="Times New Roman" w:hAnsi="Times New Roman" w:cs="Times New Roman"/>
          <w:sz w:val="28"/>
          <w:szCs w:val="28"/>
        </w:rPr>
        <w:t>код вида финансового обеспечения;</w:t>
      </w:r>
    </w:p>
    <w:p w:rsidR="00961065" w:rsidRPr="00C74186" w:rsidRDefault="00961065" w:rsidP="00776054">
      <w:pPr>
        <w:pStyle w:val="a5"/>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3-4 разряд – код группы и вида синтетического счета Плана счето</w:t>
      </w:r>
      <w:r w:rsidR="00B27360" w:rsidRPr="00C74186">
        <w:rPr>
          <w:rFonts w:ascii="Times New Roman" w:hAnsi="Times New Roman" w:cs="Times New Roman"/>
          <w:sz w:val="28"/>
          <w:szCs w:val="28"/>
        </w:rPr>
        <w:t xml:space="preserve">в бюджетного учета согласно </w:t>
      </w:r>
      <w:r w:rsidR="0005764A" w:rsidRPr="00C74186">
        <w:rPr>
          <w:rFonts w:ascii="Times New Roman" w:hAnsi="Times New Roman" w:cs="Times New Roman"/>
          <w:sz w:val="28"/>
          <w:szCs w:val="28"/>
        </w:rPr>
        <w:t>приложени</w:t>
      </w:r>
      <w:r w:rsidR="00B27360" w:rsidRPr="00C74186">
        <w:rPr>
          <w:rFonts w:ascii="Times New Roman" w:hAnsi="Times New Roman" w:cs="Times New Roman"/>
          <w:sz w:val="28"/>
          <w:szCs w:val="28"/>
        </w:rPr>
        <w:t>ю</w:t>
      </w:r>
      <w:r w:rsidR="0005764A" w:rsidRPr="00C74186">
        <w:rPr>
          <w:rFonts w:ascii="Times New Roman" w:hAnsi="Times New Roman" w:cs="Times New Roman"/>
          <w:sz w:val="28"/>
          <w:szCs w:val="28"/>
        </w:rPr>
        <w:t xml:space="preserve"> </w:t>
      </w:r>
      <w:r w:rsidRPr="00C74186">
        <w:rPr>
          <w:rFonts w:ascii="Times New Roman" w:hAnsi="Times New Roman" w:cs="Times New Roman"/>
          <w:sz w:val="28"/>
          <w:szCs w:val="28"/>
        </w:rPr>
        <w:t xml:space="preserve">1 к Инструкции </w:t>
      </w:r>
      <w:r w:rsidR="0005764A" w:rsidRPr="00C74186">
        <w:rPr>
          <w:rFonts w:ascii="Times New Roman" w:hAnsi="Times New Roman" w:cs="Times New Roman"/>
          <w:sz w:val="28"/>
          <w:szCs w:val="28"/>
        </w:rPr>
        <w:t>№</w:t>
      </w:r>
      <w:r w:rsidRPr="00C74186">
        <w:rPr>
          <w:rFonts w:ascii="Times New Roman" w:hAnsi="Times New Roman" w:cs="Times New Roman"/>
          <w:sz w:val="28"/>
          <w:szCs w:val="28"/>
        </w:rPr>
        <w:t>162н;</w:t>
      </w:r>
    </w:p>
    <w:p w:rsidR="00961065" w:rsidRPr="00C74186" w:rsidRDefault="00961065" w:rsidP="00094F6D">
      <w:pPr>
        <w:pStyle w:val="a5"/>
        <w:numPr>
          <w:ilvl w:val="1"/>
          <w:numId w:val="9"/>
        </w:num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разряд – порядковый номер нефинансового актива.</w:t>
      </w:r>
    </w:p>
    <w:p w:rsidR="00CE229E" w:rsidRPr="00C74186" w:rsidRDefault="00B27360" w:rsidP="00B27360">
      <w:pPr>
        <w:tabs>
          <w:tab w:val="left" w:pos="0"/>
          <w:tab w:val="left" w:pos="1134"/>
          <w:tab w:val="left" w:pos="127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4.1.5.</w:t>
      </w:r>
      <w:r w:rsidR="00961065" w:rsidRPr="00C74186">
        <w:rPr>
          <w:rFonts w:ascii="Times New Roman" w:hAnsi="Times New Roman" w:cs="Times New Roman"/>
          <w:sz w:val="28"/>
          <w:szCs w:val="28"/>
        </w:rPr>
        <w:t>Присвоенный объекту</w:t>
      </w:r>
      <w:r w:rsidRPr="00C74186">
        <w:rPr>
          <w:rFonts w:ascii="Times New Roman" w:hAnsi="Times New Roman" w:cs="Times New Roman"/>
          <w:sz w:val="28"/>
          <w:szCs w:val="28"/>
        </w:rPr>
        <w:t xml:space="preserve"> основных средств</w:t>
      </w:r>
      <w:r w:rsidR="00961065" w:rsidRPr="00C74186">
        <w:rPr>
          <w:rFonts w:ascii="Times New Roman" w:hAnsi="Times New Roman" w:cs="Times New Roman"/>
          <w:sz w:val="28"/>
          <w:szCs w:val="28"/>
        </w:rPr>
        <w:t xml:space="preserve"> инвентарный номер обозначается материально ответственным лицом в присутствии члена комиссии по поступлению и выбытию активов путем нанесения номера на инвентарный объект краской или водостойким маркером. </w:t>
      </w:r>
    </w:p>
    <w:p w:rsidR="00204DF4" w:rsidRPr="00C74186" w:rsidRDefault="00B27360" w:rsidP="00B27360">
      <w:pPr>
        <w:tabs>
          <w:tab w:val="left" w:pos="0"/>
          <w:tab w:val="left" w:pos="709"/>
          <w:tab w:val="left" w:pos="141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4.1.6.</w:t>
      </w:r>
      <w:r w:rsidR="00204DF4" w:rsidRPr="00C74186">
        <w:rPr>
          <w:rFonts w:ascii="Times New Roman" w:hAnsi="Times New Roman" w:cs="Times New Roman"/>
          <w:sz w:val="28"/>
          <w:szCs w:val="28"/>
        </w:rPr>
        <w:t>Изменение балансовой стоимости объекта основных средств возможно в случае дооборудования, модернизации, частичной ликвидации (разукомплектации) объекта или его составной части, а также переоценки объектов основных средств.</w:t>
      </w:r>
    </w:p>
    <w:p w:rsidR="00204DF4" w:rsidRPr="00C74186" w:rsidRDefault="00B27360" w:rsidP="00204DF4">
      <w:pPr>
        <w:pStyle w:val="a5"/>
        <w:tabs>
          <w:tab w:val="left" w:pos="0"/>
          <w:tab w:val="left" w:pos="709"/>
          <w:tab w:val="left" w:pos="141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4.1.7.</w:t>
      </w:r>
      <w:r w:rsidR="00204DF4" w:rsidRPr="00C74186">
        <w:rPr>
          <w:rFonts w:ascii="Times New Roman" w:hAnsi="Times New Roman" w:cs="Times New Roman"/>
          <w:sz w:val="28"/>
          <w:szCs w:val="28"/>
        </w:rPr>
        <w:t>Затраты по замене отдельных составных частей объекта основных средств в соответствии с п.27 С</w:t>
      </w:r>
      <w:r w:rsidRPr="00C74186">
        <w:rPr>
          <w:rFonts w:ascii="Times New Roman" w:hAnsi="Times New Roman" w:cs="Times New Roman"/>
          <w:sz w:val="28"/>
          <w:szCs w:val="28"/>
        </w:rPr>
        <w:t>ГС</w:t>
      </w:r>
      <w:r w:rsidR="00204DF4" w:rsidRPr="00C74186">
        <w:rPr>
          <w:rFonts w:ascii="Times New Roman" w:hAnsi="Times New Roman" w:cs="Times New Roman"/>
          <w:sz w:val="28"/>
          <w:szCs w:val="28"/>
        </w:rPr>
        <w:t xml:space="preserve"> «Основные средства» включаются в момент их возникновения в стоимость объекта основных средств. Одновременно с его стоимости списывается в текущие расходы стоимость заменяемых (выбываемых) составных частей при условии наличия стоимостной оценки заменяемой (выбываемой) части объекта основных средств в документах поставщика при приобретении объекта основных средств. Данное правило применяется к следующим группам основных средств:</w:t>
      </w:r>
    </w:p>
    <w:p w:rsidR="00204DF4" w:rsidRPr="00C74186" w:rsidRDefault="00204DF4" w:rsidP="00204DF4">
      <w:pPr>
        <w:pStyle w:val="a5"/>
        <w:tabs>
          <w:tab w:val="left" w:pos="0"/>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машины и оборудование</w:t>
      </w:r>
      <w:r w:rsidR="00B27360" w:rsidRPr="00C74186">
        <w:rPr>
          <w:rFonts w:ascii="Times New Roman" w:hAnsi="Times New Roman" w:cs="Times New Roman"/>
          <w:sz w:val="28"/>
          <w:szCs w:val="28"/>
        </w:rPr>
        <w:t>;</w:t>
      </w:r>
    </w:p>
    <w:p w:rsidR="00204DF4" w:rsidRPr="00C74186" w:rsidRDefault="00204DF4" w:rsidP="00204DF4">
      <w:pPr>
        <w:pStyle w:val="a5"/>
        <w:tabs>
          <w:tab w:val="left" w:pos="0"/>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инвентарь производственный и хозяйственный.</w:t>
      </w:r>
    </w:p>
    <w:p w:rsidR="00204DF4" w:rsidRPr="00C74186" w:rsidRDefault="00204DF4" w:rsidP="00204DF4">
      <w:pPr>
        <w:pStyle w:val="a5"/>
        <w:tabs>
          <w:tab w:val="left" w:pos="0"/>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lastRenderedPageBreak/>
        <w:t>В случае отсутствия надежной стоимостной оценки заменяемой (выбываемой) части объекта основных средств затраты по ремонту объекта основных средств  в виде замены составной части в соответствии с п.27 Инструкции №157н относятся на текущие расходы  Управления с внесением в Инвентарную карточку соответствующего объекта основного средства записи о произведенных заменах с заполнением материально ответственным лицом Акта о замене запчастей в объекте нефинансовых активов (Приложение №</w:t>
      </w:r>
      <w:r w:rsidR="00B27360" w:rsidRPr="00C74186">
        <w:rPr>
          <w:rFonts w:ascii="Times New Roman" w:hAnsi="Times New Roman" w:cs="Times New Roman"/>
          <w:sz w:val="28"/>
          <w:szCs w:val="28"/>
        </w:rPr>
        <w:t>8</w:t>
      </w:r>
      <w:r w:rsidRPr="00C74186">
        <w:rPr>
          <w:rFonts w:ascii="Times New Roman" w:hAnsi="Times New Roman" w:cs="Times New Roman"/>
          <w:sz w:val="28"/>
          <w:szCs w:val="28"/>
        </w:rPr>
        <w:t>), заменя</w:t>
      </w:r>
      <w:r w:rsidR="00B27360" w:rsidRPr="00C74186">
        <w:rPr>
          <w:rFonts w:ascii="Times New Roman" w:hAnsi="Times New Roman" w:cs="Times New Roman"/>
          <w:sz w:val="28"/>
          <w:szCs w:val="28"/>
        </w:rPr>
        <w:t>ющая</w:t>
      </w:r>
      <w:r w:rsidRPr="00C74186">
        <w:rPr>
          <w:rFonts w:ascii="Times New Roman" w:hAnsi="Times New Roman" w:cs="Times New Roman"/>
          <w:sz w:val="28"/>
          <w:szCs w:val="28"/>
        </w:rPr>
        <w:t xml:space="preserve"> составная часть объекта основного средства списывается на текущие расходы ведомостью выдачи материальных ценностей на нужды учреждения (ф.0504210).</w:t>
      </w:r>
    </w:p>
    <w:p w:rsidR="00544015" w:rsidRPr="00C74186" w:rsidRDefault="00B27360" w:rsidP="00776054">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w:t>
      </w:r>
      <w:r w:rsidR="00776054" w:rsidRPr="00C74186">
        <w:rPr>
          <w:rFonts w:ascii="Times New Roman" w:hAnsi="Times New Roman" w:cs="Times New Roman"/>
          <w:sz w:val="28"/>
          <w:szCs w:val="28"/>
        </w:rPr>
        <w:t>.</w:t>
      </w:r>
      <w:r w:rsidRPr="00C74186">
        <w:rPr>
          <w:rFonts w:ascii="Times New Roman" w:hAnsi="Times New Roman" w:cs="Times New Roman"/>
          <w:sz w:val="28"/>
          <w:szCs w:val="28"/>
        </w:rPr>
        <w:t>1</w:t>
      </w:r>
      <w:r w:rsidR="00544015" w:rsidRPr="00C74186">
        <w:rPr>
          <w:rFonts w:ascii="Times New Roman" w:hAnsi="Times New Roman" w:cs="Times New Roman"/>
          <w:sz w:val="28"/>
          <w:szCs w:val="28"/>
        </w:rPr>
        <w:t>.</w:t>
      </w:r>
      <w:r w:rsidRPr="00C74186">
        <w:rPr>
          <w:rFonts w:ascii="Times New Roman" w:hAnsi="Times New Roman" w:cs="Times New Roman"/>
          <w:sz w:val="28"/>
          <w:szCs w:val="28"/>
        </w:rPr>
        <w:t>8</w:t>
      </w:r>
      <w:r w:rsidR="00544015" w:rsidRPr="00C74186">
        <w:rPr>
          <w:rFonts w:ascii="Times New Roman" w:hAnsi="Times New Roman" w:cs="Times New Roman"/>
          <w:sz w:val="28"/>
          <w:szCs w:val="28"/>
        </w:rPr>
        <w:t>.В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w:t>
      </w:r>
      <w:r w:rsidR="00B939CF" w:rsidRPr="00C74186">
        <w:rPr>
          <w:rFonts w:ascii="Times New Roman" w:hAnsi="Times New Roman" w:cs="Times New Roman"/>
          <w:sz w:val="28"/>
          <w:szCs w:val="28"/>
        </w:rPr>
        <w:t>ей определяется комиссией по поступлению и выбытию активов.</w:t>
      </w:r>
    </w:p>
    <w:p w:rsidR="009B3AEE" w:rsidRPr="00C74186" w:rsidRDefault="00B27360" w:rsidP="009B3AEE">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w:t>
      </w:r>
      <w:r w:rsidR="009B3AEE" w:rsidRPr="00C74186">
        <w:rPr>
          <w:rFonts w:ascii="Times New Roman" w:hAnsi="Times New Roman" w:cs="Times New Roman"/>
          <w:sz w:val="28"/>
          <w:szCs w:val="28"/>
        </w:rPr>
        <w:t>.</w:t>
      </w:r>
      <w:r w:rsidRPr="00C74186">
        <w:rPr>
          <w:rFonts w:ascii="Times New Roman" w:hAnsi="Times New Roman" w:cs="Times New Roman"/>
          <w:sz w:val="28"/>
          <w:szCs w:val="28"/>
        </w:rPr>
        <w:t>1</w:t>
      </w:r>
      <w:r w:rsidR="009B3AEE" w:rsidRPr="00C74186">
        <w:rPr>
          <w:rFonts w:ascii="Times New Roman" w:hAnsi="Times New Roman" w:cs="Times New Roman"/>
          <w:sz w:val="28"/>
          <w:szCs w:val="28"/>
        </w:rPr>
        <w:t>.</w:t>
      </w:r>
      <w:r w:rsidRPr="00C74186">
        <w:rPr>
          <w:rFonts w:ascii="Times New Roman" w:hAnsi="Times New Roman" w:cs="Times New Roman"/>
          <w:sz w:val="28"/>
          <w:szCs w:val="28"/>
        </w:rPr>
        <w:t>9</w:t>
      </w:r>
      <w:r w:rsidR="009B3AEE" w:rsidRPr="00C74186">
        <w:rPr>
          <w:rFonts w:ascii="Times New Roman" w:hAnsi="Times New Roman" w:cs="Times New Roman"/>
          <w:sz w:val="28"/>
          <w:szCs w:val="28"/>
        </w:rPr>
        <w:t>.Начисление амортизации объектов основных средств прои</w:t>
      </w:r>
      <w:r w:rsidRPr="00C74186">
        <w:rPr>
          <w:rFonts w:ascii="Times New Roman" w:hAnsi="Times New Roman" w:cs="Times New Roman"/>
          <w:sz w:val="28"/>
          <w:szCs w:val="28"/>
        </w:rPr>
        <w:t>зводится в соответствии с п.</w:t>
      </w:r>
      <w:r w:rsidR="00953ACE" w:rsidRPr="00C74186">
        <w:rPr>
          <w:rFonts w:ascii="Times New Roman" w:hAnsi="Times New Roman" w:cs="Times New Roman"/>
          <w:sz w:val="28"/>
          <w:szCs w:val="28"/>
        </w:rPr>
        <w:t>36-</w:t>
      </w:r>
      <w:r w:rsidR="009B3AEE" w:rsidRPr="00C74186">
        <w:rPr>
          <w:rFonts w:ascii="Times New Roman" w:hAnsi="Times New Roman" w:cs="Times New Roman"/>
          <w:sz w:val="28"/>
          <w:szCs w:val="28"/>
        </w:rPr>
        <w:t>37 С</w:t>
      </w:r>
      <w:r w:rsidRPr="00C74186">
        <w:rPr>
          <w:rFonts w:ascii="Times New Roman" w:hAnsi="Times New Roman" w:cs="Times New Roman"/>
          <w:sz w:val="28"/>
          <w:szCs w:val="28"/>
        </w:rPr>
        <w:t>ГС</w:t>
      </w:r>
      <w:r w:rsidR="009B3AEE" w:rsidRPr="00C74186">
        <w:rPr>
          <w:rFonts w:ascii="Times New Roman" w:hAnsi="Times New Roman" w:cs="Times New Roman"/>
          <w:sz w:val="28"/>
          <w:szCs w:val="28"/>
        </w:rPr>
        <w:t xml:space="preserve"> «Основные средства» линейным методом, исходя из срока полезного использования активов,</w:t>
      </w:r>
      <w:r w:rsidR="005A50C3" w:rsidRPr="00C74186">
        <w:rPr>
          <w:rFonts w:ascii="Times New Roman" w:hAnsi="Times New Roman" w:cs="Times New Roman"/>
          <w:sz w:val="28"/>
          <w:szCs w:val="28"/>
        </w:rPr>
        <w:t xml:space="preserve"> в последний рабочий день месяца</w:t>
      </w:r>
      <w:r w:rsidR="009B3AEE" w:rsidRPr="00C74186">
        <w:rPr>
          <w:rFonts w:ascii="Times New Roman" w:hAnsi="Times New Roman" w:cs="Times New Roman"/>
          <w:sz w:val="28"/>
          <w:szCs w:val="28"/>
        </w:rPr>
        <w:t xml:space="preserve"> и применяется к следующим группам основных средств:</w:t>
      </w:r>
    </w:p>
    <w:p w:rsidR="009B3AEE" w:rsidRPr="00C74186" w:rsidRDefault="009B3AEE" w:rsidP="009B3AEE">
      <w:pPr>
        <w:pStyle w:val="a5"/>
        <w:tabs>
          <w:tab w:val="left" w:pos="0"/>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машины и оборудование;</w:t>
      </w:r>
    </w:p>
    <w:p w:rsidR="009B3AEE" w:rsidRPr="00C74186" w:rsidRDefault="009B3AEE" w:rsidP="009B3AEE">
      <w:pPr>
        <w:pStyle w:val="a5"/>
        <w:tabs>
          <w:tab w:val="left" w:pos="0"/>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инвентарь производственный и хозяйственный.</w:t>
      </w:r>
    </w:p>
    <w:p w:rsidR="002C152B" w:rsidRPr="00C74186" w:rsidRDefault="002C152B" w:rsidP="009B3AEE">
      <w:pPr>
        <w:pStyle w:val="a5"/>
        <w:tabs>
          <w:tab w:val="left" w:pos="0"/>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Амортизация на структурную часть объекта основных </w:t>
      </w:r>
      <w:r w:rsidR="00B245B2" w:rsidRPr="00C74186">
        <w:rPr>
          <w:rFonts w:ascii="Times New Roman" w:hAnsi="Times New Roman" w:cs="Times New Roman"/>
          <w:sz w:val="28"/>
          <w:szCs w:val="28"/>
        </w:rPr>
        <w:t>средств</w:t>
      </w:r>
      <w:r w:rsidRPr="00C74186">
        <w:rPr>
          <w:rFonts w:ascii="Times New Roman" w:hAnsi="Times New Roman" w:cs="Times New Roman"/>
          <w:sz w:val="28"/>
          <w:szCs w:val="28"/>
        </w:rPr>
        <w:t xml:space="preserve"> не начисляется отдельно от амортизации иных частей объекта, составляющих совместно с ним</w:t>
      </w:r>
      <w:r w:rsidR="00B245B2" w:rsidRPr="00C74186">
        <w:rPr>
          <w:rFonts w:ascii="Times New Roman" w:hAnsi="Times New Roman" w:cs="Times New Roman"/>
          <w:sz w:val="28"/>
          <w:szCs w:val="28"/>
        </w:rPr>
        <w:t xml:space="preserve"> единый объект имущества (единый объект основных средств) (п.40 С</w:t>
      </w:r>
      <w:r w:rsidR="00B27360" w:rsidRPr="00C74186">
        <w:rPr>
          <w:rFonts w:ascii="Times New Roman" w:hAnsi="Times New Roman" w:cs="Times New Roman"/>
          <w:sz w:val="28"/>
          <w:szCs w:val="28"/>
        </w:rPr>
        <w:t>ГС</w:t>
      </w:r>
      <w:r w:rsidR="00B245B2" w:rsidRPr="00C74186">
        <w:rPr>
          <w:rFonts w:ascii="Times New Roman" w:hAnsi="Times New Roman" w:cs="Times New Roman"/>
          <w:sz w:val="28"/>
          <w:szCs w:val="28"/>
        </w:rPr>
        <w:t xml:space="preserve"> «Основные средства»).</w:t>
      </w:r>
    </w:p>
    <w:p w:rsidR="00B939CF" w:rsidRPr="00C74186" w:rsidRDefault="00B27360" w:rsidP="000F1936">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w:t>
      </w:r>
      <w:r w:rsidR="00776054" w:rsidRPr="00C74186">
        <w:rPr>
          <w:rFonts w:ascii="Times New Roman" w:hAnsi="Times New Roman" w:cs="Times New Roman"/>
          <w:sz w:val="28"/>
          <w:szCs w:val="28"/>
        </w:rPr>
        <w:t>.</w:t>
      </w:r>
      <w:r w:rsidRPr="00C74186">
        <w:rPr>
          <w:rFonts w:ascii="Times New Roman" w:hAnsi="Times New Roman" w:cs="Times New Roman"/>
          <w:sz w:val="28"/>
          <w:szCs w:val="28"/>
        </w:rPr>
        <w:t>1</w:t>
      </w:r>
      <w:r w:rsidR="00B939CF" w:rsidRPr="00C74186">
        <w:rPr>
          <w:rFonts w:ascii="Times New Roman" w:hAnsi="Times New Roman" w:cs="Times New Roman"/>
          <w:sz w:val="28"/>
          <w:szCs w:val="28"/>
        </w:rPr>
        <w:t>.</w:t>
      </w:r>
      <w:r w:rsidRPr="00C74186">
        <w:rPr>
          <w:rFonts w:ascii="Times New Roman" w:hAnsi="Times New Roman" w:cs="Times New Roman"/>
          <w:sz w:val="28"/>
          <w:szCs w:val="28"/>
        </w:rPr>
        <w:t>10</w:t>
      </w:r>
      <w:r w:rsidR="00B939CF" w:rsidRPr="00C74186">
        <w:rPr>
          <w:rFonts w:ascii="Times New Roman" w:hAnsi="Times New Roman" w:cs="Times New Roman"/>
          <w:sz w:val="28"/>
          <w:szCs w:val="28"/>
        </w:rPr>
        <w:t>.</w:t>
      </w:r>
      <w:r w:rsidR="000672BB" w:rsidRPr="00C74186">
        <w:rPr>
          <w:rFonts w:ascii="Times New Roman" w:hAnsi="Times New Roman" w:cs="Times New Roman"/>
          <w:sz w:val="28"/>
          <w:szCs w:val="28"/>
        </w:rPr>
        <w:t>С</w:t>
      </w:r>
      <w:r w:rsidR="00B939CF" w:rsidRPr="00C74186">
        <w:rPr>
          <w:rFonts w:ascii="Times New Roman" w:hAnsi="Times New Roman" w:cs="Times New Roman"/>
          <w:sz w:val="28"/>
          <w:szCs w:val="28"/>
        </w:rPr>
        <w:t xml:space="preserve">рок полезного использования объектов основных средств устанавливает комиссия по поступлению и выбытию активов в соответствии с </w:t>
      </w:r>
      <w:r w:rsidR="000672BB" w:rsidRPr="00C74186">
        <w:rPr>
          <w:rFonts w:ascii="Times New Roman" w:hAnsi="Times New Roman" w:cs="Times New Roman"/>
          <w:sz w:val="28"/>
          <w:szCs w:val="28"/>
        </w:rPr>
        <w:t xml:space="preserve">требованиями </w:t>
      </w:r>
      <w:r w:rsidR="00B939CF" w:rsidRPr="00C74186">
        <w:rPr>
          <w:rFonts w:ascii="Times New Roman" w:hAnsi="Times New Roman" w:cs="Times New Roman"/>
          <w:sz w:val="28"/>
          <w:szCs w:val="28"/>
        </w:rPr>
        <w:t>п.35 С</w:t>
      </w:r>
      <w:r w:rsidRPr="00C74186">
        <w:rPr>
          <w:rFonts w:ascii="Times New Roman" w:hAnsi="Times New Roman" w:cs="Times New Roman"/>
          <w:sz w:val="28"/>
          <w:szCs w:val="28"/>
        </w:rPr>
        <w:t>ГС</w:t>
      </w:r>
      <w:r w:rsidR="00B939CF" w:rsidRPr="00C74186">
        <w:rPr>
          <w:rFonts w:ascii="Times New Roman" w:hAnsi="Times New Roman" w:cs="Times New Roman"/>
          <w:sz w:val="28"/>
          <w:szCs w:val="28"/>
        </w:rPr>
        <w:t xml:space="preserve"> «Основные средства»</w:t>
      </w:r>
      <w:r w:rsidR="000672BB" w:rsidRPr="00C74186">
        <w:rPr>
          <w:rFonts w:ascii="Times New Roman" w:hAnsi="Times New Roman" w:cs="Times New Roman"/>
          <w:sz w:val="28"/>
          <w:szCs w:val="28"/>
        </w:rPr>
        <w:t xml:space="preserve">. </w:t>
      </w:r>
    </w:p>
    <w:p w:rsidR="000672BB" w:rsidRPr="00C74186" w:rsidRDefault="00B27360" w:rsidP="000F1936">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w:t>
      </w:r>
      <w:r w:rsidR="00776054" w:rsidRPr="00C74186">
        <w:rPr>
          <w:rFonts w:ascii="Times New Roman" w:hAnsi="Times New Roman" w:cs="Times New Roman"/>
          <w:sz w:val="28"/>
          <w:szCs w:val="28"/>
        </w:rPr>
        <w:t>.</w:t>
      </w:r>
      <w:r w:rsidRPr="00C74186">
        <w:rPr>
          <w:rFonts w:ascii="Times New Roman" w:hAnsi="Times New Roman" w:cs="Times New Roman"/>
          <w:sz w:val="28"/>
          <w:szCs w:val="28"/>
        </w:rPr>
        <w:t>1</w:t>
      </w:r>
      <w:r w:rsidR="000672BB" w:rsidRPr="00C74186">
        <w:rPr>
          <w:rFonts w:ascii="Times New Roman" w:hAnsi="Times New Roman" w:cs="Times New Roman"/>
          <w:sz w:val="28"/>
          <w:szCs w:val="28"/>
        </w:rPr>
        <w:t>.</w:t>
      </w:r>
      <w:r w:rsidRPr="00C74186">
        <w:rPr>
          <w:rFonts w:ascii="Times New Roman" w:hAnsi="Times New Roman" w:cs="Times New Roman"/>
          <w:sz w:val="28"/>
          <w:szCs w:val="28"/>
        </w:rPr>
        <w:t>12</w:t>
      </w:r>
      <w:r w:rsidR="000672BB" w:rsidRPr="00C74186">
        <w:rPr>
          <w:rFonts w:ascii="Times New Roman" w:hAnsi="Times New Roman" w:cs="Times New Roman"/>
          <w:sz w:val="28"/>
          <w:szCs w:val="28"/>
        </w:rPr>
        <w:t>.</w:t>
      </w:r>
      <w:r w:rsidR="007025D3" w:rsidRPr="00C74186">
        <w:rPr>
          <w:rFonts w:ascii="Times New Roman" w:hAnsi="Times New Roman" w:cs="Times New Roman"/>
          <w:sz w:val="28"/>
          <w:szCs w:val="28"/>
        </w:rPr>
        <w:t xml:space="preserve">При переоценке </w:t>
      </w:r>
      <w:r w:rsidR="00C768DF" w:rsidRPr="00C74186">
        <w:rPr>
          <w:rFonts w:ascii="Times New Roman" w:hAnsi="Times New Roman" w:cs="Times New Roman"/>
          <w:sz w:val="28"/>
          <w:szCs w:val="28"/>
        </w:rPr>
        <w:t xml:space="preserve">(в том числе при отчуждении объектов основных средств не в пользу организаций государственного сектора) </w:t>
      </w:r>
      <w:r w:rsidR="007025D3" w:rsidRPr="00C74186">
        <w:rPr>
          <w:rFonts w:ascii="Times New Roman" w:hAnsi="Times New Roman" w:cs="Times New Roman"/>
          <w:sz w:val="28"/>
          <w:szCs w:val="28"/>
        </w:rPr>
        <w:t>объекта основных средств</w:t>
      </w:r>
      <w:r w:rsidRPr="00C74186">
        <w:rPr>
          <w:rFonts w:ascii="Times New Roman" w:hAnsi="Times New Roman" w:cs="Times New Roman"/>
          <w:sz w:val="28"/>
          <w:szCs w:val="28"/>
        </w:rPr>
        <w:t xml:space="preserve"> </w:t>
      </w:r>
      <w:r w:rsidR="007025D3" w:rsidRPr="00C74186">
        <w:rPr>
          <w:rFonts w:ascii="Times New Roman" w:hAnsi="Times New Roman" w:cs="Times New Roman"/>
          <w:sz w:val="28"/>
          <w:szCs w:val="28"/>
        </w:rPr>
        <w:t xml:space="preserve">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(п.41 С</w:t>
      </w:r>
      <w:r w:rsidR="00C768DF" w:rsidRPr="00C74186">
        <w:rPr>
          <w:rFonts w:ascii="Times New Roman" w:hAnsi="Times New Roman" w:cs="Times New Roman"/>
          <w:sz w:val="28"/>
          <w:szCs w:val="28"/>
        </w:rPr>
        <w:t>ГС</w:t>
      </w:r>
      <w:r w:rsidR="007025D3" w:rsidRPr="00C74186">
        <w:rPr>
          <w:rFonts w:ascii="Times New Roman" w:hAnsi="Times New Roman" w:cs="Times New Roman"/>
          <w:sz w:val="28"/>
          <w:szCs w:val="28"/>
        </w:rPr>
        <w:t xml:space="preserve"> «Основные средства»).</w:t>
      </w:r>
    </w:p>
    <w:p w:rsidR="00C768DF" w:rsidRPr="00C74186" w:rsidRDefault="00C768DF" w:rsidP="000F1936">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4.1.13.Основные средства стоимост</w:t>
      </w:r>
      <w:r w:rsidR="00434E95" w:rsidRPr="00C74186">
        <w:rPr>
          <w:rFonts w:ascii="Times New Roman" w:hAnsi="Times New Roman" w:cs="Times New Roman"/>
          <w:sz w:val="28"/>
          <w:szCs w:val="28"/>
        </w:rPr>
        <w:t>ью до 10 000 руб. включительно выдаются в эксплуатацию на основании ведомости выдачи материальных ценностей на нужды учреждения (ф.0504210) и далее</w:t>
      </w:r>
      <w:r w:rsidRPr="00C74186">
        <w:rPr>
          <w:rFonts w:ascii="Times New Roman" w:hAnsi="Times New Roman" w:cs="Times New Roman"/>
          <w:sz w:val="28"/>
          <w:szCs w:val="28"/>
        </w:rPr>
        <w:t xml:space="preserve"> учитываются на забалансовом счете 21 «</w:t>
      </w:r>
      <w:r w:rsidRPr="00C74186">
        <w:rPr>
          <w:rFonts w:ascii="Times New Roman" w:eastAsia="Times New Roman" w:hAnsi="Times New Roman" w:cs="Times New Roman"/>
          <w:color w:val="auto"/>
          <w:sz w:val="28"/>
          <w:szCs w:val="28"/>
        </w:rPr>
        <w:t>Основные средства</w:t>
      </w:r>
      <w:r w:rsidRPr="00C74186">
        <w:rPr>
          <w:rFonts w:ascii="Times New Roman" w:hAnsi="Times New Roman" w:cs="Times New Roman"/>
          <w:sz w:val="28"/>
          <w:szCs w:val="28"/>
        </w:rPr>
        <w:t xml:space="preserve"> </w:t>
      </w:r>
      <w:r w:rsidRPr="00C74186">
        <w:rPr>
          <w:rFonts w:ascii="Times New Roman" w:eastAsia="Times New Roman" w:hAnsi="Times New Roman" w:cs="Times New Roman"/>
          <w:color w:val="auto"/>
          <w:sz w:val="28"/>
          <w:szCs w:val="28"/>
        </w:rPr>
        <w:t xml:space="preserve">в эксплуатации» </w:t>
      </w:r>
      <w:r w:rsidRPr="00C74186">
        <w:rPr>
          <w:rFonts w:ascii="Times New Roman" w:hAnsi="Times New Roman" w:cs="Times New Roman"/>
          <w:sz w:val="28"/>
          <w:szCs w:val="28"/>
        </w:rPr>
        <w:t xml:space="preserve"> по балансовой стоимости (п.373 Инструкции № 157н, п.39 СГС «Основные средства»).</w:t>
      </w:r>
    </w:p>
    <w:p w:rsidR="00C768DF" w:rsidRPr="00C74186" w:rsidRDefault="00C768DF" w:rsidP="00C768DF">
      <w:pPr>
        <w:shd w:val="clear" w:color="auto" w:fill="FFFFFF"/>
        <w:ind w:firstLine="567"/>
        <w:jc w:val="both"/>
        <w:rPr>
          <w:rFonts w:ascii="Times New Roman" w:hAnsi="Times New Roman" w:cs="Times New Roman"/>
          <w:sz w:val="28"/>
          <w:szCs w:val="28"/>
        </w:rPr>
      </w:pPr>
      <w:r w:rsidRPr="00C74186">
        <w:rPr>
          <w:rFonts w:ascii="Times New Roman" w:hAnsi="Times New Roman" w:cs="Times New Roman"/>
          <w:sz w:val="28"/>
          <w:szCs w:val="28"/>
        </w:rPr>
        <w:t>4.1.14.Учет объектов основных средств, утративших критерии актива в соответствии с п.35 Инструкции №157н, п.8 СГС «Основные средства» ведется на забалансовых счетах 02.2.11 «Материальные ценности на хранении – ОС до утилизации», 02.2.21 «Материальные ценности на хранении – ОС не актив» по остаточной стоимости, а в случае ее нулевого значения - в условной оценке один объект один рубль.</w:t>
      </w:r>
    </w:p>
    <w:p w:rsidR="00D20FAD" w:rsidRPr="00C74186" w:rsidRDefault="00C768DF" w:rsidP="000F1936">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lastRenderedPageBreak/>
        <w:t>4</w:t>
      </w:r>
      <w:r w:rsidR="00D20FAD" w:rsidRPr="00C74186">
        <w:rPr>
          <w:rFonts w:ascii="Times New Roman" w:hAnsi="Times New Roman" w:cs="Times New Roman"/>
          <w:sz w:val="28"/>
          <w:szCs w:val="28"/>
        </w:rPr>
        <w:t>.</w:t>
      </w:r>
      <w:r w:rsidRPr="00C74186">
        <w:rPr>
          <w:rFonts w:ascii="Times New Roman" w:hAnsi="Times New Roman" w:cs="Times New Roman"/>
          <w:sz w:val="28"/>
          <w:szCs w:val="28"/>
        </w:rPr>
        <w:t>1</w:t>
      </w:r>
      <w:r w:rsidR="00D20FAD" w:rsidRPr="00C74186">
        <w:rPr>
          <w:rFonts w:ascii="Times New Roman" w:hAnsi="Times New Roman" w:cs="Times New Roman"/>
          <w:sz w:val="28"/>
          <w:szCs w:val="28"/>
        </w:rPr>
        <w:t>.1</w:t>
      </w:r>
      <w:r w:rsidRPr="00C74186">
        <w:rPr>
          <w:rFonts w:ascii="Times New Roman" w:hAnsi="Times New Roman" w:cs="Times New Roman"/>
          <w:sz w:val="28"/>
          <w:szCs w:val="28"/>
        </w:rPr>
        <w:t>5</w:t>
      </w:r>
      <w:r w:rsidR="00D20FAD" w:rsidRPr="00C74186">
        <w:rPr>
          <w:rFonts w:ascii="Times New Roman" w:hAnsi="Times New Roman" w:cs="Times New Roman"/>
          <w:sz w:val="28"/>
          <w:szCs w:val="28"/>
        </w:rPr>
        <w:t>.Процедуры по проведению обесценения активов осуществляются по представлению предложений от руководителя</w:t>
      </w:r>
      <w:r w:rsidRPr="00C74186">
        <w:rPr>
          <w:rFonts w:ascii="Times New Roman" w:hAnsi="Times New Roman" w:cs="Times New Roman"/>
          <w:sz w:val="28"/>
          <w:szCs w:val="28"/>
        </w:rPr>
        <w:t xml:space="preserve"> Управления, руководителей </w:t>
      </w:r>
      <w:r w:rsidR="00D20FAD" w:rsidRPr="00C74186">
        <w:rPr>
          <w:rFonts w:ascii="Times New Roman" w:hAnsi="Times New Roman" w:cs="Times New Roman"/>
          <w:sz w:val="28"/>
          <w:szCs w:val="28"/>
        </w:rPr>
        <w:t>струк</w:t>
      </w:r>
      <w:r w:rsidRPr="00C74186">
        <w:rPr>
          <w:rFonts w:ascii="Times New Roman" w:hAnsi="Times New Roman" w:cs="Times New Roman"/>
          <w:sz w:val="28"/>
          <w:szCs w:val="28"/>
        </w:rPr>
        <w:t xml:space="preserve">турных подразделений Управления, материально ответственных лиц и в др. предусмотренных СГС «Обесценение активов» случаях. </w:t>
      </w:r>
    </w:p>
    <w:p w:rsidR="00996E68" w:rsidRPr="00C74186" w:rsidRDefault="00C50C1E" w:rsidP="000F1936">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4.1.16.</w:t>
      </w:r>
      <w:r w:rsidR="00996E68" w:rsidRPr="00C74186">
        <w:rPr>
          <w:rFonts w:ascii="Times New Roman" w:hAnsi="Times New Roman" w:cs="Times New Roman"/>
          <w:sz w:val="28"/>
          <w:szCs w:val="28"/>
        </w:rPr>
        <w:t>При оформлении первичных учетных документов по движению объектов основных средств учитываются следующие особенности:</w:t>
      </w:r>
    </w:p>
    <w:p w:rsidR="000962DB" w:rsidRPr="00C74186" w:rsidRDefault="000962DB" w:rsidP="00996E68">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п</w:t>
      </w:r>
      <w:r w:rsidR="003D349C" w:rsidRPr="00C74186">
        <w:rPr>
          <w:rFonts w:ascii="Times New Roman" w:hAnsi="Times New Roman" w:cs="Times New Roman"/>
          <w:sz w:val="28"/>
          <w:szCs w:val="28"/>
        </w:rPr>
        <w:t>ри поступлении</w:t>
      </w:r>
      <w:r w:rsidRPr="00C74186">
        <w:rPr>
          <w:rFonts w:ascii="Times New Roman" w:hAnsi="Times New Roman" w:cs="Times New Roman"/>
          <w:sz w:val="28"/>
          <w:szCs w:val="28"/>
        </w:rPr>
        <w:t xml:space="preserve"> объектов основных средств от поставщиков:</w:t>
      </w:r>
    </w:p>
    <w:p w:rsidR="000962DB" w:rsidRPr="00C74186" w:rsidRDefault="000962DB" w:rsidP="00996E68">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 в случае отсутствия расхождений в АС Смета заносятся документы поставщика, при этом на печать выводится бухгалтерская справка (ф.0504833);</w:t>
      </w:r>
    </w:p>
    <w:p w:rsidR="00996E68" w:rsidRPr="00C74186" w:rsidRDefault="000962DB" w:rsidP="00996E68">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 в случае выявления расхождений</w:t>
      </w:r>
      <w:r w:rsidR="005A50C3" w:rsidRPr="00C74186">
        <w:rPr>
          <w:rFonts w:ascii="Times New Roman" w:hAnsi="Times New Roman" w:cs="Times New Roman"/>
          <w:sz w:val="28"/>
          <w:szCs w:val="28"/>
        </w:rPr>
        <w:t xml:space="preserve"> </w:t>
      </w:r>
      <w:r w:rsidRPr="00C74186">
        <w:rPr>
          <w:rFonts w:ascii="Times New Roman" w:hAnsi="Times New Roman" w:cs="Times New Roman"/>
          <w:sz w:val="28"/>
          <w:szCs w:val="28"/>
        </w:rPr>
        <w:t>используется акт о приемке материалов (материальных ценностей) (ф.0504220);</w:t>
      </w:r>
    </w:p>
    <w:p w:rsidR="005C0DEF" w:rsidRPr="00C74186" w:rsidRDefault="005C0DEF" w:rsidP="005C0DEF">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при выдаче в эксплуатацию объектов основных средств стоимостью более 10 000 руб. оформляется требование-накладная (ф.0504204);</w:t>
      </w:r>
    </w:p>
    <w:p w:rsidR="003D349C" w:rsidRPr="00C74186" w:rsidRDefault="005C0DEF" w:rsidP="00996E68">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п</w:t>
      </w:r>
      <w:r w:rsidR="003D349C" w:rsidRPr="00C74186">
        <w:rPr>
          <w:rFonts w:ascii="Times New Roman" w:hAnsi="Times New Roman" w:cs="Times New Roman"/>
          <w:sz w:val="28"/>
          <w:szCs w:val="28"/>
        </w:rPr>
        <w:t>ри оприходовании  неучтенных объектов основных средств в ходе проведения инвентаризации, в возмещение ущерба, при пожертвовании, дарении составляется бухгалтерская справка (ф.0503833)</w:t>
      </w:r>
      <w:r w:rsidR="000962DB" w:rsidRPr="00C74186">
        <w:rPr>
          <w:rFonts w:ascii="Times New Roman" w:hAnsi="Times New Roman" w:cs="Times New Roman"/>
          <w:sz w:val="28"/>
          <w:szCs w:val="28"/>
        </w:rPr>
        <w:t>;</w:t>
      </w:r>
    </w:p>
    <w:p w:rsidR="00996E68" w:rsidRPr="00C74186" w:rsidRDefault="005C0DEF" w:rsidP="00996E68">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п</w:t>
      </w:r>
      <w:r w:rsidR="00996E68" w:rsidRPr="00C74186">
        <w:rPr>
          <w:rFonts w:ascii="Times New Roman" w:hAnsi="Times New Roman" w:cs="Times New Roman"/>
          <w:sz w:val="28"/>
          <w:szCs w:val="28"/>
        </w:rPr>
        <w:t xml:space="preserve">ри безвозмездной передаче </w:t>
      </w:r>
      <w:r w:rsidR="003D349C" w:rsidRPr="00C74186">
        <w:rPr>
          <w:rFonts w:ascii="Times New Roman" w:hAnsi="Times New Roman" w:cs="Times New Roman"/>
          <w:sz w:val="28"/>
          <w:szCs w:val="28"/>
        </w:rPr>
        <w:t>объектов основных средств</w:t>
      </w:r>
      <w:r w:rsidR="00996E68" w:rsidRPr="00C74186">
        <w:rPr>
          <w:rFonts w:ascii="Times New Roman" w:hAnsi="Times New Roman" w:cs="Times New Roman"/>
          <w:sz w:val="28"/>
          <w:szCs w:val="28"/>
        </w:rPr>
        <w:t xml:space="preserve"> составляется акт о приеме-передаче объектов н</w:t>
      </w:r>
      <w:r w:rsidRPr="00C74186">
        <w:rPr>
          <w:rFonts w:ascii="Times New Roman" w:hAnsi="Times New Roman" w:cs="Times New Roman"/>
          <w:sz w:val="28"/>
          <w:szCs w:val="28"/>
        </w:rPr>
        <w:t>ефинансовых активов (ф.0504101);</w:t>
      </w:r>
    </w:p>
    <w:p w:rsidR="00996E68" w:rsidRPr="00C74186" w:rsidRDefault="005C0DEF" w:rsidP="00996E68">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п</w:t>
      </w:r>
      <w:r w:rsidR="00996E68" w:rsidRPr="00C74186">
        <w:rPr>
          <w:rFonts w:ascii="Times New Roman" w:hAnsi="Times New Roman" w:cs="Times New Roman"/>
          <w:sz w:val="28"/>
          <w:szCs w:val="28"/>
        </w:rPr>
        <w:t>ри ремонте нового оборудования, неисправность которого была выявлена при монтаже, составляется акт о выявленных дефектах оборудован</w:t>
      </w:r>
      <w:r w:rsidRPr="00C74186">
        <w:rPr>
          <w:rFonts w:ascii="Times New Roman" w:hAnsi="Times New Roman" w:cs="Times New Roman"/>
          <w:sz w:val="28"/>
          <w:szCs w:val="28"/>
        </w:rPr>
        <w:t>ия по форме № ОС-16 (ф.0306008);</w:t>
      </w:r>
    </w:p>
    <w:p w:rsidR="00434E95" w:rsidRPr="00C74186" w:rsidRDefault="005C0DEF" w:rsidP="00996E68">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п</w:t>
      </w:r>
      <w:r w:rsidR="00434E95" w:rsidRPr="00C74186">
        <w:rPr>
          <w:rFonts w:ascii="Times New Roman" w:hAnsi="Times New Roman" w:cs="Times New Roman"/>
          <w:sz w:val="28"/>
          <w:szCs w:val="28"/>
        </w:rPr>
        <w:t>ри разукомплектации и реклассификации объектов основных средств оформляется бу</w:t>
      </w:r>
      <w:r w:rsidRPr="00C74186">
        <w:rPr>
          <w:rFonts w:ascii="Times New Roman" w:hAnsi="Times New Roman" w:cs="Times New Roman"/>
          <w:sz w:val="28"/>
          <w:szCs w:val="28"/>
        </w:rPr>
        <w:t>хгалтерская справка (ф.0503833);</w:t>
      </w:r>
    </w:p>
    <w:p w:rsidR="005A50C3" w:rsidRPr="00C74186" w:rsidRDefault="005C0DEF" w:rsidP="00996E68">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п</w:t>
      </w:r>
      <w:r w:rsidR="005A50C3" w:rsidRPr="00C74186">
        <w:rPr>
          <w:rFonts w:ascii="Times New Roman" w:hAnsi="Times New Roman" w:cs="Times New Roman"/>
          <w:sz w:val="28"/>
          <w:szCs w:val="28"/>
        </w:rPr>
        <w:t xml:space="preserve">ри </w:t>
      </w:r>
      <w:r w:rsidR="00434E95" w:rsidRPr="00C74186">
        <w:rPr>
          <w:rFonts w:ascii="Times New Roman" w:hAnsi="Times New Roman" w:cs="Times New Roman"/>
          <w:sz w:val="28"/>
          <w:szCs w:val="28"/>
        </w:rPr>
        <w:t xml:space="preserve">списании с баланса </w:t>
      </w:r>
      <w:r w:rsidR="005A50C3" w:rsidRPr="00C74186">
        <w:rPr>
          <w:rFonts w:ascii="Times New Roman" w:hAnsi="Times New Roman" w:cs="Times New Roman"/>
          <w:sz w:val="28"/>
          <w:szCs w:val="28"/>
        </w:rPr>
        <w:t xml:space="preserve">основных средств, утративших критерии актива, </w:t>
      </w:r>
      <w:r w:rsidR="00434E95" w:rsidRPr="00C74186">
        <w:rPr>
          <w:rFonts w:ascii="Times New Roman" w:hAnsi="Times New Roman" w:cs="Times New Roman"/>
          <w:sz w:val="28"/>
          <w:szCs w:val="28"/>
        </w:rPr>
        <w:t>оформляется бухгалтерская справка (ф.0503833).</w:t>
      </w:r>
    </w:p>
    <w:p w:rsidR="00C50C1E" w:rsidRPr="00C74186" w:rsidRDefault="00996E68" w:rsidP="000F1936">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4.1.17.Управление учитывает в составе материальных запасов материальные объекты, указанные в п. 98-99 Инструкции №157н, а также производственный и хозяйственный инвентарь:</w:t>
      </w:r>
    </w:p>
    <w:p w:rsidR="00996E68" w:rsidRPr="00C74186" w:rsidRDefault="00996E68" w:rsidP="00996E68">
      <w:pPr>
        <w:shd w:val="clear" w:color="auto" w:fill="FFFFFF"/>
        <w:ind w:firstLine="284"/>
        <w:jc w:val="both"/>
        <w:rPr>
          <w:rFonts w:ascii="Times New Roman" w:eastAsia="Times New Roman" w:hAnsi="Times New Roman" w:cs="Times New Roman"/>
          <w:sz w:val="28"/>
          <w:szCs w:val="28"/>
        </w:rPr>
      </w:pPr>
      <w:r w:rsidRPr="00C74186">
        <w:rPr>
          <w:rFonts w:ascii="Times New Roman" w:eastAsia="Times New Roman" w:hAnsi="Times New Roman" w:cs="Times New Roman"/>
          <w:sz w:val="28"/>
          <w:szCs w:val="28"/>
        </w:rPr>
        <w:t>- канцелярские принадлежности (дырокол, степлер, органайзер, контейнер (лоток) для бумаги, корзина для мусора, механическая точилка для карандашей и т.п.);</w:t>
      </w:r>
    </w:p>
    <w:p w:rsidR="00996E68" w:rsidRPr="00C74186" w:rsidRDefault="00996E68" w:rsidP="00996E68">
      <w:pPr>
        <w:shd w:val="clear" w:color="auto" w:fill="FFFFFF"/>
        <w:ind w:firstLine="284"/>
        <w:jc w:val="both"/>
        <w:rPr>
          <w:rFonts w:ascii="Times New Roman" w:eastAsia="Times New Roman" w:hAnsi="Times New Roman" w:cs="Times New Roman"/>
          <w:sz w:val="28"/>
          <w:szCs w:val="28"/>
        </w:rPr>
      </w:pPr>
      <w:r w:rsidRPr="00C74186">
        <w:rPr>
          <w:rFonts w:ascii="Times New Roman" w:eastAsia="Times New Roman" w:hAnsi="Times New Roman" w:cs="Times New Roman"/>
          <w:sz w:val="28"/>
          <w:szCs w:val="28"/>
        </w:rPr>
        <w:t>- хозяйственный инвентарь (вазы, горшки для цветов и т.п.);</w:t>
      </w:r>
    </w:p>
    <w:p w:rsidR="00996E68" w:rsidRPr="00C74186" w:rsidRDefault="00996E68" w:rsidP="00996E68">
      <w:pPr>
        <w:shd w:val="clear" w:color="auto" w:fill="FFFFFF"/>
        <w:ind w:firstLine="284"/>
        <w:jc w:val="both"/>
        <w:rPr>
          <w:rFonts w:ascii="Times New Roman" w:eastAsia="Times New Roman" w:hAnsi="Times New Roman" w:cs="Times New Roman"/>
          <w:sz w:val="28"/>
          <w:szCs w:val="28"/>
        </w:rPr>
      </w:pPr>
      <w:r w:rsidRPr="00C74186">
        <w:rPr>
          <w:rFonts w:ascii="Times New Roman" w:eastAsia="Times New Roman" w:hAnsi="Times New Roman" w:cs="Times New Roman"/>
          <w:sz w:val="28"/>
          <w:szCs w:val="28"/>
        </w:rPr>
        <w:t>- туалетные принадлежности (бумажные полотенца, мыло, освежители воздуха и др.);</w:t>
      </w:r>
    </w:p>
    <w:p w:rsidR="00996E68" w:rsidRPr="00C74186" w:rsidRDefault="00996E68" w:rsidP="00996E68">
      <w:pPr>
        <w:shd w:val="clear" w:color="auto" w:fill="FFFFFF"/>
        <w:ind w:firstLine="284"/>
        <w:jc w:val="both"/>
        <w:rPr>
          <w:rFonts w:ascii="Times New Roman" w:eastAsia="Times New Roman" w:hAnsi="Times New Roman" w:cs="Times New Roman"/>
          <w:sz w:val="28"/>
          <w:szCs w:val="28"/>
        </w:rPr>
      </w:pPr>
      <w:r w:rsidRPr="00C74186">
        <w:rPr>
          <w:rFonts w:ascii="Times New Roman" w:eastAsia="Times New Roman" w:hAnsi="Times New Roman" w:cs="Times New Roman"/>
          <w:sz w:val="28"/>
          <w:szCs w:val="28"/>
        </w:rPr>
        <w:t>- печати, штампы.</w:t>
      </w:r>
    </w:p>
    <w:p w:rsidR="00996E68" w:rsidRPr="00C74186" w:rsidRDefault="00996E68" w:rsidP="00996E68">
      <w:pPr>
        <w:shd w:val="clear" w:color="auto" w:fill="FFFFFF"/>
        <w:ind w:firstLine="567"/>
        <w:jc w:val="both"/>
        <w:rPr>
          <w:rFonts w:ascii="Times New Roman" w:hAnsi="Times New Roman" w:cs="Times New Roman"/>
          <w:sz w:val="28"/>
          <w:szCs w:val="28"/>
        </w:rPr>
      </w:pPr>
      <w:r w:rsidRPr="00C74186">
        <w:rPr>
          <w:rFonts w:ascii="Times New Roman" w:eastAsia="Times New Roman" w:hAnsi="Times New Roman" w:cs="Times New Roman"/>
          <w:sz w:val="28"/>
          <w:szCs w:val="28"/>
        </w:rPr>
        <w:t>4.1.18.</w:t>
      </w:r>
      <w:r w:rsidRPr="00C74186">
        <w:rPr>
          <w:rFonts w:ascii="Times New Roman" w:hAnsi="Times New Roman" w:cs="Times New Roman"/>
          <w:sz w:val="28"/>
          <w:szCs w:val="28"/>
        </w:rPr>
        <w:t>Списание материальных запасов производится по средней фактической стоимости.</w:t>
      </w:r>
    </w:p>
    <w:p w:rsidR="00996E68" w:rsidRPr="00C74186" w:rsidRDefault="00996E68" w:rsidP="00996E68">
      <w:pPr>
        <w:pStyle w:val="a5"/>
        <w:tabs>
          <w:tab w:val="left" w:pos="0"/>
          <w:tab w:val="left" w:pos="1134"/>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4.1.19.Выдача в эксплуатацию на нужды Управления канцелярских принадлежностей, запасных частей, тонеров, картриджей, хозяйственных и прочих материалов оформляется ведомостью выдачи материальных ценностей на нужды учреждения (ф.0504210). Эта ведомость является основанием для списания материальных запасов.</w:t>
      </w:r>
    </w:p>
    <w:p w:rsidR="00996E68" w:rsidRPr="00C74186" w:rsidRDefault="00996E68" w:rsidP="00996E68">
      <w:pPr>
        <w:tabs>
          <w:tab w:val="left" w:pos="0"/>
          <w:tab w:val="left" w:pos="1134"/>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4.1.20.В случае принятия решения о списании материальных запасов вследствие их повреждения и непригодности к дальнейшему использованию составляется акт о списании материальных запасов (ф.0504230).</w:t>
      </w:r>
    </w:p>
    <w:p w:rsidR="00996E68" w:rsidRPr="00C74186" w:rsidRDefault="00996E68" w:rsidP="00996E68">
      <w:pPr>
        <w:pStyle w:val="a5"/>
        <w:shd w:val="clear" w:color="auto" w:fill="FFFFFF"/>
        <w:ind w:left="0" w:firstLine="567"/>
        <w:jc w:val="both"/>
        <w:rPr>
          <w:rFonts w:ascii="Times New Roman" w:hAnsi="Times New Roman" w:cs="Times New Roman"/>
          <w:sz w:val="28"/>
          <w:szCs w:val="28"/>
        </w:rPr>
      </w:pPr>
      <w:r w:rsidRPr="00C74186">
        <w:rPr>
          <w:rFonts w:ascii="Times New Roman" w:hAnsi="Times New Roman" w:cs="Times New Roman"/>
          <w:sz w:val="28"/>
          <w:szCs w:val="28"/>
        </w:rPr>
        <w:t>4.1.21.Материальные запасы, непригодные к дальнейшему использованию,</w:t>
      </w:r>
      <w:r w:rsidR="009F7E1C" w:rsidRPr="00C74186">
        <w:rPr>
          <w:rFonts w:ascii="Times New Roman" w:hAnsi="Times New Roman" w:cs="Times New Roman"/>
          <w:sz w:val="28"/>
          <w:szCs w:val="28"/>
        </w:rPr>
        <w:t xml:space="preserve"> остающиеся в распоряжении Управления в результате ремонта, разборки, </w:t>
      </w:r>
      <w:r w:rsidR="009F7E1C" w:rsidRPr="00C74186">
        <w:rPr>
          <w:rFonts w:ascii="Times New Roman" w:hAnsi="Times New Roman" w:cs="Times New Roman"/>
          <w:sz w:val="28"/>
          <w:szCs w:val="28"/>
        </w:rPr>
        <w:lastRenderedPageBreak/>
        <w:t xml:space="preserve">модернизации (разукомплектации), утилизации (ликвидации) объектов основных средств </w:t>
      </w:r>
      <w:r w:rsidRPr="00C74186">
        <w:rPr>
          <w:rFonts w:ascii="Times New Roman" w:hAnsi="Times New Roman" w:cs="Times New Roman"/>
          <w:sz w:val="28"/>
          <w:szCs w:val="28"/>
        </w:rPr>
        <w:t>и подлежащие утилизации в соответствии с законодательством Российской Федерации, учитываются на забалансовом счете 02.2.31 «Материальные ценности на хранении – МЗ до утилизации» в условной оценке один объект один рубль.</w:t>
      </w:r>
    </w:p>
    <w:p w:rsidR="009F7E1C" w:rsidRPr="00C74186" w:rsidRDefault="00996E68" w:rsidP="009F7E1C">
      <w:pPr>
        <w:tabs>
          <w:tab w:val="left" w:pos="0"/>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4.1.22.</w:t>
      </w:r>
      <w:r w:rsidR="009F7E1C" w:rsidRPr="00C74186">
        <w:rPr>
          <w:rFonts w:ascii="Times New Roman" w:hAnsi="Times New Roman" w:cs="Times New Roman"/>
          <w:sz w:val="28"/>
          <w:szCs w:val="28"/>
        </w:rPr>
        <w:t>Фактическая стоимость пригодных к дальнейшему использованию материальных запасов, полученных в результате ремонта, разборки, модернизации (разукомплектации), утилизации (ликвидации) объектов основных средств определяется исходя из их справедливой стоимости на дату принятия к учету, рассчитанной методом рыночных цен (п.52-60 СГС «Концептуальные основы бухучета и отчетности»).</w:t>
      </w:r>
    </w:p>
    <w:p w:rsidR="009F7E1C" w:rsidRPr="00C74186" w:rsidRDefault="009F7E1C" w:rsidP="009F7E1C">
      <w:pPr>
        <w:pStyle w:val="a5"/>
        <w:tabs>
          <w:tab w:val="left" w:pos="0"/>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4.1.23. Материальные запасы (материалы, комплектующие, запасные части и т.п.) остающиеся в распоряжении Управления в результате ремонта, разборки, модернизации (разукомплектации), утилизации (ликвидации) объектов основных средств, принимаются к учету по Приходному ордеру на приемку материальных ценностей (нефинансовых активов) (ф.0504207).</w:t>
      </w:r>
    </w:p>
    <w:p w:rsidR="009F7E1C" w:rsidRPr="00C74186" w:rsidRDefault="009F7E1C" w:rsidP="009F7E1C">
      <w:pPr>
        <w:pStyle w:val="a5"/>
        <w:tabs>
          <w:tab w:val="left" w:pos="0"/>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4.1.24. При выявлении количественного или качественного расхождения, несоответствия ассортимента сопроводительным документам для отражения на балансе поступивших материальных ценностей используется акт о приемке материалов (материальных ценностей) (ф.0504220), а при отсутствии сопроводительных документов поставщика, а также наличии в них ошибок – приходный ордер на приемку материальных ценностей (нефинансовых активов) (ф.0504207).</w:t>
      </w:r>
    </w:p>
    <w:p w:rsidR="003D349C" w:rsidRPr="00C74186" w:rsidRDefault="003D349C" w:rsidP="003D349C">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4.1.25.При безвозмездной передаче материальных запасов составляется  накладная на отпуск материалов (материальных ценностей) на сторону (ф.0504205).</w:t>
      </w:r>
    </w:p>
    <w:p w:rsidR="009F7E1C" w:rsidRPr="00C74186" w:rsidRDefault="003D349C" w:rsidP="009F7E1C">
      <w:pPr>
        <w:pStyle w:val="a5"/>
        <w:tabs>
          <w:tab w:val="left" w:pos="0"/>
          <w:tab w:val="left" w:pos="851"/>
          <w:tab w:val="left" w:pos="1134"/>
          <w:tab w:val="left" w:pos="127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4.1.26</w:t>
      </w:r>
      <w:r w:rsidR="009F7E1C" w:rsidRPr="00C74186">
        <w:rPr>
          <w:rFonts w:ascii="Times New Roman" w:hAnsi="Times New Roman" w:cs="Times New Roman"/>
          <w:sz w:val="28"/>
          <w:szCs w:val="28"/>
        </w:rPr>
        <w:t>.Стоимость безвозмездно полученных нефинансовых активов определяется в соответствии с п.25 Инструкции №157н комиссией по поступлению и выбытию активов.</w:t>
      </w:r>
    </w:p>
    <w:p w:rsidR="009F7E1C" w:rsidRPr="00C74186" w:rsidRDefault="003D349C" w:rsidP="009F7E1C">
      <w:pPr>
        <w:pStyle w:val="a5"/>
        <w:tabs>
          <w:tab w:val="left" w:pos="0"/>
          <w:tab w:val="left" w:pos="851"/>
          <w:tab w:val="left" w:pos="1134"/>
          <w:tab w:val="left" w:pos="127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4.1.27</w:t>
      </w:r>
      <w:r w:rsidR="009F7E1C" w:rsidRPr="00C74186">
        <w:rPr>
          <w:rFonts w:ascii="Times New Roman" w:hAnsi="Times New Roman" w:cs="Times New Roman"/>
          <w:sz w:val="28"/>
          <w:szCs w:val="28"/>
        </w:rPr>
        <w:t>.Стоимость неучтенных объектов нефинансовых активов, выявленных при проведении проверок или инвентаризаций активов определяется в соответствии с п.31 Инструкции №157н комиссией по поступлению и выбытию активов.</w:t>
      </w:r>
    </w:p>
    <w:p w:rsidR="00B373A5" w:rsidRPr="00C74186" w:rsidRDefault="00B373A5" w:rsidP="009F7E1C">
      <w:pPr>
        <w:pStyle w:val="a5"/>
        <w:tabs>
          <w:tab w:val="left" w:pos="0"/>
          <w:tab w:val="left" w:pos="851"/>
          <w:tab w:val="left" w:pos="1134"/>
          <w:tab w:val="left" w:pos="127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p>
    <w:p w:rsidR="009F7E1C" w:rsidRPr="00C74186" w:rsidRDefault="009F7E1C" w:rsidP="009F7E1C">
      <w:pPr>
        <w:pStyle w:val="a5"/>
        <w:tabs>
          <w:tab w:val="left" w:pos="0"/>
          <w:tab w:val="left" w:pos="851"/>
          <w:tab w:val="left" w:pos="1134"/>
          <w:tab w:val="left" w:pos="127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i/>
          <w:sz w:val="28"/>
          <w:szCs w:val="28"/>
        </w:rPr>
      </w:pPr>
      <w:r w:rsidRPr="00C74186">
        <w:rPr>
          <w:rFonts w:ascii="Times New Roman" w:hAnsi="Times New Roman" w:cs="Times New Roman"/>
          <w:i/>
          <w:sz w:val="28"/>
          <w:szCs w:val="28"/>
        </w:rPr>
        <w:t>4.2.Учет имущества</w:t>
      </w:r>
      <w:r w:rsidR="00211B7B" w:rsidRPr="00C74186">
        <w:rPr>
          <w:rFonts w:ascii="Times New Roman" w:hAnsi="Times New Roman" w:cs="Times New Roman"/>
          <w:i/>
          <w:sz w:val="28"/>
          <w:szCs w:val="28"/>
        </w:rPr>
        <w:t>, активов и обязательств</w:t>
      </w:r>
      <w:r w:rsidRPr="00C74186">
        <w:rPr>
          <w:rFonts w:ascii="Times New Roman" w:hAnsi="Times New Roman" w:cs="Times New Roman"/>
          <w:i/>
          <w:sz w:val="28"/>
          <w:szCs w:val="28"/>
        </w:rPr>
        <w:t xml:space="preserve"> на забалансовых счетах</w:t>
      </w:r>
    </w:p>
    <w:p w:rsidR="00B373A5" w:rsidRPr="00C74186" w:rsidRDefault="00B373A5" w:rsidP="009F7E1C">
      <w:pPr>
        <w:pStyle w:val="a5"/>
        <w:tabs>
          <w:tab w:val="left" w:pos="0"/>
          <w:tab w:val="left" w:pos="851"/>
          <w:tab w:val="left" w:pos="1134"/>
          <w:tab w:val="left" w:pos="127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i/>
          <w:sz w:val="28"/>
          <w:szCs w:val="28"/>
        </w:rPr>
      </w:pPr>
    </w:p>
    <w:p w:rsidR="00F21F59" w:rsidRPr="00C74186" w:rsidRDefault="00F21F59" w:rsidP="000302AE">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4.2.1.На забалансовом счете 01 «Имущество, полученное в пользование»  учитываются неисключительные права пользования нематериальными активами по стоимости</w:t>
      </w:r>
      <w:r w:rsidR="00DF54F5" w:rsidRPr="00C74186">
        <w:rPr>
          <w:rFonts w:ascii="Times New Roman" w:hAnsi="Times New Roman" w:cs="Times New Roman"/>
          <w:sz w:val="28"/>
          <w:szCs w:val="28"/>
        </w:rPr>
        <w:t xml:space="preserve"> заключенного договора (контракта) в течение срока действия договора (лицензии). </w:t>
      </w:r>
      <w:r w:rsidRPr="00C74186">
        <w:rPr>
          <w:rFonts w:ascii="Times New Roman" w:hAnsi="Times New Roman" w:cs="Times New Roman"/>
          <w:sz w:val="28"/>
          <w:szCs w:val="28"/>
        </w:rPr>
        <w:t xml:space="preserve"> </w:t>
      </w:r>
    </w:p>
    <w:p w:rsidR="0053768C" w:rsidRPr="00C74186" w:rsidRDefault="0053768C" w:rsidP="000302AE">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4.2.2.Учет на забалансовом счете 02 «Материальные ценности на хранении» ведется в соответствии с п.4.1.14 и п.4.1.21 учетной политики.</w:t>
      </w:r>
    </w:p>
    <w:p w:rsidR="00F21F59" w:rsidRPr="00C74186" w:rsidRDefault="0053768C" w:rsidP="00F21F59">
      <w:pPr>
        <w:pStyle w:val="a5"/>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4.2.3</w:t>
      </w:r>
      <w:r w:rsidR="00F21F59" w:rsidRPr="00C74186">
        <w:rPr>
          <w:rFonts w:ascii="Times New Roman" w:hAnsi="Times New Roman" w:cs="Times New Roman"/>
          <w:sz w:val="28"/>
          <w:szCs w:val="28"/>
        </w:rPr>
        <w:t xml:space="preserve">.На забалансовом счете 03 </w:t>
      </w:r>
      <w:r w:rsidR="00F21F59" w:rsidRPr="00C74186">
        <w:rPr>
          <w:rFonts w:ascii="Times New Roman" w:eastAsia="Times New Roman" w:hAnsi="Times New Roman" w:cs="Times New Roman"/>
          <w:color w:val="auto"/>
          <w:sz w:val="28"/>
          <w:szCs w:val="28"/>
        </w:rPr>
        <w:t>«Бланки строгой отчетности»  учитываются ба</w:t>
      </w:r>
      <w:r w:rsidR="00F21F59" w:rsidRPr="00C74186">
        <w:rPr>
          <w:rFonts w:ascii="Times New Roman" w:hAnsi="Times New Roman" w:cs="Times New Roman"/>
          <w:sz w:val="28"/>
          <w:szCs w:val="28"/>
        </w:rPr>
        <w:t xml:space="preserve">нковские корпоративные карты. Учет бланков строгой отчетности ведется в разрезе лиц, ответственных за их использование, хранение в условной оценке - один бланк один рубль (п.337 Инструкции №157н). </w:t>
      </w:r>
    </w:p>
    <w:p w:rsidR="00F21F59" w:rsidRPr="00C74186" w:rsidRDefault="00F21F59" w:rsidP="00F21F59">
      <w:pPr>
        <w:pStyle w:val="a5"/>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lastRenderedPageBreak/>
        <w:t xml:space="preserve">Банковские корпоративные карты в Управлении выдаются под отчет лицам, исполняющим обязанности кассира согласно должностной инструкции и Положению о соблюдении кассовой дисциплины в Управлении финансов администрации Гаврилов-Ямского муниципального района.  </w:t>
      </w:r>
    </w:p>
    <w:p w:rsidR="00230959" w:rsidRPr="00C74186" w:rsidRDefault="00230959" w:rsidP="00F21F59">
      <w:pPr>
        <w:pStyle w:val="a5"/>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4.2.5.На забалансовом счете 04 «Задолженность неплатежеспособных дебиторов» ведется учет </w:t>
      </w:r>
      <w:r w:rsidR="00C74FD5" w:rsidRPr="00C74186">
        <w:rPr>
          <w:rFonts w:ascii="Times New Roman" w:hAnsi="Times New Roman" w:cs="Times New Roman"/>
          <w:sz w:val="28"/>
          <w:szCs w:val="28"/>
        </w:rPr>
        <w:t>сомнительной и (или) безнадежной к взысканию дебит</w:t>
      </w:r>
      <w:r w:rsidR="000D61A2" w:rsidRPr="00C74186">
        <w:rPr>
          <w:rFonts w:ascii="Times New Roman" w:hAnsi="Times New Roman" w:cs="Times New Roman"/>
          <w:sz w:val="28"/>
          <w:szCs w:val="28"/>
        </w:rPr>
        <w:t>орской задолженности  на основании решений комиссии по поступлению и выбытию активов.</w:t>
      </w:r>
    </w:p>
    <w:p w:rsidR="0053768C" w:rsidRPr="00C74186" w:rsidRDefault="00230959" w:rsidP="00F21F59">
      <w:pPr>
        <w:pStyle w:val="a5"/>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4.2.6</w:t>
      </w:r>
      <w:r w:rsidR="0053768C" w:rsidRPr="00C74186">
        <w:rPr>
          <w:rFonts w:ascii="Times New Roman" w:hAnsi="Times New Roman" w:cs="Times New Roman"/>
          <w:sz w:val="28"/>
          <w:szCs w:val="28"/>
        </w:rPr>
        <w:t>.Учет на забалансовом счете 21 «Основные средства в эксплуатации» ведется в соответствии с п.4.1.13 учетной политики.</w:t>
      </w:r>
    </w:p>
    <w:p w:rsidR="000302AE" w:rsidRPr="00C74186" w:rsidRDefault="00230959" w:rsidP="000302AE">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4.2.7</w:t>
      </w:r>
      <w:r w:rsidR="00F21F59" w:rsidRPr="00C74186">
        <w:rPr>
          <w:rFonts w:ascii="Times New Roman" w:hAnsi="Times New Roman" w:cs="Times New Roman"/>
          <w:sz w:val="28"/>
          <w:szCs w:val="28"/>
        </w:rPr>
        <w:t>.</w:t>
      </w:r>
      <w:r w:rsidR="00DF54F5" w:rsidRPr="00C74186">
        <w:rPr>
          <w:rFonts w:ascii="Times New Roman" w:hAnsi="Times New Roman" w:cs="Times New Roman"/>
          <w:sz w:val="28"/>
          <w:szCs w:val="28"/>
        </w:rPr>
        <w:t xml:space="preserve">На забалансовом счете 50 «Основные средства, выданные в личное пользование» </w:t>
      </w:r>
      <w:r w:rsidR="006B5734" w:rsidRPr="00C74186">
        <w:rPr>
          <w:rFonts w:ascii="Times New Roman" w:hAnsi="Times New Roman" w:cs="Times New Roman"/>
          <w:sz w:val="28"/>
          <w:szCs w:val="28"/>
        </w:rPr>
        <w:t xml:space="preserve">по балансовой стоимости </w:t>
      </w:r>
      <w:r w:rsidR="00D2151D">
        <w:rPr>
          <w:rFonts w:ascii="Times New Roman" w:hAnsi="Times New Roman" w:cs="Times New Roman"/>
          <w:sz w:val="28"/>
          <w:szCs w:val="28"/>
        </w:rPr>
        <w:t xml:space="preserve">ведется учет </w:t>
      </w:r>
      <w:r w:rsidR="006B5734" w:rsidRPr="00C74186">
        <w:rPr>
          <w:rFonts w:ascii="Times New Roman" w:hAnsi="Times New Roman" w:cs="Times New Roman"/>
          <w:sz w:val="28"/>
          <w:szCs w:val="28"/>
        </w:rPr>
        <w:t>следующе</w:t>
      </w:r>
      <w:r w:rsidR="00D2151D">
        <w:rPr>
          <w:rFonts w:ascii="Times New Roman" w:hAnsi="Times New Roman" w:cs="Times New Roman"/>
          <w:sz w:val="28"/>
          <w:szCs w:val="28"/>
        </w:rPr>
        <w:t>го</w:t>
      </w:r>
      <w:r w:rsidR="006B5734" w:rsidRPr="00C74186">
        <w:rPr>
          <w:rFonts w:ascii="Times New Roman" w:hAnsi="Times New Roman" w:cs="Times New Roman"/>
          <w:sz w:val="28"/>
          <w:szCs w:val="28"/>
        </w:rPr>
        <w:t xml:space="preserve"> </w:t>
      </w:r>
      <w:r w:rsidR="00DF54F5" w:rsidRPr="00C74186">
        <w:rPr>
          <w:rFonts w:ascii="Times New Roman" w:hAnsi="Times New Roman" w:cs="Times New Roman"/>
          <w:sz w:val="28"/>
          <w:szCs w:val="28"/>
        </w:rPr>
        <w:t>имуществ</w:t>
      </w:r>
      <w:r w:rsidR="00D2151D">
        <w:rPr>
          <w:rFonts w:ascii="Times New Roman" w:hAnsi="Times New Roman" w:cs="Times New Roman"/>
          <w:sz w:val="28"/>
          <w:szCs w:val="28"/>
        </w:rPr>
        <w:t>а</w:t>
      </w:r>
      <w:r w:rsidR="00DF54F5" w:rsidRPr="00C74186">
        <w:rPr>
          <w:rFonts w:ascii="Times New Roman" w:hAnsi="Times New Roman" w:cs="Times New Roman"/>
          <w:sz w:val="28"/>
          <w:szCs w:val="28"/>
        </w:rPr>
        <w:t>,</w:t>
      </w:r>
      <w:r w:rsidR="000302AE" w:rsidRPr="00C74186">
        <w:rPr>
          <w:rFonts w:ascii="Times New Roman" w:hAnsi="Times New Roman" w:cs="Times New Roman"/>
          <w:sz w:val="28"/>
          <w:szCs w:val="28"/>
        </w:rPr>
        <w:t xml:space="preserve"> выданно</w:t>
      </w:r>
      <w:r w:rsidR="00D2151D">
        <w:rPr>
          <w:rFonts w:ascii="Times New Roman" w:hAnsi="Times New Roman" w:cs="Times New Roman"/>
          <w:sz w:val="28"/>
          <w:szCs w:val="28"/>
        </w:rPr>
        <w:t>го</w:t>
      </w:r>
      <w:r w:rsidR="000302AE" w:rsidRPr="00C74186">
        <w:rPr>
          <w:rFonts w:ascii="Times New Roman" w:hAnsi="Times New Roman" w:cs="Times New Roman"/>
          <w:sz w:val="28"/>
          <w:szCs w:val="28"/>
        </w:rPr>
        <w:t xml:space="preserve"> </w:t>
      </w:r>
      <w:r w:rsidR="00F21F59" w:rsidRPr="00C74186">
        <w:rPr>
          <w:rFonts w:ascii="Times New Roman" w:hAnsi="Times New Roman" w:cs="Times New Roman"/>
          <w:sz w:val="28"/>
          <w:szCs w:val="28"/>
        </w:rPr>
        <w:t xml:space="preserve">муниципальным служащим для выполнения ими </w:t>
      </w:r>
      <w:r w:rsidR="000302AE" w:rsidRPr="00C74186">
        <w:rPr>
          <w:rFonts w:ascii="Times New Roman" w:hAnsi="Times New Roman" w:cs="Times New Roman"/>
          <w:sz w:val="28"/>
          <w:szCs w:val="28"/>
        </w:rPr>
        <w:t>должностных обязанностей:</w:t>
      </w:r>
    </w:p>
    <w:p w:rsidR="000302AE" w:rsidRPr="00C74186" w:rsidRDefault="000302AE" w:rsidP="000302AE">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99427E" w:rsidRPr="00C74186">
        <w:rPr>
          <w:rFonts w:ascii="Times New Roman" w:hAnsi="Times New Roman" w:cs="Times New Roman"/>
          <w:sz w:val="28"/>
          <w:szCs w:val="28"/>
        </w:rPr>
        <w:t xml:space="preserve"> </w:t>
      </w:r>
      <w:r w:rsidR="00F21F59" w:rsidRPr="00C74186">
        <w:rPr>
          <w:rFonts w:ascii="Times New Roman" w:hAnsi="Times New Roman" w:cs="Times New Roman"/>
          <w:sz w:val="28"/>
          <w:szCs w:val="28"/>
        </w:rPr>
        <w:t>мобильные</w:t>
      </w:r>
      <w:r w:rsidRPr="00C74186">
        <w:rPr>
          <w:rFonts w:ascii="Times New Roman" w:hAnsi="Times New Roman" w:cs="Times New Roman"/>
          <w:sz w:val="28"/>
          <w:szCs w:val="28"/>
        </w:rPr>
        <w:t xml:space="preserve"> телефоны;</w:t>
      </w:r>
    </w:p>
    <w:p w:rsidR="000A0CEC" w:rsidRPr="00C74186" w:rsidRDefault="000A0CEC" w:rsidP="000302AE">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sz w:val="28"/>
          <w:szCs w:val="28"/>
        </w:rPr>
      </w:pPr>
      <w:r w:rsidRPr="00C74186">
        <w:rPr>
          <w:rFonts w:ascii="Times New Roman" w:hAnsi="Times New Roman" w:cs="Times New Roman"/>
          <w:sz w:val="28"/>
          <w:szCs w:val="28"/>
        </w:rPr>
        <w:t>-  диктофон;</w:t>
      </w:r>
    </w:p>
    <w:p w:rsidR="00961065" w:rsidRPr="00C74186" w:rsidRDefault="000302AE" w:rsidP="000302AE">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sz w:val="28"/>
          <w:szCs w:val="28"/>
        </w:rPr>
      </w:pPr>
      <w:r w:rsidRPr="00C74186">
        <w:rPr>
          <w:rFonts w:ascii="Times New Roman" w:hAnsi="Times New Roman" w:cs="Times New Roman"/>
          <w:sz w:val="28"/>
          <w:szCs w:val="28"/>
        </w:rPr>
        <w:t xml:space="preserve">- ноутбуки, сумки для ноутбуков при условии участия </w:t>
      </w:r>
      <w:r w:rsidR="002D08A1" w:rsidRPr="00C74186">
        <w:rPr>
          <w:rFonts w:ascii="Times New Roman" w:hAnsi="Times New Roman" w:cs="Times New Roman"/>
          <w:sz w:val="28"/>
          <w:szCs w:val="28"/>
        </w:rPr>
        <w:t xml:space="preserve">муниципальных служащих </w:t>
      </w:r>
      <w:r w:rsidRPr="00C74186">
        <w:rPr>
          <w:rFonts w:ascii="Times New Roman" w:hAnsi="Times New Roman" w:cs="Times New Roman"/>
          <w:sz w:val="28"/>
          <w:szCs w:val="28"/>
        </w:rPr>
        <w:t>в выездных проверк</w:t>
      </w:r>
      <w:r w:rsidR="000A0CEC" w:rsidRPr="00C74186">
        <w:rPr>
          <w:rFonts w:ascii="Times New Roman" w:hAnsi="Times New Roman" w:cs="Times New Roman"/>
          <w:sz w:val="28"/>
          <w:szCs w:val="28"/>
        </w:rPr>
        <w:t>ах, нахождения в  командировках;</w:t>
      </w:r>
    </w:p>
    <w:p w:rsidR="000A0CEC" w:rsidRPr="00C74186" w:rsidRDefault="000A0CEC" w:rsidP="000302AE">
      <w:pPr>
        <w:pStyle w:val="a5"/>
        <w:tabs>
          <w:tab w:val="left" w:pos="0"/>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Pr="00C74186">
        <w:rPr>
          <w:rFonts w:ascii="Times New Roman" w:hAnsi="Times New Roman" w:cs="Times New Roman"/>
          <w:sz w:val="28"/>
          <w:szCs w:val="28"/>
          <w:lang w:val="en-US"/>
        </w:rPr>
        <w:t>USB</w:t>
      </w:r>
      <w:r w:rsidRPr="00C74186">
        <w:rPr>
          <w:rFonts w:ascii="Times New Roman" w:hAnsi="Times New Roman" w:cs="Times New Roman"/>
          <w:sz w:val="28"/>
          <w:szCs w:val="28"/>
        </w:rPr>
        <w:t>-носители.</w:t>
      </w:r>
    </w:p>
    <w:p w:rsidR="00C768DF" w:rsidRPr="00C74186" w:rsidRDefault="00230959" w:rsidP="006B5734">
      <w:pPr>
        <w:ind w:firstLine="567"/>
        <w:jc w:val="both"/>
        <w:rPr>
          <w:rFonts w:ascii="Times New Roman" w:hAnsi="Times New Roman" w:cs="Times New Roman"/>
          <w:sz w:val="28"/>
          <w:szCs w:val="28"/>
        </w:rPr>
      </w:pPr>
      <w:r w:rsidRPr="00C74186">
        <w:rPr>
          <w:rFonts w:ascii="Times New Roman" w:hAnsi="Times New Roman" w:cs="Times New Roman"/>
          <w:sz w:val="28"/>
          <w:szCs w:val="28"/>
        </w:rPr>
        <w:t>4.2.8</w:t>
      </w:r>
      <w:r w:rsidR="002D08A1" w:rsidRPr="00C74186">
        <w:rPr>
          <w:rFonts w:ascii="Times New Roman" w:hAnsi="Times New Roman" w:cs="Times New Roman"/>
          <w:sz w:val="28"/>
          <w:szCs w:val="28"/>
        </w:rPr>
        <w:t>.</w:t>
      </w:r>
      <w:r w:rsidR="005A50C3" w:rsidRPr="00C74186">
        <w:rPr>
          <w:rFonts w:ascii="Times New Roman" w:hAnsi="Times New Roman" w:cs="Times New Roman"/>
          <w:sz w:val="28"/>
          <w:szCs w:val="28"/>
        </w:rPr>
        <w:t>Операции по учету</w:t>
      </w:r>
      <w:r w:rsidR="006B5734" w:rsidRPr="00C74186">
        <w:rPr>
          <w:rFonts w:ascii="Times New Roman" w:hAnsi="Times New Roman" w:cs="Times New Roman"/>
          <w:sz w:val="28"/>
          <w:szCs w:val="28"/>
        </w:rPr>
        <w:t xml:space="preserve"> </w:t>
      </w:r>
      <w:r w:rsidR="002D08A1" w:rsidRPr="00C74186">
        <w:rPr>
          <w:rFonts w:ascii="Times New Roman" w:hAnsi="Times New Roman" w:cs="Times New Roman"/>
          <w:sz w:val="28"/>
          <w:szCs w:val="28"/>
        </w:rPr>
        <w:t xml:space="preserve">имущества, активов и обязательств </w:t>
      </w:r>
      <w:r w:rsidR="005A50C3" w:rsidRPr="00C74186">
        <w:rPr>
          <w:rFonts w:ascii="Times New Roman" w:hAnsi="Times New Roman" w:cs="Times New Roman"/>
          <w:sz w:val="28"/>
          <w:szCs w:val="28"/>
        </w:rPr>
        <w:t>на забалансов</w:t>
      </w:r>
      <w:r w:rsidR="002D08A1" w:rsidRPr="00C74186">
        <w:rPr>
          <w:rFonts w:ascii="Times New Roman" w:hAnsi="Times New Roman" w:cs="Times New Roman"/>
          <w:sz w:val="28"/>
          <w:szCs w:val="28"/>
        </w:rPr>
        <w:t>ых</w:t>
      </w:r>
      <w:r w:rsidR="005A50C3" w:rsidRPr="00C74186">
        <w:rPr>
          <w:rFonts w:ascii="Times New Roman" w:hAnsi="Times New Roman" w:cs="Times New Roman"/>
          <w:sz w:val="28"/>
          <w:szCs w:val="28"/>
        </w:rPr>
        <w:t xml:space="preserve"> счет</w:t>
      </w:r>
      <w:r w:rsidR="002D08A1" w:rsidRPr="00C74186">
        <w:rPr>
          <w:rFonts w:ascii="Times New Roman" w:hAnsi="Times New Roman" w:cs="Times New Roman"/>
          <w:sz w:val="28"/>
          <w:szCs w:val="28"/>
        </w:rPr>
        <w:t xml:space="preserve">ах </w:t>
      </w:r>
      <w:r w:rsidR="005A50C3" w:rsidRPr="00C74186">
        <w:rPr>
          <w:rFonts w:ascii="Times New Roman" w:hAnsi="Times New Roman" w:cs="Times New Roman"/>
          <w:sz w:val="28"/>
          <w:szCs w:val="28"/>
        </w:rPr>
        <w:t xml:space="preserve"> оформляются бухгалтерской справкой (ф.0504833)</w:t>
      </w:r>
      <w:r w:rsidRPr="00C74186">
        <w:rPr>
          <w:rFonts w:ascii="Times New Roman" w:hAnsi="Times New Roman" w:cs="Times New Roman"/>
          <w:sz w:val="28"/>
          <w:szCs w:val="28"/>
        </w:rPr>
        <w:t>, за исключением операций по выбытию объектов основных средств с забалансового счета 21«Основные средства в эксплуатации», на основании решений постоянно действующей инвентаризационной комиссии или комиссии по поступлению и выбытию активов.</w:t>
      </w:r>
    </w:p>
    <w:p w:rsidR="005A50C3" w:rsidRPr="00C74186" w:rsidRDefault="005A50C3" w:rsidP="006B5734">
      <w:pPr>
        <w:ind w:firstLine="567"/>
        <w:jc w:val="both"/>
        <w:rPr>
          <w:rFonts w:ascii="Times New Roman" w:hAnsi="Times New Roman" w:cs="Times New Roman"/>
          <w:sz w:val="28"/>
          <w:szCs w:val="28"/>
        </w:rPr>
      </w:pPr>
    </w:p>
    <w:p w:rsidR="00BB6611" w:rsidRPr="00C74186" w:rsidRDefault="00DF54F5" w:rsidP="009436CF">
      <w:pPr>
        <w:tabs>
          <w:tab w:val="left" w:pos="0"/>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i/>
          <w:sz w:val="28"/>
          <w:szCs w:val="28"/>
        </w:rPr>
      </w:pPr>
      <w:r w:rsidRPr="00C74186">
        <w:rPr>
          <w:rFonts w:ascii="Times New Roman" w:hAnsi="Times New Roman" w:cs="Times New Roman"/>
          <w:i/>
          <w:sz w:val="28"/>
          <w:szCs w:val="28"/>
        </w:rPr>
        <w:t>4.3.Учет р</w:t>
      </w:r>
      <w:r w:rsidR="00BB6611" w:rsidRPr="00C74186">
        <w:rPr>
          <w:rFonts w:ascii="Times New Roman" w:hAnsi="Times New Roman" w:cs="Times New Roman"/>
          <w:i/>
          <w:sz w:val="28"/>
          <w:szCs w:val="28"/>
        </w:rPr>
        <w:t>асчет</w:t>
      </w:r>
      <w:r w:rsidRPr="00C74186">
        <w:rPr>
          <w:rFonts w:ascii="Times New Roman" w:hAnsi="Times New Roman" w:cs="Times New Roman"/>
          <w:i/>
          <w:sz w:val="28"/>
          <w:szCs w:val="28"/>
        </w:rPr>
        <w:t>ов</w:t>
      </w:r>
      <w:r w:rsidR="00BB6611" w:rsidRPr="00C74186">
        <w:rPr>
          <w:rFonts w:ascii="Times New Roman" w:hAnsi="Times New Roman" w:cs="Times New Roman"/>
          <w:i/>
          <w:sz w:val="28"/>
          <w:szCs w:val="28"/>
        </w:rPr>
        <w:t xml:space="preserve"> по доходам</w:t>
      </w:r>
    </w:p>
    <w:p w:rsidR="009436CF" w:rsidRDefault="009436CF" w:rsidP="009436CF">
      <w:pPr>
        <w:tabs>
          <w:tab w:val="left" w:pos="0"/>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i/>
          <w:sz w:val="28"/>
          <w:szCs w:val="28"/>
        </w:rPr>
      </w:pPr>
    </w:p>
    <w:p w:rsidR="003E0B0F" w:rsidRPr="003E0B0F" w:rsidRDefault="003E0B0F" w:rsidP="003E0B0F">
      <w:pPr>
        <w:tabs>
          <w:tab w:val="left" w:pos="0"/>
          <w:tab w:val="left" w:pos="851"/>
          <w:tab w:val="left" w:pos="1134"/>
          <w:tab w:val="left" w:pos="1276"/>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3E0B0F">
        <w:rPr>
          <w:rFonts w:ascii="Times New Roman" w:hAnsi="Times New Roman" w:cs="Times New Roman"/>
          <w:sz w:val="28"/>
          <w:szCs w:val="28"/>
        </w:rPr>
        <w:t xml:space="preserve">4.3.1.Управление является администратором доходов бюджета, перечень которых утверждается (актуализируется) отдельными приказами руководителя Управления.  </w:t>
      </w:r>
    </w:p>
    <w:p w:rsidR="003E0B0F" w:rsidRPr="003E0B0F" w:rsidRDefault="003E0B0F" w:rsidP="003E0B0F">
      <w:pPr>
        <w:tabs>
          <w:tab w:val="left" w:pos="0"/>
          <w:tab w:val="left" w:pos="851"/>
          <w:tab w:val="left" w:pos="1134"/>
          <w:tab w:val="left" w:pos="1276"/>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3E0B0F">
        <w:rPr>
          <w:rFonts w:ascii="Times New Roman" w:hAnsi="Times New Roman" w:cs="Times New Roman"/>
          <w:sz w:val="28"/>
          <w:szCs w:val="28"/>
        </w:rPr>
        <w:t xml:space="preserve">4.3.2.Поступление сумм администрируемых доходов бюджета отражается в АС Смета на счете 1.210.02.000 на основании выписок из лицевого счета администратора доходов бюджета (ф.0531761), предоставляемыми УФК по Ярославской области </w:t>
      </w:r>
      <w:r w:rsidR="008B0D38" w:rsidRPr="008B0D38">
        <w:rPr>
          <w:rFonts w:ascii="Times New Roman" w:hAnsi="Times New Roman" w:cs="Times New Roman"/>
          <w:sz w:val="28"/>
          <w:szCs w:val="28"/>
        </w:rPr>
        <w:t xml:space="preserve">в СУФД. </w:t>
      </w:r>
    </w:p>
    <w:p w:rsidR="003E0B0F" w:rsidRPr="003E0B0F" w:rsidRDefault="003E0B0F" w:rsidP="003E0B0F">
      <w:pPr>
        <w:pStyle w:val="a5"/>
        <w:tabs>
          <w:tab w:val="left" w:pos="0"/>
          <w:tab w:val="left" w:pos="993"/>
          <w:tab w:val="left" w:pos="1134"/>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3E0B0F">
        <w:rPr>
          <w:rFonts w:ascii="Times New Roman" w:hAnsi="Times New Roman" w:cs="Times New Roman"/>
          <w:sz w:val="28"/>
          <w:szCs w:val="28"/>
        </w:rPr>
        <w:t>4.3.3.Начисление администрируемых доходов бюджета оформляется бухгалтерской справкой (ф.0504833).</w:t>
      </w:r>
    </w:p>
    <w:p w:rsidR="003E0B0F" w:rsidRPr="003E0B0F" w:rsidRDefault="003E0B0F" w:rsidP="003E0B0F">
      <w:pPr>
        <w:pStyle w:val="a5"/>
        <w:tabs>
          <w:tab w:val="left" w:pos="0"/>
          <w:tab w:val="left" w:pos="993"/>
          <w:tab w:val="left" w:pos="1134"/>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3E0B0F">
        <w:rPr>
          <w:rFonts w:ascii="Times New Roman" w:hAnsi="Times New Roman" w:cs="Times New Roman"/>
          <w:sz w:val="28"/>
          <w:szCs w:val="28"/>
        </w:rPr>
        <w:t>4.3.4.Начисление межбюджетных трансфертов, предоставляемых в соответствии с п.28 СГС «Доходы» без условия при передаче активов, в сумме, указанной в соглашении или ином документе, производится в день возникновения права получить доход,  который признается:</w:t>
      </w:r>
    </w:p>
    <w:p w:rsidR="003E0B0F" w:rsidRPr="003E0B0F" w:rsidRDefault="003E0B0F" w:rsidP="003E0B0F">
      <w:pPr>
        <w:pStyle w:val="a5"/>
        <w:tabs>
          <w:tab w:val="left" w:pos="0"/>
          <w:tab w:val="left" w:pos="993"/>
          <w:tab w:val="left" w:pos="1134"/>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3E0B0F">
        <w:rPr>
          <w:rFonts w:ascii="Times New Roman" w:hAnsi="Times New Roman" w:cs="Times New Roman"/>
          <w:sz w:val="28"/>
          <w:szCs w:val="28"/>
        </w:rPr>
        <w:t>- текущим доходом – в части, относящейся к текущему периоду;</w:t>
      </w:r>
    </w:p>
    <w:p w:rsidR="003E0B0F" w:rsidRPr="003E0B0F" w:rsidRDefault="003E0B0F" w:rsidP="003E0B0F">
      <w:pPr>
        <w:pStyle w:val="a5"/>
        <w:tabs>
          <w:tab w:val="left" w:pos="0"/>
          <w:tab w:val="left" w:pos="993"/>
          <w:tab w:val="left" w:pos="1134"/>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3E0B0F">
        <w:rPr>
          <w:rFonts w:ascii="Times New Roman" w:hAnsi="Times New Roman" w:cs="Times New Roman"/>
          <w:sz w:val="28"/>
          <w:szCs w:val="28"/>
        </w:rPr>
        <w:t>- доходом будущих периодов – в части, относящейся  к будущим периодам.</w:t>
      </w:r>
    </w:p>
    <w:p w:rsidR="003E0B0F" w:rsidRDefault="003E0B0F" w:rsidP="003E0B0F">
      <w:pPr>
        <w:pStyle w:val="a5"/>
        <w:tabs>
          <w:tab w:val="left" w:pos="0"/>
          <w:tab w:val="left" w:pos="993"/>
          <w:tab w:val="left" w:pos="1134"/>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3E0B0F">
        <w:rPr>
          <w:rFonts w:ascii="Times New Roman" w:hAnsi="Times New Roman" w:cs="Times New Roman"/>
          <w:sz w:val="28"/>
          <w:szCs w:val="28"/>
        </w:rPr>
        <w:t>4.3.5.Начисление межбюджетных трансфертов, предоставляемых в соответствии с п.28 СГС «Доходы» с условиями   при передаче активов, в сумме, указанной в соглашении (ином документе), производится в день</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возникновения права получить доход, который признается доходом будущих периодов, и  подлежит признанию доходом текущего периода по мере выполнения условий соглашения (иного документа). </w:t>
      </w:r>
    </w:p>
    <w:p w:rsidR="003E0B0F" w:rsidRPr="003071A6" w:rsidRDefault="003E0B0F" w:rsidP="003E0B0F">
      <w:pPr>
        <w:pStyle w:val="a5"/>
        <w:tabs>
          <w:tab w:val="left" w:pos="0"/>
          <w:tab w:val="left" w:pos="993"/>
          <w:tab w:val="left" w:pos="1134"/>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3071A6">
        <w:rPr>
          <w:rFonts w:ascii="Times New Roman" w:hAnsi="Times New Roman" w:cs="Times New Roman"/>
          <w:sz w:val="28"/>
          <w:szCs w:val="28"/>
        </w:rPr>
        <w:t>Признание доходов будущих периодов в составе доходов текущего финансового года осуществляется на основании отчетов об использовании межбюджетных трансфертов</w:t>
      </w:r>
      <w:r w:rsidR="003071A6" w:rsidRPr="003071A6">
        <w:rPr>
          <w:rFonts w:ascii="Times New Roman" w:hAnsi="Times New Roman" w:cs="Times New Roman"/>
          <w:sz w:val="28"/>
          <w:szCs w:val="28"/>
        </w:rPr>
        <w:t>.</w:t>
      </w:r>
      <w:r w:rsidRPr="003071A6">
        <w:rPr>
          <w:rFonts w:ascii="Times New Roman" w:hAnsi="Times New Roman" w:cs="Times New Roman"/>
          <w:sz w:val="28"/>
          <w:szCs w:val="28"/>
        </w:rPr>
        <w:t xml:space="preserve">  </w:t>
      </w:r>
    </w:p>
    <w:p w:rsidR="003E0B0F" w:rsidRPr="003E0B0F" w:rsidRDefault="003E0B0F" w:rsidP="003E0B0F">
      <w:pPr>
        <w:tabs>
          <w:tab w:val="left" w:pos="0"/>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3071A6">
        <w:rPr>
          <w:rFonts w:ascii="Times New Roman" w:hAnsi="Times New Roman" w:cs="Times New Roman"/>
          <w:sz w:val="28"/>
          <w:szCs w:val="28"/>
        </w:rPr>
        <w:t xml:space="preserve">4.3.6.Для </w:t>
      </w:r>
      <w:r w:rsidR="003071A6" w:rsidRPr="003071A6">
        <w:rPr>
          <w:rFonts w:ascii="Times New Roman" w:hAnsi="Times New Roman" w:cs="Times New Roman"/>
          <w:sz w:val="28"/>
          <w:szCs w:val="28"/>
        </w:rPr>
        <w:t xml:space="preserve">признания доходов будущих периодов в составе доходов текущего финансового года по </w:t>
      </w:r>
      <w:r w:rsidRPr="003071A6">
        <w:rPr>
          <w:rFonts w:ascii="Times New Roman" w:hAnsi="Times New Roman" w:cs="Times New Roman"/>
          <w:sz w:val="28"/>
          <w:szCs w:val="28"/>
        </w:rPr>
        <w:t>межбюджетны</w:t>
      </w:r>
      <w:r w:rsidR="003071A6" w:rsidRPr="003071A6">
        <w:rPr>
          <w:rFonts w:ascii="Times New Roman" w:hAnsi="Times New Roman" w:cs="Times New Roman"/>
          <w:sz w:val="28"/>
          <w:szCs w:val="28"/>
        </w:rPr>
        <w:t>м</w:t>
      </w:r>
      <w:r w:rsidRPr="003071A6">
        <w:rPr>
          <w:rFonts w:ascii="Times New Roman" w:hAnsi="Times New Roman" w:cs="Times New Roman"/>
          <w:sz w:val="28"/>
          <w:szCs w:val="28"/>
        </w:rPr>
        <w:t xml:space="preserve"> трансферт</w:t>
      </w:r>
      <w:r w:rsidR="003071A6" w:rsidRPr="003071A6">
        <w:rPr>
          <w:rFonts w:ascii="Times New Roman" w:hAnsi="Times New Roman" w:cs="Times New Roman"/>
          <w:sz w:val="28"/>
          <w:szCs w:val="28"/>
        </w:rPr>
        <w:t>ам</w:t>
      </w:r>
      <w:r w:rsidRPr="003071A6">
        <w:rPr>
          <w:rFonts w:ascii="Times New Roman" w:hAnsi="Times New Roman" w:cs="Times New Roman"/>
          <w:sz w:val="28"/>
          <w:szCs w:val="28"/>
        </w:rPr>
        <w:t>, администратором доходов по которым является Управление финансов, а расходы осуществляет иной ГРБС муниципального района</w:t>
      </w:r>
      <w:r w:rsidRPr="003E0B0F">
        <w:rPr>
          <w:rFonts w:ascii="Times New Roman" w:hAnsi="Times New Roman" w:cs="Times New Roman"/>
          <w:sz w:val="28"/>
          <w:szCs w:val="28"/>
        </w:rPr>
        <w:t>, используется отчет согласно приложению №10, который предоставляется ГРБС муниципального района ежеквартально.</w:t>
      </w:r>
    </w:p>
    <w:p w:rsidR="003E0B0F" w:rsidRPr="003E0B0F" w:rsidRDefault="003E0B0F" w:rsidP="003E0B0F">
      <w:pPr>
        <w:tabs>
          <w:tab w:val="left" w:pos="0"/>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3E0B0F">
        <w:rPr>
          <w:rFonts w:ascii="Times New Roman" w:hAnsi="Times New Roman" w:cs="Times New Roman"/>
          <w:sz w:val="28"/>
          <w:szCs w:val="28"/>
        </w:rPr>
        <w:t xml:space="preserve">4.3.7.В случае решения комиссии по поступлению и выбытию активов о признании дебиторской задолженности сомнительной в порядке, утвержденном отдельным приказом руководителя Управления, такая задолженность списывается с балансового учета на забалансовый счет 04 «Задолженность неплатежеспособных дебиторов» с одновременным формированием резерва по сомнительным долгам. </w:t>
      </w:r>
    </w:p>
    <w:p w:rsidR="003E0B0F" w:rsidRPr="003E0B0F" w:rsidRDefault="003E0B0F" w:rsidP="003E0B0F">
      <w:pPr>
        <w:tabs>
          <w:tab w:val="left" w:pos="0"/>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3E0B0F">
        <w:rPr>
          <w:rFonts w:ascii="Times New Roman" w:hAnsi="Times New Roman" w:cs="Times New Roman"/>
          <w:sz w:val="28"/>
          <w:szCs w:val="28"/>
        </w:rPr>
        <w:t xml:space="preserve">4.3.8.В случае решения комиссии по поступлению и выбытию активов о признании дебиторской задолженности безнадежной к взысканию в порядке, утвержденном отдельным приказом руководителя Управления, такая задолженность списывается с балансового учета и на забалансовом счете 04 «Задолженность неплатежеспособных дебиторов» не отражается. </w:t>
      </w:r>
    </w:p>
    <w:p w:rsidR="003E0B0F" w:rsidRPr="003E0B0F" w:rsidRDefault="003E0B0F" w:rsidP="009436CF">
      <w:pPr>
        <w:tabs>
          <w:tab w:val="left" w:pos="0"/>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BB6611" w:rsidRPr="00C74186" w:rsidRDefault="00DF54F5" w:rsidP="009436CF">
      <w:pPr>
        <w:tabs>
          <w:tab w:val="left" w:pos="0"/>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i/>
          <w:sz w:val="28"/>
          <w:szCs w:val="28"/>
        </w:rPr>
      </w:pPr>
      <w:r w:rsidRPr="00C74186">
        <w:rPr>
          <w:rFonts w:ascii="Times New Roman" w:hAnsi="Times New Roman" w:cs="Times New Roman"/>
          <w:i/>
          <w:sz w:val="28"/>
          <w:szCs w:val="28"/>
        </w:rPr>
        <w:t>4.4.Учет р</w:t>
      </w:r>
      <w:r w:rsidR="00BB6611" w:rsidRPr="00C74186">
        <w:rPr>
          <w:rFonts w:ascii="Times New Roman" w:hAnsi="Times New Roman" w:cs="Times New Roman"/>
          <w:i/>
          <w:sz w:val="28"/>
          <w:szCs w:val="28"/>
        </w:rPr>
        <w:t>асчет</w:t>
      </w:r>
      <w:r w:rsidRPr="00C74186">
        <w:rPr>
          <w:rFonts w:ascii="Times New Roman" w:hAnsi="Times New Roman" w:cs="Times New Roman"/>
          <w:i/>
          <w:sz w:val="28"/>
          <w:szCs w:val="28"/>
        </w:rPr>
        <w:t>ов</w:t>
      </w:r>
      <w:r w:rsidR="00BB6611" w:rsidRPr="00C74186">
        <w:rPr>
          <w:rFonts w:ascii="Times New Roman" w:hAnsi="Times New Roman" w:cs="Times New Roman"/>
          <w:i/>
          <w:sz w:val="28"/>
          <w:szCs w:val="28"/>
        </w:rPr>
        <w:t xml:space="preserve"> с подотчетными лицами</w:t>
      </w:r>
    </w:p>
    <w:p w:rsidR="00B373A5" w:rsidRPr="00C74186" w:rsidRDefault="00B373A5" w:rsidP="00324D74">
      <w:pPr>
        <w:tabs>
          <w:tab w:val="left" w:pos="0"/>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p>
    <w:p w:rsidR="008107B3" w:rsidRPr="00C74186" w:rsidRDefault="008107B3" w:rsidP="008107B3">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4.4.1.</w:t>
      </w:r>
      <w:r w:rsidR="004F33E9" w:rsidRPr="00C74186">
        <w:rPr>
          <w:rFonts w:ascii="Times New Roman" w:hAnsi="Times New Roman" w:cs="Times New Roman"/>
          <w:sz w:val="28"/>
          <w:szCs w:val="28"/>
        </w:rPr>
        <w:t>Денежные средства выдаются под отчет на</w:t>
      </w:r>
      <w:r w:rsidR="009303CC" w:rsidRPr="00C74186">
        <w:rPr>
          <w:rFonts w:ascii="Times New Roman" w:hAnsi="Times New Roman" w:cs="Times New Roman"/>
          <w:sz w:val="28"/>
          <w:szCs w:val="28"/>
        </w:rPr>
        <w:t xml:space="preserve"> хозяйственные и командировочные расходы </w:t>
      </w:r>
      <w:r w:rsidR="004F33E9" w:rsidRPr="00C74186">
        <w:rPr>
          <w:rFonts w:ascii="Times New Roman" w:hAnsi="Times New Roman" w:cs="Times New Roman"/>
          <w:sz w:val="28"/>
          <w:szCs w:val="28"/>
        </w:rPr>
        <w:t xml:space="preserve"> </w:t>
      </w:r>
      <w:r w:rsidR="009303CC" w:rsidRPr="00C74186">
        <w:rPr>
          <w:rFonts w:ascii="Times New Roman" w:hAnsi="Times New Roman" w:cs="Times New Roman"/>
          <w:sz w:val="28"/>
          <w:szCs w:val="28"/>
        </w:rPr>
        <w:t xml:space="preserve">на основании </w:t>
      </w:r>
      <w:r w:rsidR="004F33E9" w:rsidRPr="00C74186">
        <w:rPr>
          <w:rFonts w:ascii="Times New Roman" w:hAnsi="Times New Roman" w:cs="Times New Roman"/>
          <w:sz w:val="28"/>
          <w:szCs w:val="28"/>
        </w:rPr>
        <w:t xml:space="preserve">заявления на выдачу </w:t>
      </w:r>
      <w:r w:rsidR="00812945" w:rsidRPr="00C74186">
        <w:rPr>
          <w:rFonts w:ascii="Times New Roman" w:hAnsi="Times New Roman" w:cs="Times New Roman"/>
          <w:sz w:val="28"/>
          <w:szCs w:val="28"/>
        </w:rPr>
        <w:t>денежных средств под отчет</w:t>
      </w:r>
      <w:r w:rsidR="004F33E9" w:rsidRPr="00C74186">
        <w:rPr>
          <w:rFonts w:ascii="Times New Roman" w:hAnsi="Times New Roman" w:cs="Times New Roman"/>
          <w:sz w:val="28"/>
          <w:szCs w:val="28"/>
        </w:rPr>
        <w:t>, согласованного с руководителем</w:t>
      </w:r>
      <w:r w:rsidR="002973CD" w:rsidRPr="00C74186">
        <w:rPr>
          <w:rFonts w:ascii="Times New Roman" w:hAnsi="Times New Roman" w:cs="Times New Roman"/>
          <w:sz w:val="28"/>
          <w:szCs w:val="28"/>
        </w:rPr>
        <w:t xml:space="preserve"> Управления,</w:t>
      </w:r>
      <w:r w:rsidR="009303CC" w:rsidRPr="00C74186">
        <w:rPr>
          <w:rFonts w:ascii="Times New Roman" w:hAnsi="Times New Roman" w:cs="Times New Roman"/>
          <w:sz w:val="28"/>
          <w:szCs w:val="28"/>
        </w:rPr>
        <w:t xml:space="preserve"> путем </w:t>
      </w:r>
      <w:r w:rsidR="004F33E9" w:rsidRPr="00C74186">
        <w:rPr>
          <w:rFonts w:ascii="Times New Roman" w:hAnsi="Times New Roman" w:cs="Times New Roman"/>
          <w:sz w:val="28"/>
          <w:szCs w:val="28"/>
        </w:rPr>
        <w:t>перечисления</w:t>
      </w:r>
      <w:r w:rsidR="0085135D" w:rsidRPr="00C74186">
        <w:rPr>
          <w:rFonts w:ascii="Times New Roman" w:hAnsi="Times New Roman" w:cs="Times New Roman"/>
          <w:sz w:val="28"/>
          <w:szCs w:val="28"/>
        </w:rPr>
        <w:t xml:space="preserve"> на </w:t>
      </w:r>
      <w:r w:rsidR="007F3D5C" w:rsidRPr="00C74186">
        <w:rPr>
          <w:rFonts w:ascii="Times New Roman" w:hAnsi="Times New Roman" w:cs="Times New Roman"/>
          <w:sz w:val="28"/>
          <w:szCs w:val="28"/>
        </w:rPr>
        <w:t xml:space="preserve">корпоративную карту, </w:t>
      </w:r>
      <w:r w:rsidR="0085135D" w:rsidRPr="00C74186">
        <w:rPr>
          <w:rFonts w:ascii="Times New Roman" w:hAnsi="Times New Roman" w:cs="Times New Roman"/>
          <w:sz w:val="28"/>
          <w:szCs w:val="28"/>
        </w:rPr>
        <w:t>зарплатную карту материально ответственного лица</w:t>
      </w:r>
      <w:r w:rsidR="009303CC" w:rsidRPr="00C74186">
        <w:rPr>
          <w:rFonts w:ascii="Times New Roman" w:hAnsi="Times New Roman" w:cs="Times New Roman"/>
          <w:sz w:val="28"/>
          <w:szCs w:val="28"/>
        </w:rPr>
        <w:t xml:space="preserve"> или </w:t>
      </w:r>
      <w:r w:rsidRPr="00C74186">
        <w:rPr>
          <w:rFonts w:ascii="Times New Roman" w:hAnsi="Times New Roman" w:cs="Times New Roman"/>
          <w:sz w:val="28"/>
          <w:szCs w:val="28"/>
        </w:rPr>
        <w:t>муниципального служащего</w:t>
      </w:r>
      <w:r w:rsidR="009303CC" w:rsidRPr="00C74186">
        <w:rPr>
          <w:rFonts w:ascii="Times New Roman" w:hAnsi="Times New Roman" w:cs="Times New Roman"/>
          <w:sz w:val="28"/>
          <w:szCs w:val="28"/>
        </w:rPr>
        <w:t xml:space="preserve"> Управления</w:t>
      </w:r>
      <w:r w:rsidR="0085135D" w:rsidRPr="00C74186">
        <w:rPr>
          <w:rFonts w:ascii="Times New Roman" w:hAnsi="Times New Roman" w:cs="Times New Roman"/>
          <w:sz w:val="28"/>
          <w:szCs w:val="28"/>
        </w:rPr>
        <w:t xml:space="preserve">. </w:t>
      </w:r>
    </w:p>
    <w:p w:rsidR="008107B3" w:rsidRPr="00C74186" w:rsidRDefault="008107B3" w:rsidP="008107B3">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4.4.2.</w:t>
      </w:r>
      <w:r w:rsidR="00812945" w:rsidRPr="00C74186">
        <w:rPr>
          <w:rFonts w:ascii="Times New Roman" w:hAnsi="Times New Roman" w:cs="Times New Roman"/>
          <w:sz w:val="28"/>
          <w:szCs w:val="28"/>
        </w:rPr>
        <w:t>Управление выдает денежные средст</w:t>
      </w:r>
      <w:r w:rsidRPr="00C74186">
        <w:rPr>
          <w:rFonts w:ascii="Times New Roman" w:hAnsi="Times New Roman" w:cs="Times New Roman"/>
          <w:sz w:val="28"/>
          <w:szCs w:val="28"/>
        </w:rPr>
        <w:t>ва под отчет штатным муниципальным служащим</w:t>
      </w:r>
      <w:r w:rsidR="00812945" w:rsidRPr="00C74186">
        <w:rPr>
          <w:rFonts w:ascii="Times New Roman" w:hAnsi="Times New Roman" w:cs="Times New Roman"/>
          <w:sz w:val="28"/>
          <w:szCs w:val="28"/>
        </w:rPr>
        <w:t xml:space="preserve"> </w:t>
      </w:r>
      <w:r w:rsidR="00933A7F" w:rsidRPr="00C74186">
        <w:rPr>
          <w:rFonts w:ascii="Times New Roman" w:hAnsi="Times New Roman" w:cs="Times New Roman"/>
          <w:sz w:val="28"/>
          <w:szCs w:val="28"/>
        </w:rPr>
        <w:t>при условии, что за ним</w:t>
      </w:r>
      <w:r w:rsidR="007F3D5C" w:rsidRPr="00C74186">
        <w:rPr>
          <w:rFonts w:ascii="Times New Roman" w:hAnsi="Times New Roman" w:cs="Times New Roman"/>
          <w:sz w:val="28"/>
          <w:szCs w:val="28"/>
        </w:rPr>
        <w:t>и</w:t>
      </w:r>
      <w:r w:rsidR="00933A7F" w:rsidRPr="00C74186">
        <w:rPr>
          <w:rFonts w:ascii="Times New Roman" w:hAnsi="Times New Roman" w:cs="Times New Roman"/>
          <w:sz w:val="28"/>
          <w:szCs w:val="28"/>
        </w:rPr>
        <w:t xml:space="preserve"> нет задолженности за полученные ранее денежные средства под отчет, по которым наступил срок предоставления авансового отчета</w:t>
      </w:r>
      <w:r w:rsidR="00812945" w:rsidRPr="00C74186">
        <w:rPr>
          <w:rFonts w:ascii="Times New Roman" w:hAnsi="Times New Roman" w:cs="Times New Roman"/>
          <w:sz w:val="28"/>
          <w:szCs w:val="28"/>
        </w:rPr>
        <w:t>.</w:t>
      </w:r>
    </w:p>
    <w:p w:rsidR="008107B3" w:rsidRPr="00C74186" w:rsidRDefault="008107B3" w:rsidP="008107B3">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4.4.3.</w:t>
      </w:r>
      <w:r w:rsidR="00812945" w:rsidRPr="00C74186">
        <w:rPr>
          <w:rFonts w:ascii="Times New Roman" w:hAnsi="Times New Roman" w:cs="Times New Roman"/>
          <w:sz w:val="28"/>
          <w:szCs w:val="28"/>
        </w:rPr>
        <w:t xml:space="preserve">Предельная сумма выдачи денежных средств под отчет (за исключением расходов на командировки) устанавливается в размере 10 000 (Десять тысяч) рублей. </w:t>
      </w:r>
    </w:p>
    <w:p w:rsidR="008107B3" w:rsidRPr="00C74186" w:rsidRDefault="008107B3" w:rsidP="008107B3">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4.4.4.</w:t>
      </w:r>
      <w:r w:rsidR="00812945" w:rsidRPr="00C74186">
        <w:rPr>
          <w:rFonts w:ascii="Times New Roman" w:hAnsi="Times New Roman" w:cs="Times New Roman"/>
          <w:sz w:val="28"/>
          <w:szCs w:val="28"/>
        </w:rPr>
        <w:t xml:space="preserve">Денежные средства выдаются под отчет на </w:t>
      </w:r>
      <w:r w:rsidR="00CF0388" w:rsidRPr="00C74186">
        <w:rPr>
          <w:rFonts w:ascii="Times New Roman" w:hAnsi="Times New Roman" w:cs="Times New Roman"/>
          <w:sz w:val="28"/>
          <w:szCs w:val="28"/>
        </w:rPr>
        <w:t>хозяйственные</w:t>
      </w:r>
      <w:r w:rsidR="00812945" w:rsidRPr="00C74186">
        <w:rPr>
          <w:rFonts w:ascii="Times New Roman" w:hAnsi="Times New Roman" w:cs="Times New Roman"/>
          <w:sz w:val="28"/>
          <w:szCs w:val="28"/>
        </w:rPr>
        <w:t xml:space="preserve"> нужды на срок, который </w:t>
      </w:r>
      <w:r w:rsidRPr="00C74186">
        <w:rPr>
          <w:rFonts w:ascii="Times New Roman" w:hAnsi="Times New Roman" w:cs="Times New Roman"/>
          <w:sz w:val="28"/>
          <w:szCs w:val="28"/>
        </w:rPr>
        <w:t>муниципальный служащий</w:t>
      </w:r>
      <w:r w:rsidR="00812945" w:rsidRPr="00C74186">
        <w:rPr>
          <w:rFonts w:ascii="Times New Roman" w:hAnsi="Times New Roman" w:cs="Times New Roman"/>
          <w:sz w:val="28"/>
          <w:szCs w:val="28"/>
        </w:rPr>
        <w:t xml:space="preserve"> указал в заявлении на выдачу денежных средств под отчет</w:t>
      </w:r>
      <w:r w:rsidR="00CF0388" w:rsidRPr="00C74186">
        <w:rPr>
          <w:rFonts w:ascii="Times New Roman" w:hAnsi="Times New Roman" w:cs="Times New Roman"/>
          <w:sz w:val="28"/>
          <w:szCs w:val="28"/>
        </w:rPr>
        <w:t>, но не более 10 календарных дней. По</w:t>
      </w:r>
      <w:r w:rsidRPr="00C74186">
        <w:rPr>
          <w:rFonts w:ascii="Times New Roman" w:hAnsi="Times New Roman" w:cs="Times New Roman"/>
          <w:sz w:val="28"/>
          <w:szCs w:val="28"/>
        </w:rPr>
        <w:t xml:space="preserve"> истечении этого срока муниципальный служащий</w:t>
      </w:r>
      <w:r w:rsidR="00CF0388" w:rsidRPr="00C74186">
        <w:rPr>
          <w:rFonts w:ascii="Times New Roman" w:hAnsi="Times New Roman" w:cs="Times New Roman"/>
          <w:sz w:val="28"/>
          <w:szCs w:val="28"/>
        </w:rPr>
        <w:t xml:space="preserve"> должен отчитаться в течение 3 рабочих дней с приложением оправдательных документов к авансовому отчету (ф.0504505).</w:t>
      </w:r>
    </w:p>
    <w:p w:rsidR="008107B3" w:rsidRPr="00C74186" w:rsidRDefault="008107B3" w:rsidP="008107B3">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4.4.5.Муниципальный служащий </w:t>
      </w:r>
      <w:r w:rsidR="00537CB7" w:rsidRPr="00C74186">
        <w:rPr>
          <w:rFonts w:ascii="Times New Roman" w:hAnsi="Times New Roman" w:cs="Times New Roman"/>
          <w:sz w:val="28"/>
          <w:szCs w:val="28"/>
        </w:rPr>
        <w:t>осуществляет расходы на хозяйственные нужды от имени Управления на основании полученной в отделе доверенности</w:t>
      </w:r>
      <w:r w:rsidRPr="00C74186">
        <w:rPr>
          <w:rFonts w:ascii="Times New Roman" w:hAnsi="Times New Roman" w:cs="Times New Roman"/>
          <w:sz w:val="28"/>
          <w:szCs w:val="28"/>
        </w:rPr>
        <w:t xml:space="preserve"> (ф.0315001) </w:t>
      </w:r>
      <w:r w:rsidR="00BB1179" w:rsidRPr="00C74186">
        <w:rPr>
          <w:rFonts w:ascii="Times New Roman" w:hAnsi="Times New Roman" w:cs="Times New Roman"/>
          <w:sz w:val="28"/>
          <w:szCs w:val="28"/>
        </w:rPr>
        <w:t>,</w:t>
      </w:r>
      <w:r w:rsidR="00537CB7" w:rsidRPr="00C74186">
        <w:rPr>
          <w:rFonts w:ascii="Times New Roman" w:hAnsi="Times New Roman" w:cs="Times New Roman"/>
          <w:sz w:val="28"/>
          <w:szCs w:val="28"/>
        </w:rPr>
        <w:t xml:space="preserve"> за исключением приобретения товаров (работ, услуг) в розницу.</w:t>
      </w:r>
    </w:p>
    <w:p w:rsidR="008107B3" w:rsidRPr="00C74186" w:rsidRDefault="008107B3" w:rsidP="008107B3">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lastRenderedPageBreak/>
        <w:t>4.4.6.</w:t>
      </w:r>
      <w:r w:rsidR="00537CB7" w:rsidRPr="00C74186">
        <w:rPr>
          <w:rFonts w:ascii="Times New Roman" w:hAnsi="Times New Roman" w:cs="Times New Roman"/>
          <w:sz w:val="28"/>
          <w:szCs w:val="28"/>
        </w:rPr>
        <w:t>Должностным лицом, ответственным за учет, хранение и выдачу доверенностей</w:t>
      </w:r>
      <w:r w:rsidRPr="00C74186">
        <w:rPr>
          <w:rFonts w:ascii="Times New Roman" w:hAnsi="Times New Roman" w:cs="Times New Roman"/>
          <w:sz w:val="28"/>
          <w:szCs w:val="28"/>
        </w:rPr>
        <w:t>, ведение журнала учета выданных доверенностей</w:t>
      </w:r>
      <w:r w:rsidR="00537CB7" w:rsidRPr="00C74186">
        <w:rPr>
          <w:rFonts w:ascii="Times New Roman" w:hAnsi="Times New Roman" w:cs="Times New Roman"/>
          <w:sz w:val="28"/>
          <w:szCs w:val="28"/>
        </w:rPr>
        <w:t xml:space="preserve"> является ведущий специалист отдела учета и отчетности Павлычева М.А</w:t>
      </w:r>
      <w:r w:rsidR="00A73108" w:rsidRPr="00C74186">
        <w:rPr>
          <w:rFonts w:ascii="Times New Roman" w:hAnsi="Times New Roman" w:cs="Times New Roman"/>
          <w:sz w:val="28"/>
          <w:szCs w:val="28"/>
        </w:rPr>
        <w:t>.</w:t>
      </w:r>
    </w:p>
    <w:p w:rsidR="00A73108" w:rsidRPr="00C74186" w:rsidRDefault="008107B3" w:rsidP="008107B3">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4.4.7.</w:t>
      </w:r>
      <w:r w:rsidR="00A73108" w:rsidRPr="00C74186">
        <w:rPr>
          <w:rFonts w:ascii="Times New Roman" w:hAnsi="Times New Roman" w:cs="Times New Roman"/>
          <w:sz w:val="28"/>
          <w:szCs w:val="28"/>
        </w:rPr>
        <w:t>Предельные суммы отчета по выданным доверенностям на получение материальных ценностей устанавливаются следующие:</w:t>
      </w:r>
    </w:p>
    <w:p w:rsidR="00A73108" w:rsidRPr="00C74186" w:rsidRDefault="00A73108" w:rsidP="00E26908">
      <w:pPr>
        <w:pStyle w:val="a5"/>
        <w:tabs>
          <w:tab w:val="left" w:pos="0"/>
          <w:tab w:val="left" w:pos="1134"/>
          <w:tab w:val="left" w:pos="6412"/>
          <w:tab w:val="left" w:pos="7328"/>
          <w:tab w:val="left" w:pos="8244"/>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в течение 10 календарных дней с момента получения;</w:t>
      </w:r>
    </w:p>
    <w:p w:rsidR="00A73108" w:rsidRPr="00C74186" w:rsidRDefault="00A73108" w:rsidP="00E26908">
      <w:pPr>
        <w:pStyle w:val="a5"/>
        <w:tabs>
          <w:tab w:val="left" w:pos="0"/>
          <w:tab w:val="left" w:pos="1134"/>
          <w:tab w:val="left" w:pos="6412"/>
          <w:tab w:val="left" w:pos="7328"/>
          <w:tab w:val="left" w:pos="8244"/>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в течение 3 рабочих дней с момента получения материальных ценностей. </w:t>
      </w:r>
    </w:p>
    <w:p w:rsidR="008107B3" w:rsidRPr="00C74186" w:rsidRDefault="00367C10" w:rsidP="008107B3">
      <w:pPr>
        <w:pStyle w:val="a5"/>
        <w:tabs>
          <w:tab w:val="left" w:pos="0"/>
          <w:tab w:val="left" w:pos="1134"/>
          <w:tab w:val="left" w:pos="6412"/>
          <w:tab w:val="left" w:pos="7328"/>
          <w:tab w:val="left" w:pos="8244"/>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Доверенности выдаются штатным </w:t>
      </w:r>
      <w:r w:rsidR="008107B3" w:rsidRPr="00C74186">
        <w:rPr>
          <w:rFonts w:ascii="Times New Roman" w:hAnsi="Times New Roman" w:cs="Times New Roman"/>
          <w:sz w:val="28"/>
          <w:szCs w:val="28"/>
        </w:rPr>
        <w:t xml:space="preserve">муниципальным служащим </w:t>
      </w:r>
      <w:r w:rsidRPr="00C74186">
        <w:rPr>
          <w:rFonts w:ascii="Times New Roman" w:hAnsi="Times New Roman" w:cs="Times New Roman"/>
          <w:sz w:val="28"/>
          <w:szCs w:val="28"/>
        </w:rPr>
        <w:t>Управления, с которыми заключен договор о полной материальной ответственности.</w:t>
      </w:r>
    </w:p>
    <w:p w:rsidR="008107B3" w:rsidRPr="00C74186" w:rsidRDefault="008107B3" w:rsidP="008107B3">
      <w:pPr>
        <w:pStyle w:val="a5"/>
        <w:tabs>
          <w:tab w:val="left" w:pos="0"/>
          <w:tab w:val="left" w:pos="1134"/>
          <w:tab w:val="left" w:pos="6412"/>
          <w:tab w:val="left" w:pos="7328"/>
          <w:tab w:val="left" w:pos="8244"/>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4.4.8.</w:t>
      </w:r>
      <w:r w:rsidR="00933A7F" w:rsidRPr="00C74186">
        <w:rPr>
          <w:rFonts w:ascii="Times New Roman" w:hAnsi="Times New Roman" w:cs="Times New Roman"/>
          <w:sz w:val="28"/>
          <w:szCs w:val="28"/>
        </w:rPr>
        <w:t xml:space="preserve">Перечень приобретенных товаров (работ, услуг) и израсходованные суммы </w:t>
      </w:r>
      <w:r w:rsidRPr="00C74186">
        <w:rPr>
          <w:rFonts w:ascii="Times New Roman" w:hAnsi="Times New Roman" w:cs="Times New Roman"/>
          <w:sz w:val="28"/>
          <w:szCs w:val="28"/>
        </w:rPr>
        <w:t xml:space="preserve">муниципальный служащий </w:t>
      </w:r>
      <w:r w:rsidR="00933A7F" w:rsidRPr="00C74186">
        <w:rPr>
          <w:rFonts w:ascii="Times New Roman" w:hAnsi="Times New Roman" w:cs="Times New Roman"/>
          <w:sz w:val="28"/>
          <w:szCs w:val="28"/>
        </w:rPr>
        <w:t xml:space="preserve">указывает в авансовом отчете (ф. 0504505). Авансовый отчет вместе с подтверждающими документами </w:t>
      </w:r>
      <w:r w:rsidRPr="00C74186">
        <w:rPr>
          <w:rFonts w:ascii="Times New Roman" w:hAnsi="Times New Roman" w:cs="Times New Roman"/>
          <w:sz w:val="28"/>
          <w:szCs w:val="28"/>
        </w:rPr>
        <w:t xml:space="preserve">муниципальный служащий </w:t>
      </w:r>
      <w:r w:rsidR="00933A7F" w:rsidRPr="00C74186">
        <w:rPr>
          <w:rFonts w:ascii="Times New Roman" w:hAnsi="Times New Roman" w:cs="Times New Roman"/>
          <w:sz w:val="28"/>
          <w:szCs w:val="28"/>
        </w:rPr>
        <w:t xml:space="preserve">передает в </w:t>
      </w:r>
      <w:r w:rsidR="00E97211" w:rsidRPr="00C74186">
        <w:rPr>
          <w:rFonts w:ascii="Times New Roman" w:hAnsi="Times New Roman" w:cs="Times New Roman"/>
          <w:sz w:val="28"/>
          <w:szCs w:val="28"/>
        </w:rPr>
        <w:t>отдел учета и отчетности</w:t>
      </w:r>
      <w:r w:rsidR="00933A7F" w:rsidRPr="00C74186">
        <w:rPr>
          <w:rFonts w:ascii="Times New Roman" w:hAnsi="Times New Roman" w:cs="Times New Roman"/>
          <w:sz w:val="28"/>
          <w:szCs w:val="28"/>
        </w:rPr>
        <w:t xml:space="preserve"> в течение 3 рабочих дней: либо после того, как истек срок, на который были перечислены денежные средства, либо после выхода на работу (</w:t>
      </w:r>
      <w:r w:rsidR="00E97211" w:rsidRPr="00C74186">
        <w:rPr>
          <w:rFonts w:ascii="Times New Roman" w:hAnsi="Times New Roman" w:cs="Times New Roman"/>
          <w:sz w:val="28"/>
          <w:szCs w:val="28"/>
        </w:rPr>
        <w:t>после</w:t>
      </w:r>
      <w:r w:rsidR="00933A7F" w:rsidRPr="00C74186">
        <w:rPr>
          <w:rFonts w:ascii="Times New Roman" w:hAnsi="Times New Roman" w:cs="Times New Roman"/>
          <w:sz w:val="28"/>
          <w:szCs w:val="28"/>
        </w:rPr>
        <w:t xml:space="preserve"> </w:t>
      </w:r>
      <w:r w:rsidR="00B43FF2" w:rsidRPr="00C74186">
        <w:rPr>
          <w:rFonts w:ascii="Times New Roman" w:hAnsi="Times New Roman" w:cs="Times New Roman"/>
          <w:sz w:val="28"/>
          <w:szCs w:val="28"/>
        </w:rPr>
        <w:t xml:space="preserve">командировки, </w:t>
      </w:r>
      <w:r w:rsidR="00933A7F" w:rsidRPr="00C74186">
        <w:rPr>
          <w:rFonts w:ascii="Times New Roman" w:hAnsi="Times New Roman" w:cs="Times New Roman"/>
          <w:sz w:val="28"/>
          <w:szCs w:val="28"/>
        </w:rPr>
        <w:t xml:space="preserve">отпуска, временной нетрудоспособности </w:t>
      </w:r>
      <w:r w:rsidR="00B43FF2" w:rsidRPr="00C74186">
        <w:rPr>
          <w:rFonts w:ascii="Times New Roman" w:hAnsi="Times New Roman" w:cs="Times New Roman"/>
          <w:sz w:val="28"/>
          <w:szCs w:val="28"/>
        </w:rPr>
        <w:t xml:space="preserve">и </w:t>
      </w:r>
      <w:r w:rsidR="00933A7F" w:rsidRPr="00C74186">
        <w:rPr>
          <w:rFonts w:ascii="Times New Roman" w:hAnsi="Times New Roman" w:cs="Times New Roman"/>
          <w:sz w:val="28"/>
          <w:szCs w:val="28"/>
        </w:rPr>
        <w:t>т.п.).</w:t>
      </w:r>
    </w:p>
    <w:p w:rsidR="008107B3" w:rsidRPr="00C74186" w:rsidRDefault="008107B3" w:rsidP="008107B3">
      <w:pPr>
        <w:pStyle w:val="a5"/>
        <w:tabs>
          <w:tab w:val="left" w:pos="0"/>
          <w:tab w:val="left" w:pos="1134"/>
          <w:tab w:val="left" w:pos="6412"/>
          <w:tab w:val="left" w:pos="7328"/>
          <w:tab w:val="left" w:pos="8244"/>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4.4.9.</w:t>
      </w:r>
      <w:r w:rsidR="00933A7F" w:rsidRPr="00C74186">
        <w:rPr>
          <w:rFonts w:ascii="Times New Roman" w:hAnsi="Times New Roman" w:cs="Times New Roman"/>
          <w:sz w:val="28"/>
          <w:szCs w:val="28"/>
        </w:rPr>
        <w:t xml:space="preserve">В течение </w:t>
      </w:r>
      <w:r w:rsidR="00A73108" w:rsidRPr="00C74186">
        <w:rPr>
          <w:rFonts w:ascii="Times New Roman" w:hAnsi="Times New Roman" w:cs="Times New Roman"/>
          <w:sz w:val="28"/>
          <w:szCs w:val="28"/>
        </w:rPr>
        <w:t>трех</w:t>
      </w:r>
      <w:r w:rsidR="00933A7F" w:rsidRPr="00C74186">
        <w:rPr>
          <w:rFonts w:ascii="Times New Roman" w:hAnsi="Times New Roman" w:cs="Times New Roman"/>
          <w:sz w:val="28"/>
          <w:szCs w:val="28"/>
        </w:rPr>
        <w:t xml:space="preserve"> рабочих дней после утверждения авансового отчета (или после выхода на работу) </w:t>
      </w:r>
      <w:r w:rsidRPr="00C74186">
        <w:rPr>
          <w:rFonts w:ascii="Times New Roman" w:hAnsi="Times New Roman" w:cs="Times New Roman"/>
          <w:sz w:val="28"/>
          <w:szCs w:val="28"/>
        </w:rPr>
        <w:t>муниципальный служащий</w:t>
      </w:r>
      <w:r w:rsidR="00933A7F" w:rsidRPr="00C74186">
        <w:rPr>
          <w:rFonts w:ascii="Times New Roman" w:hAnsi="Times New Roman" w:cs="Times New Roman"/>
          <w:sz w:val="28"/>
          <w:szCs w:val="28"/>
        </w:rPr>
        <w:t xml:space="preserve"> производит перечисление остатка неиспользованных подотчетных сумм или ему перечисляются суммы</w:t>
      </w:r>
      <w:r w:rsidR="00367C10" w:rsidRPr="00C74186">
        <w:rPr>
          <w:rFonts w:ascii="Times New Roman" w:hAnsi="Times New Roman" w:cs="Times New Roman"/>
          <w:sz w:val="28"/>
          <w:szCs w:val="28"/>
        </w:rPr>
        <w:t xml:space="preserve"> </w:t>
      </w:r>
      <w:r w:rsidR="00933A7F" w:rsidRPr="00C74186">
        <w:rPr>
          <w:rFonts w:ascii="Times New Roman" w:hAnsi="Times New Roman" w:cs="Times New Roman"/>
          <w:sz w:val="28"/>
          <w:szCs w:val="28"/>
        </w:rPr>
        <w:t>перерасход</w:t>
      </w:r>
      <w:r w:rsidRPr="00C74186">
        <w:rPr>
          <w:rFonts w:ascii="Times New Roman" w:hAnsi="Times New Roman" w:cs="Times New Roman"/>
          <w:sz w:val="28"/>
          <w:szCs w:val="28"/>
        </w:rPr>
        <w:t>а</w:t>
      </w:r>
      <w:r w:rsidR="00933A7F" w:rsidRPr="00C74186">
        <w:rPr>
          <w:rFonts w:ascii="Times New Roman" w:hAnsi="Times New Roman" w:cs="Times New Roman"/>
          <w:sz w:val="28"/>
          <w:szCs w:val="28"/>
        </w:rPr>
        <w:t xml:space="preserve"> на зарплатную карту.</w:t>
      </w:r>
    </w:p>
    <w:p w:rsidR="008107B3" w:rsidRPr="00C74186" w:rsidRDefault="008107B3" w:rsidP="008107B3">
      <w:pPr>
        <w:pStyle w:val="a5"/>
        <w:tabs>
          <w:tab w:val="left" w:pos="0"/>
          <w:tab w:val="left" w:pos="1134"/>
          <w:tab w:val="left" w:pos="6412"/>
          <w:tab w:val="left" w:pos="7328"/>
          <w:tab w:val="left" w:pos="8244"/>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4.4.10.</w:t>
      </w:r>
      <w:r w:rsidR="00933A7F" w:rsidRPr="00C74186">
        <w:rPr>
          <w:rFonts w:ascii="Times New Roman" w:hAnsi="Times New Roman" w:cs="Times New Roman"/>
          <w:sz w:val="28"/>
          <w:szCs w:val="28"/>
        </w:rPr>
        <w:t xml:space="preserve">Если </w:t>
      </w:r>
      <w:r w:rsidRPr="00C74186">
        <w:rPr>
          <w:rFonts w:ascii="Times New Roman" w:hAnsi="Times New Roman" w:cs="Times New Roman"/>
          <w:sz w:val="28"/>
          <w:szCs w:val="28"/>
        </w:rPr>
        <w:t>муниципальный служащий</w:t>
      </w:r>
      <w:r w:rsidR="00933A7F" w:rsidRPr="00C74186">
        <w:rPr>
          <w:rFonts w:ascii="Times New Roman" w:hAnsi="Times New Roman" w:cs="Times New Roman"/>
          <w:sz w:val="28"/>
          <w:szCs w:val="28"/>
        </w:rPr>
        <w:t xml:space="preserve"> Управления не вернул остаток подотчетных сумм в </w:t>
      </w:r>
      <w:r w:rsidR="00A73108" w:rsidRPr="00C74186">
        <w:rPr>
          <w:rFonts w:ascii="Times New Roman" w:hAnsi="Times New Roman" w:cs="Times New Roman"/>
          <w:sz w:val="28"/>
          <w:szCs w:val="28"/>
        </w:rPr>
        <w:t>тре</w:t>
      </w:r>
      <w:r w:rsidR="00933A7F" w:rsidRPr="00C74186">
        <w:rPr>
          <w:rFonts w:ascii="Times New Roman" w:hAnsi="Times New Roman" w:cs="Times New Roman"/>
          <w:sz w:val="28"/>
          <w:szCs w:val="28"/>
        </w:rPr>
        <w:t>хдневный срок</w:t>
      </w:r>
      <w:r w:rsidR="00367C10" w:rsidRPr="00C74186">
        <w:rPr>
          <w:rFonts w:ascii="Times New Roman" w:hAnsi="Times New Roman" w:cs="Times New Roman"/>
          <w:sz w:val="28"/>
          <w:szCs w:val="28"/>
        </w:rPr>
        <w:t>,</w:t>
      </w:r>
      <w:r w:rsidR="00A73108" w:rsidRPr="00C74186">
        <w:rPr>
          <w:rFonts w:ascii="Times New Roman" w:hAnsi="Times New Roman" w:cs="Times New Roman"/>
          <w:sz w:val="28"/>
          <w:szCs w:val="28"/>
        </w:rPr>
        <w:t xml:space="preserve"> соответствующая сумма удерживается из его </w:t>
      </w:r>
      <w:r w:rsidRPr="00C74186">
        <w:rPr>
          <w:rFonts w:ascii="Times New Roman" w:hAnsi="Times New Roman" w:cs="Times New Roman"/>
          <w:sz w:val="28"/>
          <w:szCs w:val="28"/>
        </w:rPr>
        <w:t>денежного содержания на основании п</w:t>
      </w:r>
      <w:r w:rsidR="00B575DF" w:rsidRPr="00C74186">
        <w:rPr>
          <w:rFonts w:ascii="Times New Roman" w:hAnsi="Times New Roman" w:cs="Times New Roman"/>
          <w:sz w:val="28"/>
          <w:szCs w:val="28"/>
        </w:rPr>
        <w:t>риказ</w:t>
      </w:r>
      <w:r w:rsidRPr="00C74186">
        <w:rPr>
          <w:rFonts w:ascii="Times New Roman" w:hAnsi="Times New Roman" w:cs="Times New Roman"/>
          <w:sz w:val="28"/>
          <w:szCs w:val="28"/>
        </w:rPr>
        <w:t>а</w:t>
      </w:r>
      <w:r w:rsidR="00B575DF" w:rsidRPr="00C74186">
        <w:rPr>
          <w:rFonts w:ascii="Times New Roman" w:hAnsi="Times New Roman" w:cs="Times New Roman"/>
          <w:sz w:val="28"/>
          <w:szCs w:val="28"/>
        </w:rPr>
        <w:t xml:space="preserve"> руководителя Управления</w:t>
      </w:r>
      <w:r w:rsidR="00A73108" w:rsidRPr="00C74186">
        <w:rPr>
          <w:rFonts w:ascii="Times New Roman" w:hAnsi="Times New Roman" w:cs="Times New Roman"/>
          <w:sz w:val="28"/>
          <w:szCs w:val="28"/>
        </w:rPr>
        <w:t xml:space="preserve"> (с учетом положений ст.137 и 138 Трудового кодекса РФ)</w:t>
      </w:r>
      <w:r w:rsidR="00B575DF" w:rsidRPr="00C74186">
        <w:rPr>
          <w:rFonts w:ascii="Times New Roman" w:hAnsi="Times New Roman" w:cs="Times New Roman"/>
          <w:sz w:val="28"/>
          <w:szCs w:val="28"/>
        </w:rPr>
        <w:t xml:space="preserve"> с применением б</w:t>
      </w:r>
      <w:r w:rsidRPr="00C74186">
        <w:rPr>
          <w:rFonts w:ascii="Times New Roman" w:hAnsi="Times New Roman" w:cs="Times New Roman"/>
          <w:sz w:val="28"/>
          <w:szCs w:val="28"/>
        </w:rPr>
        <w:t>ухгалтерской записи Дт 1.304.03</w:t>
      </w:r>
      <w:r w:rsidR="00B575DF" w:rsidRPr="00C74186">
        <w:rPr>
          <w:rFonts w:ascii="Times New Roman" w:hAnsi="Times New Roman" w:cs="Times New Roman"/>
          <w:sz w:val="28"/>
          <w:szCs w:val="28"/>
        </w:rPr>
        <w:t xml:space="preserve"> Кт 1.208.ХХ.</w:t>
      </w:r>
    </w:p>
    <w:p w:rsidR="008107B3" w:rsidRPr="00C74186" w:rsidRDefault="008107B3" w:rsidP="008107B3">
      <w:pPr>
        <w:pStyle w:val="a5"/>
        <w:tabs>
          <w:tab w:val="left" w:pos="0"/>
          <w:tab w:val="left" w:pos="1134"/>
          <w:tab w:val="left" w:pos="6412"/>
          <w:tab w:val="left" w:pos="7328"/>
          <w:tab w:val="left" w:pos="8244"/>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4.4.11.</w:t>
      </w:r>
      <w:r w:rsidR="00CA02E3" w:rsidRPr="00C74186">
        <w:rPr>
          <w:rFonts w:ascii="Times New Roman" w:hAnsi="Times New Roman" w:cs="Times New Roman"/>
          <w:sz w:val="28"/>
          <w:szCs w:val="28"/>
        </w:rPr>
        <w:t>Транспортные расходы на с</w:t>
      </w:r>
      <w:r w:rsidR="00367C10" w:rsidRPr="00C74186">
        <w:rPr>
          <w:rFonts w:ascii="Times New Roman" w:hAnsi="Times New Roman" w:cs="Times New Roman"/>
          <w:sz w:val="28"/>
          <w:szCs w:val="28"/>
        </w:rPr>
        <w:t>лужебные разъезды в течение одного рабочего дня</w:t>
      </w:r>
      <w:r w:rsidR="00BB1179" w:rsidRPr="00C74186">
        <w:rPr>
          <w:rFonts w:ascii="Times New Roman" w:hAnsi="Times New Roman" w:cs="Times New Roman"/>
          <w:sz w:val="28"/>
          <w:szCs w:val="28"/>
        </w:rPr>
        <w:t xml:space="preserve"> в </w:t>
      </w:r>
      <w:r w:rsidR="00CA02E3" w:rsidRPr="00C74186">
        <w:rPr>
          <w:rFonts w:ascii="Times New Roman" w:hAnsi="Times New Roman" w:cs="Times New Roman"/>
          <w:sz w:val="28"/>
          <w:szCs w:val="28"/>
        </w:rPr>
        <w:t xml:space="preserve">служебных </w:t>
      </w:r>
      <w:r w:rsidR="00BB1179" w:rsidRPr="00C74186">
        <w:rPr>
          <w:rFonts w:ascii="Times New Roman" w:hAnsi="Times New Roman" w:cs="Times New Roman"/>
          <w:sz w:val="28"/>
          <w:szCs w:val="28"/>
        </w:rPr>
        <w:t>целях, согласованны</w:t>
      </w:r>
      <w:r w:rsidR="00CA02E3" w:rsidRPr="00C74186">
        <w:rPr>
          <w:rFonts w:ascii="Times New Roman" w:hAnsi="Times New Roman" w:cs="Times New Roman"/>
          <w:sz w:val="28"/>
          <w:szCs w:val="28"/>
        </w:rPr>
        <w:t>х</w:t>
      </w:r>
      <w:r w:rsidR="00BB1179" w:rsidRPr="00C74186">
        <w:rPr>
          <w:rFonts w:ascii="Times New Roman" w:hAnsi="Times New Roman" w:cs="Times New Roman"/>
          <w:sz w:val="28"/>
          <w:szCs w:val="28"/>
        </w:rPr>
        <w:t xml:space="preserve"> с руководителем Управления</w:t>
      </w:r>
      <w:r w:rsidR="00CA02E3" w:rsidRPr="00C74186">
        <w:rPr>
          <w:rFonts w:ascii="Times New Roman" w:hAnsi="Times New Roman" w:cs="Times New Roman"/>
          <w:sz w:val="28"/>
          <w:szCs w:val="28"/>
        </w:rPr>
        <w:t>,</w:t>
      </w:r>
      <w:r w:rsidR="00367C10" w:rsidRPr="00C74186">
        <w:rPr>
          <w:rFonts w:ascii="Times New Roman" w:hAnsi="Times New Roman" w:cs="Times New Roman"/>
          <w:sz w:val="28"/>
          <w:szCs w:val="28"/>
        </w:rPr>
        <w:t xml:space="preserve"> </w:t>
      </w:r>
      <w:r w:rsidR="00CA02E3" w:rsidRPr="00C74186">
        <w:rPr>
          <w:rFonts w:ascii="Times New Roman" w:hAnsi="Times New Roman" w:cs="Times New Roman"/>
          <w:sz w:val="28"/>
          <w:szCs w:val="28"/>
        </w:rPr>
        <w:t>возмещаются н</w:t>
      </w:r>
      <w:r w:rsidR="00E97211" w:rsidRPr="00C74186">
        <w:rPr>
          <w:rFonts w:ascii="Times New Roman" w:hAnsi="Times New Roman" w:cs="Times New Roman"/>
          <w:sz w:val="28"/>
          <w:szCs w:val="28"/>
        </w:rPr>
        <w:t>а зарплатную карту</w:t>
      </w:r>
      <w:r w:rsidR="00367C10" w:rsidRPr="00C74186">
        <w:rPr>
          <w:rFonts w:ascii="Times New Roman" w:hAnsi="Times New Roman" w:cs="Times New Roman"/>
          <w:sz w:val="28"/>
          <w:szCs w:val="28"/>
        </w:rPr>
        <w:t xml:space="preserve"> на основании маршрутного листа (приложение №</w:t>
      </w:r>
      <w:r w:rsidRPr="00C74186">
        <w:rPr>
          <w:rFonts w:ascii="Times New Roman" w:hAnsi="Times New Roman" w:cs="Times New Roman"/>
          <w:sz w:val="28"/>
          <w:szCs w:val="28"/>
        </w:rPr>
        <w:t>6</w:t>
      </w:r>
      <w:r w:rsidR="00367C10" w:rsidRPr="00C74186">
        <w:rPr>
          <w:rFonts w:ascii="Times New Roman" w:hAnsi="Times New Roman" w:cs="Times New Roman"/>
          <w:sz w:val="28"/>
          <w:szCs w:val="28"/>
        </w:rPr>
        <w:t xml:space="preserve">) и приложенных к нему документов на проезд. </w:t>
      </w:r>
    </w:p>
    <w:p w:rsidR="00E11EBB" w:rsidRPr="00C74186" w:rsidRDefault="008107B3" w:rsidP="00E11EBB">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4.4.1</w:t>
      </w:r>
      <w:r w:rsidR="00A07159" w:rsidRPr="00C74186">
        <w:rPr>
          <w:rFonts w:ascii="Times New Roman" w:hAnsi="Times New Roman" w:cs="Times New Roman"/>
          <w:sz w:val="28"/>
          <w:szCs w:val="28"/>
        </w:rPr>
        <w:t>2</w:t>
      </w:r>
      <w:r w:rsidRPr="00C74186">
        <w:rPr>
          <w:rFonts w:ascii="Times New Roman" w:hAnsi="Times New Roman" w:cs="Times New Roman"/>
          <w:sz w:val="28"/>
          <w:szCs w:val="28"/>
        </w:rPr>
        <w:t>.И</w:t>
      </w:r>
      <w:r w:rsidR="00E11EBB" w:rsidRPr="00C74186">
        <w:rPr>
          <w:rFonts w:ascii="Times New Roman" w:hAnsi="Times New Roman" w:cs="Times New Roman"/>
          <w:sz w:val="28"/>
          <w:szCs w:val="28"/>
        </w:rPr>
        <w:t>зрасходованные денежные документы в подотчете (почтовые конверты и марки) списываются на фактические расходы отчетного месяца в последний</w:t>
      </w:r>
      <w:r w:rsidR="00A07159" w:rsidRPr="00C74186">
        <w:rPr>
          <w:rFonts w:ascii="Times New Roman" w:hAnsi="Times New Roman" w:cs="Times New Roman"/>
          <w:sz w:val="28"/>
          <w:szCs w:val="28"/>
        </w:rPr>
        <w:t xml:space="preserve"> рабочий</w:t>
      </w:r>
      <w:r w:rsidR="00E11EBB" w:rsidRPr="00C74186">
        <w:rPr>
          <w:rFonts w:ascii="Times New Roman" w:hAnsi="Times New Roman" w:cs="Times New Roman"/>
          <w:sz w:val="28"/>
          <w:szCs w:val="28"/>
        </w:rPr>
        <w:t xml:space="preserve"> день месяца на основании </w:t>
      </w:r>
      <w:r w:rsidR="00A07159" w:rsidRPr="00C74186">
        <w:rPr>
          <w:rFonts w:ascii="Times New Roman" w:hAnsi="Times New Roman" w:cs="Times New Roman"/>
          <w:sz w:val="28"/>
          <w:szCs w:val="28"/>
        </w:rPr>
        <w:t>авансового отчета (ф. 0504505) материально ответственного лица с приложенным к нему реестром</w:t>
      </w:r>
      <w:r w:rsidR="00E11EBB" w:rsidRPr="00C74186">
        <w:rPr>
          <w:rFonts w:ascii="Times New Roman" w:hAnsi="Times New Roman" w:cs="Times New Roman"/>
          <w:sz w:val="28"/>
          <w:szCs w:val="28"/>
        </w:rPr>
        <w:t xml:space="preserve"> на отправленну</w:t>
      </w:r>
      <w:r w:rsidR="00A07159" w:rsidRPr="00C74186">
        <w:rPr>
          <w:rFonts w:ascii="Times New Roman" w:hAnsi="Times New Roman" w:cs="Times New Roman"/>
          <w:sz w:val="28"/>
          <w:szCs w:val="28"/>
        </w:rPr>
        <w:t>ю корреспонденцию, утвержденным</w:t>
      </w:r>
      <w:r w:rsidR="00E11EBB" w:rsidRPr="00C74186">
        <w:rPr>
          <w:rFonts w:ascii="Times New Roman" w:hAnsi="Times New Roman" w:cs="Times New Roman"/>
          <w:sz w:val="28"/>
          <w:szCs w:val="28"/>
        </w:rPr>
        <w:t xml:space="preserve"> руководи</w:t>
      </w:r>
      <w:r w:rsidR="00A07159" w:rsidRPr="00C74186">
        <w:rPr>
          <w:rFonts w:ascii="Times New Roman" w:hAnsi="Times New Roman" w:cs="Times New Roman"/>
          <w:sz w:val="28"/>
          <w:szCs w:val="28"/>
        </w:rPr>
        <w:t>телем Управления (приложение №7</w:t>
      </w:r>
      <w:r w:rsidR="00E11EBB" w:rsidRPr="00C74186">
        <w:rPr>
          <w:rFonts w:ascii="Times New Roman" w:hAnsi="Times New Roman" w:cs="Times New Roman"/>
          <w:sz w:val="28"/>
          <w:szCs w:val="28"/>
        </w:rPr>
        <w:t xml:space="preserve">). </w:t>
      </w:r>
    </w:p>
    <w:p w:rsidR="00A07159" w:rsidRPr="00C74186" w:rsidRDefault="00A07159" w:rsidP="00A07159">
      <w:pPr>
        <w:pStyle w:val="a5"/>
        <w:tabs>
          <w:tab w:val="left" w:pos="0"/>
          <w:tab w:val="left" w:pos="1134"/>
          <w:tab w:val="left" w:pos="6412"/>
          <w:tab w:val="left" w:pos="7328"/>
          <w:tab w:val="left" w:pos="8244"/>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4.4.13.Порядок оформления служебных командировок и возмещения командировочных расходов приведен в Положении о служебных командировках (приложение №11).</w:t>
      </w:r>
    </w:p>
    <w:p w:rsidR="00FB4802" w:rsidRPr="00C74186" w:rsidRDefault="00FB4802" w:rsidP="00A07159">
      <w:pPr>
        <w:pStyle w:val="a5"/>
        <w:tabs>
          <w:tab w:val="left" w:pos="0"/>
          <w:tab w:val="left" w:pos="1134"/>
          <w:tab w:val="left" w:pos="6412"/>
          <w:tab w:val="left" w:pos="7328"/>
          <w:tab w:val="left" w:pos="8244"/>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p>
    <w:p w:rsidR="00FB4802" w:rsidRPr="00C74186" w:rsidRDefault="00FB4802" w:rsidP="00FB4802">
      <w:pPr>
        <w:tabs>
          <w:tab w:val="left" w:pos="0"/>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i/>
          <w:sz w:val="28"/>
          <w:szCs w:val="28"/>
        </w:rPr>
      </w:pPr>
      <w:r w:rsidRPr="00C74186">
        <w:rPr>
          <w:rFonts w:ascii="Times New Roman" w:hAnsi="Times New Roman" w:cs="Times New Roman"/>
          <w:i/>
          <w:sz w:val="28"/>
          <w:szCs w:val="28"/>
        </w:rPr>
        <w:t>4.5. Учет межбюджетных расчетов</w:t>
      </w:r>
    </w:p>
    <w:p w:rsidR="00FB4802" w:rsidRPr="00C74186" w:rsidRDefault="00FB4802" w:rsidP="00FB4802">
      <w:pPr>
        <w:tabs>
          <w:tab w:val="left" w:pos="0"/>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i/>
          <w:sz w:val="28"/>
          <w:szCs w:val="28"/>
        </w:rPr>
      </w:pPr>
    </w:p>
    <w:p w:rsidR="00FE0966" w:rsidRDefault="00FB4802">
      <w:pPr>
        <w:pStyle w:val="a5"/>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4.5.1.</w:t>
      </w:r>
      <w:r w:rsidR="008B0D38" w:rsidRPr="008B0D38">
        <w:rPr>
          <w:rFonts w:ascii="Times New Roman" w:hAnsi="Times New Roman" w:cs="Times New Roman"/>
          <w:sz w:val="28"/>
          <w:szCs w:val="28"/>
        </w:rPr>
        <w:t>Учет рас</w:t>
      </w:r>
      <w:r w:rsidRPr="00C74186">
        <w:rPr>
          <w:rFonts w:ascii="Times New Roman" w:hAnsi="Times New Roman" w:cs="Times New Roman"/>
          <w:sz w:val="28"/>
          <w:szCs w:val="28"/>
        </w:rPr>
        <w:t>четов</w:t>
      </w:r>
      <w:r w:rsidR="008B0D38" w:rsidRPr="008B0D38">
        <w:rPr>
          <w:rFonts w:ascii="Times New Roman" w:hAnsi="Times New Roman" w:cs="Times New Roman"/>
          <w:sz w:val="28"/>
          <w:szCs w:val="28"/>
        </w:rPr>
        <w:t xml:space="preserve"> по межбюджетным отношениям с бюджетами </w:t>
      </w:r>
      <w:r w:rsidRPr="00C74186">
        <w:rPr>
          <w:rFonts w:ascii="Times New Roman" w:hAnsi="Times New Roman" w:cs="Times New Roman"/>
          <w:sz w:val="28"/>
          <w:szCs w:val="28"/>
        </w:rPr>
        <w:t>посел</w:t>
      </w:r>
      <w:r w:rsidR="008B0D38" w:rsidRPr="008B0D38">
        <w:rPr>
          <w:rFonts w:ascii="Times New Roman" w:hAnsi="Times New Roman" w:cs="Times New Roman"/>
          <w:sz w:val="28"/>
          <w:szCs w:val="28"/>
        </w:rPr>
        <w:t>ений про</w:t>
      </w:r>
      <w:r w:rsidRPr="00C74186">
        <w:rPr>
          <w:rFonts w:ascii="Times New Roman" w:hAnsi="Times New Roman" w:cs="Times New Roman"/>
          <w:sz w:val="28"/>
          <w:szCs w:val="28"/>
        </w:rPr>
        <w:t>изводится</w:t>
      </w:r>
      <w:r w:rsidR="008B0D38" w:rsidRPr="008B0D38">
        <w:rPr>
          <w:rFonts w:ascii="Times New Roman" w:hAnsi="Times New Roman" w:cs="Times New Roman"/>
          <w:sz w:val="28"/>
          <w:szCs w:val="28"/>
        </w:rPr>
        <w:t xml:space="preserve"> на основании </w:t>
      </w:r>
      <w:r w:rsidRPr="00C74186">
        <w:rPr>
          <w:rFonts w:ascii="Times New Roman" w:hAnsi="Times New Roman" w:cs="Times New Roman"/>
          <w:sz w:val="28"/>
          <w:szCs w:val="28"/>
        </w:rPr>
        <w:t>решения Собрания представителей о принятии бюджета на очередной финансовый год и (или) заключенных соглашений.</w:t>
      </w:r>
    </w:p>
    <w:p w:rsidR="00FE0966" w:rsidRDefault="00FB4802">
      <w:pPr>
        <w:pStyle w:val="a5"/>
        <w:tabs>
          <w:tab w:val="left" w:pos="0"/>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4.5.2.Начисление</w:t>
      </w:r>
      <w:r w:rsidR="00B922C4" w:rsidRPr="00C74186">
        <w:rPr>
          <w:rFonts w:ascii="Times New Roman" w:hAnsi="Times New Roman" w:cs="Times New Roman"/>
          <w:sz w:val="28"/>
          <w:szCs w:val="28"/>
        </w:rPr>
        <w:t xml:space="preserve"> </w:t>
      </w:r>
      <w:r w:rsidRPr="00C74186">
        <w:rPr>
          <w:rFonts w:ascii="Times New Roman" w:hAnsi="Times New Roman" w:cs="Times New Roman"/>
          <w:sz w:val="28"/>
          <w:szCs w:val="28"/>
        </w:rPr>
        <w:t xml:space="preserve">расходов по </w:t>
      </w:r>
      <w:r w:rsidR="00B922C4" w:rsidRPr="00C74186">
        <w:rPr>
          <w:rFonts w:ascii="Times New Roman" w:hAnsi="Times New Roman" w:cs="Times New Roman"/>
          <w:sz w:val="28"/>
          <w:szCs w:val="28"/>
        </w:rPr>
        <w:t xml:space="preserve">целевым </w:t>
      </w:r>
      <w:r w:rsidRPr="00C74186">
        <w:rPr>
          <w:rFonts w:ascii="Times New Roman" w:hAnsi="Times New Roman" w:cs="Times New Roman"/>
          <w:sz w:val="28"/>
          <w:szCs w:val="28"/>
        </w:rPr>
        <w:t xml:space="preserve">межбюджетным трансфертам, предоставленным бюджетам поселений с условиями, производится на </w:t>
      </w:r>
      <w:r w:rsidRPr="00C74186">
        <w:rPr>
          <w:rFonts w:ascii="Times New Roman" w:hAnsi="Times New Roman" w:cs="Times New Roman"/>
          <w:sz w:val="28"/>
          <w:szCs w:val="28"/>
        </w:rPr>
        <w:lastRenderedPageBreak/>
        <w:t xml:space="preserve">основании </w:t>
      </w:r>
      <w:r w:rsidR="00B922C4" w:rsidRPr="00C74186">
        <w:rPr>
          <w:rFonts w:ascii="Times New Roman" w:hAnsi="Times New Roman" w:cs="Times New Roman"/>
          <w:sz w:val="28"/>
          <w:szCs w:val="28"/>
        </w:rPr>
        <w:t xml:space="preserve">ежеквартально предоставляемого </w:t>
      </w:r>
      <w:r w:rsidRPr="00C74186">
        <w:rPr>
          <w:rFonts w:ascii="Times New Roman" w:hAnsi="Times New Roman" w:cs="Times New Roman"/>
          <w:sz w:val="28"/>
          <w:szCs w:val="28"/>
        </w:rPr>
        <w:t>отчета о выполнении условий предоставления трансферта согласно приложению №1</w:t>
      </w:r>
      <w:r w:rsidR="004E6C99">
        <w:rPr>
          <w:rFonts w:ascii="Times New Roman" w:hAnsi="Times New Roman" w:cs="Times New Roman"/>
          <w:sz w:val="28"/>
          <w:szCs w:val="28"/>
        </w:rPr>
        <w:t>2</w:t>
      </w:r>
      <w:r w:rsidR="00B922C4" w:rsidRPr="00C74186">
        <w:rPr>
          <w:rFonts w:ascii="Times New Roman" w:hAnsi="Times New Roman" w:cs="Times New Roman"/>
          <w:sz w:val="28"/>
          <w:szCs w:val="28"/>
        </w:rPr>
        <w:t xml:space="preserve"> в последний рабочий день квартала.</w:t>
      </w:r>
    </w:p>
    <w:p w:rsidR="00FB4802" w:rsidRPr="00C74186" w:rsidRDefault="00B922C4" w:rsidP="00D764F9">
      <w:pPr>
        <w:pStyle w:val="a5"/>
        <w:tabs>
          <w:tab w:val="left" w:pos="0"/>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4.5.3.Н</w:t>
      </w:r>
      <w:r w:rsidR="00FB4802" w:rsidRPr="00C74186">
        <w:rPr>
          <w:rFonts w:ascii="Times New Roman" w:hAnsi="Times New Roman" w:cs="Times New Roman"/>
          <w:sz w:val="28"/>
          <w:szCs w:val="28"/>
        </w:rPr>
        <w:t xml:space="preserve">ачисление расходов по перечислению дотаций бюджетам поселений производится в день </w:t>
      </w:r>
      <w:r w:rsidRPr="00C74186">
        <w:rPr>
          <w:rFonts w:ascii="Times New Roman" w:hAnsi="Times New Roman" w:cs="Times New Roman"/>
          <w:sz w:val="28"/>
          <w:szCs w:val="28"/>
        </w:rPr>
        <w:t>их</w:t>
      </w:r>
      <w:r w:rsidR="00FB4802" w:rsidRPr="00C74186">
        <w:rPr>
          <w:rFonts w:ascii="Times New Roman" w:hAnsi="Times New Roman" w:cs="Times New Roman"/>
          <w:sz w:val="28"/>
          <w:szCs w:val="28"/>
        </w:rPr>
        <w:t xml:space="preserve"> перечислени</w:t>
      </w:r>
      <w:r w:rsidRPr="00C74186">
        <w:rPr>
          <w:rFonts w:ascii="Times New Roman" w:hAnsi="Times New Roman" w:cs="Times New Roman"/>
          <w:sz w:val="28"/>
          <w:szCs w:val="28"/>
        </w:rPr>
        <w:t>я</w:t>
      </w:r>
      <w:r w:rsidR="00D764F9" w:rsidRPr="00C74186">
        <w:rPr>
          <w:rFonts w:ascii="Times New Roman" w:hAnsi="Times New Roman" w:cs="Times New Roman"/>
          <w:sz w:val="28"/>
          <w:szCs w:val="28"/>
        </w:rPr>
        <w:t>.</w:t>
      </w:r>
    </w:p>
    <w:p w:rsidR="00D764F9" w:rsidRPr="00C74186" w:rsidRDefault="00D764F9" w:rsidP="00D764F9">
      <w:pPr>
        <w:pStyle w:val="a5"/>
        <w:tabs>
          <w:tab w:val="left" w:pos="0"/>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auto"/>
          <w:sz w:val="28"/>
          <w:szCs w:val="28"/>
        </w:rPr>
      </w:pPr>
      <w:r w:rsidRPr="00C74186">
        <w:rPr>
          <w:rFonts w:ascii="Times New Roman" w:hAnsi="Times New Roman" w:cs="Times New Roman"/>
          <w:sz w:val="28"/>
          <w:szCs w:val="28"/>
        </w:rPr>
        <w:t>4.5.4.Начисление расходов по межбюджетным трансфертам производится на основании бухгалтерской справки (ф.0504833).</w:t>
      </w:r>
    </w:p>
    <w:p w:rsidR="00A07159" w:rsidRPr="00C74186" w:rsidRDefault="00A07159" w:rsidP="00E11EBB">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211B7B" w:rsidRPr="00C74186" w:rsidRDefault="00211B7B" w:rsidP="009436CF">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i/>
          <w:sz w:val="28"/>
          <w:szCs w:val="28"/>
        </w:rPr>
      </w:pPr>
      <w:r w:rsidRPr="00C74186">
        <w:rPr>
          <w:rFonts w:ascii="Times New Roman" w:hAnsi="Times New Roman" w:cs="Times New Roman"/>
          <w:i/>
          <w:sz w:val="28"/>
          <w:szCs w:val="28"/>
        </w:rPr>
        <w:t>4.</w:t>
      </w:r>
      <w:r w:rsidR="00FB4802" w:rsidRPr="00C74186">
        <w:rPr>
          <w:rFonts w:ascii="Times New Roman" w:hAnsi="Times New Roman" w:cs="Times New Roman"/>
          <w:i/>
          <w:sz w:val="28"/>
          <w:szCs w:val="28"/>
        </w:rPr>
        <w:t>6</w:t>
      </w:r>
      <w:r w:rsidRPr="00C74186">
        <w:rPr>
          <w:rFonts w:ascii="Times New Roman" w:hAnsi="Times New Roman" w:cs="Times New Roman"/>
          <w:i/>
          <w:sz w:val="28"/>
          <w:szCs w:val="28"/>
        </w:rPr>
        <w:t>. Финансовый результат</w:t>
      </w:r>
    </w:p>
    <w:p w:rsidR="00211B7B" w:rsidRPr="00C74186" w:rsidRDefault="00211B7B" w:rsidP="00211B7B">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p>
    <w:p w:rsidR="004A424D" w:rsidRPr="00C74186" w:rsidRDefault="00356011" w:rsidP="004A424D">
      <w:pPr>
        <w:pStyle w:val="a5"/>
        <w:tabs>
          <w:tab w:val="left" w:pos="1134"/>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w:t>
      </w:r>
      <w:r w:rsidR="001258F6" w:rsidRPr="00C74186">
        <w:rPr>
          <w:rFonts w:ascii="Times New Roman" w:hAnsi="Times New Roman" w:cs="Times New Roman"/>
          <w:sz w:val="28"/>
          <w:szCs w:val="28"/>
        </w:rPr>
        <w:t>6</w:t>
      </w:r>
      <w:r w:rsidRPr="00C74186">
        <w:rPr>
          <w:rFonts w:ascii="Times New Roman" w:hAnsi="Times New Roman" w:cs="Times New Roman"/>
          <w:sz w:val="28"/>
          <w:szCs w:val="28"/>
        </w:rPr>
        <w:t>.1.</w:t>
      </w:r>
      <w:r w:rsidR="004A424D" w:rsidRPr="00C74186">
        <w:rPr>
          <w:rFonts w:ascii="Times New Roman" w:hAnsi="Times New Roman" w:cs="Times New Roman"/>
          <w:sz w:val="28"/>
          <w:szCs w:val="28"/>
        </w:rPr>
        <w:t xml:space="preserve">В последний </w:t>
      </w:r>
      <w:r w:rsidR="00DC2EB1">
        <w:rPr>
          <w:rFonts w:ascii="Times New Roman" w:hAnsi="Times New Roman" w:cs="Times New Roman"/>
          <w:sz w:val="28"/>
          <w:szCs w:val="28"/>
        </w:rPr>
        <w:t xml:space="preserve">рабочий </w:t>
      </w:r>
      <w:r w:rsidR="004A424D" w:rsidRPr="00C74186">
        <w:rPr>
          <w:rFonts w:ascii="Times New Roman" w:hAnsi="Times New Roman" w:cs="Times New Roman"/>
          <w:sz w:val="28"/>
          <w:szCs w:val="28"/>
        </w:rPr>
        <w:t>день текущего квартала в АС Смета на основании бухгалтерской справки (ф.0504833) отражаются доходы бюджета муниципального района по 01 и 02 элементам бюджета, по которым отчетность администраторами доходов не предоставляется, по дебету счета 1.210.02.000 «Расчеты с финансовым органом по поступлениям в бюджет» и кредиту счета 1.401.10.000 «Доходы текущего финансового года».</w:t>
      </w:r>
    </w:p>
    <w:p w:rsidR="00356011" w:rsidRPr="00C74186" w:rsidRDefault="001258F6" w:rsidP="00356011">
      <w:pPr>
        <w:shd w:val="clear" w:color="auto" w:fill="FFFFFF"/>
        <w:ind w:firstLine="567"/>
        <w:jc w:val="both"/>
        <w:rPr>
          <w:rFonts w:ascii="Times New Roman" w:eastAsia="Times New Roman" w:hAnsi="Times New Roman" w:cs="Times New Roman"/>
          <w:color w:val="auto"/>
          <w:sz w:val="28"/>
          <w:szCs w:val="28"/>
        </w:rPr>
      </w:pPr>
      <w:r w:rsidRPr="00C74186">
        <w:rPr>
          <w:rFonts w:ascii="Times New Roman" w:hAnsi="Times New Roman" w:cs="Times New Roman"/>
          <w:sz w:val="28"/>
          <w:szCs w:val="28"/>
        </w:rPr>
        <w:t>4.6.</w:t>
      </w:r>
      <w:r w:rsidR="009E4DC6" w:rsidRPr="00C74186">
        <w:rPr>
          <w:rFonts w:ascii="Times New Roman" w:hAnsi="Times New Roman" w:cs="Times New Roman"/>
          <w:sz w:val="28"/>
          <w:szCs w:val="28"/>
        </w:rPr>
        <w:t>2</w:t>
      </w:r>
      <w:r w:rsidR="00356011" w:rsidRPr="00C74186">
        <w:rPr>
          <w:rFonts w:ascii="Times New Roman" w:hAnsi="Times New Roman" w:cs="Times New Roman"/>
          <w:sz w:val="28"/>
          <w:szCs w:val="28"/>
        </w:rPr>
        <w:t>.В составе расходов будущих периодов в Управлении отражаются:</w:t>
      </w:r>
    </w:p>
    <w:p w:rsidR="00356011" w:rsidRPr="00C74186" w:rsidRDefault="00356011" w:rsidP="00356011">
      <w:pPr>
        <w:shd w:val="clear" w:color="auto" w:fill="FFFFFF"/>
        <w:ind w:firstLine="284"/>
        <w:jc w:val="both"/>
        <w:rPr>
          <w:rFonts w:ascii="Times New Roman" w:hAnsi="Times New Roman" w:cs="Times New Roman"/>
          <w:sz w:val="28"/>
          <w:szCs w:val="28"/>
        </w:rPr>
      </w:pPr>
      <w:r w:rsidRPr="00C74186">
        <w:rPr>
          <w:rFonts w:ascii="Times New Roman" w:hAnsi="Times New Roman" w:cs="Times New Roman"/>
          <w:sz w:val="28"/>
          <w:szCs w:val="28"/>
        </w:rPr>
        <w:t>- расходы по приобретению неисключительных прав пользования нематериальными активами в течение нескольких отчетных периодов</w:t>
      </w:r>
      <w:r w:rsidR="00F5217A" w:rsidRPr="00C74186">
        <w:rPr>
          <w:rFonts w:ascii="Times New Roman" w:hAnsi="Times New Roman" w:cs="Times New Roman"/>
          <w:sz w:val="28"/>
          <w:szCs w:val="28"/>
        </w:rPr>
        <w:t>;</w:t>
      </w:r>
      <w:r w:rsidRPr="00C74186">
        <w:rPr>
          <w:rFonts w:ascii="Times New Roman" w:hAnsi="Times New Roman" w:cs="Times New Roman"/>
          <w:sz w:val="28"/>
          <w:szCs w:val="28"/>
        </w:rPr>
        <w:t xml:space="preserve"> </w:t>
      </w:r>
    </w:p>
    <w:p w:rsidR="00356011" w:rsidRPr="00C74186" w:rsidRDefault="00356011" w:rsidP="00356011">
      <w:pPr>
        <w:shd w:val="clear" w:color="auto" w:fill="FFFFFF"/>
        <w:ind w:firstLine="284"/>
        <w:jc w:val="both"/>
        <w:rPr>
          <w:rFonts w:ascii="Times New Roman" w:eastAsia="Times New Roman" w:hAnsi="Times New Roman" w:cs="Times New Roman"/>
          <w:color w:val="auto"/>
          <w:sz w:val="28"/>
          <w:szCs w:val="28"/>
        </w:rPr>
      </w:pPr>
      <w:r w:rsidRPr="00C74186">
        <w:rPr>
          <w:rFonts w:ascii="Times New Roman" w:eastAsia="Times New Roman" w:hAnsi="Times New Roman" w:cs="Times New Roman"/>
          <w:color w:val="auto"/>
          <w:sz w:val="28"/>
          <w:szCs w:val="28"/>
        </w:rPr>
        <w:t xml:space="preserve">- </w:t>
      </w:r>
      <w:r w:rsidR="00D2151D">
        <w:rPr>
          <w:rFonts w:ascii="Times New Roman" w:eastAsia="Times New Roman" w:hAnsi="Times New Roman" w:cs="Times New Roman"/>
          <w:color w:val="auto"/>
          <w:sz w:val="28"/>
          <w:szCs w:val="28"/>
        </w:rPr>
        <w:t xml:space="preserve">расходы по приобретению </w:t>
      </w:r>
      <w:r w:rsidRPr="00C74186">
        <w:rPr>
          <w:rFonts w:ascii="Times New Roman" w:eastAsia="Times New Roman" w:hAnsi="Times New Roman" w:cs="Times New Roman"/>
          <w:color w:val="auto"/>
          <w:sz w:val="28"/>
          <w:szCs w:val="28"/>
        </w:rPr>
        <w:t>сертификат</w:t>
      </w:r>
      <w:r w:rsidR="00D2151D">
        <w:rPr>
          <w:rFonts w:ascii="Times New Roman" w:eastAsia="Times New Roman" w:hAnsi="Times New Roman" w:cs="Times New Roman"/>
          <w:color w:val="auto"/>
          <w:sz w:val="28"/>
          <w:szCs w:val="28"/>
        </w:rPr>
        <w:t>а</w:t>
      </w:r>
      <w:r w:rsidRPr="00C74186">
        <w:rPr>
          <w:rFonts w:ascii="Times New Roman" w:eastAsia="Times New Roman" w:hAnsi="Times New Roman" w:cs="Times New Roman"/>
          <w:color w:val="auto"/>
          <w:sz w:val="28"/>
          <w:szCs w:val="28"/>
        </w:rPr>
        <w:t xml:space="preserve"> ключа ЭП;</w:t>
      </w:r>
    </w:p>
    <w:p w:rsidR="00356011" w:rsidRPr="00C74186" w:rsidRDefault="00356011" w:rsidP="00356011">
      <w:pPr>
        <w:shd w:val="clear" w:color="auto" w:fill="FFFFFF"/>
        <w:ind w:firstLine="284"/>
        <w:jc w:val="both"/>
        <w:rPr>
          <w:rFonts w:ascii="Times New Roman" w:eastAsia="Times New Roman" w:hAnsi="Times New Roman" w:cs="Times New Roman"/>
          <w:color w:val="auto"/>
          <w:sz w:val="28"/>
          <w:szCs w:val="28"/>
        </w:rPr>
      </w:pPr>
      <w:r w:rsidRPr="00C74186">
        <w:rPr>
          <w:rFonts w:ascii="Times New Roman" w:hAnsi="Times New Roman" w:cs="Times New Roman"/>
          <w:sz w:val="28"/>
          <w:szCs w:val="28"/>
        </w:rPr>
        <w:t xml:space="preserve">- </w:t>
      </w:r>
      <w:r w:rsidRPr="00C74186">
        <w:rPr>
          <w:rFonts w:ascii="Times New Roman" w:eastAsia="Times New Roman" w:hAnsi="Times New Roman" w:cs="Times New Roman"/>
          <w:color w:val="auto"/>
          <w:sz w:val="28"/>
          <w:szCs w:val="28"/>
        </w:rPr>
        <w:t>отпускные, если сотрудник не отработал период, за который предоставили отпуск</w:t>
      </w:r>
      <w:r w:rsidR="00DC2EB1">
        <w:rPr>
          <w:rFonts w:ascii="Times New Roman" w:eastAsia="Times New Roman" w:hAnsi="Times New Roman" w:cs="Times New Roman"/>
          <w:color w:val="auto"/>
          <w:sz w:val="28"/>
          <w:szCs w:val="28"/>
        </w:rPr>
        <w:t>,</w:t>
      </w:r>
      <w:r w:rsidRPr="00C74186">
        <w:rPr>
          <w:rFonts w:ascii="Times New Roman" w:eastAsia="Times New Roman" w:hAnsi="Times New Roman" w:cs="Times New Roman"/>
          <w:color w:val="auto"/>
          <w:sz w:val="28"/>
          <w:szCs w:val="28"/>
        </w:rPr>
        <w:t xml:space="preserve"> и страховые взносы </w:t>
      </w:r>
      <w:r w:rsidR="00DC2EB1">
        <w:rPr>
          <w:rFonts w:ascii="Times New Roman" w:eastAsia="Times New Roman" w:hAnsi="Times New Roman" w:cs="Times New Roman"/>
          <w:color w:val="auto"/>
          <w:sz w:val="28"/>
          <w:szCs w:val="28"/>
        </w:rPr>
        <w:t xml:space="preserve">с </w:t>
      </w:r>
      <w:r w:rsidRPr="00C74186">
        <w:rPr>
          <w:rFonts w:ascii="Times New Roman" w:eastAsia="Times New Roman" w:hAnsi="Times New Roman" w:cs="Times New Roman"/>
          <w:color w:val="auto"/>
          <w:sz w:val="28"/>
          <w:szCs w:val="28"/>
        </w:rPr>
        <w:t>сумм</w:t>
      </w:r>
      <w:r w:rsidR="00DC2EB1">
        <w:rPr>
          <w:rFonts w:ascii="Times New Roman" w:eastAsia="Times New Roman" w:hAnsi="Times New Roman" w:cs="Times New Roman"/>
          <w:color w:val="auto"/>
          <w:sz w:val="28"/>
          <w:szCs w:val="28"/>
        </w:rPr>
        <w:t xml:space="preserve"> отпускных</w:t>
      </w:r>
      <w:r w:rsidRPr="00C74186">
        <w:rPr>
          <w:rFonts w:ascii="Times New Roman" w:eastAsia="Times New Roman" w:hAnsi="Times New Roman" w:cs="Times New Roman"/>
          <w:color w:val="auto"/>
          <w:sz w:val="28"/>
          <w:szCs w:val="28"/>
        </w:rPr>
        <w:t xml:space="preserve">. </w:t>
      </w:r>
    </w:p>
    <w:p w:rsidR="00356011" w:rsidRPr="00C74186" w:rsidRDefault="001258F6" w:rsidP="00356011">
      <w:pPr>
        <w:shd w:val="clear" w:color="auto" w:fill="FFFFFF"/>
        <w:ind w:firstLine="567"/>
        <w:jc w:val="both"/>
        <w:rPr>
          <w:rFonts w:ascii="Times New Roman" w:eastAsia="Times New Roman" w:hAnsi="Times New Roman" w:cs="Times New Roman"/>
          <w:color w:val="auto"/>
        </w:rPr>
      </w:pPr>
      <w:proofErr w:type="gramStart"/>
      <w:r w:rsidRPr="00C74186">
        <w:rPr>
          <w:rFonts w:ascii="Times New Roman" w:hAnsi="Times New Roman" w:cs="Times New Roman"/>
          <w:sz w:val="28"/>
          <w:szCs w:val="28"/>
        </w:rPr>
        <w:t>4.6</w:t>
      </w:r>
      <w:r w:rsidR="009E4DC6" w:rsidRPr="00C74186">
        <w:rPr>
          <w:rFonts w:ascii="Times New Roman" w:hAnsi="Times New Roman" w:cs="Times New Roman"/>
          <w:sz w:val="28"/>
          <w:szCs w:val="28"/>
        </w:rPr>
        <w:t>.3</w:t>
      </w:r>
      <w:r w:rsidR="00356011" w:rsidRPr="00C74186">
        <w:rPr>
          <w:rFonts w:ascii="Times New Roman" w:hAnsi="Times New Roman" w:cs="Times New Roman"/>
          <w:sz w:val="28"/>
          <w:szCs w:val="28"/>
        </w:rPr>
        <w:t xml:space="preserve">.Расходы будущих периодов по приобретению неисключительных прав пользования нематериальными активами, </w:t>
      </w:r>
      <w:r w:rsidR="00356011" w:rsidRPr="00C74186">
        <w:rPr>
          <w:rFonts w:ascii="Times New Roman" w:eastAsia="Times New Roman" w:hAnsi="Times New Roman" w:cs="Times New Roman"/>
          <w:color w:val="auto"/>
          <w:sz w:val="28"/>
          <w:szCs w:val="28"/>
        </w:rPr>
        <w:t>сертификат</w:t>
      </w:r>
      <w:r w:rsidR="00D2151D">
        <w:rPr>
          <w:rFonts w:ascii="Times New Roman" w:eastAsia="Times New Roman" w:hAnsi="Times New Roman" w:cs="Times New Roman"/>
          <w:color w:val="auto"/>
          <w:sz w:val="28"/>
          <w:szCs w:val="28"/>
        </w:rPr>
        <w:t>а</w:t>
      </w:r>
      <w:r w:rsidR="00356011" w:rsidRPr="00C74186">
        <w:rPr>
          <w:rFonts w:ascii="Times New Roman" w:eastAsia="Times New Roman" w:hAnsi="Times New Roman" w:cs="Times New Roman"/>
          <w:color w:val="auto"/>
          <w:sz w:val="28"/>
          <w:szCs w:val="28"/>
        </w:rPr>
        <w:t xml:space="preserve"> ключа ЭП</w:t>
      </w:r>
      <w:r w:rsidR="00356011" w:rsidRPr="00C74186">
        <w:rPr>
          <w:rFonts w:ascii="Times New Roman" w:hAnsi="Times New Roman" w:cs="Times New Roman"/>
          <w:sz w:val="28"/>
          <w:szCs w:val="28"/>
        </w:rPr>
        <w:t xml:space="preserve"> списываются на финансовый результат текущего финансового года равномерно, по 1/</w:t>
      </w:r>
      <w:r w:rsidR="00356011" w:rsidRPr="00C74186">
        <w:rPr>
          <w:rFonts w:ascii="Times New Roman" w:hAnsi="Times New Roman" w:cs="Times New Roman"/>
          <w:sz w:val="28"/>
          <w:szCs w:val="28"/>
          <w:lang w:val="en-US"/>
        </w:rPr>
        <w:t>N</w:t>
      </w:r>
      <w:r w:rsidR="00356011" w:rsidRPr="00C74186">
        <w:rPr>
          <w:rFonts w:ascii="Times New Roman" w:hAnsi="Times New Roman" w:cs="Times New Roman"/>
          <w:color w:val="auto"/>
          <w:sz w:val="28"/>
          <w:szCs w:val="28"/>
        </w:rPr>
        <w:t xml:space="preserve"> в месяц </w:t>
      </w:r>
      <w:r w:rsidR="00356011" w:rsidRPr="00C74186">
        <w:rPr>
          <w:rFonts w:ascii="Times New Roman" w:hAnsi="Times New Roman" w:cs="Times New Roman"/>
          <w:sz w:val="28"/>
          <w:szCs w:val="28"/>
        </w:rPr>
        <w:t xml:space="preserve">(где </w:t>
      </w:r>
      <w:r w:rsidR="00356011" w:rsidRPr="00C74186">
        <w:rPr>
          <w:rFonts w:ascii="Times New Roman" w:hAnsi="Times New Roman" w:cs="Times New Roman"/>
          <w:sz w:val="28"/>
          <w:szCs w:val="28"/>
          <w:lang w:val="en-US"/>
        </w:rPr>
        <w:t>N</w:t>
      </w:r>
      <w:r w:rsidR="00356011" w:rsidRPr="00C74186">
        <w:rPr>
          <w:rFonts w:ascii="Times New Roman" w:hAnsi="Times New Roman" w:cs="Times New Roman"/>
          <w:sz w:val="28"/>
          <w:szCs w:val="28"/>
        </w:rPr>
        <w:t xml:space="preserve"> </w:t>
      </w:r>
      <w:r w:rsidR="008B0D38" w:rsidRPr="008B0D38">
        <w:rPr>
          <w:rFonts w:ascii="Times New Roman" w:hAnsi="Times New Roman" w:cs="Times New Roman"/>
          <w:sz w:val="28"/>
          <w:szCs w:val="28"/>
        </w:rPr>
        <w:t>-</w:t>
      </w:r>
      <w:r w:rsidR="00356011" w:rsidRPr="00C74186">
        <w:rPr>
          <w:rFonts w:ascii="Times New Roman" w:hAnsi="Times New Roman" w:cs="Times New Roman"/>
          <w:sz w:val="28"/>
          <w:szCs w:val="28"/>
        </w:rPr>
        <w:t xml:space="preserve"> число месяцев пользования </w:t>
      </w:r>
      <w:r w:rsidR="008B0D38" w:rsidRPr="008B0D38">
        <w:rPr>
          <w:rFonts w:ascii="Times New Roman" w:hAnsi="Times New Roman" w:cs="Times New Roman"/>
          <w:color w:val="auto"/>
          <w:sz w:val="28"/>
          <w:szCs w:val="28"/>
        </w:rPr>
        <w:t>неисключительными правами</w:t>
      </w:r>
      <w:r w:rsidR="00356011" w:rsidRPr="00C74186">
        <w:rPr>
          <w:rFonts w:ascii="Times New Roman" w:hAnsi="Times New Roman" w:cs="Times New Roman"/>
          <w:color w:val="auto"/>
          <w:sz w:val="28"/>
          <w:szCs w:val="28"/>
        </w:rPr>
        <w:t>, сертификатом ключа ЭП)</w:t>
      </w:r>
      <w:r w:rsidR="008B0D38" w:rsidRPr="008B0D38">
        <w:rPr>
          <w:rFonts w:ascii="Times New Roman" w:hAnsi="Times New Roman" w:cs="Times New Roman"/>
          <w:color w:val="auto"/>
          <w:sz w:val="28"/>
          <w:szCs w:val="28"/>
        </w:rPr>
        <w:t xml:space="preserve"> </w:t>
      </w:r>
      <w:r w:rsidR="00356011" w:rsidRPr="00C74186">
        <w:rPr>
          <w:rFonts w:ascii="Times New Roman" w:hAnsi="Times New Roman" w:cs="Times New Roman"/>
          <w:color w:val="auto"/>
          <w:sz w:val="28"/>
          <w:szCs w:val="28"/>
        </w:rPr>
        <w:t xml:space="preserve"> в течение периода, к которому они относятся, в последний рабочий день месяца</w:t>
      </w:r>
      <w:r w:rsidR="004A4962" w:rsidRPr="00C74186">
        <w:rPr>
          <w:rFonts w:ascii="Times New Roman" w:hAnsi="Times New Roman" w:cs="Times New Roman"/>
          <w:color w:val="auto"/>
          <w:sz w:val="28"/>
          <w:szCs w:val="28"/>
        </w:rPr>
        <w:t xml:space="preserve"> на основании бухгалтерской справки (ф.0504833)</w:t>
      </w:r>
      <w:r w:rsidR="00356011" w:rsidRPr="00C74186">
        <w:rPr>
          <w:rFonts w:ascii="Times New Roman" w:hAnsi="Times New Roman" w:cs="Times New Roman"/>
          <w:color w:val="auto"/>
          <w:sz w:val="28"/>
          <w:szCs w:val="28"/>
        </w:rPr>
        <w:t>.</w:t>
      </w:r>
      <w:proofErr w:type="gramEnd"/>
    </w:p>
    <w:p w:rsidR="00356011" w:rsidRPr="00C74186" w:rsidRDefault="00356011" w:rsidP="00356011">
      <w:pPr>
        <w:pStyle w:val="a5"/>
        <w:tabs>
          <w:tab w:val="left" w:pos="0"/>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По договорам неисключительного права пользования период, к которому относятся расходы, равен сроку действия договора (лицензии).</w:t>
      </w:r>
    </w:p>
    <w:p w:rsidR="00356011" w:rsidRPr="00C74186" w:rsidRDefault="001258F6" w:rsidP="00356011">
      <w:pPr>
        <w:pStyle w:val="a5"/>
        <w:tabs>
          <w:tab w:val="left" w:pos="0"/>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4.6</w:t>
      </w:r>
      <w:r w:rsidR="00356011" w:rsidRPr="00C74186">
        <w:rPr>
          <w:rFonts w:ascii="Times New Roman" w:hAnsi="Times New Roman" w:cs="Times New Roman"/>
          <w:color w:val="auto"/>
          <w:sz w:val="28"/>
          <w:szCs w:val="28"/>
        </w:rPr>
        <w:t>.</w:t>
      </w:r>
      <w:r w:rsidR="009E4DC6" w:rsidRPr="00C74186">
        <w:rPr>
          <w:rFonts w:ascii="Times New Roman" w:hAnsi="Times New Roman" w:cs="Times New Roman"/>
          <w:color w:val="auto"/>
          <w:sz w:val="28"/>
          <w:szCs w:val="28"/>
        </w:rPr>
        <w:t>4</w:t>
      </w:r>
      <w:r w:rsidR="00356011" w:rsidRPr="00C74186">
        <w:rPr>
          <w:rFonts w:ascii="Times New Roman" w:hAnsi="Times New Roman" w:cs="Times New Roman"/>
          <w:color w:val="auto"/>
          <w:sz w:val="28"/>
          <w:szCs w:val="28"/>
        </w:rPr>
        <w:t xml:space="preserve">.Расходы по оплате отпуска за </w:t>
      </w:r>
      <w:r w:rsidR="00BE740A" w:rsidRPr="00C74186">
        <w:rPr>
          <w:rFonts w:ascii="Times New Roman" w:hAnsi="Times New Roman" w:cs="Times New Roman"/>
          <w:color w:val="auto"/>
          <w:sz w:val="28"/>
          <w:szCs w:val="28"/>
        </w:rPr>
        <w:t>не полностью</w:t>
      </w:r>
      <w:r w:rsidR="00356011" w:rsidRPr="00C74186">
        <w:rPr>
          <w:rFonts w:ascii="Times New Roman" w:hAnsi="Times New Roman" w:cs="Times New Roman"/>
          <w:color w:val="auto"/>
          <w:sz w:val="28"/>
          <w:szCs w:val="28"/>
        </w:rPr>
        <w:t xml:space="preserve"> отработанный период относятся на расходы будущих периодов </w:t>
      </w:r>
      <w:r w:rsidR="00BE740A" w:rsidRPr="00C74186">
        <w:rPr>
          <w:rFonts w:ascii="Times New Roman" w:hAnsi="Times New Roman" w:cs="Times New Roman"/>
          <w:color w:val="auto"/>
          <w:sz w:val="28"/>
          <w:szCs w:val="28"/>
        </w:rPr>
        <w:t>на основании служебной записки муниципального служащего, на которого возложены обязанности по ведению кадрового делопроизводства</w:t>
      </w:r>
      <w:r w:rsidR="00F5217A" w:rsidRPr="00C74186">
        <w:rPr>
          <w:rFonts w:ascii="Times New Roman" w:hAnsi="Times New Roman" w:cs="Times New Roman"/>
          <w:color w:val="auto"/>
          <w:sz w:val="28"/>
          <w:szCs w:val="28"/>
        </w:rPr>
        <w:t>,</w:t>
      </w:r>
      <w:r w:rsidR="00BE740A" w:rsidRPr="00C74186">
        <w:rPr>
          <w:rFonts w:ascii="Times New Roman" w:hAnsi="Times New Roman" w:cs="Times New Roman"/>
          <w:color w:val="auto"/>
          <w:sz w:val="28"/>
          <w:szCs w:val="28"/>
        </w:rPr>
        <w:t xml:space="preserve"> и </w:t>
      </w:r>
      <w:r w:rsidR="00356011" w:rsidRPr="00C74186">
        <w:rPr>
          <w:rFonts w:ascii="Times New Roman" w:hAnsi="Times New Roman" w:cs="Times New Roman"/>
          <w:color w:val="auto"/>
          <w:sz w:val="28"/>
          <w:szCs w:val="28"/>
        </w:rPr>
        <w:t>списываются на финансовый результат текущего финансового год</w:t>
      </w:r>
      <w:r w:rsidR="004A424D" w:rsidRPr="00C74186">
        <w:rPr>
          <w:rFonts w:ascii="Times New Roman" w:hAnsi="Times New Roman" w:cs="Times New Roman"/>
          <w:color w:val="auto"/>
          <w:sz w:val="28"/>
          <w:szCs w:val="28"/>
        </w:rPr>
        <w:t>а</w:t>
      </w:r>
      <w:r w:rsidR="00356011" w:rsidRPr="00C74186">
        <w:rPr>
          <w:rFonts w:ascii="Times New Roman" w:hAnsi="Times New Roman" w:cs="Times New Roman"/>
          <w:color w:val="auto"/>
          <w:sz w:val="28"/>
          <w:szCs w:val="28"/>
        </w:rPr>
        <w:t xml:space="preserve"> ежемесячно, исходя из количества дней о</w:t>
      </w:r>
      <w:r w:rsidR="00F5217A" w:rsidRPr="00C74186">
        <w:rPr>
          <w:rFonts w:ascii="Times New Roman" w:hAnsi="Times New Roman" w:cs="Times New Roman"/>
          <w:color w:val="auto"/>
          <w:sz w:val="28"/>
          <w:szCs w:val="28"/>
        </w:rPr>
        <w:t>тпуска, предоставленного вперед,</w:t>
      </w:r>
      <w:r w:rsidR="00356011" w:rsidRPr="00C74186">
        <w:rPr>
          <w:rFonts w:ascii="Times New Roman" w:hAnsi="Times New Roman" w:cs="Times New Roman"/>
          <w:color w:val="auto"/>
          <w:sz w:val="28"/>
          <w:szCs w:val="28"/>
        </w:rPr>
        <w:t xml:space="preserve"> в последний рабочий день месяца</w:t>
      </w:r>
      <w:r w:rsidR="004A4962" w:rsidRPr="00C74186">
        <w:rPr>
          <w:rFonts w:ascii="Times New Roman" w:hAnsi="Times New Roman" w:cs="Times New Roman"/>
          <w:color w:val="auto"/>
          <w:sz w:val="28"/>
          <w:szCs w:val="28"/>
        </w:rPr>
        <w:t xml:space="preserve"> на основании бухгалтерской справки (ф.0504833)</w:t>
      </w:r>
      <w:r w:rsidR="00356011" w:rsidRPr="00C74186">
        <w:rPr>
          <w:rFonts w:ascii="Times New Roman" w:hAnsi="Times New Roman" w:cs="Times New Roman"/>
          <w:color w:val="auto"/>
          <w:sz w:val="28"/>
          <w:szCs w:val="28"/>
        </w:rPr>
        <w:t>.</w:t>
      </w:r>
    </w:p>
    <w:p w:rsidR="00356011" w:rsidRPr="00C74186" w:rsidRDefault="001258F6" w:rsidP="00356011">
      <w:pPr>
        <w:tabs>
          <w:tab w:val="left" w:pos="0"/>
          <w:tab w:val="left" w:pos="567"/>
          <w:tab w:val="left" w:pos="1134"/>
          <w:tab w:val="left" w:pos="3664"/>
          <w:tab w:val="left" w:pos="4580"/>
          <w:tab w:val="left" w:pos="5496"/>
          <w:tab w:val="left" w:pos="6412"/>
          <w:tab w:val="left" w:pos="7328"/>
          <w:tab w:val="left" w:pos="8244"/>
          <w:tab w:val="left" w:pos="10992"/>
          <w:tab w:val="left" w:pos="11908"/>
          <w:tab w:val="left" w:pos="12824"/>
          <w:tab w:val="left" w:pos="13740"/>
          <w:tab w:val="left" w:pos="14656"/>
        </w:tabs>
        <w:ind w:firstLine="567"/>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4.6</w:t>
      </w:r>
      <w:r w:rsidR="009E4DC6" w:rsidRPr="00C74186">
        <w:rPr>
          <w:rFonts w:ascii="Times New Roman" w:hAnsi="Times New Roman" w:cs="Times New Roman"/>
          <w:color w:val="auto"/>
          <w:sz w:val="28"/>
          <w:szCs w:val="28"/>
        </w:rPr>
        <w:t>.5</w:t>
      </w:r>
      <w:r w:rsidR="00F5217A" w:rsidRPr="00C74186">
        <w:rPr>
          <w:rFonts w:ascii="Times New Roman" w:hAnsi="Times New Roman" w:cs="Times New Roman"/>
          <w:color w:val="auto"/>
          <w:sz w:val="28"/>
          <w:szCs w:val="28"/>
        </w:rPr>
        <w:t>.</w:t>
      </w:r>
      <w:r w:rsidR="00356011" w:rsidRPr="00C74186">
        <w:rPr>
          <w:rFonts w:ascii="Times New Roman" w:hAnsi="Times New Roman" w:cs="Times New Roman"/>
          <w:color w:val="auto"/>
          <w:sz w:val="28"/>
          <w:szCs w:val="28"/>
        </w:rPr>
        <w:t>В Управлении финансов создаются следующие виды резервов:</w:t>
      </w:r>
    </w:p>
    <w:p w:rsidR="00F5217A" w:rsidRPr="00C74186" w:rsidRDefault="00356011" w:rsidP="00F5217A">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 резерв на оплату отпусков;</w:t>
      </w:r>
    </w:p>
    <w:p w:rsidR="00356011" w:rsidRPr="00C74186" w:rsidRDefault="00356011" w:rsidP="00F5217A">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 резерв по пре</w:t>
      </w:r>
      <w:r w:rsidR="00F5217A" w:rsidRPr="00C74186">
        <w:rPr>
          <w:rFonts w:ascii="Times New Roman" w:hAnsi="Times New Roman" w:cs="Times New Roman"/>
          <w:color w:val="auto"/>
          <w:sz w:val="28"/>
          <w:szCs w:val="28"/>
        </w:rPr>
        <w:t>тензионным требованиям и искам;</w:t>
      </w:r>
    </w:p>
    <w:p w:rsidR="00F5217A" w:rsidRPr="00C74186" w:rsidRDefault="00F5217A" w:rsidP="00F5217A">
      <w:pPr>
        <w:ind w:firstLine="284"/>
        <w:rPr>
          <w:rFonts w:ascii="Times New Roman" w:eastAsia="Times New Roman" w:hAnsi="Times New Roman" w:cs="Times New Roman"/>
          <w:sz w:val="28"/>
          <w:szCs w:val="28"/>
          <w:shd w:val="clear" w:color="auto" w:fill="FFFFFF"/>
        </w:rPr>
      </w:pPr>
      <w:r w:rsidRPr="00C74186">
        <w:rPr>
          <w:rFonts w:ascii="Times New Roman" w:hAnsi="Times New Roman" w:cs="Times New Roman"/>
          <w:color w:val="auto"/>
          <w:sz w:val="28"/>
          <w:szCs w:val="28"/>
        </w:rPr>
        <w:t>-</w:t>
      </w:r>
      <w:r w:rsidRPr="00C74186">
        <w:rPr>
          <w:rFonts w:ascii="Times New Roman" w:eastAsia="Times New Roman" w:hAnsi="Times New Roman" w:cs="Times New Roman"/>
          <w:sz w:val="28"/>
          <w:szCs w:val="28"/>
          <w:shd w:val="clear" w:color="auto" w:fill="FFFFFF"/>
        </w:rPr>
        <w:t xml:space="preserve"> резерв по сомнительным долгам</w:t>
      </w:r>
      <w:r w:rsidR="00D5437F" w:rsidRPr="00C74186">
        <w:rPr>
          <w:rFonts w:ascii="Times New Roman" w:eastAsia="Times New Roman" w:hAnsi="Times New Roman" w:cs="Times New Roman"/>
          <w:sz w:val="28"/>
          <w:szCs w:val="28"/>
          <w:shd w:val="clear" w:color="auto" w:fill="FFFFFF"/>
        </w:rPr>
        <w:t>.</w:t>
      </w:r>
    </w:p>
    <w:p w:rsidR="006934EF" w:rsidRPr="00C74186" w:rsidRDefault="001258F6" w:rsidP="006934EF">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4.6</w:t>
      </w:r>
      <w:r w:rsidR="009E4DC6" w:rsidRPr="00C74186">
        <w:rPr>
          <w:rFonts w:ascii="Times New Roman" w:hAnsi="Times New Roman" w:cs="Times New Roman"/>
          <w:color w:val="auto"/>
          <w:sz w:val="28"/>
          <w:szCs w:val="28"/>
        </w:rPr>
        <w:t>.6</w:t>
      </w:r>
      <w:r w:rsidR="006934EF" w:rsidRPr="00C74186">
        <w:rPr>
          <w:rFonts w:ascii="Times New Roman" w:hAnsi="Times New Roman" w:cs="Times New Roman"/>
          <w:color w:val="auto"/>
          <w:sz w:val="28"/>
          <w:szCs w:val="28"/>
        </w:rPr>
        <w:t>.Порядок расчета резерва на оплату отпусков приведен в приложении №1</w:t>
      </w:r>
      <w:r w:rsidR="00CB3913">
        <w:rPr>
          <w:rFonts w:ascii="Times New Roman" w:hAnsi="Times New Roman" w:cs="Times New Roman"/>
          <w:color w:val="auto"/>
          <w:sz w:val="28"/>
          <w:szCs w:val="28"/>
        </w:rPr>
        <w:t>3</w:t>
      </w:r>
      <w:r w:rsidR="006934EF" w:rsidRPr="00C74186">
        <w:rPr>
          <w:rFonts w:ascii="Times New Roman" w:hAnsi="Times New Roman" w:cs="Times New Roman"/>
          <w:color w:val="auto"/>
          <w:sz w:val="28"/>
          <w:szCs w:val="28"/>
        </w:rPr>
        <w:t>.</w:t>
      </w:r>
    </w:p>
    <w:p w:rsidR="006934EF" w:rsidRPr="00C74186" w:rsidRDefault="001258F6" w:rsidP="006934EF">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4.6</w:t>
      </w:r>
      <w:r w:rsidR="009E4DC6" w:rsidRPr="00C74186">
        <w:rPr>
          <w:rFonts w:ascii="Times New Roman" w:hAnsi="Times New Roman" w:cs="Times New Roman"/>
          <w:color w:val="auto"/>
          <w:sz w:val="28"/>
          <w:szCs w:val="28"/>
        </w:rPr>
        <w:t>.7</w:t>
      </w:r>
      <w:r w:rsidR="006934EF" w:rsidRPr="00C74186">
        <w:rPr>
          <w:rFonts w:ascii="Times New Roman" w:hAnsi="Times New Roman" w:cs="Times New Roman"/>
          <w:color w:val="auto"/>
          <w:sz w:val="28"/>
          <w:szCs w:val="28"/>
        </w:rPr>
        <w:t>.Резерв по претензионным требованиям и искам создается при необходимости в размере претензии, иска, исполнительного документа и других случаях, если:</w:t>
      </w:r>
    </w:p>
    <w:p w:rsidR="006934EF" w:rsidRPr="00C74186" w:rsidRDefault="006934EF" w:rsidP="006934EF">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lastRenderedPageBreak/>
        <w:t>- Управление получило исполнительный документ, из которого неясно, кому платить и по какому КБК до уточнения бюджетных ассигнований, лимитов бюджетных обязательств, получателя, КБК и др.;</w:t>
      </w:r>
    </w:p>
    <w:p w:rsidR="006934EF" w:rsidRPr="00C74186" w:rsidRDefault="006934EF" w:rsidP="006934EF">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 Управление решило оспорить предъявленные ему требования (штрафы, пени, иски, ущербы) – предполагаемые обязательства Управления. Сюда же относятся возможные судебные издержки, которые назначает суд.</w:t>
      </w:r>
    </w:p>
    <w:p w:rsidR="006934EF" w:rsidRPr="00C74186" w:rsidRDefault="006934EF" w:rsidP="006934EF">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В случае если претензии, иски отозваны или не признаны судом, сумма резерва списывается с учета методом «красное сторно».</w:t>
      </w:r>
    </w:p>
    <w:p w:rsidR="00F5217A" w:rsidRDefault="001258F6" w:rsidP="00B8047D">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8"/>
          <w:szCs w:val="28"/>
          <w:shd w:val="clear" w:color="auto" w:fill="FFFFFF"/>
        </w:rPr>
      </w:pPr>
      <w:r w:rsidRPr="00C74186">
        <w:rPr>
          <w:rFonts w:ascii="Times New Roman" w:hAnsi="Times New Roman" w:cs="Times New Roman"/>
          <w:color w:val="auto"/>
          <w:sz w:val="28"/>
          <w:szCs w:val="28"/>
        </w:rPr>
        <w:t>4.6</w:t>
      </w:r>
      <w:r w:rsidR="009E4DC6" w:rsidRPr="00C74186">
        <w:rPr>
          <w:rFonts w:ascii="Times New Roman" w:hAnsi="Times New Roman" w:cs="Times New Roman"/>
          <w:color w:val="auto"/>
          <w:sz w:val="28"/>
          <w:szCs w:val="28"/>
        </w:rPr>
        <w:t>.8</w:t>
      </w:r>
      <w:r w:rsidR="00B8047D" w:rsidRPr="00C74186">
        <w:rPr>
          <w:rFonts w:ascii="Times New Roman" w:hAnsi="Times New Roman" w:cs="Times New Roman"/>
          <w:color w:val="auto"/>
          <w:sz w:val="28"/>
          <w:szCs w:val="28"/>
        </w:rPr>
        <w:t xml:space="preserve">.Резерв по сомнительным долгам создается в Управлении </w:t>
      </w:r>
      <w:r w:rsidR="00F5217A" w:rsidRPr="00C74186">
        <w:rPr>
          <w:rFonts w:ascii="Times New Roman" w:eastAsia="Times New Roman" w:hAnsi="Times New Roman" w:cs="Times New Roman"/>
          <w:sz w:val="28"/>
          <w:szCs w:val="28"/>
          <w:shd w:val="clear" w:color="auto" w:fill="FFFFFF"/>
        </w:rPr>
        <w:t>при необходимости на основании решения</w:t>
      </w:r>
      <w:r w:rsidR="00B8047D" w:rsidRPr="00C74186">
        <w:rPr>
          <w:rFonts w:ascii="Times New Roman" w:eastAsia="Times New Roman" w:hAnsi="Times New Roman" w:cs="Times New Roman"/>
          <w:sz w:val="28"/>
          <w:szCs w:val="28"/>
          <w:shd w:val="clear" w:color="auto" w:fill="FFFFFF"/>
        </w:rPr>
        <w:t xml:space="preserve"> </w:t>
      </w:r>
      <w:r w:rsidR="00F5217A" w:rsidRPr="00C74186">
        <w:rPr>
          <w:rFonts w:ascii="Times New Roman" w:eastAsia="Times New Roman" w:hAnsi="Times New Roman" w:cs="Times New Roman"/>
          <w:sz w:val="28"/>
          <w:szCs w:val="28"/>
          <w:shd w:val="clear" w:color="auto" w:fill="FFFFFF"/>
        </w:rPr>
        <w:t>комиссии по поступлению и выбытию активов о признании задолженности сомнительной</w:t>
      </w:r>
      <w:r w:rsidR="00B8047D" w:rsidRPr="00C74186">
        <w:rPr>
          <w:rFonts w:ascii="Times New Roman" w:eastAsia="Times New Roman" w:hAnsi="Times New Roman" w:cs="Times New Roman"/>
          <w:sz w:val="28"/>
          <w:szCs w:val="28"/>
          <w:shd w:val="clear" w:color="auto" w:fill="FFFFFF"/>
        </w:rPr>
        <w:t xml:space="preserve"> </w:t>
      </w:r>
      <w:r w:rsidR="00F5217A" w:rsidRPr="00C74186">
        <w:rPr>
          <w:rFonts w:ascii="Times New Roman" w:eastAsia="Times New Roman" w:hAnsi="Times New Roman" w:cs="Times New Roman"/>
          <w:sz w:val="28"/>
          <w:szCs w:val="28"/>
          <w:shd w:val="clear" w:color="auto" w:fill="FFFFFF"/>
        </w:rPr>
        <w:t>по результатам инвентаризации. Величина резерва устанавливается в размере </w:t>
      </w:r>
      <w:r w:rsidR="00F5217A" w:rsidRPr="00C74186">
        <w:rPr>
          <w:rFonts w:ascii="Times New Roman" w:eastAsia="Times New Roman" w:hAnsi="Times New Roman" w:cs="Times New Roman"/>
          <w:sz w:val="28"/>
          <w:szCs w:val="28"/>
        </w:rPr>
        <w:br/>
      </w:r>
      <w:r w:rsidR="00F5217A" w:rsidRPr="00C74186">
        <w:rPr>
          <w:rFonts w:ascii="Times New Roman" w:eastAsia="Times New Roman" w:hAnsi="Times New Roman" w:cs="Times New Roman"/>
          <w:sz w:val="28"/>
          <w:szCs w:val="28"/>
          <w:shd w:val="clear" w:color="auto" w:fill="FFFFFF"/>
        </w:rPr>
        <w:t>выявленной сомнительной задолженности.</w:t>
      </w:r>
      <w:r w:rsidR="003E0B0F">
        <w:rPr>
          <w:rFonts w:ascii="Times New Roman" w:eastAsia="Times New Roman" w:hAnsi="Times New Roman" w:cs="Times New Roman"/>
          <w:sz w:val="28"/>
          <w:szCs w:val="28"/>
          <w:shd w:val="clear" w:color="auto" w:fill="FFFFFF"/>
        </w:rPr>
        <w:t xml:space="preserve"> </w:t>
      </w:r>
    </w:p>
    <w:p w:rsidR="004A4962" w:rsidRPr="00C74186" w:rsidRDefault="001258F6" w:rsidP="00B8047D">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8"/>
          <w:szCs w:val="28"/>
          <w:shd w:val="clear" w:color="auto" w:fill="FFFFFF"/>
        </w:rPr>
      </w:pPr>
      <w:r w:rsidRPr="00C74186">
        <w:rPr>
          <w:rFonts w:ascii="Times New Roman" w:eastAsia="Times New Roman" w:hAnsi="Times New Roman" w:cs="Times New Roman"/>
          <w:sz w:val="28"/>
          <w:szCs w:val="28"/>
          <w:shd w:val="clear" w:color="auto" w:fill="FFFFFF"/>
        </w:rPr>
        <w:t>4.6</w:t>
      </w:r>
      <w:r w:rsidR="009E4DC6" w:rsidRPr="00C74186">
        <w:rPr>
          <w:rFonts w:ascii="Times New Roman" w:eastAsia="Times New Roman" w:hAnsi="Times New Roman" w:cs="Times New Roman"/>
          <w:sz w:val="28"/>
          <w:szCs w:val="28"/>
          <w:shd w:val="clear" w:color="auto" w:fill="FFFFFF"/>
        </w:rPr>
        <w:t>.9</w:t>
      </w:r>
      <w:r w:rsidR="004A4962" w:rsidRPr="00C74186">
        <w:rPr>
          <w:rFonts w:ascii="Times New Roman" w:eastAsia="Times New Roman" w:hAnsi="Times New Roman" w:cs="Times New Roman"/>
          <w:sz w:val="28"/>
          <w:szCs w:val="28"/>
          <w:shd w:val="clear" w:color="auto" w:fill="FFFFFF"/>
        </w:rPr>
        <w:t xml:space="preserve">.Операцию по формированию оценочных значений вышеуказанных резервов отражаются в АС Смета </w:t>
      </w:r>
      <w:r w:rsidR="004A4962" w:rsidRPr="00C74186">
        <w:rPr>
          <w:rFonts w:ascii="Times New Roman" w:hAnsi="Times New Roman" w:cs="Times New Roman"/>
          <w:color w:val="auto"/>
          <w:sz w:val="28"/>
          <w:szCs w:val="28"/>
        </w:rPr>
        <w:t>на основании бухгалтерской справки (ф.0504833).</w:t>
      </w:r>
    </w:p>
    <w:p w:rsidR="004A4962" w:rsidRPr="00C74186" w:rsidRDefault="004A4962" w:rsidP="00B8047D">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8"/>
          <w:szCs w:val="28"/>
          <w:shd w:val="clear" w:color="auto" w:fill="FFFFFF"/>
        </w:rPr>
      </w:pPr>
    </w:p>
    <w:p w:rsidR="004A4962" w:rsidRPr="00C74186" w:rsidRDefault="001258F6" w:rsidP="00B8047D">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i/>
          <w:sz w:val="28"/>
          <w:szCs w:val="28"/>
          <w:shd w:val="clear" w:color="auto" w:fill="FFFFFF"/>
        </w:rPr>
      </w:pPr>
      <w:r w:rsidRPr="00C74186">
        <w:rPr>
          <w:rFonts w:ascii="Times New Roman" w:eastAsia="Times New Roman" w:hAnsi="Times New Roman" w:cs="Times New Roman"/>
          <w:i/>
          <w:sz w:val="28"/>
          <w:szCs w:val="28"/>
          <w:shd w:val="clear" w:color="auto" w:fill="FFFFFF"/>
        </w:rPr>
        <w:t>4.7</w:t>
      </w:r>
      <w:r w:rsidR="004A4962" w:rsidRPr="00C74186">
        <w:rPr>
          <w:rFonts w:ascii="Times New Roman" w:eastAsia="Times New Roman" w:hAnsi="Times New Roman" w:cs="Times New Roman"/>
          <w:i/>
          <w:sz w:val="28"/>
          <w:szCs w:val="28"/>
          <w:shd w:val="clear" w:color="auto" w:fill="FFFFFF"/>
        </w:rPr>
        <w:t>.Санкционирование</w:t>
      </w:r>
    </w:p>
    <w:p w:rsidR="00D5437F" w:rsidRPr="00C74186" w:rsidRDefault="00D5437F" w:rsidP="00B8047D">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i/>
          <w:sz w:val="28"/>
          <w:szCs w:val="28"/>
          <w:shd w:val="clear" w:color="auto" w:fill="FFFFFF"/>
        </w:rPr>
      </w:pPr>
    </w:p>
    <w:p w:rsidR="004A4962" w:rsidRPr="00C74186" w:rsidRDefault="001258F6" w:rsidP="004A4962">
      <w:pPr>
        <w:pStyle w:val="a5"/>
        <w:tabs>
          <w:tab w:val="left" w:pos="0"/>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4.7</w:t>
      </w:r>
      <w:r w:rsidR="004A4962" w:rsidRPr="00C74186">
        <w:rPr>
          <w:rFonts w:ascii="Times New Roman" w:hAnsi="Times New Roman" w:cs="Times New Roman"/>
          <w:sz w:val="28"/>
          <w:szCs w:val="28"/>
        </w:rPr>
        <w:t>.1.Принятие бюджетных и денежных обязательств к учету осуществляется в пределах лимитов бюджетных обязательств в порядке, приведенном в приложении №1</w:t>
      </w:r>
      <w:r w:rsidR="00CB3913">
        <w:rPr>
          <w:rFonts w:ascii="Times New Roman" w:hAnsi="Times New Roman" w:cs="Times New Roman"/>
          <w:sz w:val="28"/>
          <w:szCs w:val="28"/>
        </w:rPr>
        <w:t>4</w:t>
      </w:r>
      <w:r w:rsidR="004A4962" w:rsidRPr="00C74186">
        <w:rPr>
          <w:rFonts w:ascii="Times New Roman" w:hAnsi="Times New Roman" w:cs="Times New Roman"/>
          <w:sz w:val="28"/>
          <w:szCs w:val="28"/>
        </w:rPr>
        <w:t>.</w:t>
      </w:r>
    </w:p>
    <w:p w:rsidR="004A4962" w:rsidRPr="00C74186" w:rsidRDefault="001258F6" w:rsidP="004A4962">
      <w:pPr>
        <w:pStyle w:val="a5"/>
        <w:tabs>
          <w:tab w:val="left" w:pos="0"/>
          <w:tab w:val="left" w:pos="9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4.7</w:t>
      </w:r>
      <w:r w:rsidR="004A4962" w:rsidRPr="00C74186">
        <w:rPr>
          <w:rFonts w:ascii="Times New Roman" w:hAnsi="Times New Roman" w:cs="Times New Roman"/>
          <w:sz w:val="28"/>
          <w:szCs w:val="28"/>
        </w:rPr>
        <w:t xml:space="preserve">.2.Отражение в учете плановых назначений по администрируемым доходам и источникам финансирования дефицита бюджета отражается на основании </w:t>
      </w:r>
      <w:r w:rsidR="00FB4802" w:rsidRPr="00C74186">
        <w:rPr>
          <w:rFonts w:ascii="Times New Roman" w:hAnsi="Times New Roman" w:cs="Times New Roman"/>
          <w:sz w:val="28"/>
          <w:szCs w:val="28"/>
        </w:rPr>
        <w:t xml:space="preserve">уведомлений ГРБС областного бюджета и (или) </w:t>
      </w:r>
      <w:r w:rsidR="004A4962" w:rsidRPr="00C74186">
        <w:rPr>
          <w:rFonts w:ascii="Times New Roman" w:hAnsi="Times New Roman" w:cs="Times New Roman"/>
          <w:sz w:val="28"/>
          <w:szCs w:val="28"/>
        </w:rPr>
        <w:t>решения Собрания представителей о принятии бюджета Гаврилов-Ямского муниципального района на очередной финансовый год</w:t>
      </w:r>
      <w:r w:rsidR="00FB4802" w:rsidRPr="00C74186">
        <w:rPr>
          <w:rFonts w:ascii="Times New Roman" w:hAnsi="Times New Roman" w:cs="Times New Roman"/>
          <w:sz w:val="28"/>
          <w:szCs w:val="28"/>
        </w:rPr>
        <w:t>.</w:t>
      </w:r>
    </w:p>
    <w:p w:rsidR="00356011" w:rsidRPr="00C74186" w:rsidRDefault="00356011" w:rsidP="00356011">
      <w:pPr>
        <w:tabs>
          <w:tab w:val="left" w:pos="0"/>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248C4" w:rsidRPr="00C74186" w:rsidRDefault="004248C4" w:rsidP="00094F6D">
      <w:pPr>
        <w:pStyle w:val="a5"/>
        <w:numPr>
          <w:ilvl w:val="0"/>
          <w:numId w:val="3"/>
        </w:numPr>
        <w:ind w:left="0" w:firstLine="0"/>
        <w:jc w:val="center"/>
        <w:rPr>
          <w:rFonts w:ascii="Times New Roman" w:hAnsi="Times New Roman" w:cs="Times New Roman"/>
          <w:b/>
          <w:sz w:val="28"/>
          <w:szCs w:val="28"/>
        </w:rPr>
      </w:pPr>
      <w:r w:rsidRPr="00C74186">
        <w:rPr>
          <w:rFonts w:ascii="Times New Roman" w:hAnsi="Times New Roman" w:cs="Times New Roman"/>
          <w:b/>
          <w:sz w:val="28"/>
          <w:szCs w:val="28"/>
        </w:rPr>
        <w:t xml:space="preserve">Порядок признания в учете и раскрытия в отчетности </w:t>
      </w:r>
    </w:p>
    <w:p w:rsidR="0052499C" w:rsidRPr="00C74186" w:rsidRDefault="004248C4" w:rsidP="004248C4">
      <w:pPr>
        <w:pStyle w:val="a5"/>
        <w:ind w:left="0"/>
        <w:jc w:val="center"/>
        <w:rPr>
          <w:rFonts w:ascii="Times New Roman" w:hAnsi="Times New Roman" w:cs="Times New Roman"/>
          <w:b/>
          <w:sz w:val="28"/>
          <w:szCs w:val="28"/>
        </w:rPr>
      </w:pPr>
      <w:r w:rsidRPr="00C74186">
        <w:rPr>
          <w:rFonts w:ascii="Times New Roman" w:hAnsi="Times New Roman" w:cs="Times New Roman"/>
          <w:b/>
          <w:sz w:val="28"/>
          <w:szCs w:val="28"/>
        </w:rPr>
        <w:t>событий после отчетной даты</w:t>
      </w:r>
    </w:p>
    <w:p w:rsidR="00FF6A95" w:rsidRPr="00C74186" w:rsidRDefault="00FF6A95" w:rsidP="00FF6A95">
      <w:pPr>
        <w:shd w:val="clear" w:color="auto" w:fill="FFFFFF"/>
        <w:jc w:val="center"/>
        <w:rPr>
          <w:rFonts w:ascii="Times New Roman" w:eastAsia="Times New Roman" w:hAnsi="Times New Roman" w:cs="Times New Roman"/>
          <w:b/>
        </w:rPr>
      </w:pPr>
    </w:p>
    <w:p w:rsidR="00CE6C69" w:rsidRDefault="00CE6C69" w:rsidP="00CE6C69">
      <w:pPr>
        <w:ind w:firstLine="567"/>
        <w:jc w:val="both"/>
        <w:rPr>
          <w:rFonts w:ascii="Times New Roman" w:hAnsi="Times New Roman" w:cs="Times New Roman"/>
          <w:sz w:val="28"/>
          <w:szCs w:val="28"/>
        </w:rPr>
      </w:pPr>
      <w:r>
        <w:rPr>
          <w:rFonts w:ascii="Times New Roman" w:hAnsi="Times New Roman" w:cs="Times New Roman"/>
          <w:sz w:val="28"/>
          <w:szCs w:val="28"/>
        </w:rPr>
        <w:t xml:space="preserve">5.1.Классификация фактов хозяйственной жизни, которые возникли в период между отчетной датой и датой подписания и (или) принятия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Управления (далее – событие после отчетной даты) осуществляется  начальником отдела учета и отчетности – главным бухгалтером. </w:t>
      </w:r>
    </w:p>
    <w:p w:rsidR="00CE6C69" w:rsidRDefault="00CE6C69" w:rsidP="00CE6C69">
      <w:pPr>
        <w:ind w:firstLine="567"/>
        <w:jc w:val="both"/>
        <w:rPr>
          <w:rFonts w:ascii="Times New Roman" w:hAnsi="Times New Roman" w:cs="Times New Roman"/>
          <w:sz w:val="28"/>
          <w:szCs w:val="28"/>
        </w:rPr>
      </w:pPr>
      <w:r>
        <w:rPr>
          <w:rFonts w:ascii="Times New Roman" w:hAnsi="Times New Roman" w:cs="Times New Roman"/>
          <w:sz w:val="28"/>
          <w:szCs w:val="28"/>
        </w:rPr>
        <w:t>Решение о существенности собы</w:t>
      </w:r>
      <w:r w:rsidR="00DC2EB1">
        <w:rPr>
          <w:rFonts w:ascii="Times New Roman" w:hAnsi="Times New Roman" w:cs="Times New Roman"/>
          <w:sz w:val="28"/>
          <w:szCs w:val="28"/>
        </w:rPr>
        <w:t>тия после отчетной даты принимае</w:t>
      </w:r>
      <w:r>
        <w:rPr>
          <w:rFonts w:ascii="Times New Roman" w:hAnsi="Times New Roman" w:cs="Times New Roman"/>
          <w:sz w:val="28"/>
          <w:szCs w:val="28"/>
        </w:rPr>
        <w:t>т  начальник отдела учета и отчетности – главный бухгалтер</w:t>
      </w:r>
      <w:r w:rsidR="009F543F">
        <w:rPr>
          <w:rFonts w:ascii="Times New Roman" w:hAnsi="Times New Roman" w:cs="Times New Roman"/>
          <w:sz w:val="28"/>
          <w:szCs w:val="28"/>
        </w:rPr>
        <w:t xml:space="preserve"> на основе своего профессионального суждения</w:t>
      </w:r>
      <w:r>
        <w:rPr>
          <w:rFonts w:ascii="Times New Roman" w:hAnsi="Times New Roman" w:cs="Times New Roman"/>
          <w:sz w:val="28"/>
          <w:szCs w:val="28"/>
        </w:rPr>
        <w:t xml:space="preserve">. </w:t>
      </w:r>
    </w:p>
    <w:p w:rsidR="00CE6C69" w:rsidRDefault="00CE6C69" w:rsidP="00CE6C69">
      <w:pPr>
        <w:ind w:firstLine="567"/>
        <w:jc w:val="both"/>
        <w:rPr>
          <w:rFonts w:ascii="Times New Roman" w:hAnsi="Times New Roman" w:cs="Times New Roman"/>
          <w:sz w:val="28"/>
          <w:szCs w:val="28"/>
        </w:rPr>
      </w:pPr>
      <w:r>
        <w:rPr>
          <w:rFonts w:ascii="Times New Roman" w:hAnsi="Times New Roman" w:cs="Times New Roman"/>
          <w:sz w:val="28"/>
          <w:szCs w:val="28"/>
        </w:rPr>
        <w:t>5.2.Управление финансов классифицирует факты хозяйственной жизни как события после отчетной даты в соответствии с перечнем, содержащимся в п.7 СГС «События после отчетной даты».</w:t>
      </w:r>
    </w:p>
    <w:p w:rsidR="00CE6C69" w:rsidRDefault="00CE6C69" w:rsidP="00CE6C69">
      <w:pPr>
        <w:ind w:firstLine="567"/>
        <w:jc w:val="both"/>
        <w:rPr>
          <w:rFonts w:ascii="Times New Roman" w:eastAsia="Times New Roman" w:hAnsi="Times New Roman" w:cs="Times New Roman"/>
          <w:sz w:val="28"/>
          <w:szCs w:val="28"/>
        </w:rPr>
      </w:pPr>
      <w:r>
        <w:rPr>
          <w:rFonts w:ascii="Times New Roman" w:hAnsi="Times New Roman" w:cs="Times New Roman"/>
          <w:sz w:val="28"/>
          <w:szCs w:val="28"/>
        </w:rPr>
        <w:t>5.3.В</w:t>
      </w:r>
      <w:r w:rsidRPr="00D0074B">
        <w:rPr>
          <w:rFonts w:ascii="Times New Roman" w:eastAsia="Times New Roman" w:hAnsi="Times New Roman" w:cs="Times New Roman"/>
          <w:sz w:val="28"/>
          <w:szCs w:val="28"/>
        </w:rPr>
        <w:t xml:space="preserve"> случае классификации факта хозяйственной жизни как существенного события после отчетной даты, указывающего на условия деятельности (далее - событие, указывающее на условия деятельности)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Управление включает и</w:t>
      </w:r>
      <w:r w:rsidRPr="00D5308A">
        <w:rPr>
          <w:rFonts w:ascii="Times New Roman" w:eastAsia="Times New Roman" w:hAnsi="Times New Roman" w:cs="Times New Roman"/>
          <w:sz w:val="28"/>
          <w:szCs w:val="28"/>
        </w:rPr>
        <w:t>нформаци</w:t>
      </w:r>
      <w:r>
        <w:rPr>
          <w:rFonts w:ascii="Times New Roman" w:eastAsia="Times New Roman" w:hAnsi="Times New Roman" w:cs="Times New Roman"/>
          <w:sz w:val="28"/>
          <w:szCs w:val="28"/>
        </w:rPr>
        <w:t>ю</w:t>
      </w:r>
      <w:r w:rsidRPr="00D5308A">
        <w:rPr>
          <w:rFonts w:ascii="Times New Roman" w:eastAsia="Times New Roman" w:hAnsi="Times New Roman" w:cs="Times New Roman"/>
          <w:sz w:val="28"/>
          <w:szCs w:val="28"/>
        </w:rPr>
        <w:t xml:space="preserve"> о событи</w:t>
      </w:r>
      <w:r>
        <w:rPr>
          <w:rFonts w:ascii="Times New Roman" w:eastAsia="Times New Roman" w:hAnsi="Times New Roman" w:cs="Times New Roman"/>
          <w:sz w:val="28"/>
          <w:szCs w:val="28"/>
        </w:rPr>
        <w:t>и,</w:t>
      </w:r>
      <w:r w:rsidRPr="00D0074B">
        <w:t xml:space="preserve"> </w:t>
      </w:r>
      <w:r w:rsidRPr="00D0074B">
        <w:rPr>
          <w:rFonts w:ascii="Times New Roman" w:eastAsia="Times New Roman" w:hAnsi="Times New Roman" w:cs="Times New Roman"/>
          <w:sz w:val="28"/>
          <w:szCs w:val="28"/>
        </w:rPr>
        <w:t>его оценк</w:t>
      </w:r>
      <w:r>
        <w:rPr>
          <w:rFonts w:ascii="Times New Roman" w:eastAsia="Times New Roman" w:hAnsi="Times New Roman" w:cs="Times New Roman"/>
          <w:sz w:val="28"/>
          <w:szCs w:val="28"/>
        </w:rPr>
        <w:t xml:space="preserve">е </w:t>
      </w:r>
      <w:r w:rsidRPr="000C62D2">
        <w:rPr>
          <w:rFonts w:ascii="Times New Roman" w:eastAsia="Times New Roman" w:hAnsi="Times New Roman" w:cs="Times New Roman"/>
          <w:sz w:val="28"/>
          <w:szCs w:val="28"/>
        </w:rPr>
        <w:t>(или отсутствии возможности оценки)</w:t>
      </w:r>
      <w:r w:rsidRPr="00D0074B">
        <w:rPr>
          <w:rFonts w:ascii="Times New Roman" w:eastAsia="Times New Roman" w:hAnsi="Times New Roman" w:cs="Times New Roman"/>
          <w:sz w:val="28"/>
          <w:szCs w:val="28"/>
        </w:rPr>
        <w:t xml:space="preserve"> в денежном выражении</w:t>
      </w:r>
      <w:r w:rsidRPr="00D5308A">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раздел 5 текстовой части п</w:t>
      </w:r>
      <w:r w:rsidRPr="00D5308A">
        <w:rPr>
          <w:rFonts w:ascii="Times New Roman" w:eastAsia="Times New Roman" w:hAnsi="Times New Roman" w:cs="Times New Roman"/>
          <w:sz w:val="28"/>
          <w:szCs w:val="28"/>
        </w:rPr>
        <w:t>ояснительн</w:t>
      </w:r>
      <w:r>
        <w:rPr>
          <w:rFonts w:ascii="Times New Roman" w:eastAsia="Times New Roman" w:hAnsi="Times New Roman" w:cs="Times New Roman"/>
          <w:sz w:val="28"/>
          <w:szCs w:val="28"/>
        </w:rPr>
        <w:t>ой</w:t>
      </w:r>
      <w:r w:rsidRPr="00D5308A">
        <w:rPr>
          <w:rFonts w:ascii="Times New Roman" w:eastAsia="Times New Roman" w:hAnsi="Times New Roman" w:cs="Times New Roman"/>
          <w:sz w:val="28"/>
          <w:szCs w:val="28"/>
        </w:rPr>
        <w:t xml:space="preserve"> записк</w:t>
      </w:r>
      <w:r>
        <w:rPr>
          <w:rFonts w:ascii="Times New Roman" w:eastAsia="Times New Roman" w:hAnsi="Times New Roman" w:cs="Times New Roman"/>
          <w:sz w:val="28"/>
          <w:szCs w:val="28"/>
        </w:rPr>
        <w:t xml:space="preserve">и, </w:t>
      </w:r>
      <w:r w:rsidRPr="00D5308A">
        <w:rPr>
          <w:rFonts w:ascii="Times New Roman" w:eastAsia="Times New Roman" w:hAnsi="Times New Roman" w:cs="Times New Roman"/>
          <w:sz w:val="28"/>
          <w:szCs w:val="28"/>
        </w:rPr>
        <w:t>представляем</w:t>
      </w:r>
      <w:r>
        <w:rPr>
          <w:rFonts w:ascii="Times New Roman" w:eastAsia="Times New Roman" w:hAnsi="Times New Roman" w:cs="Times New Roman"/>
          <w:sz w:val="28"/>
          <w:szCs w:val="28"/>
        </w:rPr>
        <w:t>ой</w:t>
      </w:r>
      <w:r w:rsidRPr="00D5308A">
        <w:rPr>
          <w:rFonts w:ascii="Times New Roman" w:eastAsia="Times New Roman" w:hAnsi="Times New Roman" w:cs="Times New Roman"/>
          <w:sz w:val="28"/>
          <w:szCs w:val="28"/>
        </w:rPr>
        <w:t xml:space="preserve"> в составе полного комплекта </w:t>
      </w:r>
      <w:r>
        <w:rPr>
          <w:rFonts w:ascii="Times New Roman" w:eastAsia="Times New Roman" w:hAnsi="Times New Roman" w:cs="Times New Roman"/>
          <w:sz w:val="28"/>
          <w:szCs w:val="28"/>
        </w:rPr>
        <w:t>отчетности за отчетный период, или п</w:t>
      </w:r>
      <w:r w:rsidRPr="00D5308A">
        <w:rPr>
          <w:rFonts w:ascii="Times New Roman" w:eastAsia="Times New Roman" w:hAnsi="Times New Roman" w:cs="Times New Roman"/>
          <w:sz w:val="28"/>
          <w:szCs w:val="28"/>
        </w:rPr>
        <w:t>ояснения</w:t>
      </w:r>
      <w:r>
        <w:rPr>
          <w:rFonts w:ascii="Times New Roman" w:eastAsia="Times New Roman" w:hAnsi="Times New Roman" w:cs="Times New Roman"/>
          <w:sz w:val="28"/>
          <w:szCs w:val="28"/>
        </w:rPr>
        <w:t xml:space="preserve"> к отчетности. </w:t>
      </w:r>
    </w:p>
    <w:p w:rsidR="00301B24" w:rsidRDefault="00301B24" w:rsidP="00301B24">
      <w:pPr>
        <w:ind w:firstLine="567"/>
        <w:jc w:val="both"/>
        <w:rPr>
          <w:rFonts w:ascii="Times New Roman" w:hAnsi="Times New Roman" w:cs="Times New Roman"/>
          <w:sz w:val="28"/>
          <w:szCs w:val="28"/>
        </w:rPr>
      </w:pPr>
      <w:r>
        <w:rPr>
          <w:rFonts w:ascii="Times New Roman" w:hAnsi="Times New Roman" w:cs="Times New Roman"/>
          <w:sz w:val="28"/>
          <w:szCs w:val="28"/>
        </w:rPr>
        <w:t>События, указывающие на условия деятельности, отражаются в учете периода, следующего за отчетным.</w:t>
      </w:r>
    </w:p>
    <w:p w:rsidR="00CE6C69" w:rsidRPr="00E11EBB" w:rsidRDefault="00CE6C69" w:rsidP="00301B24">
      <w:pPr>
        <w:ind w:firstLine="567"/>
        <w:jc w:val="both"/>
        <w:rPr>
          <w:rFonts w:ascii="Times New Roman" w:hAnsi="Times New Roman" w:cs="Times New Roman"/>
          <w:sz w:val="28"/>
          <w:szCs w:val="28"/>
        </w:rPr>
      </w:pPr>
      <w:r>
        <w:rPr>
          <w:rFonts w:ascii="Times New Roman" w:eastAsia="Times New Roman" w:hAnsi="Times New Roman" w:cs="Times New Roman"/>
          <w:sz w:val="28"/>
          <w:szCs w:val="28"/>
        </w:rPr>
        <w:t>5.4.</w:t>
      </w:r>
      <w:r w:rsidRPr="006B6C7E">
        <w:rPr>
          <w:rFonts w:ascii="Times New Roman" w:eastAsia="Times New Roman" w:hAnsi="Times New Roman" w:cs="Times New Roman"/>
          <w:sz w:val="28"/>
          <w:szCs w:val="28"/>
        </w:rPr>
        <w:t xml:space="preserve">В случае классификации факта хозяйственной жизни как существенного события после отчетной даты, </w:t>
      </w:r>
      <w:r>
        <w:rPr>
          <w:rFonts w:ascii="Times New Roman" w:eastAsia="Times New Roman" w:hAnsi="Times New Roman" w:cs="Times New Roman"/>
          <w:sz w:val="28"/>
          <w:szCs w:val="28"/>
        </w:rPr>
        <w:t>подтверждающего</w:t>
      </w:r>
      <w:r w:rsidRPr="006B6C7E">
        <w:rPr>
          <w:rFonts w:ascii="Times New Roman" w:eastAsia="Times New Roman" w:hAnsi="Times New Roman" w:cs="Times New Roman"/>
          <w:sz w:val="28"/>
          <w:szCs w:val="28"/>
        </w:rPr>
        <w:t xml:space="preserve"> условия деятельности (далее - событие, </w:t>
      </w:r>
      <w:r>
        <w:rPr>
          <w:rFonts w:ascii="Times New Roman" w:eastAsia="Times New Roman" w:hAnsi="Times New Roman" w:cs="Times New Roman"/>
          <w:sz w:val="28"/>
          <w:szCs w:val="28"/>
        </w:rPr>
        <w:t>подтверждающее</w:t>
      </w:r>
      <w:r w:rsidRPr="006B6C7E">
        <w:rPr>
          <w:rFonts w:ascii="Times New Roman" w:eastAsia="Times New Roman" w:hAnsi="Times New Roman" w:cs="Times New Roman"/>
          <w:sz w:val="28"/>
          <w:szCs w:val="28"/>
        </w:rPr>
        <w:t xml:space="preserve"> условия деятельности)</w:t>
      </w:r>
      <w:r>
        <w:rPr>
          <w:rFonts w:ascii="Times New Roman" w:eastAsia="Times New Roman" w:hAnsi="Times New Roman" w:cs="Times New Roman"/>
          <w:sz w:val="28"/>
          <w:szCs w:val="28"/>
        </w:rPr>
        <w:t>, такое решени</w:t>
      </w:r>
      <w:r w:rsidR="00301B24">
        <w:rPr>
          <w:rFonts w:ascii="Times New Roman" w:eastAsia="Times New Roman" w:hAnsi="Times New Roman" w:cs="Times New Roman"/>
          <w:sz w:val="28"/>
          <w:szCs w:val="28"/>
        </w:rPr>
        <w:t xml:space="preserve">е отражается </w:t>
      </w:r>
      <w:r w:rsidRPr="00E11EBB">
        <w:rPr>
          <w:rFonts w:ascii="Times New Roman" w:hAnsi="Times New Roman" w:cs="Times New Roman"/>
          <w:sz w:val="28"/>
          <w:szCs w:val="28"/>
        </w:rPr>
        <w:t xml:space="preserve">в учете </w:t>
      </w:r>
      <w:r>
        <w:rPr>
          <w:rFonts w:ascii="Times New Roman" w:hAnsi="Times New Roman" w:cs="Times New Roman"/>
          <w:sz w:val="28"/>
          <w:szCs w:val="28"/>
        </w:rPr>
        <w:t xml:space="preserve">последним днем </w:t>
      </w:r>
      <w:r w:rsidR="00301B24" w:rsidRPr="00E11EBB">
        <w:rPr>
          <w:rFonts w:ascii="Times New Roman" w:hAnsi="Times New Roman" w:cs="Times New Roman"/>
          <w:sz w:val="28"/>
          <w:szCs w:val="28"/>
        </w:rPr>
        <w:t>отчетного периода</w:t>
      </w:r>
      <w:r w:rsidR="00301B24">
        <w:rPr>
          <w:rFonts w:ascii="Times New Roman" w:hAnsi="Times New Roman" w:cs="Times New Roman"/>
          <w:sz w:val="28"/>
          <w:szCs w:val="28"/>
        </w:rPr>
        <w:t xml:space="preserve"> </w:t>
      </w:r>
      <w:r w:rsidRPr="00E11EBB">
        <w:rPr>
          <w:rFonts w:ascii="Times New Roman" w:hAnsi="Times New Roman" w:cs="Times New Roman"/>
          <w:sz w:val="28"/>
          <w:szCs w:val="28"/>
        </w:rPr>
        <w:t>до заключительных операций по закрытию счетов.</w:t>
      </w:r>
      <w:r>
        <w:rPr>
          <w:rFonts w:ascii="Times New Roman" w:hAnsi="Times New Roman" w:cs="Times New Roman"/>
          <w:sz w:val="28"/>
          <w:szCs w:val="28"/>
        </w:rPr>
        <w:t xml:space="preserve"> </w:t>
      </w:r>
      <w:r w:rsidRPr="00E11EBB">
        <w:rPr>
          <w:rFonts w:ascii="Times New Roman" w:hAnsi="Times New Roman" w:cs="Times New Roman"/>
          <w:sz w:val="28"/>
          <w:szCs w:val="28"/>
        </w:rPr>
        <w:t>При этом</w:t>
      </w:r>
      <w:r w:rsidR="00DC2EB1">
        <w:rPr>
          <w:rFonts w:ascii="Times New Roman" w:hAnsi="Times New Roman" w:cs="Times New Roman"/>
          <w:sz w:val="28"/>
          <w:szCs w:val="28"/>
        </w:rPr>
        <w:t xml:space="preserve"> на основании</w:t>
      </w:r>
      <w:r w:rsidRPr="00E11EBB">
        <w:rPr>
          <w:rFonts w:ascii="Times New Roman" w:hAnsi="Times New Roman" w:cs="Times New Roman"/>
          <w:sz w:val="28"/>
          <w:szCs w:val="28"/>
        </w:rPr>
        <w:t xml:space="preserve"> </w:t>
      </w:r>
      <w:r>
        <w:rPr>
          <w:rFonts w:ascii="Times New Roman" w:hAnsi="Times New Roman" w:cs="Times New Roman"/>
          <w:sz w:val="28"/>
          <w:szCs w:val="28"/>
        </w:rPr>
        <w:t>бухгалтерской справк</w:t>
      </w:r>
      <w:r w:rsidR="00DC2EB1">
        <w:rPr>
          <w:rFonts w:ascii="Times New Roman" w:hAnsi="Times New Roman" w:cs="Times New Roman"/>
          <w:sz w:val="28"/>
          <w:szCs w:val="28"/>
        </w:rPr>
        <w:t>и</w:t>
      </w:r>
      <w:r>
        <w:rPr>
          <w:rFonts w:ascii="Times New Roman" w:hAnsi="Times New Roman" w:cs="Times New Roman"/>
          <w:sz w:val="28"/>
          <w:szCs w:val="28"/>
        </w:rPr>
        <w:t xml:space="preserve"> (ф.0504833) </w:t>
      </w:r>
      <w:r w:rsidRPr="00E11EBB">
        <w:rPr>
          <w:rFonts w:ascii="Times New Roman" w:hAnsi="Times New Roman" w:cs="Times New Roman"/>
          <w:sz w:val="28"/>
          <w:szCs w:val="28"/>
        </w:rPr>
        <w:t>делается дополнительная бухгалтерская запись, которая отражает это событие, либо запись «красное сторно» и (или) дополнительная бухгалтерская запись на сумму, отраженную в учете.</w:t>
      </w:r>
    </w:p>
    <w:p w:rsidR="00CE6C69" w:rsidRDefault="00CE6C69" w:rsidP="00301B24">
      <w:pPr>
        <w:ind w:firstLine="567"/>
        <w:jc w:val="both"/>
        <w:rPr>
          <w:rFonts w:ascii="Times New Roman" w:hAnsi="Times New Roman" w:cs="Times New Roman"/>
          <w:sz w:val="28"/>
          <w:szCs w:val="28"/>
        </w:rPr>
      </w:pPr>
      <w:r w:rsidRPr="00E11EBB">
        <w:rPr>
          <w:rFonts w:ascii="Times New Roman" w:hAnsi="Times New Roman" w:cs="Times New Roman"/>
          <w:sz w:val="28"/>
          <w:szCs w:val="28"/>
        </w:rPr>
        <w:t xml:space="preserve">Данные </w:t>
      </w:r>
      <w:r>
        <w:rPr>
          <w:rFonts w:ascii="Times New Roman" w:hAnsi="Times New Roman" w:cs="Times New Roman"/>
          <w:sz w:val="28"/>
          <w:szCs w:val="28"/>
        </w:rPr>
        <w:t xml:space="preserve">бюджетного </w:t>
      </w:r>
      <w:r w:rsidRPr="00E11EBB">
        <w:rPr>
          <w:rFonts w:ascii="Times New Roman" w:hAnsi="Times New Roman" w:cs="Times New Roman"/>
          <w:sz w:val="28"/>
          <w:szCs w:val="28"/>
        </w:rPr>
        <w:t xml:space="preserve">учета отражаются в соответствующих формах отчетности с учетом событий после отчетной даты. В </w:t>
      </w:r>
      <w:r>
        <w:rPr>
          <w:rFonts w:ascii="Times New Roman" w:hAnsi="Times New Roman" w:cs="Times New Roman"/>
          <w:sz w:val="28"/>
          <w:szCs w:val="28"/>
        </w:rPr>
        <w:t xml:space="preserve">разделе 5 </w:t>
      </w:r>
      <w:r w:rsidRPr="00E11EBB">
        <w:rPr>
          <w:rFonts w:ascii="Times New Roman" w:hAnsi="Times New Roman" w:cs="Times New Roman"/>
          <w:sz w:val="28"/>
          <w:szCs w:val="28"/>
        </w:rPr>
        <w:t>текстовой части пояснительной зап</w:t>
      </w:r>
      <w:r>
        <w:rPr>
          <w:rFonts w:ascii="Times New Roman" w:hAnsi="Times New Roman" w:cs="Times New Roman"/>
          <w:sz w:val="28"/>
          <w:szCs w:val="28"/>
        </w:rPr>
        <w:t>иски раскрывается информация о с</w:t>
      </w:r>
      <w:r w:rsidRPr="00E11EBB">
        <w:rPr>
          <w:rFonts w:ascii="Times New Roman" w:hAnsi="Times New Roman" w:cs="Times New Roman"/>
          <w:sz w:val="28"/>
          <w:szCs w:val="28"/>
        </w:rPr>
        <w:t xml:space="preserve">обытии </w:t>
      </w:r>
      <w:r>
        <w:rPr>
          <w:rFonts w:ascii="Times New Roman" w:hAnsi="Times New Roman" w:cs="Times New Roman"/>
          <w:sz w:val="28"/>
          <w:szCs w:val="28"/>
        </w:rPr>
        <w:t xml:space="preserve">после отчетной даты </w:t>
      </w:r>
      <w:r w:rsidRPr="00E11EBB">
        <w:rPr>
          <w:rFonts w:ascii="Times New Roman" w:hAnsi="Times New Roman" w:cs="Times New Roman"/>
          <w:sz w:val="28"/>
          <w:szCs w:val="28"/>
        </w:rPr>
        <w:t>и его оценке в денежном выражении.</w:t>
      </w:r>
    </w:p>
    <w:p w:rsidR="00CE6C69" w:rsidRDefault="00301B24" w:rsidP="00301B24">
      <w:pPr>
        <w:ind w:firstLine="567"/>
        <w:jc w:val="both"/>
        <w:rPr>
          <w:rFonts w:ascii="Times New Roman" w:hAnsi="Times New Roman" w:cs="Times New Roman"/>
          <w:sz w:val="28"/>
          <w:szCs w:val="28"/>
        </w:rPr>
      </w:pPr>
      <w:r w:rsidRPr="00E11EBB">
        <w:rPr>
          <w:rFonts w:ascii="Times New Roman" w:hAnsi="Times New Roman" w:cs="Times New Roman"/>
          <w:sz w:val="28"/>
          <w:szCs w:val="28"/>
        </w:rPr>
        <w:t>Предельной датой принятия первичных учетных документов, отража</w:t>
      </w:r>
      <w:r>
        <w:rPr>
          <w:rFonts w:ascii="Times New Roman" w:hAnsi="Times New Roman" w:cs="Times New Roman"/>
          <w:sz w:val="28"/>
          <w:szCs w:val="28"/>
        </w:rPr>
        <w:t>ющих события, подтверждающие условия деятельности</w:t>
      </w:r>
      <w:r w:rsidRPr="00E11EBB">
        <w:rPr>
          <w:rFonts w:ascii="Times New Roman" w:hAnsi="Times New Roman" w:cs="Times New Roman"/>
          <w:sz w:val="28"/>
          <w:szCs w:val="28"/>
        </w:rPr>
        <w:t>, считается дата за оди</w:t>
      </w:r>
      <w:r w:rsidR="009F543F">
        <w:rPr>
          <w:rFonts w:ascii="Times New Roman" w:hAnsi="Times New Roman" w:cs="Times New Roman"/>
          <w:sz w:val="28"/>
          <w:szCs w:val="28"/>
        </w:rPr>
        <w:t>н календарный день до даты представления</w:t>
      </w:r>
      <w:r w:rsidRPr="00E11EBB">
        <w:rPr>
          <w:rFonts w:ascii="Times New Roman" w:hAnsi="Times New Roman" w:cs="Times New Roman"/>
          <w:sz w:val="28"/>
          <w:szCs w:val="28"/>
        </w:rPr>
        <w:t xml:space="preserve"> отчетности</w:t>
      </w:r>
      <w:r w:rsidR="009F543F">
        <w:rPr>
          <w:rFonts w:ascii="Times New Roman" w:hAnsi="Times New Roman" w:cs="Times New Roman"/>
          <w:sz w:val="28"/>
          <w:szCs w:val="28"/>
        </w:rPr>
        <w:t xml:space="preserve"> в соответствии с</w:t>
      </w:r>
      <w:r w:rsidRPr="00E11EBB">
        <w:rPr>
          <w:rFonts w:ascii="Times New Roman" w:hAnsi="Times New Roman" w:cs="Times New Roman"/>
          <w:sz w:val="28"/>
          <w:szCs w:val="28"/>
        </w:rPr>
        <w:t xml:space="preserve"> приказом</w:t>
      </w:r>
      <w:r w:rsidR="009F543F">
        <w:rPr>
          <w:rFonts w:ascii="Times New Roman" w:hAnsi="Times New Roman" w:cs="Times New Roman"/>
          <w:sz w:val="28"/>
          <w:szCs w:val="28"/>
        </w:rPr>
        <w:t xml:space="preserve"> </w:t>
      </w:r>
      <w:r w:rsidRPr="00E11EBB">
        <w:rPr>
          <w:rFonts w:ascii="Times New Roman" w:hAnsi="Times New Roman" w:cs="Times New Roman"/>
          <w:sz w:val="28"/>
          <w:szCs w:val="28"/>
        </w:rPr>
        <w:t>финансового органа</w:t>
      </w:r>
      <w:r w:rsidR="009F543F">
        <w:rPr>
          <w:rFonts w:ascii="Times New Roman" w:hAnsi="Times New Roman" w:cs="Times New Roman"/>
          <w:sz w:val="28"/>
          <w:szCs w:val="28"/>
        </w:rPr>
        <w:t xml:space="preserve"> муниципального района</w:t>
      </w:r>
      <w:r w:rsidRPr="00E11EB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E6C69" w:rsidRPr="00C74186" w:rsidRDefault="00CE6C69" w:rsidP="004248C4">
      <w:pPr>
        <w:pStyle w:val="a5"/>
        <w:ind w:left="1170"/>
        <w:rPr>
          <w:rFonts w:ascii="Times New Roman" w:hAnsi="Times New Roman" w:cs="Times New Roman"/>
          <w:b/>
          <w:sz w:val="28"/>
          <w:szCs w:val="28"/>
        </w:rPr>
      </w:pPr>
    </w:p>
    <w:p w:rsidR="005213EE" w:rsidRPr="00C74186" w:rsidRDefault="00207FB1" w:rsidP="0049420B">
      <w:pPr>
        <w:shd w:val="clear" w:color="auto" w:fill="FFFFFF"/>
        <w:jc w:val="center"/>
        <w:rPr>
          <w:rFonts w:ascii="Times New Roman" w:hAnsi="Times New Roman" w:cs="Times New Roman"/>
          <w:b/>
          <w:sz w:val="28"/>
          <w:szCs w:val="28"/>
        </w:rPr>
      </w:pPr>
      <w:r w:rsidRPr="00C74186">
        <w:rPr>
          <w:rFonts w:ascii="Times New Roman" w:hAnsi="Times New Roman" w:cs="Times New Roman"/>
          <w:b/>
          <w:sz w:val="28"/>
          <w:szCs w:val="28"/>
          <w:lang w:val="en-US"/>
        </w:rPr>
        <w:t>VI</w:t>
      </w:r>
      <w:r w:rsidRPr="00C74186">
        <w:rPr>
          <w:rFonts w:ascii="Times New Roman" w:hAnsi="Times New Roman" w:cs="Times New Roman"/>
          <w:b/>
          <w:sz w:val="28"/>
          <w:szCs w:val="28"/>
        </w:rPr>
        <w:t xml:space="preserve">. </w:t>
      </w:r>
      <w:r w:rsidRPr="00C74186">
        <w:rPr>
          <w:rFonts w:ascii="Times New Roman" w:hAnsi="Times New Roman" w:cs="Times New Roman"/>
          <w:sz w:val="28"/>
          <w:szCs w:val="28"/>
        </w:rPr>
        <w:t xml:space="preserve"> </w:t>
      </w:r>
      <w:r w:rsidR="005213EE" w:rsidRPr="00C74186">
        <w:rPr>
          <w:rFonts w:ascii="Times New Roman" w:hAnsi="Times New Roman" w:cs="Times New Roman"/>
          <w:b/>
          <w:sz w:val="28"/>
          <w:szCs w:val="28"/>
        </w:rPr>
        <w:t xml:space="preserve">Инвентаризация </w:t>
      </w:r>
      <w:r w:rsidR="004248C4" w:rsidRPr="00C74186">
        <w:rPr>
          <w:rFonts w:ascii="Times New Roman" w:hAnsi="Times New Roman" w:cs="Times New Roman"/>
          <w:b/>
          <w:sz w:val="28"/>
          <w:szCs w:val="28"/>
        </w:rPr>
        <w:t xml:space="preserve">активов, </w:t>
      </w:r>
      <w:r w:rsidR="005213EE" w:rsidRPr="00C74186">
        <w:rPr>
          <w:rFonts w:ascii="Times New Roman" w:hAnsi="Times New Roman" w:cs="Times New Roman"/>
          <w:b/>
          <w:sz w:val="28"/>
          <w:szCs w:val="28"/>
        </w:rPr>
        <w:t>имущества и обязательств</w:t>
      </w:r>
    </w:p>
    <w:p w:rsidR="0052499C" w:rsidRPr="00C74186" w:rsidRDefault="0052499C" w:rsidP="001B778A">
      <w:pPr>
        <w:jc w:val="center"/>
        <w:rPr>
          <w:rFonts w:ascii="Times New Roman" w:hAnsi="Times New Roman" w:cs="Times New Roman"/>
          <w:b/>
          <w:sz w:val="28"/>
          <w:szCs w:val="28"/>
        </w:rPr>
      </w:pPr>
    </w:p>
    <w:p w:rsidR="00DC2EB1" w:rsidRDefault="009057C1" w:rsidP="004248C4">
      <w:pPr>
        <w:pStyle w:val="a5"/>
        <w:tabs>
          <w:tab w:val="left" w:pos="1134"/>
          <w:tab w:val="left" w:pos="1701"/>
          <w:tab w:val="left" w:pos="198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6.1.</w:t>
      </w:r>
      <w:r w:rsidR="005213EE" w:rsidRPr="00C74186">
        <w:rPr>
          <w:rFonts w:ascii="Times New Roman" w:hAnsi="Times New Roman" w:cs="Times New Roman"/>
          <w:sz w:val="28"/>
          <w:szCs w:val="28"/>
        </w:rPr>
        <w:t xml:space="preserve">Инвентаризацию </w:t>
      </w:r>
      <w:r w:rsidR="004248C4" w:rsidRPr="00C74186">
        <w:rPr>
          <w:rFonts w:ascii="Times New Roman" w:hAnsi="Times New Roman" w:cs="Times New Roman"/>
          <w:sz w:val="28"/>
          <w:szCs w:val="28"/>
        </w:rPr>
        <w:t xml:space="preserve">активов, </w:t>
      </w:r>
      <w:r w:rsidR="005213EE" w:rsidRPr="00C74186">
        <w:rPr>
          <w:rFonts w:ascii="Times New Roman" w:hAnsi="Times New Roman" w:cs="Times New Roman"/>
          <w:sz w:val="28"/>
          <w:szCs w:val="28"/>
        </w:rPr>
        <w:t>имущества и обязательств (в т.ч. числящихся на забалансовых счетах), а также финансовых результатов проводит постоянно действующая инвентаризационная комиссия</w:t>
      </w:r>
      <w:r w:rsidR="00DC2EB1">
        <w:rPr>
          <w:rFonts w:ascii="Times New Roman" w:hAnsi="Times New Roman" w:cs="Times New Roman"/>
          <w:sz w:val="28"/>
          <w:szCs w:val="28"/>
        </w:rPr>
        <w:t xml:space="preserve">. </w:t>
      </w:r>
    </w:p>
    <w:p w:rsidR="004248C4" w:rsidRPr="00C74186" w:rsidRDefault="005213EE" w:rsidP="004248C4">
      <w:pPr>
        <w:pStyle w:val="a5"/>
        <w:tabs>
          <w:tab w:val="left" w:pos="1134"/>
          <w:tab w:val="left" w:pos="1701"/>
          <w:tab w:val="left" w:pos="198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Порядок проведения инвентаризации приведен в приложении </w:t>
      </w:r>
      <w:r w:rsidR="00093DC1" w:rsidRPr="00C74186">
        <w:rPr>
          <w:rFonts w:ascii="Times New Roman" w:hAnsi="Times New Roman" w:cs="Times New Roman"/>
          <w:sz w:val="28"/>
          <w:szCs w:val="28"/>
        </w:rPr>
        <w:t>№</w:t>
      </w:r>
      <w:r w:rsidR="009F5D34" w:rsidRPr="00C74186">
        <w:rPr>
          <w:rFonts w:ascii="Times New Roman" w:hAnsi="Times New Roman" w:cs="Times New Roman"/>
          <w:sz w:val="28"/>
          <w:szCs w:val="28"/>
        </w:rPr>
        <w:t>1</w:t>
      </w:r>
      <w:r w:rsidR="00CB3913">
        <w:rPr>
          <w:rFonts w:ascii="Times New Roman" w:hAnsi="Times New Roman" w:cs="Times New Roman"/>
          <w:sz w:val="28"/>
          <w:szCs w:val="28"/>
        </w:rPr>
        <w:t>5</w:t>
      </w:r>
      <w:r w:rsidRPr="00C74186">
        <w:rPr>
          <w:rFonts w:ascii="Times New Roman" w:hAnsi="Times New Roman" w:cs="Times New Roman"/>
          <w:sz w:val="28"/>
          <w:szCs w:val="28"/>
        </w:rPr>
        <w:t>.</w:t>
      </w:r>
    </w:p>
    <w:p w:rsidR="004248C4" w:rsidRPr="00C74186" w:rsidRDefault="004248C4" w:rsidP="004248C4">
      <w:pPr>
        <w:pStyle w:val="a5"/>
        <w:tabs>
          <w:tab w:val="left" w:pos="1134"/>
          <w:tab w:val="left" w:pos="1701"/>
          <w:tab w:val="left" w:pos="198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6.2.</w:t>
      </w:r>
      <w:r w:rsidR="005213EE" w:rsidRPr="00C74186">
        <w:rPr>
          <w:rFonts w:ascii="Times New Roman" w:hAnsi="Times New Roman" w:cs="Times New Roman"/>
          <w:sz w:val="28"/>
          <w:szCs w:val="28"/>
        </w:rPr>
        <w:t>В отдельных</w:t>
      </w:r>
      <w:r w:rsidR="00445E09" w:rsidRPr="00C74186">
        <w:rPr>
          <w:rFonts w:ascii="Times New Roman" w:hAnsi="Times New Roman" w:cs="Times New Roman"/>
          <w:sz w:val="28"/>
          <w:szCs w:val="28"/>
        </w:rPr>
        <w:t xml:space="preserve"> случаях (</w:t>
      </w:r>
      <w:r w:rsidR="005213EE" w:rsidRPr="00C74186">
        <w:rPr>
          <w:rFonts w:ascii="Times New Roman" w:hAnsi="Times New Roman" w:cs="Times New Roman"/>
          <w:sz w:val="28"/>
          <w:szCs w:val="28"/>
        </w:rPr>
        <w:t>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отдельным приказом руководи</w:t>
      </w:r>
      <w:r w:rsidR="00E71940" w:rsidRPr="00C74186">
        <w:rPr>
          <w:rFonts w:ascii="Times New Roman" w:hAnsi="Times New Roman" w:cs="Times New Roman"/>
          <w:sz w:val="28"/>
          <w:szCs w:val="28"/>
        </w:rPr>
        <w:t>теля</w:t>
      </w:r>
      <w:r w:rsidR="000B0104" w:rsidRPr="00C74186">
        <w:rPr>
          <w:rFonts w:ascii="Times New Roman" w:hAnsi="Times New Roman" w:cs="Times New Roman"/>
          <w:sz w:val="28"/>
          <w:szCs w:val="28"/>
        </w:rPr>
        <w:t xml:space="preserve"> Управления</w:t>
      </w:r>
      <w:r w:rsidR="00E71940" w:rsidRPr="00C74186">
        <w:rPr>
          <w:rFonts w:ascii="Times New Roman" w:hAnsi="Times New Roman" w:cs="Times New Roman"/>
          <w:sz w:val="28"/>
          <w:szCs w:val="28"/>
        </w:rPr>
        <w:t xml:space="preserve"> (на основа</w:t>
      </w:r>
      <w:r w:rsidR="00002EA0" w:rsidRPr="00C74186">
        <w:rPr>
          <w:rFonts w:ascii="Times New Roman" w:hAnsi="Times New Roman" w:cs="Times New Roman"/>
          <w:sz w:val="28"/>
          <w:szCs w:val="28"/>
        </w:rPr>
        <w:t>нии ст.11 Федерального закона №402-ФЗ от 06 декабря 2011</w:t>
      </w:r>
      <w:r w:rsidR="00E71940" w:rsidRPr="00C74186">
        <w:rPr>
          <w:rFonts w:ascii="Times New Roman" w:hAnsi="Times New Roman" w:cs="Times New Roman"/>
          <w:sz w:val="28"/>
          <w:szCs w:val="28"/>
        </w:rPr>
        <w:t>г. «О бухгалтерском учете», раздел</w:t>
      </w:r>
      <w:r w:rsidR="0028042B" w:rsidRPr="00C74186">
        <w:rPr>
          <w:rFonts w:ascii="Times New Roman" w:hAnsi="Times New Roman" w:cs="Times New Roman"/>
          <w:sz w:val="28"/>
          <w:szCs w:val="28"/>
        </w:rPr>
        <w:t>а</w:t>
      </w:r>
      <w:r w:rsidR="00E71940" w:rsidRPr="00C74186">
        <w:rPr>
          <w:rFonts w:ascii="Times New Roman" w:hAnsi="Times New Roman" w:cs="Times New Roman"/>
          <w:sz w:val="28"/>
          <w:szCs w:val="28"/>
        </w:rPr>
        <w:t xml:space="preserve"> </w:t>
      </w:r>
      <w:r w:rsidR="00E71940" w:rsidRPr="00C74186">
        <w:rPr>
          <w:rFonts w:ascii="Times New Roman" w:hAnsi="Times New Roman" w:cs="Times New Roman"/>
          <w:sz w:val="28"/>
          <w:szCs w:val="28"/>
          <w:lang w:val="en-US"/>
        </w:rPr>
        <w:t>VIII</w:t>
      </w:r>
      <w:r w:rsidR="00E71940" w:rsidRPr="00C74186">
        <w:rPr>
          <w:rFonts w:ascii="Times New Roman" w:hAnsi="Times New Roman" w:cs="Times New Roman"/>
          <w:sz w:val="28"/>
          <w:szCs w:val="28"/>
        </w:rPr>
        <w:t xml:space="preserve"> Стандарта «Концептуальные основы бухучета и отчетности»).</w:t>
      </w:r>
    </w:p>
    <w:p w:rsidR="004248C4" w:rsidRPr="00C74186" w:rsidRDefault="004248C4" w:rsidP="004248C4">
      <w:pPr>
        <w:pStyle w:val="a5"/>
        <w:tabs>
          <w:tab w:val="left" w:pos="1134"/>
          <w:tab w:val="left" w:pos="1701"/>
          <w:tab w:val="left" w:pos="198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6.3.</w:t>
      </w:r>
      <w:r w:rsidR="00D27A6E" w:rsidRPr="00C74186">
        <w:rPr>
          <w:rFonts w:ascii="Times New Roman" w:hAnsi="Times New Roman" w:cs="Times New Roman"/>
          <w:sz w:val="28"/>
          <w:szCs w:val="28"/>
        </w:rPr>
        <w:t>Инвентаризация денежных средств в кассе регламентируется</w:t>
      </w:r>
      <w:r w:rsidR="0028042B" w:rsidRPr="00C74186">
        <w:rPr>
          <w:rFonts w:ascii="Times New Roman" w:hAnsi="Times New Roman" w:cs="Times New Roman"/>
          <w:sz w:val="28"/>
          <w:szCs w:val="28"/>
        </w:rPr>
        <w:t xml:space="preserve"> также</w:t>
      </w:r>
      <w:r w:rsidR="000B0104" w:rsidRPr="00C74186">
        <w:rPr>
          <w:rFonts w:ascii="Times New Roman" w:hAnsi="Times New Roman" w:cs="Times New Roman"/>
          <w:sz w:val="28"/>
          <w:szCs w:val="28"/>
        </w:rPr>
        <w:t>, кроме вышеуказанного Порядка проведения инвентаризации,</w:t>
      </w:r>
      <w:r w:rsidR="00D27A6E" w:rsidRPr="00C74186">
        <w:rPr>
          <w:rFonts w:ascii="Times New Roman" w:hAnsi="Times New Roman" w:cs="Times New Roman"/>
          <w:sz w:val="28"/>
          <w:szCs w:val="28"/>
        </w:rPr>
        <w:t xml:space="preserve"> Положением о соблюдении кассовой дисциплины в Управлении финансов администрации Гаврилов-Ямского муниципального района</w:t>
      </w:r>
      <w:r w:rsidRPr="00C74186">
        <w:rPr>
          <w:rFonts w:ascii="Times New Roman" w:hAnsi="Times New Roman" w:cs="Times New Roman"/>
          <w:sz w:val="28"/>
          <w:szCs w:val="28"/>
        </w:rPr>
        <w:t>.</w:t>
      </w:r>
    </w:p>
    <w:p w:rsidR="004248C4" w:rsidRPr="00C74186" w:rsidRDefault="004248C4" w:rsidP="004248C4">
      <w:pPr>
        <w:pStyle w:val="a5"/>
        <w:tabs>
          <w:tab w:val="left" w:pos="1134"/>
          <w:tab w:val="left" w:pos="1701"/>
          <w:tab w:val="left" w:pos="198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6.4.Состав </w:t>
      </w:r>
      <w:r w:rsidR="009F5D0C" w:rsidRPr="00C74186">
        <w:rPr>
          <w:rFonts w:ascii="Times New Roman" w:hAnsi="Times New Roman" w:cs="Times New Roman"/>
          <w:sz w:val="28"/>
          <w:szCs w:val="28"/>
        </w:rPr>
        <w:t xml:space="preserve">постоянно действующей </w:t>
      </w:r>
      <w:r w:rsidRPr="00C74186">
        <w:rPr>
          <w:rFonts w:ascii="Times New Roman" w:hAnsi="Times New Roman" w:cs="Times New Roman"/>
          <w:sz w:val="28"/>
          <w:szCs w:val="28"/>
        </w:rPr>
        <w:t>инвентаризационной комиссии утвержда</w:t>
      </w:r>
      <w:r w:rsidR="000B0104" w:rsidRPr="00C74186">
        <w:rPr>
          <w:rFonts w:ascii="Times New Roman" w:hAnsi="Times New Roman" w:cs="Times New Roman"/>
          <w:sz w:val="28"/>
          <w:szCs w:val="28"/>
        </w:rPr>
        <w:t>е</w:t>
      </w:r>
      <w:r w:rsidRPr="00C74186">
        <w:rPr>
          <w:rFonts w:ascii="Times New Roman" w:hAnsi="Times New Roman" w:cs="Times New Roman"/>
          <w:sz w:val="28"/>
          <w:szCs w:val="28"/>
        </w:rPr>
        <w:t xml:space="preserve">тся отдельным приказом руководителя Управления. </w:t>
      </w:r>
    </w:p>
    <w:p w:rsidR="008469B8" w:rsidRPr="00C74186" w:rsidRDefault="008469B8" w:rsidP="004D3EFF">
      <w:pPr>
        <w:tabs>
          <w:tab w:val="left" w:pos="709"/>
          <w:tab w:val="left" w:pos="993"/>
          <w:tab w:val="left" w:pos="1701"/>
          <w:tab w:val="left" w:pos="198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0B0104" w:rsidRPr="00C74186" w:rsidRDefault="000B0104" w:rsidP="00094F6D">
      <w:pPr>
        <w:pStyle w:val="a5"/>
        <w:numPr>
          <w:ilvl w:val="0"/>
          <w:numId w:val="7"/>
        </w:numPr>
        <w:shd w:val="clear" w:color="auto" w:fill="FFFFFF"/>
        <w:ind w:left="0" w:firstLine="0"/>
        <w:jc w:val="center"/>
        <w:rPr>
          <w:rFonts w:ascii="Times New Roman" w:hAnsi="Times New Roman" w:cs="Times New Roman"/>
          <w:b/>
          <w:sz w:val="28"/>
          <w:szCs w:val="28"/>
        </w:rPr>
      </w:pPr>
      <w:r w:rsidRPr="00C74186">
        <w:rPr>
          <w:rFonts w:ascii="Times New Roman" w:hAnsi="Times New Roman" w:cs="Times New Roman"/>
          <w:b/>
          <w:sz w:val="28"/>
          <w:szCs w:val="28"/>
        </w:rPr>
        <w:t>Передача документов при смене руководителя и главного бухгалтера</w:t>
      </w:r>
    </w:p>
    <w:p w:rsidR="000B0104" w:rsidRPr="00C74186" w:rsidRDefault="000B0104" w:rsidP="000B0104">
      <w:pPr>
        <w:pStyle w:val="a5"/>
        <w:shd w:val="clear" w:color="auto" w:fill="FFFFFF"/>
        <w:ind w:left="0"/>
        <w:rPr>
          <w:rFonts w:ascii="Times New Roman" w:hAnsi="Times New Roman" w:cs="Times New Roman"/>
          <w:b/>
          <w:sz w:val="28"/>
          <w:szCs w:val="28"/>
        </w:rPr>
      </w:pP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7.1. При смене руководителя или начальника отдела учета и отчетности – главного бухгалтера Управления (далее – увольняемые лица) они обязаны в соответствии с п.14 Инструкции №157н в рамках передачи дел заместителю, </w:t>
      </w:r>
      <w:r w:rsidRPr="00C74186">
        <w:rPr>
          <w:rFonts w:ascii="Times New Roman" w:hAnsi="Times New Roman" w:cs="Times New Roman"/>
          <w:sz w:val="28"/>
          <w:szCs w:val="28"/>
        </w:rPr>
        <w:lastRenderedPageBreak/>
        <w:t>новому должностному лицу, иному уполномоченному должностному лицу Управления (далее – уполномоченное лицо) передать документы бухгалтерского учета, а также печати и штампы, хранящиеся в отделе учета и отчетности.</w:t>
      </w:r>
    </w:p>
    <w:p w:rsidR="000B0104" w:rsidRPr="00C74186" w:rsidRDefault="00716A90"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7</w:t>
      </w:r>
      <w:r w:rsidR="000B0104" w:rsidRPr="00C74186">
        <w:rPr>
          <w:rFonts w:ascii="Times New Roman" w:hAnsi="Times New Roman" w:cs="Times New Roman"/>
          <w:sz w:val="28"/>
          <w:szCs w:val="28"/>
        </w:rPr>
        <w:t>.2. Передача бухгалтерских документов и печатей проводится на основании приказа начальника Управления.</w:t>
      </w:r>
    </w:p>
    <w:p w:rsidR="000B0104" w:rsidRPr="00C74186" w:rsidRDefault="00716A90"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7</w:t>
      </w:r>
      <w:r w:rsidR="000B0104" w:rsidRPr="00C74186">
        <w:rPr>
          <w:rFonts w:ascii="Times New Roman" w:hAnsi="Times New Roman" w:cs="Times New Roman"/>
          <w:sz w:val="28"/>
          <w:szCs w:val="28"/>
        </w:rPr>
        <w:t>.3.  Прием-передача бухгалтерских документов оформляется актом приема-передачи документов, оформленным в произвольной форме. К акту прилагается перечень передаваемых документов, их количество. При необходимости в акт включают замечания, рекомендации и предложения, которые возникли при приеме-передаче дел.</w:t>
      </w:r>
    </w:p>
    <w:p w:rsidR="000B0104" w:rsidRPr="00C74186" w:rsidRDefault="00716A90"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7</w:t>
      </w:r>
      <w:r w:rsidR="000B0104" w:rsidRPr="00C74186">
        <w:rPr>
          <w:rFonts w:ascii="Times New Roman" w:hAnsi="Times New Roman" w:cs="Times New Roman"/>
          <w:sz w:val="28"/>
          <w:szCs w:val="28"/>
        </w:rPr>
        <w:t>.4. Акт приема-передачи оформляется в последний рабочий день увольняемого лица.</w:t>
      </w:r>
    </w:p>
    <w:p w:rsidR="000B0104" w:rsidRPr="00C74186" w:rsidRDefault="00716A90"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7</w:t>
      </w:r>
      <w:r w:rsidR="000B0104" w:rsidRPr="00C74186">
        <w:rPr>
          <w:rFonts w:ascii="Times New Roman" w:hAnsi="Times New Roman" w:cs="Times New Roman"/>
          <w:sz w:val="28"/>
          <w:szCs w:val="28"/>
        </w:rPr>
        <w:t>.5. Акт приема-передачи дел составляется в двух экземплярах: 1-й экземпляр – увольняемому лицу, 2-й экземпляр – уполномоченному лицу, которое принимает дела.</w:t>
      </w:r>
    </w:p>
    <w:p w:rsidR="000B0104" w:rsidRPr="00C74186" w:rsidRDefault="00716A90"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7</w:t>
      </w:r>
      <w:r w:rsidR="000B0104" w:rsidRPr="00C74186">
        <w:rPr>
          <w:rFonts w:ascii="Times New Roman" w:hAnsi="Times New Roman" w:cs="Times New Roman"/>
          <w:sz w:val="28"/>
          <w:szCs w:val="28"/>
        </w:rPr>
        <w:t>.6. Передаче подлежат следующие документы:</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учредительные документы (Положение) и свидетельства о постановке на учет, присвоение номеров, внесение записей в  единый реестр, присвоение кодов и т.д.;</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положение об отделе учета и отчетности; </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учетная политика со всеми приложениями;</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разработанные в отделе порядки и положения;</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бюджетная смета с изменениями,  документы по планированию и обоснованию бюджетной сметы;</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штатное расписание;</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документы об открытии, закрытии, переоформлении расчётных счетов; </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денежные документы по исполнению бюджетной сметы;</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инвентарные карточки и другие документы по учету нефинансовых активов;</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документы по социальному страхованию (больничные листы);</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месячная, квартальная и годовая отчетность </w:t>
      </w:r>
      <w:r w:rsidR="00716A90" w:rsidRPr="00C74186">
        <w:rPr>
          <w:rFonts w:ascii="Times New Roman" w:hAnsi="Times New Roman" w:cs="Times New Roman"/>
          <w:sz w:val="28"/>
          <w:szCs w:val="28"/>
        </w:rPr>
        <w:t xml:space="preserve">Управления </w:t>
      </w:r>
      <w:r w:rsidRPr="00C74186">
        <w:rPr>
          <w:rFonts w:ascii="Times New Roman" w:hAnsi="Times New Roman" w:cs="Times New Roman"/>
          <w:sz w:val="28"/>
          <w:szCs w:val="28"/>
        </w:rPr>
        <w:t>об исполнении бюджетной сметы;</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месячная (консолидированная) бюджетная отчётность;</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716A90" w:rsidRPr="00C74186">
        <w:rPr>
          <w:rFonts w:ascii="Times New Roman" w:hAnsi="Times New Roman" w:cs="Times New Roman"/>
          <w:sz w:val="28"/>
          <w:szCs w:val="28"/>
        </w:rPr>
        <w:t>к</w:t>
      </w:r>
      <w:r w:rsidRPr="00C74186">
        <w:rPr>
          <w:rFonts w:ascii="Times New Roman" w:hAnsi="Times New Roman" w:cs="Times New Roman"/>
          <w:sz w:val="28"/>
          <w:szCs w:val="28"/>
        </w:rPr>
        <w:t xml:space="preserve">вартальная консолидированная бюджетная и </w:t>
      </w:r>
      <w:r w:rsidR="00716A90" w:rsidRPr="00C74186">
        <w:rPr>
          <w:rFonts w:ascii="Times New Roman" w:hAnsi="Times New Roman" w:cs="Times New Roman"/>
          <w:sz w:val="28"/>
          <w:szCs w:val="28"/>
        </w:rPr>
        <w:t xml:space="preserve">сводная </w:t>
      </w:r>
      <w:r w:rsidRPr="00C74186">
        <w:rPr>
          <w:rFonts w:ascii="Times New Roman" w:hAnsi="Times New Roman" w:cs="Times New Roman"/>
          <w:sz w:val="28"/>
          <w:szCs w:val="28"/>
        </w:rPr>
        <w:t xml:space="preserve">бухгалтерская отчётность; </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00716A90" w:rsidRPr="00C74186">
        <w:rPr>
          <w:rFonts w:ascii="Times New Roman" w:hAnsi="Times New Roman" w:cs="Times New Roman"/>
          <w:sz w:val="28"/>
          <w:szCs w:val="28"/>
        </w:rPr>
        <w:t xml:space="preserve">годовая </w:t>
      </w:r>
      <w:r w:rsidRPr="00C74186">
        <w:rPr>
          <w:rFonts w:ascii="Times New Roman" w:hAnsi="Times New Roman" w:cs="Times New Roman"/>
          <w:sz w:val="28"/>
          <w:szCs w:val="28"/>
        </w:rPr>
        <w:t>к</w:t>
      </w:r>
      <w:r w:rsidR="00716A90" w:rsidRPr="00C74186">
        <w:rPr>
          <w:rFonts w:ascii="Times New Roman" w:hAnsi="Times New Roman" w:cs="Times New Roman"/>
          <w:sz w:val="28"/>
          <w:szCs w:val="28"/>
        </w:rPr>
        <w:t>онсолидированная</w:t>
      </w:r>
      <w:r w:rsidRPr="00C74186">
        <w:rPr>
          <w:rFonts w:ascii="Times New Roman" w:hAnsi="Times New Roman" w:cs="Times New Roman"/>
          <w:sz w:val="28"/>
          <w:szCs w:val="28"/>
        </w:rPr>
        <w:t xml:space="preserve"> бюджетная и </w:t>
      </w:r>
      <w:r w:rsidR="00716A90" w:rsidRPr="00C74186">
        <w:rPr>
          <w:rFonts w:ascii="Times New Roman" w:hAnsi="Times New Roman" w:cs="Times New Roman"/>
          <w:sz w:val="28"/>
          <w:szCs w:val="28"/>
        </w:rPr>
        <w:t xml:space="preserve">сводная </w:t>
      </w:r>
      <w:r w:rsidRPr="00C74186">
        <w:rPr>
          <w:rFonts w:ascii="Times New Roman" w:hAnsi="Times New Roman" w:cs="Times New Roman"/>
          <w:sz w:val="28"/>
          <w:szCs w:val="28"/>
        </w:rPr>
        <w:t>бухгалтерская отчётность;</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квартальная и годовая отчетность </w:t>
      </w:r>
      <w:r w:rsidR="00716A90" w:rsidRPr="00C74186">
        <w:rPr>
          <w:rFonts w:ascii="Times New Roman" w:hAnsi="Times New Roman" w:cs="Times New Roman"/>
          <w:sz w:val="28"/>
          <w:szCs w:val="28"/>
        </w:rPr>
        <w:t>администраторов доходов бюджета</w:t>
      </w:r>
      <w:r w:rsidRPr="00C74186">
        <w:rPr>
          <w:rFonts w:ascii="Times New Roman" w:hAnsi="Times New Roman" w:cs="Times New Roman"/>
          <w:sz w:val="28"/>
          <w:szCs w:val="28"/>
        </w:rPr>
        <w:t xml:space="preserve"> муниципального района;</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месячная, квартальная и годовая отчетность Управления как </w:t>
      </w:r>
      <w:r w:rsidR="00716A90" w:rsidRPr="00C74186">
        <w:rPr>
          <w:rFonts w:ascii="Times New Roman" w:hAnsi="Times New Roman" w:cs="Times New Roman"/>
          <w:sz w:val="28"/>
          <w:szCs w:val="28"/>
        </w:rPr>
        <w:t>администратора доходов бюджетов</w:t>
      </w:r>
      <w:r w:rsidRPr="00C74186">
        <w:rPr>
          <w:rFonts w:ascii="Times New Roman" w:hAnsi="Times New Roman" w:cs="Times New Roman"/>
          <w:sz w:val="28"/>
          <w:szCs w:val="28"/>
        </w:rPr>
        <w:t xml:space="preserve"> поселений;</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выписки из лицевого счёта получателя средств и ведомости по движению свободного остатка средств бюджета муниципального района, бюджетов городского и сельских поселений;</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оборотные ведомости, главные книги по счетам бюджетного учета;</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lastRenderedPageBreak/>
        <w:t>* книги учёта доходов бюджета муниципального района, городского и сельских поселений;</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карточки учёта доходов бюджета муниципального района;</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акты сверки расчётов, подтверждающие состояние дебиторской и кредиторской задолженности;</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квартальные планы работы и отчеты о проделанной работе отдела учёта и отчётности; </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инвентаризационные описи, акты инвентаризации расчётов, протоколы и другие документы по результатам инвентаризации, журнал учета контроля за выполнением приказов (постановлений, распоряжений) о проведении инвентаризации;</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кассовые документы: кассовые книги, журналы, расходные и приходные кассовые ордера;</w:t>
      </w:r>
    </w:p>
    <w:p w:rsidR="000B0104" w:rsidRPr="00C74186" w:rsidRDefault="000B0104" w:rsidP="00716A90">
      <w:pPr>
        <w:ind w:firstLine="567"/>
        <w:jc w:val="both"/>
        <w:rPr>
          <w:rFonts w:ascii="Times New Roman" w:hAnsi="Times New Roman" w:cs="Times New Roman"/>
          <w:sz w:val="28"/>
          <w:szCs w:val="28"/>
        </w:rPr>
      </w:pPr>
      <w:r w:rsidRPr="00C74186">
        <w:rPr>
          <w:rFonts w:ascii="Times New Roman" w:hAnsi="Times New Roman" w:cs="Times New Roman"/>
          <w:sz w:val="28"/>
          <w:szCs w:val="28"/>
        </w:rPr>
        <w:t>* акты учёта снятия и передачи денежных средств и бланк</w:t>
      </w:r>
      <w:r w:rsidR="00716A90" w:rsidRPr="00C74186">
        <w:rPr>
          <w:rFonts w:ascii="Times New Roman" w:hAnsi="Times New Roman" w:cs="Times New Roman"/>
          <w:sz w:val="28"/>
          <w:szCs w:val="28"/>
        </w:rPr>
        <w:t xml:space="preserve">ов строгой отчётности по кассе, </w:t>
      </w:r>
      <w:r w:rsidRPr="00C74186">
        <w:rPr>
          <w:rFonts w:ascii="Times New Roman" w:hAnsi="Times New Roman" w:cs="Times New Roman"/>
          <w:sz w:val="28"/>
          <w:szCs w:val="28"/>
        </w:rPr>
        <w:t>книга учета бланков строгой отчетности;</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лицевые карточки, счета </w:t>
      </w:r>
      <w:r w:rsidR="00716A90" w:rsidRPr="00C74186">
        <w:rPr>
          <w:rFonts w:ascii="Times New Roman" w:hAnsi="Times New Roman" w:cs="Times New Roman"/>
          <w:sz w:val="28"/>
          <w:szCs w:val="28"/>
        </w:rPr>
        <w:t>муниципальных служащих</w:t>
      </w:r>
      <w:r w:rsidRPr="00C74186">
        <w:rPr>
          <w:rFonts w:ascii="Times New Roman" w:hAnsi="Times New Roman" w:cs="Times New Roman"/>
          <w:sz w:val="28"/>
          <w:szCs w:val="28"/>
        </w:rPr>
        <w:t xml:space="preserve"> Управления;</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статистические отчеты;</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налоговые декларации по всем видам налогов и взносов;</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сведения персонифицированного учета; </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договоры с поставщиками и подрядчиками;</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договоры о материальной ответственности с материально ответственными лицами;</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муниципальная долговая книга; </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документы ревизий (акты, предписания, заключения, справки, докладные записки);</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журналы учета выдачи расчетных листов, учета выдачи 2-НДФЛ, учета выдачи сведений о застрахованных лицах, учета выдачи индивидуальных сведений о сумме выплат и иных вознаграждений о страховом стаже застрахованного лица, учета выдачи ф. СЗВ-СТАЖ, учета ключевых носителей.</w:t>
      </w:r>
    </w:p>
    <w:p w:rsidR="000B0104" w:rsidRPr="00C74186" w:rsidRDefault="000B0104" w:rsidP="000B0104">
      <w:pPr>
        <w:ind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 иная бухгалтерская документация, свидетельствующая о деятельности учреждения. </w:t>
      </w:r>
    </w:p>
    <w:p w:rsidR="00716A90" w:rsidRPr="00C74186" w:rsidRDefault="00716A90" w:rsidP="000B0104">
      <w:pPr>
        <w:ind w:firstLine="567"/>
        <w:jc w:val="both"/>
        <w:rPr>
          <w:rFonts w:ascii="Times New Roman" w:hAnsi="Times New Roman" w:cs="Times New Roman"/>
          <w:sz w:val="28"/>
          <w:szCs w:val="28"/>
        </w:rPr>
      </w:pPr>
    </w:p>
    <w:p w:rsidR="00644048" w:rsidRPr="00C74186" w:rsidRDefault="00E0298A" w:rsidP="00094F6D">
      <w:pPr>
        <w:pStyle w:val="a5"/>
        <w:numPr>
          <w:ilvl w:val="0"/>
          <w:numId w:val="23"/>
        </w:numPr>
        <w:tabs>
          <w:tab w:val="left" w:pos="709"/>
          <w:tab w:val="left" w:pos="993"/>
          <w:tab w:val="left" w:pos="1701"/>
          <w:tab w:val="left" w:pos="198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cs="Times New Roman"/>
          <w:sz w:val="28"/>
          <w:szCs w:val="28"/>
        </w:rPr>
      </w:pPr>
      <w:r w:rsidRPr="00C74186">
        <w:rPr>
          <w:rFonts w:ascii="Times New Roman" w:hAnsi="Times New Roman" w:cs="Times New Roman"/>
          <w:b/>
          <w:sz w:val="28"/>
          <w:szCs w:val="28"/>
        </w:rPr>
        <w:t>Осущ</w:t>
      </w:r>
      <w:r w:rsidR="0049420B" w:rsidRPr="00C74186">
        <w:rPr>
          <w:rFonts w:ascii="Times New Roman" w:hAnsi="Times New Roman" w:cs="Times New Roman"/>
          <w:b/>
          <w:sz w:val="28"/>
          <w:szCs w:val="28"/>
        </w:rPr>
        <w:t>ествление Управлением полномочий</w:t>
      </w:r>
      <w:r w:rsidRPr="00C74186">
        <w:rPr>
          <w:rFonts w:ascii="Times New Roman" w:hAnsi="Times New Roman" w:cs="Times New Roman"/>
          <w:b/>
          <w:sz w:val="28"/>
          <w:szCs w:val="28"/>
        </w:rPr>
        <w:t xml:space="preserve"> </w:t>
      </w:r>
      <w:r w:rsidR="008B0D38" w:rsidRPr="008B0D38">
        <w:rPr>
          <w:rFonts w:ascii="Times New Roman" w:hAnsi="Times New Roman" w:cs="Times New Roman"/>
          <w:b/>
          <w:sz w:val="28"/>
          <w:szCs w:val="28"/>
        </w:rPr>
        <w:t>администратор</w:t>
      </w:r>
      <w:r w:rsidRPr="00C74186">
        <w:rPr>
          <w:rFonts w:ascii="Times New Roman" w:hAnsi="Times New Roman" w:cs="Times New Roman"/>
          <w:b/>
          <w:sz w:val="28"/>
          <w:szCs w:val="28"/>
        </w:rPr>
        <w:t>а</w:t>
      </w:r>
      <w:r w:rsidR="008B0D38" w:rsidRPr="008B0D38">
        <w:rPr>
          <w:rFonts w:ascii="Times New Roman" w:hAnsi="Times New Roman" w:cs="Times New Roman"/>
          <w:b/>
          <w:sz w:val="28"/>
          <w:szCs w:val="28"/>
        </w:rPr>
        <w:t xml:space="preserve"> доходов бюджетов поселений</w:t>
      </w:r>
    </w:p>
    <w:p w:rsidR="00E11EBB" w:rsidRPr="00C74186" w:rsidRDefault="00E11EBB" w:rsidP="00E11EBB">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890CDA" w:rsidRPr="00C74186" w:rsidRDefault="00502673" w:rsidP="00502673">
      <w:pPr>
        <w:pStyle w:val="a5"/>
        <w:tabs>
          <w:tab w:val="left" w:pos="1134"/>
        </w:tabs>
        <w:ind w:left="0" w:firstLine="567"/>
        <w:jc w:val="both"/>
        <w:rPr>
          <w:rStyle w:val="a4"/>
          <w:rFonts w:ascii="Times New Roman" w:hAnsi="Times New Roman" w:cs="Times New Roman"/>
          <w:i w:val="0"/>
          <w:sz w:val="28"/>
          <w:szCs w:val="28"/>
        </w:rPr>
      </w:pPr>
      <w:r w:rsidRPr="00C74186">
        <w:rPr>
          <w:rFonts w:ascii="Times New Roman" w:hAnsi="Times New Roman" w:cs="Times New Roman"/>
          <w:sz w:val="28"/>
          <w:szCs w:val="28"/>
        </w:rPr>
        <w:t>8.1.</w:t>
      </w:r>
      <w:r w:rsidR="00890CDA" w:rsidRPr="00C74186">
        <w:rPr>
          <w:rFonts w:ascii="Times New Roman" w:hAnsi="Times New Roman" w:cs="Times New Roman"/>
          <w:sz w:val="28"/>
          <w:szCs w:val="28"/>
        </w:rPr>
        <w:t xml:space="preserve">Управление финансов </w:t>
      </w:r>
      <w:r w:rsidR="00890CDA" w:rsidRPr="00C74186">
        <w:rPr>
          <w:rStyle w:val="a4"/>
          <w:rFonts w:ascii="Times New Roman" w:hAnsi="Times New Roman" w:cs="Times New Roman"/>
          <w:i w:val="0"/>
          <w:sz w:val="28"/>
          <w:szCs w:val="28"/>
        </w:rPr>
        <w:t xml:space="preserve">осуществляет функции администратора доходов </w:t>
      </w:r>
      <w:r w:rsidRPr="00C74186">
        <w:rPr>
          <w:rStyle w:val="a4"/>
          <w:rFonts w:ascii="Times New Roman" w:hAnsi="Times New Roman" w:cs="Times New Roman"/>
          <w:i w:val="0"/>
          <w:sz w:val="28"/>
          <w:szCs w:val="28"/>
        </w:rPr>
        <w:t>бюджетов</w:t>
      </w:r>
      <w:r w:rsidR="00890CDA" w:rsidRPr="00C74186">
        <w:rPr>
          <w:rStyle w:val="a4"/>
          <w:rFonts w:ascii="Times New Roman" w:hAnsi="Times New Roman" w:cs="Times New Roman"/>
          <w:i w:val="0"/>
          <w:sz w:val="28"/>
          <w:szCs w:val="28"/>
        </w:rPr>
        <w:t xml:space="preserve"> поселений по кодам бюджетной классификации в соответствии с перечнем, утверждаемым</w:t>
      </w:r>
      <w:r w:rsidR="0049420B" w:rsidRPr="00C74186">
        <w:rPr>
          <w:rStyle w:val="a4"/>
          <w:rFonts w:ascii="Times New Roman" w:hAnsi="Times New Roman" w:cs="Times New Roman"/>
          <w:i w:val="0"/>
          <w:sz w:val="28"/>
          <w:szCs w:val="28"/>
        </w:rPr>
        <w:t xml:space="preserve"> отдельным</w:t>
      </w:r>
      <w:r w:rsidR="00890CDA" w:rsidRPr="00C74186">
        <w:rPr>
          <w:rStyle w:val="a4"/>
          <w:rFonts w:ascii="Times New Roman" w:hAnsi="Times New Roman" w:cs="Times New Roman"/>
          <w:i w:val="0"/>
          <w:sz w:val="28"/>
          <w:szCs w:val="28"/>
        </w:rPr>
        <w:t xml:space="preserve"> приказ</w:t>
      </w:r>
      <w:r w:rsidR="0049420B" w:rsidRPr="00C74186">
        <w:rPr>
          <w:rStyle w:val="a4"/>
          <w:rFonts w:ascii="Times New Roman" w:hAnsi="Times New Roman" w:cs="Times New Roman"/>
          <w:i w:val="0"/>
          <w:sz w:val="28"/>
          <w:szCs w:val="28"/>
        </w:rPr>
        <w:t>о</w:t>
      </w:r>
      <w:r w:rsidR="00890CDA" w:rsidRPr="00C74186">
        <w:rPr>
          <w:rStyle w:val="a4"/>
          <w:rFonts w:ascii="Times New Roman" w:hAnsi="Times New Roman" w:cs="Times New Roman"/>
          <w:i w:val="0"/>
          <w:sz w:val="28"/>
          <w:szCs w:val="28"/>
        </w:rPr>
        <w:t>м</w:t>
      </w:r>
      <w:r w:rsidR="00E11EBB" w:rsidRPr="00C74186">
        <w:rPr>
          <w:rStyle w:val="a4"/>
          <w:rFonts w:ascii="Times New Roman" w:hAnsi="Times New Roman" w:cs="Times New Roman"/>
          <w:i w:val="0"/>
          <w:sz w:val="28"/>
          <w:szCs w:val="28"/>
        </w:rPr>
        <w:t xml:space="preserve"> руководителя</w:t>
      </w:r>
      <w:r w:rsidR="00890CDA" w:rsidRPr="00C74186">
        <w:rPr>
          <w:rStyle w:val="a4"/>
          <w:rFonts w:ascii="Times New Roman" w:hAnsi="Times New Roman" w:cs="Times New Roman"/>
          <w:i w:val="0"/>
          <w:sz w:val="28"/>
          <w:szCs w:val="28"/>
        </w:rPr>
        <w:t xml:space="preserve"> Управления.</w:t>
      </w:r>
    </w:p>
    <w:p w:rsidR="00890CDA" w:rsidRPr="00C74186" w:rsidRDefault="00502673" w:rsidP="00502673">
      <w:pPr>
        <w:pStyle w:val="a5"/>
        <w:tabs>
          <w:tab w:val="left" w:pos="1134"/>
        </w:tabs>
        <w:ind w:left="0" w:firstLine="567"/>
        <w:jc w:val="both"/>
        <w:rPr>
          <w:rStyle w:val="a4"/>
          <w:rFonts w:ascii="Times New Roman" w:hAnsi="Times New Roman" w:cs="Times New Roman"/>
          <w:i w:val="0"/>
          <w:sz w:val="28"/>
          <w:szCs w:val="28"/>
        </w:rPr>
      </w:pPr>
      <w:r w:rsidRPr="00C74186">
        <w:rPr>
          <w:rStyle w:val="a4"/>
          <w:rFonts w:ascii="Times New Roman" w:hAnsi="Times New Roman" w:cs="Times New Roman"/>
          <w:i w:val="0"/>
          <w:sz w:val="28"/>
          <w:szCs w:val="28"/>
        </w:rPr>
        <w:t>8.2.</w:t>
      </w:r>
      <w:r w:rsidR="00890CDA" w:rsidRPr="00C74186">
        <w:rPr>
          <w:rStyle w:val="a4"/>
          <w:rFonts w:ascii="Times New Roman" w:hAnsi="Times New Roman" w:cs="Times New Roman"/>
          <w:i w:val="0"/>
          <w:sz w:val="28"/>
          <w:szCs w:val="28"/>
        </w:rPr>
        <w:t xml:space="preserve">Управлению финансов открыты следующие лицевые счета </w:t>
      </w:r>
      <w:r w:rsidR="00E13BAC" w:rsidRPr="00C74186">
        <w:rPr>
          <w:rStyle w:val="a4"/>
          <w:rFonts w:ascii="Times New Roman" w:hAnsi="Times New Roman" w:cs="Times New Roman"/>
          <w:i w:val="0"/>
          <w:sz w:val="28"/>
          <w:szCs w:val="28"/>
        </w:rPr>
        <w:t xml:space="preserve">на расчетном счете </w:t>
      </w:r>
      <w:r w:rsidR="009349E0" w:rsidRPr="00C74186">
        <w:rPr>
          <w:rStyle w:val="a4"/>
          <w:rFonts w:ascii="Times New Roman" w:hAnsi="Times New Roman" w:cs="Times New Roman"/>
          <w:i w:val="0"/>
          <w:sz w:val="28"/>
          <w:szCs w:val="28"/>
        </w:rPr>
        <w:t xml:space="preserve">№ </w:t>
      </w:r>
      <w:r w:rsidR="009349E0" w:rsidRPr="00C74186">
        <w:rPr>
          <w:rFonts w:ascii="Times New Roman" w:hAnsi="Times New Roman" w:cs="Times New Roman"/>
          <w:sz w:val="28"/>
          <w:szCs w:val="28"/>
        </w:rPr>
        <w:t>40101810700000010010</w:t>
      </w:r>
      <w:r w:rsidR="0097424D" w:rsidRPr="00C74186">
        <w:rPr>
          <w:rFonts w:ascii="Times New Roman" w:hAnsi="Times New Roman" w:cs="Times New Roman"/>
          <w:sz w:val="28"/>
          <w:szCs w:val="28"/>
        </w:rPr>
        <w:t xml:space="preserve"> </w:t>
      </w:r>
      <w:r w:rsidR="00890CDA" w:rsidRPr="00C74186">
        <w:rPr>
          <w:rStyle w:val="a4"/>
          <w:rFonts w:ascii="Times New Roman" w:hAnsi="Times New Roman" w:cs="Times New Roman"/>
          <w:i w:val="0"/>
          <w:sz w:val="28"/>
          <w:szCs w:val="28"/>
        </w:rPr>
        <w:t>для учета администрируемых доходов бюджетов поселений:</w:t>
      </w:r>
    </w:p>
    <w:p w:rsidR="00890CDA" w:rsidRPr="00C74186" w:rsidRDefault="00890CDA" w:rsidP="00491C06">
      <w:pPr>
        <w:ind w:firstLine="284"/>
        <w:jc w:val="both"/>
        <w:rPr>
          <w:rStyle w:val="a4"/>
          <w:rFonts w:ascii="Times New Roman" w:hAnsi="Times New Roman" w:cs="Times New Roman"/>
          <w:i w:val="0"/>
          <w:sz w:val="28"/>
          <w:szCs w:val="28"/>
        </w:rPr>
      </w:pPr>
      <w:r w:rsidRPr="00C74186">
        <w:rPr>
          <w:rStyle w:val="a4"/>
          <w:rFonts w:ascii="Times New Roman" w:hAnsi="Times New Roman" w:cs="Times New Roman"/>
          <w:i w:val="0"/>
          <w:sz w:val="28"/>
          <w:szCs w:val="28"/>
        </w:rPr>
        <w:t>04713004700 – для Шопшинского сельского поселения;</w:t>
      </w:r>
    </w:p>
    <w:p w:rsidR="00890CDA" w:rsidRPr="00C74186" w:rsidRDefault="00890CDA" w:rsidP="00491C06">
      <w:pPr>
        <w:ind w:firstLine="284"/>
        <w:jc w:val="both"/>
        <w:rPr>
          <w:rStyle w:val="a4"/>
          <w:rFonts w:ascii="Times New Roman" w:hAnsi="Times New Roman" w:cs="Times New Roman"/>
          <w:i w:val="0"/>
          <w:sz w:val="28"/>
          <w:szCs w:val="28"/>
        </w:rPr>
      </w:pPr>
      <w:r w:rsidRPr="00C74186">
        <w:rPr>
          <w:rStyle w:val="a4"/>
          <w:rFonts w:ascii="Times New Roman" w:hAnsi="Times New Roman" w:cs="Times New Roman"/>
          <w:i w:val="0"/>
          <w:sz w:val="28"/>
          <w:szCs w:val="28"/>
        </w:rPr>
        <w:t>04713004710 – для Великосельского сельского поселения;</w:t>
      </w:r>
    </w:p>
    <w:p w:rsidR="00890CDA" w:rsidRPr="00C74186" w:rsidRDefault="00890CDA" w:rsidP="00491C06">
      <w:pPr>
        <w:ind w:firstLine="284"/>
        <w:jc w:val="both"/>
        <w:rPr>
          <w:rStyle w:val="a4"/>
          <w:rFonts w:ascii="Times New Roman" w:hAnsi="Times New Roman" w:cs="Times New Roman"/>
          <w:i w:val="0"/>
          <w:sz w:val="28"/>
          <w:szCs w:val="28"/>
        </w:rPr>
      </w:pPr>
      <w:r w:rsidRPr="00C74186">
        <w:rPr>
          <w:rStyle w:val="a4"/>
          <w:rFonts w:ascii="Times New Roman" w:hAnsi="Times New Roman" w:cs="Times New Roman"/>
          <w:i w:val="0"/>
          <w:sz w:val="28"/>
          <w:szCs w:val="28"/>
        </w:rPr>
        <w:t>04713004720 – для Заячье-Холмского сельского поселения;</w:t>
      </w:r>
    </w:p>
    <w:p w:rsidR="00890CDA" w:rsidRPr="00C74186" w:rsidRDefault="00890CDA" w:rsidP="00491C06">
      <w:pPr>
        <w:ind w:firstLine="284"/>
        <w:jc w:val="both"/>
        <w:rPr>
          <w:rStyle w:val="a4"/>
          <w:rFonts w:ascii="Times New Roman" w:hAnsi="Times New Roman" w:cs="Times New Roman"/>
          <w:i w:val="0"/>
          <w:sz w:val="28"/>
          <w:szCs w:val="28"/>
        </w:rPr>
      </w:pPr>
      <w:r w:rsidRPr="00C74186">
        <w:rPr>
          <w:rStyle w:val="a4"/>
          <w:rFonts w:ascii="Times New Roman" w:hAnsi="Times New Roman" w:cs="Times New Roman"/>
          <w:i w:val="0"/>
          <w:sz w:val="28"/>
          <w:szCs w:val="28"/>
        </w:rPr>
        <w:t>04713004730 – для Митинского сельского поселения;</w:t>
      </w:r>
    </w:p>
    <w:p w:rsidR="00B8455C" w:rsidRPr="00C74186" w:rsidRDefault="00890CDA" w:rsidP="00491C06">
      <w:pPr>
        <w:ind w:firstLine="284"/>
        <w:jc w:val="both"/>
        <w:rPr>
          <w:rStyle w:val="a4"/>
          <w:rFonts w:ascii="Times New Roman" w:hAnsi="Times New Roman" w:cs="Times New Roman"/>
          <w:i w:val="0"/>
          <w:sz w:val="28"/>
          <w:szCs w:val="28"/>
        </w:rPr>
      </w:pPr>
      <w:r w:rsidRPr="00C74186">
        <w:rPr>
          <w:rStyle w:val="a4"/>
          <w:rFonts w:ascii="Times New Roman" w:hAnsi="Times New Roman" w:cs="Times New Roman"/>
          <w:i w:val="0"/>
          <w:sz w:val="28"/>
          <w:szCs w:val="28"/>
        </w:rPr>
        <w:t>04713004740 – для городского поселения Гаврилов-Ям.</w:t>
      </w:r>
    </w:p>
    <w:p w:rsidR="00890CDA" w:rsidRPr="00C74186" w:rsidRDefault="009057C1" w:rsidP="00D170F2">
      <w:pPr>
        <w:tabs>
          <w:tab w:val="left" w:pos="1134"/>
        </w:tabs>
        <w:ind w:firstLine="567"/>
        <w:jc w:val="both"/>
        <w:rPr>
          <w:rFonts w:ascii="Times New Roman" w:hAnsi="Times New Roman" w:cs="Times New Roman"/>
          <w:iCs/>
          <w:sz w:val="28"/>
          <w:szCs w:val="28"/>
        </w:rPr>
      </w:pPr>
      <w:r w:rsidRPr="00C74186">
        <w:rPr>
          <w:rStyle w:val="a4"/>
          <w:rFonts w:ascii="Times New Roman" w:hAnsi="Times New Roman" w:cs="Times New Roman"/>
          <w:i w:val="0"/>
          <w:sz w:val="28"/>
          <w:szCs w:val="28"/>
        </w:rPr>
        <w:lastRenderedPageBreak/>
        <w:t>8.3.</w:t>
      </w:r>
      <w:r w:rsidR="00890CDA" w:rsidRPr="00C74186">
        <w:rPr>
          <w:rFonts w:ascii="Times New Roman" w:hAnsi="Times New Roman" w:cs="Times New Roman"/>
          <w:sz w:val="28"/>
          <w:szCs w:val="28"/>
        </w:rPr>
        <w:t>Учет сумм поступ</w:t>
      </w:r>
      <w:r w:rsidR="00E0298A" w:rsidRPr="00C74186">
        <w:rPr>
          <w:rFonts w:ascii="Times New Roman" w:hAnsi="Times New Roman" w:cs="Times New Roman"/>
          <w:sz w:val="28"/>
          <w:szCs w:val="28"/>
        </w:rPr>
        <w:t>ивших</w:t>
      </w:r>
      <w:r w:rsidR="00890CDA" w:rsidRPr="00C74186">
        <w:rPr>
          <w:rFonts w:ascii="Times New Roman" w:hAnsi="Times New Roman" w:cs="Times New Roman"/>
          <w:sz w:val="28"/>
          <w:szCs w:val="28"/>
        </w:rPr>
        <w:t xml:space="preserve"> и начислен</w:t>
      </w:r>
      <w:r w:rsidR="00E0298A" w:rsidRPr="00C74186">
        <w:rPr>
          <w:rFonts w:ascii="Times New Roman" w:hAnsi="Times New Roman" w:cs="Times New Roman"/>
          <w:sz w:val="28"/>
          <w:szCs w:val="28"/>
        </w:rPr>
        <w:t>ных</w:t>
      </w:r>
      <w:r w:rsidR="00890CDA" w:rsidRPr="00C74186">
        <w:rPr>
          <w:rFonts w:ascii="Times New Roman" w:hAnsi="Times New Roman" w:cs="Times New Roman"/>
          <w:sz w:val="28"/>
          <w:szCs w:val="28"/>
        </w:rPr>
        <w:t xml:space="preserve"> администрируемых доходов бюджетов поселений ведется в программном продукте АС «Смета» в следующем порядке:</w:t>
      </w:r>
    </w:p>
    <w:p w:rsidR="002A4883" w:rsidRPr="00C74186" w:rsidRDefault="009057C1" w:rsidP="00D170F2">
      <w:pPr>
        <w:pStyle w:val="a5"/>
        <w:tabs>
          <w:tab w:val="left" w:pos="0"/>
          <w:tab w:val="left" w:pos="1134"/>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8.</w:t>
      </w:r>
      <w:r w:rsidR="00890CDA" w:rsidRPr="00C74186">
        <w:rPr>
          <w:rFonts w:ascii="Times New Roman" w:hAnsi="Times New Roman" w:cs="Times New Roman"/>
          <w:sz w:val="28"/>
          <w:szCs w:val="28"/>
        </w:rPr>
        <w:t>3.1</w:t>
      </w:r>
      <w:r w:rsidR="00B8455C" w:rsidRPr="00C74186">
        <w:rPr>
          <w:rFonts w:ascii="Times New Roman" w:hAnsi="Times New Roman" w:cs="Times New Roman"/>
          <w:sz w:val="28"/>
          <w:szCs w:val="28"/>
        </w:rPr>
        <w:t>.</w:t>
      </w:r>
      <w:r w:rsidR="00890CDA" w:rsidRPr="00C74186">
        <w:rPr>
          <w:rFonts w:ascii="Times New Roman" w:hAnsi="Times New Roman" w:cs="Times New Roman"/>
          <w:sz w:val="28"/>
          <w:szCs w:val="28"/>
        </w:rPr>
        <w:t>Поступление сумм администрируемых доходов отражается по мере поступления доходов в бюджеты поселений в соответствии с выписками из лицевого счета администратора доходов бюджета (ф.0531761), предоставляемыми У</w:t>
      </w:r>
      <w:r w:rsidR="00502673" w:rsidRPr="00C74186">
        <w:rPr>
          <w:rFonts w:ascii="Times New Roman" w:hAnsi="Times New Roman" w:cs="Times New Roman"/>
          <w:sz w:val="28"/>
          <w:szCs w:val="28"/>
        </w:rPr>
        <w:t>ФК</w:t>
      </w:r>
      <w:r w:rsidR="00890CDA" w:rsidRPr="00C74186">
        <w:rPr>
          <w:rFonts w:ascii="Times New Roman" w:hAnsi="Times New Roman" w:cs="Times New Roman"/>
          <w:sz w:val="28"/>
          <w:szCs w:val="28"/>
        </w:rPr>
        <w:t xml:space="preserve"> </w:t>
      </w:r>
      <w:r w:rsidR="007C057A" w:rsidRPr="00C74186">
        <w:rPr>
          <w:rFonts w:ascii="Times New Roman" w:hAnsi="Times New Roman" w:cs="Times New Roman"/>
          <w:sz w:val="28"/>
          <w:szCs w:val="28"/>
        </w:rPr>
        <w:t xml:space="preserve">по Ярославской области </w:t>
      </w:r>
      <w:r w:rsidR="008B0D38" w:rsidRPr="008B0D38">
        <w:rPr>
          <w:rFonts w:ascii="Times New Roman" w:hAnsi="Times New Roman" w:cs="Times New Roman"/>
          <w:sz w:val="28"/>
          <w:szCs w:val="28"/>
        </w:rPr>
        <w:t xml:space="preserve">в СУФД. </w:t>
      </w:r>
    </w:p>
    <w:p w:rsidR="00890CDA" w:rsidRPr="00C74186" w:rsidRDefault="009057C1" w:rsidP="00D170F2">
      <w:pPr>
        <w:pStyle w:val="a5"/>
        <w:tabs>
          <w:tab w:val="left" w:pos="0"/>
          <w:tab w:val="left" w:pos="1134"/>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8.</w:t>
      </w:r>
      <w:r w:rsidR="00890CDA" w:rsidRPr="00C74186">
        <w:rPr>
          <w:rFonts w:ascii="Times New Roman" w:hAnsi="Times New Roman" w:cs="Times New Roman"/>
          <w:sz w:val="28"/>
          <w:szCs w:val="28"/>
        </w:rPr>
        <w:t>3.2</w:t>
      </w:r>
      <w:r w:rsidR="00B8455C" w:rsidRPr="00C74186">
        <w:rPr>
          <w:rFonts w:ascii="Times New Roman" w:hAnsi="Times New Roman" w:cs="Times New Roman"/>
          <w:sz w:val="28"/>
          <w:szCs w:val="28"/>
        </w:rPr>
        <w:t>.</w:t>
      </w:r>
      <w:r w:rsidR="00890CDA" w:rsidRPr="00C74186">
        <w:rPr>
          <w:rFonts w:ascii="Times New Roman" w:hAnsi="Times New Roman" w:cs="Times New Roman"/>
          <w:sz w:val="28"/>
          <w:szCs w:val="28"/>
        </w:rPr>
        <w:t xml:space="preserve">Начисление администрируемых доходов </w:t>
      </w:r>
      <w:r w:rsidR="00E0298A" w:rsidRPr="00C74186">
        <w:rPr>
          <w:rFonts w:ascii="Times New Roman" w:hAnsi="Times New Roman" w:cs="Times New Roman"/>
          <w:sz w:val="28"/>
          <w:szCs w:val="28"/>
        </w:rPr>
        <w:t xml:space="preserve">текущего финансового года </w:t>
      </w:r>
      <w:r w:rsidR="00890CDA" w:rsidRPr="00C74186">
        <w:rPr>
          <w:rFonts w:ascii="Times New Roman" w:hAnsi="Times New Roman" w:cs="Times New Roman"/>
          <w:sz w:val="28"/>
          <w:szCs w:val="28"/>
        </w:rPr>
        <w:t xml:space="preserve">производится ежеквартально в последний день квартала. </w:t>
      </w:r>
    </w:p>
    <w:p w:rsidR="00502673" w:rsidRPr="00C74186" w:rsidRDefault="009057C1" w:rsidP="00D170F2">
      <w:pPr>
        <w:pStyle w:val="a5"/>
        <w:tabs>
          <w:tab w:val="left" w:pos="0"/>
          <w:tab w:val="left" w:pos="1134"/>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8.</w:t>
      </w:r>
      <w:r w:rsidR="00890CDA" w:rsidRPr="00C74186">
        <w:rPr>
          <w:rFonts w:ascii="Times New Roman" w:hAnsi="Times New Roman" w:cs="Times New Roman"/>
          <w:sz w:val="28"/>
          <w:szCs w:val="28"/>
        </w:rPr>
        <w:t>3.</w:t>
      </w:r>
      <w:r w:rsidR="00502673" w:rsidRPr="00C74186">
        <w:rPr>
          <w:rFonts w:ascii="Times New Roman" w:hAnsi="Times New Roman" w:cs="Times New Roman"/>
          <w:sz w:val="28"/>
          <w:szCs w:val="28"/>
        </w:rPr>
        <w:t>3</w:t>
      </w:r>
      <w:r w:rsidR="00B8455C" w:rsidRPr="00C74186">
        <w:rPr>
          <w:rFonts w:ascii="Times New Roman" w:hAnsi="Times New Roman" w:cs="Times New Roman"/>
          <w:sz w:val="28"/>
          <w:szCs w:val="28"/>
        </w:rPr>
        <w:t>.</w:t>
      </w:r>
      <w:r w:rsidR="00890CDA" w:rsidRPr="00C74186">
        <w:rPr>
          <w:rFonts w:ascii="Times New Roman" w:hAnsi="Times New Roman" w:cs="Times New Roman"/>
          <w:sz w:val="28"/>
          <w:szCs w:val="28"/>
        </w:rPr>
        <w:t xml:space="preserve">Журнал операций </w:t>
      </w:r>
      <w:r w:rsidR="008B0D38" w:rsidRPr="008B0D38">
        <w:rPr>
          <w:rFonts w:ascii="Times New Roman" w:hAnsi="Times New Roman" w:cs="Times New Roman"/>
          <w:sz w:val="28"/>
          <w:szCs w:val="28"/>
        </w:rPr>
        <w:t>с безналичными денежными средствами</w:t>
      </w:r>
      <w:r w:rsidR="007C057A" w:rsidRPr="00C74186">
        <w:t xml:space="preserve"> </w:t>
      </w:r>
      <w:r w:rsidR="00890CDA" w:rsidRPr="00C74186">
        <w:rPr>
          <w:rFonts w:ascii="Times New Roman" w:hAnsi="Times New Roman" w:cs="Times New Roman"/>
          <w:sz w:val="28"/>
          <w:szCs w:val="28"/>
        </w:rPr>
        <w:t>№2</w:t>
      </w:r>
      <w:r w:rsidR="00502673" w:rsidRPr="00C74186">
        <w:rPr>
          <w:rFonts w:ascii="Times New Roman" w:hAnsi="Times New Roman" w:cs="Times New Roman"/>
          <w:sz w:val="28"/>
          <w:szCs w:val="28"/>
        </w:rPr>
        <w:t xml:space="preserve"> и журнал операций расчетов с дебиторами по доходам №5 по администрируемым доходам бюджетов поселений формирую</w:t>
      </w:r>
      <w:r w:rsidR="00890CDA" w:rsidRPr="00C74186">
        <w:rPr>
          <w:rFonts w:ascii="Times New Roman" w:hAnsi="Times New Roman" w:cs="Times New Roman"/>
          <w:sz w:val="28"/>
          <w:szCs w:val="28"/>
        </w:rPr>
        <w:t>тся ежемесячно в разрезе лицевых счетов</w:t>
      </w:r>
      <w:r w:rsidR="0097424D" w:rsidRPr="00C74186">
        <w:rPr>
          <w:rFonts w:ascii="Times New Roman" w:hAnsi="Times New Roman" w:cs="Times New Roman"/>
          <w:sz w:val="28"/>
          <w:szCs w:val="28"/>
        </w:rPr>
        <w:t>, открытых для бюджетов поселений</w:t>
      </w:r>
      <w:r w:rsidR="00502673" w:rsidRPr="00C74186">
        <w:rPr>
          <w:rFonts w:ascii="Times New Roman" w:hAnsi="Times New Roman" w:cs="Times New Roman"/>
          <w:sz w:val="28"/>
          <w:szCs w:val="28"/>
        </w:rPr>
        <w:t>.</w:t>
      </w:r>
    </w:p>
    <w:p w:rsidR="00890CDA" w:rsidRPr="00C74186" w:rsidRDefault="009057C1" w:rsidP="00D170F2">
      <w:pPr>
        <w:pStyle w:val="a5"/>
        <w:tabs>
          <w:tab w:val="left" w:pos="0"/>
          <w:tab w:val="left" w:pos="1134"/>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8.</w:t>
      </w:r>
      <w:r w:rsidR="00890CDA" w:rsidRPr="00C74186">
        <w:rPr>
          <w:rFonts w:ascii="Times New Roman" w:hAnsi="Times New Roman" w:cs="Times New Roman"/>
          <w:sz w:val="28"/>
          <w:szCs w:val="28"/>
        </w:rPr>
        <w:t>3.</w:t>
      </w:r>
      <w:r w:rsidR="00502673" w:rsidRPr="00C74186">
        <w:rPr>
          <w:rFonts w:ascii="Times New Roman" w:hAnsi="Times New Roman" w:cs="Times New Roman"/>
          <w:sz w:val="28"/>
          <w:szCs w:val="28"/>
        </w:rPr>
        <w:t>4</w:t>
      </w:r>
      <w:r w:rsidR="00B8455C" w:rsidRPr="00C74186">
        <w:rPr>
          <w:rFonts w:ascii="Times New Roman" w:hAnsi="Times New Roman" w:cs="Times New Roman"/>
          <w:sz w:val="28"/>
          <w:szCs w:val="28"/>
        </w:rPr>
        <w:t>.</w:t>
      </w:r>
      <w:r w:rsidR="00890CDA" w:rsidRPr="00C74186">
        <w:rPr>
          <w:rFonts w:ascii="Times New Roman" w:hAnsi="Times New Roman" w:cs="Times New Roman"/>
          <w:sz w:val="28"/>
          <w:szCs w:val="28"/>
        </w:rPr>
        <w:t xml:space="preserve">К журналу операций </w:t>
      </w:r>
      <w:r w:rsidR="008B0D38" w:rsidRPr="008B0D38">
        <w:rPr>
          <w:rFonts w:ascii="Times New Roman" w:hAnsi="Times New Roman" w:cs="Times New Roman"/>
          <w:sz w:val="28"/>
          <w:szCs w:val="28"/>
        </w:rPr>
        <w:t>с безналичными денежными средствами</w:t>
      </w:r>
      <w:r w:rsidR="007C057A" w:rsidRPr="00C74186">
        <w:t xml:space="preserve"> </w:t>
      </w:r>
      <w:r w:rsidR="00890CDA" w:rsidRPr="00C74186">
        <w:rPr>
          <w:rFonts w:ascii="Times New Roman" w:hAnsi="Times New Roman" w:cs="Times New Roman"/>
          <w:sz w:val="28"/>
          <w:szCs w:val="28"/>
        </w:rPr>
        <w:t>№2 прикладываются выписки  из лицевого счета администратора доходов бюджета (ф.0531761), к журналу операций</w:t>
      </w:r>
      <w:r w:rsidR="007C057A" w:rsidRPr="00C74186">
        <w:rPr>
          <w:rFonts w:ascii="Times New Roman" w:hAnsi="Times New Roman" w:cs="Times New Roman"/>
          <w:sz w:val="28"/>
          <w:szCs w:val="28"/>
        </w:rPr>
        <w:t xml:space="preserve"> расчетов с дебиторами по доходам</w:t>
      </w:r>
      <w:r w:rsidR="00890CDA" w:rsidRPr="00C74186">
        <w:rPr>
          <w:rFonts w:ascii="Times New Roman" w:hAnsi="Times New Roman" w:cs="Times New Roman"/>
          <w:sz w:val="28"/>
          <w:szCs w:val="28"/>
        </w:rPr>
        <w:t xml:space="preserve"> №5 прикладываются бухгалтерские справки (ф.0504833) с суммами начисленных доходов.</w:t>
      </w:r>
    </w:p>
    <w:p w:rsidR="00502673" w:rsidRPr="00C74186" w:rsidRDefault="00502673" w:rsidP="00D170F2">
      <w:pPr>
        <w:pStyle w:val="a5"/>
        <w:tabs>
          <w:tab w:val="left" w:pos="0"/>
          <w:tab w:val="left" w:pos="1134"/>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8.</w:t>
      </w:r>
      <w:r w:rsidR="00171E67" w:rsidRPr="00C74186">
        <w:rPr>
          <w:rFonts w:ascii="Times New Roman" w:hAnsi="Times New Roman" w:cs="Times New Roman"/>
          <w:sz w:val="28"/>
          <w:szCs w:val="28"/>
        </w:rPr>
        <w:t>4</w:t>
      </w:r>
      <w:r w:rsidRPr="00C74186">
        <w:rPr>
          <w:rFonts w:ascii="Times New Roman" w:hAnsi="Times New Roman" w:cs="Times New Roman"/>
          <w:sz w:val="28"/>
          <w:szCs w:val="28"/>
        </w:rPr>
        <w:t xml:space="preserve">.Плановые назначения по доходам отражаются в журнале по прочим операциям №8 на </w:t>
      </w:r>
      <w:r w:rsidR="007C2B37" w:rsidRPr="00C74186">
        <w:rPr>
          <w:rFonts w:ascii="Times New Roman" w:hAnsi="Times New Roman" w:cs="Times New Roman"/>
          <w:sz w:val="28"/>
          <w:szCs w:val="28"/>
        </w:rPr>
        <w:t>основании р</w:t>
      </w:r>
      <w:r w:rsidRPr="00C74186">
        <w:rPr>
          <w:rFonts w:ascii="Times New Roman" w:hAnsi="Times New Roman" w:cs="Times New Roman"/>
          <w:sz w:val="28"/>
          <w:szCs w:val="28"/>
        </w:rPr>
        <w:t>ешения Собрания представителей</w:t>
      </w:r>
      <w:r w:rsidR="007C2B37" w:rsidRPr="00C74186">
        <w:rPr>
          <w:rFonts w:ascii="Times New Roman" w:hAnsi="Times New Roman" w:cs="Times New Roman"/>
          <w:sz w:val="28"/>
          <w:szCs w:val="28"/>
        </w:rPr>
        <w:t xml:space="preserve"> </w:t>
      </w:r>
      <w:r w:rsidRPr="00C74186">
        <w:rPr>
          <w:rFonts w:ascii="Times New Roman" w:hAnsi="Times New Roman" w:cs="Times New Roman"/>
          <w:sz w:val="28"/>
          <w:szCs w:val="28"/>
        </w:rPr>
        <w:t>о принятии бюджета</w:t>
      </w:r>
      <w:r w:rsidR="00DC0E66" w:rsidRPr="00C74186">
        <w:rPr>
          <w:rFonts w:ascii="Times New Roman" w:hAnsi="Times New Roman" w:cs="Times New Roman"/>
          <w:sz w:val="28"/>
          <w:szCs w:val="28"/>
        </w:rPr>
        <w:t xml:space="preserve"> Гаврилов-Ямского муниципального района</w:t>
      </w:r>
      <w:r w:rsidRPr="00C74186">
        <w:rPr>
          <w:rFonts w:ascii="Times New Roman" w:hAnsi="Times New Roman" w:cs="Times New Roman"/>
          <w:sz w:val="28"/>
          <w:szCs w:val="28"/>
        </w:rPr>
        <w:t xml:space="preserve"> на очередной финансовый год. </w:t>
      </w:r>
    </w:p>
    <w:p w:rsidR="008C601D" w:rsidRPr="00C74186" w:rsidRDefault="009057C1" w:rsidP="00F80F86">
      <w:pPr>
        <w:pStyle w:val="a5"/>
        <w:tabs>
          <w:tab w:val="left" w:pos="0"/>
          <w:tab w:val="left" w:pos="1134"/>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C74186">
        <w:rPr>
          <w:rFonts w:ascii="Times New Roman" w:hAnsi="Times New Roman" w:cs="Times New Roman"/>
          <w:sz w:val="28"/>
          <w:szCs w:val="28"/>
        </w:rPr>
        <w:t>8.</w:t>
      </w:r>
      <w:r w:rsidR="00171E67" w:rsidRPr="00C74186">
        <w:rPr>
          <w:rFonts w:ascii="Times New Roman" w:hAnsi="Times New Roman" w:cs="Times New Roman"/>
          <w:sz w:val="28"/>
          <w:szCs w:val="28"/>
        </w:rPr>
        <w:t>5</w:t>
      </w:r>
      <w:r w:rsidR="00B8455C" w:rsidRPr="00C74186">
        <w:rPr>
          <w:rFonts w:ascii="Times New Roman" w:hAnsi="Times New Roman" w:cs="Times New Roman"/>
          <w:sz w:val="28"/>
          <w:szCs w:val="28"/>
        </w:rPr>
        <w:t>.</w:t>
      </w:r>
      <w:r w:rsidR="00890CDA" w:rsidRPr="00C74186">
        <w:rPr>
          <w:rFonts w:ascii="Times New Roman" w:hAnsi="Times New Roman" w:cs="Times New Roman"/>
          <w:sz w:val="28"/>
          <w:szCs w:val="28"/>
        </w:rPr>
        <w:t>Главные книги по операциям по администрированию доходов бюджетов поселений формируются ежеквартально в разрезе лицевых счетов</w:t>
      </w:r>
      <w:r w:rsidR="0097424D" w:rsidRPr="00C74186">
        <w:rPr>
          <w:rFonts w:ascii="Times New Roman" w:hAnsi="Times New Roman" w:cs="Times New Roman"/>
          <w:sz w:val="28"/>
          <w:szCs w:val="28"/>
        </w:rPr>
        <w:t>, открытых для бюджетов поселений</w:t>
      </w:r>
      <w:r w:rsidR="00890CDA" w:rsidRPr="00C74186">
        <w:rPr>
          <w:rFonts w:ascii="Times New Roman" w:hAnsi="Times New Roman" w:cs="Times New Roman"/>
          <w:sz w:val="28"/>
          <w:szCs w:val="28"/>
        </w:rPr>
        <w:t>.</w:t>
      </w:r>
    </w:p>
    <w:p w:rsidR="00E0298A" w:rsidRPr="00C74186" w:rsidRDefault="00E0298A" w:rsidP="00E0298A">
      <w:pPr>
        <w:tabs>
          <w:tab w:val="left" w:pos="0"/>
          <w:tab w:val="left" w:pos="709"/>
          <w:tab w:val="left" w:pos="1134"/>
          <w:tab w:val="left" w:pos="4580"/>
          <w:tab w:val="left" w:pos="5496"/>
          <w:tab w:val="left" w:pos="6412"/>
          <w:tab w:val="left" w:pos="7328"/>
          <w:tab w:val="left" w:pos="8244"/>
          <w:tab w:val="left" w:pos="9214"/>
          <w:tab w:val="left" w:pos="935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74186">
        <w:rPr>
          <w:rFonts w:ascii="Times New Roman" w:hAnsi="Times New Roman" w:cs="Times New Roman"/>
          <w:sz w:val="28"/>
          <w:szCs w:val="28"/>
        </w:rPr>
        <w:t>8.</w:t>
      </w:r>
      <w:r w:rsidR="00171E67" w:rsidRPr="00C74186">
        <w:rPr>
          <w:rFonts w:ascii="Times New Roman" w:hAnsi="Times New Roman" w:cs="Times New Roman"/>
          <w:sz w:val="28"/>
          <w:szCs w:val="28"/>
        </w:rPr>
        <w:t>6</w:t>
      </w:r>
      <w:r w:rsidRPr="00C74186">
        <w:rPr>
          <w:rFonts w:ascii="Times New Roman" w:hAnsi="Times New Roman" w:cs="Times New Roman"/>
          <w:sz w:val="28"/>
          <w:szCs w:val="28"/>
        </w:rPr>
        <w:t>.</w:t>
      </w:r>
      <w:r w:rsidR="0097424D" w:rsidRPr="00C74186">
        <w:rPr>
          <w:rFonts w:ascii="Times New Roman" w:hAnsi="Times New Roman" w:cs="Times New Roman"/>
          <w:sz w:val="28"/>
          <w:szCs w:val="28"/>
        </w:rPr>
        <w:t>Б</w:t>
      </w:r>
      <w:r w:rsidRPr="00C74186">
        <w:rPr>
          <w:rFonts w:ascii="Times New Roman" w:hAnsi="Times New Roman" w:cs="Times New Roman"/>
          <w:sz w:val="28"/>
          <w:szCs w:val="28"/>
        </w:rPr>
        <w:t xml:space="preserve">юджетная отчетность по администрируемым доходам бюджетов поселений формируется в соответствии с приказом Минфина России №191н от 28.12.2010г.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представляется в программном продукте </w:t>
      </w:r>
      <w:r w:rsidRPr="00C74186">
        <w:rPr>
          <w:rFonts w:ascii="Times New Roman" w:hAnsi="Times New Roman" w:cs="Times New Roman"/>
          <w:sz w:val="28"/>
          <w:szCs w:val="28"/>
          <w:lang w:val="en-US"/>
        </w:rPr>
        <w:t>WEB</w:t>
      </w:r>
      <w:r w:rsidRPr="00C74186">
        <w:rPr>
          <w:rFonts w:ascii="Times New Roman" w:hAnsi="Times New Roman" w:cs="Times New Roman"/>
          <w:sz w:val="28"/>
          <w:szCs w:val="28"/>
        </w:rPr>
        <w:t>-консолидация посредством подписания электронными подписями.</w:t>
      </w:r>
    </w:p>
    <w:p w:rsidR="00B7573D" w:rsidRPr="00C74186" w:rsidRDefault="00B7573D" w:rsidP="00E0298A">
      <w:pPr>
        <w:tabs>
          <w:tab w:val="left" w:pos="0"/>
          <w:tab w:val="left" w:pos="709"/>
          <w:tab w:val="left" w:pos="1134"/>
          <w:tab w:val="left" w:pos="4580"/>
          <w:tab w:val="left" w:pos="5496"/>
          <w:tab w:val="left" w:pos="6412"/>
          <w:tab w:val="left" w:pos="7328"/>
          <w:tab w:val="left" w:pos="8244"/>
          <w:tab w:val="left" w:pos="9214"/>
          <w:tab w:val="left" w:pos="935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1E4532" w:rsidRPr="00C74186" w:rsidRDefault="001E4532" w:rsidP="001E4532">
      <w:pPr>
        <w:pStyle w:val="a5"/>
        <w:numPr>
          <w:ilvl w:val="0"/>
          <w:numId w:val="24"/>
        </w:numPr>
        <w:shd w:val="clear" w:color="auto" w:fill="FFFFFF"/>
        <w:ind w:left="0" w:firstLine="0"/>
        <w:jc w:val="center"/>
        <w:rPr>
          <w:rFonts w:ascii="Times New Roman" w:hAnsi="Times New Roman" w:cs="Times New Roman"/>
          <w:b/>
          <w:color w:val="auto"/>
          <w:sz w:val="28"/>
          <w:szCs w:val="28"/>
        </w:rPr>
      </w:pPr>
      <w:r w:rsidRPr="00C74186">
        <w:rPr>
          <w:rFonts w:ascii="Times New Roman" w:hAnsi="Times New Roman" w:cs="Times New Roman"/>
          <w:b/>
          <w:sz w:val="28"/>
          <w:szCs w:val="28"/>
        </w:rPr>
        <w:t xml:space="preserve">Внутренний финансовый </w:t>
      </w:r>
      <w:r w:rsidRPr="00C74186">
        <w:rPr>
          <w:rFonts w:ascii="Times New Roman" w:hAnsi="Times New Roman" w:cs="Times New Roman"/>
          <w:b/>
          <w:color w:val="auto"/>
          <w:sz w:val="28"/>
          <w:szCs w:val="28"/>
        </w:rPr>
        <w:t>контроль</w:t>
      </w:r>
    </w:p>
    <w:p w:rsidR="001E4532" w:rsidRPr="00C74186" w:rsidRDefault="001E4532" w:rsidP="001E4532">
      <w:pPr>
        <w:pStyle w:val="a5"/>
        <w:shd w:val="clear" w:color="auto" w:fill="FFFFFF"/>
        <w:ind w:left="1890"/>
        <w:rPr>
          <w:rFonts w:ascii="Times New Roman" w:hAnsi="Times New Roman" w:cs="Times New Roman"/>
          <w:b/>
          <w:color w:val="auto"/>
          <w:sz w:val="28"/>
          <w:szCs w:val="28"/>
        </w:rPr>
      </w:pPr>
    </w:p>
    <w:p w:rsidR="001E4532" w:rsidRPr="00C74186" w:rsidRDefault="001E4532" w:rsidP="001E4532">
      <w:pPr>
        <w:ind w:firstLine="567"/>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9.1.Управление финансов осуществляет внутренний финансовый контроль направленный на:</w:t>
      </w:r>
    </w:p>
    <w:p w:rsidR="001E4532" w:rsidRPr="00C74186" w:rsidRDefault="001E4532" w:rsidP="001E4532">
      <w:pPr>
        <w:ind w:firstLine="284"/>
        <w:jc w:val="both"/>
        <w:rPr>
          <w:rFonts w:ascii="Times New Roman" w:hAnsi="Times New Roman" w:cs="Times New Roman"/>
          <w:sz w:val="28"/>
          <w:szCs w:val="28"/>
        </w:rPr>
      </w:pPr>
      <w:r w:rsidRPr="00C74186">
        <w:rPr>
          <w:rFonts w:ascii="Times New Roman" w:hAnsi="Times New Roman" w:cs="Times New Roman"/>
          <w:color w:val="auto"/>
          <w:sz w:val="28"/>
          <w:szCs w:val="28"/>
        </w:rPr>
        <w:t>- соблюдение внутренних процедур составления и исполнения бюджета по расходам</w:t>
      </w:r>
      <w:r w:rsidRPr="00C74186">
        <w:rPr>
          <w:rFonts w:ascii="Times New Roman" w:hAnsi="Times New Roman" w:cs="Times New Roman"/>
          <w:sz w:val="28"/>
          <w:szCs w:val="28"/>
        </w:rPr>
        <w:t>, составление бюджетной отчетности и ведения бюджетного учета главным распорядителем бюджетных средств;</w:t>
      </w:r>
    </w:p>
    <w:p w:rsidR="001E4532" w:rsidRPr="00C74186" w:rsidRDefault="001E4532" w:rsidP="001E4532">
      <w:pPr>
        <w:ind w:firstLine="284"/>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 xml:space="preserve">- подготовку и </w:t>
      </w:r>
      <w:r w:rsidRPr="00C74186">
        <w:rPr>
          <w:rFonts w:ascii="Times New Roman" w:hAnsi="Times New Roman" w:cs="Times New Roman"/>
          <w:sz w:val="28"/>
          <w:szCs w:val="28"/>
        </w:rPr>
        <w:t>организацию</w:t>
      </w:r>
      <w:r w:rsidRPr="00C74186">
        <w:rPr>
          <w:rFonts w:ascii="Times New Roman" w:hAnsi="Times New Roman" w:cs="Times New Roman"/>
          <w:color w:val="auto"/>
          <w:sz w:val="28"/>
          <w:szCs w:val="28"/>
        </w:rPr>
        <w:t xml:space="preserve"> мер по повышению экономности и результативности использован</w:t>
      </w:r>
      <w:r w:rsidRPr="00C74186">
        <w:rPr>
          <w:rFonts w:ascii="Times New Roman" w:hAnsi="Times New Roman" w:cs="Times New Roman"/>
          <w:sz w:val="28"/>
          <w:szCs w:val="28"/>
        </w:rPr>
        <w:t>ия бюджетных средств;</w:t>
      </w:r>
    </w:p>
    <w:p w:rsidR="001E4532" w:rsidRPr="00C74186" w:rsidRDefault="001E4532" w:rsidP="001E4532">
      <w:pPr>
        <w:ind w:firstLine="284"/>
        <w:jc w:val="both"/>
        <w:rPr>
          <w:rFonts w:ascii="Times New Roman" w:hAnsi="Times New Roman" w:cs="Times New Roman"/>
          <w:sz w:val="28"/>
          <w:szCs w:val="28"/>
        </w:rPr>
      </w:pPr>
      <w:r w:rsidRPr="00C74186">
        <w:rPr>
          <w:rFonts w:ascii="Times New Roman" w:hAnsi="Times New Roman" w:cs="Times New Roman"/>
          <w:color w:val="auto"/>
          <w:sz w:val="28"/>
          <w:szCs w:val="28"/>
        </w:rPr>
        <w:t xml:space="preserve">- соблюдение внутренних процедур </w:t>
      </w:r>
      <w:r w:rsidRPr="00C74186">
        <w:rPr>
          <w:rFonts w:ascii="Times New Roman" w:hAnsi="Times New Roman" w:cs="Times New Roman"/>
          <w:sz w:val="28"/>
          <w:szCs w:val="28"/>
        </w:rPr>
        <w:t xml:space="preserve">составления и исполнения бюджета по доходам, </w:t>
      </w:r>
      <w:r w:rsidRPr="00C74186">
        <w:rPr>
          <w:rFonts w:ascii="Times New Roman" w:hAnsi="Times New Roman" w:cs="Times New Roman"/>
          <w:color w:val="auto"/>
          <w:sz w:val="28"/>
          <w:szCs w:val="28"/>
        </w:rPr>
        <w:t>составления бюджетной отчетности и ведения бюджетного учета администратор</w:t>
      </w:r>
      <w:r w:rsidRPr="00C74186">
        <w:rPr>
          <w:rFonts w:ascii="Times New Roman" w:hAnsi="Times New Roman" w:cs="Times New Roman"/>
          <w:sz w:val="28"/>
          <w:szCs w:val="28"/>
        </w:rPr>
        <w:t>ом доходов бюджета;</w:t>
      </w:r>
    </w:p>
    <w:p w:rsidR="001E4532" w:rsidRPr="00C74186" w:rsidRDefault="001E4532" w:rsidP="001E4532">
      <w:pPr>
        <w:ind w:firstLine="284"/>
        <w:jc w:val="both"/>
        <w:rPr>
          <w:rFonts w:ascii="Times New Roman" w:hAnsi="Times New Roman" w:cs="Times New Roman"/>
          <w:sz w:val="28"/>
          <w:szCs w:val="28"/>
        </w:rPr>
      </w:pPr>
      <w:r w:rsidRPr="00C74186">
        <w:rPr>
          <w:rFonts w:ascii="Times New Roman" w:hAnsi="Times New Roman" w:cs="Times New Roman"/>
          <w:sz w:val="28"/>
          <w:szCs w:val="28"/>
        </w:rPr>
        <w:t xml:space="preserve">- </w:t>
      </w:r>
      <w:r w:rsidRPr="00C74186">
        <w:rPr>
          <w:rFonts w:ascii="Times New Roman" w:hAnsi="Times New Roman" w:cs="Times New Roman"/>
          <w:color w:val="auto"/>
          <w:sz w:val="28"/>
          <w:szCs w:val="28"/>
        </w:rPr>
        <w:t xml:space="preserve">соблюдение внутренних процедур </w:t>
      </w:r>
      <w:r w:rsidRPr="00C74186">
        <w:rPr>
          <w:rFonts w:ascii="Times New Roman" w:hAnsi="Times New Roman" w:cs="Times New Roman"/>
          <w:sz w:val="28"/>
          <w:szCs w:val="28"/>
        </w:rPr>
        <w:t xml:space="preserve">составления и исполнения бюджета по источникам финансирования дефицита бюджета, </w:t>
      </w:r>
      <w:r w:rsidRPr="00C74186">
        <w:rPr>
          <w:rFonts w:ascii="Times New Roman" w:hAnsi="Times New Roman" w:cs="Times New Roman"/>
          <w:color w:val="auto"/>
          <w:sz w:val="28"/>
          <w:szCs w:val="28"/>
        </w:rPr>
        <w:t xml:space="preserve">составления бюджетной </w:t>
      </w:r>
      <w:r w:rsidRPr="00C74186">
        <w:rPr>
          <w:rFonts w:ascii="Times New Roman" w:hAnsi="Times New Roman" w:cs="Times New Roman"/>
          <w:color w:val="auto"/>
          <w:sz w:val="28"/>
          <w:szCs w:val="28"/>
        </w:rPr>
        <w:lastRenderedPageBreak/>
        <w:t xml:space="preserve">отчетности и ведения бюджетного учета </w:t>
      </w:r>
      <w:r w:rsidRPr="00C74186">
        <w:rPr>
          <w:rFonts w:ascii="Times New Roman" w:hAnsi="Times New Roman" w:cs="Times New Roman"/>
          <w:sz w:val="28"/>
          <w:szCs w:val="28"/>
        </w:rPr>
        <w:t>администратором источников финансирования дефицита бюджета.</w:t>
      </w:r>
    </w:p>
    <w:p w:rsidR="001E4532" w:rsidRPr="00C74186" w:rsidRDefault="001E4532" w:rsidP="001E4532">
      <w:pPr>
        <w:ind w:firstLine="567"/>
        <w:jc w:val="both"/>
        <w:rPr>
          <w:rFonts w:ascii="Times New Roman" w:hAnsi="Times New Roman" w:cs="Times New Roman"/>
          <w:color w:val="auto"/>
          <w:sz w:val="28"/>
          <w:szCs w:val="28"/>
        </w:rPr>
      </w:pPr>
      <w:r w:rsidRPr="00C74186">
        <w:rPr>
          <w:rFonts w:ascii="Times New Roman" w:hAnsi="Times New Roman" w:cs="Times New Roman"/>
          <w:color w:val="auto"/>
          <w:sz w:val="28"/>
          <w:szCs w:val="28"/>
        </w:rPr>
        <w:t xml:space="preserve">9.2.Внутренний финансовый контроль в Управлении </w:t>
      </w:r>
      <w:r w:rsidRPr="00C74186">
        <w:rPr>
          <w:rFonts w:ascii="Times New Roman" w:hAnsi="Times New Roman" w:cs="Times New Roman"/>
          <w:sz w:val="28"/>
          <w:szCs w:val="28"/>
        </w:rPr>
        <w:t>осуществляется в соответствии с положением, утверждаемым отдельным приказом руководителя Управления.</w:t>
      </w:r>
    </w:p>
    <w:p w:rsidR="002D57C7" w:rsidRPr="00C74186" w:rsidRDefault="00D976FF" w:rsidP="00F80F86">
      <w:pPr>
        <w:shd w:val="clear" w:color="auto" w:fill="FFFFFF"/>
        <w:tabs>
          <w:tab w:val="left" w:pos="993"/>
        </w:tabs>
        <w:jc w:val="both"/>
        <w:rPr>
          <w:rFonts w:ascii="Times New Roman" w:hAnsi="Times New Roman" w:cs="Times New Roman"/>
          <w:sz w:val="28"/>
          <w:szCs w:val="28"/>
        </w:rPr>
        <w:sectPr w:rsidR="002D57C7" w:rsidRPr="00C74186" w:rsidSect="00421FC6">
          <w:footerReference w:type="default" r:id="rId22"/>
          <w:pgSz w:w="11905" w:h="16837"/>
          <w:pgMar w:top="851" w:right="1134" w:bottom="851" w:left="1134" w:header="0" w:footer="6" w:gutter="0"/>
          <w:cols w:space="720"/>
          <w:titlePg/>
        </w:sectPr>
      </w:pPr>
      <w:r w:rsidRPr="00C74186">
        <w:rPr>
          <w:rFonts w:ascii="Times New Roman" w:hAnsi="Times New Roman" w:cs="Times New Roman"/>
          <w:sz w:val="28"/>
          <w:szCs w:val="28"/>
        </w:rPr>
        <w:t xml:space="preserve">        </w:t>
      </w:r>
    </w:p>
    <w:p w:rsidR="00995288" w:rsidRPr="00C74186" w:rsidRDefault="003B7A87" w:rsidP="00094F6D">
      <w:pPr>
        <w:pStyle w:val="a5"/>
        <w:numPr>
          <w:ilvl w:val="0"/>
          <w:numId w:val="24"/>
        </w:numPr>
        <w:ind w:left="0" w:firstLine="0"/>
        <w:jc w:val="center"/>
        <w:rPr>
          <w:rFonts w:ascii="Times New Roman" w:hAnsi="Times New Roman" w:cs="Times New Roman"/>
          <w:b/>
          <w:sz w:val="28"/>
          <w:szCs w:val="28"/>
        </w:rPr>
      </w:pPr>
      <w:r w:rsidRPr="00C74186">
        <w:rPr>
          <w:rFonts w:ascii="Times New Roman" w:hAnsi="Times New Roman" w:cs="Times New Roman"/>
          <w:b/>
          <w:sz w:val="28"/>
          <w:szCs w:val="28"/>
        </w:rPr>
        <w:lastRenderedPageBreak/>
        <w:t>Бюджетная</w:t>
      </w:r>
      <w:r w:rsidR="0044465A" w:rsidRPr="00C74186">
        <w:rPr>
          <w:rFonts w:ascii="Times New Roman" w:hAnsi="Times New Roman" w:cs="Times New Roman"/>
          <w:b/>
          <w:sz w:val="28"/>
          <w:szCs w:val="28"/>
        </w:rPr>
        <w:t xml:space="preserve"> (бухгалтерская)</w:t>
      </w:r>
      <w:r w:rsidRPr="00C74186">
        <w:rPr>
          <w:rFonts w:ascii="Times New Roman" w:hAnsi="Times New Roman" w:cs="Times New Roman"/>
          <w:b/>
          <w:sz w:val="28"/>
          <w:szCs w:val="28"/>
        </w:rPr>
        <w:t xml:space="preserve"> отчетность</w:t>
      </w:r>
    </w:p>
    <w:p w:rsidR="00B7573D" w:rsidRPr="00C74186" w:rsidRDefault="00B7573D" w:rsidP="00B7573D">
      <w:pPr>
        <w:pStyle w:val="a5"/>
        <w:ind w:left="0"/>
        <w:rPr>
          <w:rFonts w:ascii="Times New Roman" w:hAnsi="Times New Roman" w:cs="Times New Roman"/>
          <w:b/>
          <w:sz w:val="28"/>
          <w:szCs w:val="28"/>
        </w:rPr>
      </w:pPr>
    </w:p>
    <w:p w:rsidR="00DB0516" w:rsidRPr="00C74186" w:rsidRDefault="00B7573D" w:rsidP="00B7573D">
      <w:pPr>
        <w:pStyle w:val="a5"/>
        <w:tabs>
          <w:tab w:val="left" w:pos="-567"/>
          <w:tab w:val="left" w:pos="709"/>
          <w:tab w:val="left" w:pos="113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C74186">
        <w:rPr>
          <w:rFonts w:ascii="Times New Roman" w:hAnsi="Times New Roman" w:cs="Times New Roman"/>
          <w:sz w:val="28"/>
          <w:szCs w:val="28"/>
        </w:rPr>
        <w:t xml:space="preserve">10.1. </w:t>
      </w:r>
      <w:r w:rsidR="00DB0516" w:rsidRPr="00C74186">
        <w:rPr>
          <w:rFonts w:ascii="Times New Roman" w:hAnsi="Times New Roman" w:cs="Times New Roman"/>
          <w:sz w:val="28"/>
          <w:szCs w:val="28"/>
        </w:rPr>
        <w:t>Бюджетная отчетность Управления финансов</w:t>
      </w:r>
      <w:r w:rsidRPr="00C74186">
        <w:rPr>
          <w:rFonts w:ascii="Times New Roman" w:hAnsi="Times New Roman" w:cs="Times New Roman"/>
          <w:sz w:val="28"/>
          <w:szCs w:val="28"/>
        </w:rPr>
        <w:t xml:space="preserve"> как АДБ, ГРБС, АИФДБ</w:t>
      </w:r>
      <w:r w:rsidR="00DB0516" w:rsidRPr="00C74186">
        <w:rPr>
          <w:rFonts w:ascii="Times New Roman" w:hAnsi="Times New Roman" w:cs="Times New Roman"/>
          <w:sz w:val="28"/>
          <w:szCs w:val="28"/>
        </w:rPr>
        <w:t xml:space="preserve"> формируется в соответствии с приказом Минфина России №191н от 28.12.2010г.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C74186">
        <w:rPr>
          <w:rFonts w:ascii="Times New Roman" w:hAnsi="Times New Roman" w:cs="Times New Roman"/>
          <w:sz w:val="28"/>
          <w:szCs w:val="28"/>
        </w:rPr>
        <w:t xml:space="preserve">в порядке и в сроки, установленные письмами и (или) приказами финансового органа </w:t>
      </w:r>
      <w:r w:rsidR="00491C06" w:rsidRPr="00C74186">
        <w:rPr>
          <w:rFonts w:ascii="Times New Roman" w:hAnsi="Times New Roman" w:cs="Times New Roman"/>
          <w:sz w:val="28"/>
          <w:szCs w:val="28"/>
        </w:rPr>
        <w:t xml:space="preserve">бюджета </w:t>
      </w:r>
      <w:r w:rsidRPr="00C74186">
        <w:rPr>
          <w:rFonts w:ascii="Times New Roman" w:hAnsi="Times New Roman" w:cs="Times New Roman"/>
          <w:sz w:val="28"/>
          <w:szCs w:val="28"/>
        </w:rPr>
        <w:t xml:space="preserve">муниципального района </w:t>
      </w:r>
      <w:r w:rsidR="00DB0516" w:rsidRPr="00C74186">
        <w:rPr>
          <w:rFonts w:ascii="Times New Roman" w:hAnsi="Times New Roman" w:cs="Times New Roman"/>
          <w:sz w:val="28"/>
          <w:szCs w:val="28"/>
        </w:rPr>
        <w:t xml:space="preserve">и представляется в программном продукте </w:t>
      </w:r>
      <w:r w:rsidR="00DB0516" w:rsidRPr="00C74186">
        <w:rPr>
          <w:rFonts w:ascii="Times New Roman" w:hAnsi="Times New Roman" w:cs="Times New Roman"/>
          <w:sz w:val="28"/>
          <w:szCs w:val="28"/>
          <w:lang w:val="en-US"/>
        </w:rPr>
        <w:t>WEB</w:t>
      </w:r>
      <w:r w:rsidR="00DB0516" w:rsidRPr="00C74186">
        <w:rPr>
          <w:rFonts w:ascii="Times New Roman" w:hAnsi="Times New Roman" w:cs="Times New Roman"/>
          <w:sz w:val="28"/>
          <w:szCs w:val="28"/>
        </w:rPr>
        <w:t>-консолидация посредством подписания электронными подписями</w:t>
      </w:r>
      <w:r w:rsidRPr="00C74186">
        <w:rPr>
          <w:rFonts w:ascii="Times New Roman" w:hAnsi="Times New Roman" w:cs="Times New Roman"/>
          <w:sz w:val="28"/>
          <w:szCs w:val="28"/>
        </w:rPr>
        <w:t>.</w:t>
      </w:r>
      <w:r w:rsidR="00DB0516" w:rsidRPr="00C74186">
        <w:rPr>
          <w:rFonts w:ascii="Times New Roman" w:hAnsi="Times New Roman" w:cs="Times New Roman"/>
          <w:sz w:val="28"/>
          <w:szCs w:val="28"/>
        </w:rPr>
        <w:t xml:space="preserve"> </w:t>
      </w:r>
    </w:p>
    <w:p w:rsidR="00DB0516" w:rsidRDefault="00A13B47" w:rsidP="00B7573D">
      <w:pPr>
        <w:shd w:val="clear" w:color="auto" w:fill="FFFFFF"/>
        <w:ind w:left="-567" w:firstLine="567"/>
        <w:jc w:val="both"/>
        <w:rPr>
          <w:rFonts w:ascii="Times New Roman" w:hAnsi="Times New Roman" w:cs="Times New Roman"/>
          <w:sz w:val="28"/>
          <w:szCs w:val="28"/>
        </w:rPr>
      </w:pPr>
      <w:r w:rsidRPr="00C74186">
        <w:rPr>
          <w:rFonts w:ascii="Times New Roman" w:hAnsi="Times New Roman" w:cs="Times New Roman"/>
          <w:sz w:val="28"/>
          <w:szCs w:val="28"/>
        </w:rPr>
        <w:t>1</w:t>
      </w:r>
      <w:r w:rsidR="00F80F86" w:rsidRPr="00C74186">
        <w:rPr>
          <w:rFonts w:ascii="Times New Roman" w:hAnsi="Times New Roman" w:cs="Times New Roman"/>
          <w:sz w:val="28"/>
          <w:szCs w:val="28"/>
        </w:rPr>
        <w:t>0</w:t>
      </w:r>
      <w:r w:rsidRPr="00C74186">
        <w:rPr>
          <w:rFonts w:ascii="Times New Roman" w:hAnsi="Times New Roman" w:cs="Times New Roman"/>
          <w:sz w:val="28"/>
          <w:szCs w:val="28"/>
        </w:rPr>
        <w:t>.</w:t>
      </w:r>
      <w:r w:rsidR="00B7573D" w:rsidRPr="00C74186">
        <w:rPr>
          <w:rFonts w:ascii="Times New Roman" w:hAnsi="Times New Roman" w:cs="Times New Roman"/>
          <w:sz w:val="28"/>
          <w:szCs w:val="28"/>
        </w:rPr>
        <w:t>2</w:t>
      </w:r>
      <w:r w:rsidRPr="00C74186">
        <w:rPr>
          <w:rFonts w:ascii="Times New Roman" w:hAnsi="Times New Roman" w:cs="Times New Roman"/>
          <w:sz w:val="28"/>
          <w:szCs w:val="28"/>
        </w:rPr>
        <w:t>.</w:t>
      </w:r>
      <w:r w:rsidR="00B7573D" w:rsidRPr="00C74186">
        <w:rPr>
          <w:rFonts w:ascii="Times New Roman" w:hAnsi="Times New Roman" w:cs="Times New Roman"/>
          <w:sz w:val="28"/>
          <w:szCs w:val="28"/>
        </w:rPr>
        <w:t>Консолидированная б</w:t>
      </w:r>
      <w:r w:rsidR="00DB0516" w:rsidRPr="00C74186">
        <w:rPr>
          <w:rFonts w:ascii="Times New Roman" w:hAnsi="Times New Roman" w:cs="Times New Roman"/>
          <w:sz w:val="28"/>
          <w:szCs w:val="28"/>
        </w:rPr>
        <w:t>юджетная</w:t>
      </w:r>
      <w:r w:rsidR="00EC75FF" w:rsidRPr="00C74186">
        <w:rPr>
          <w:rFonts w:ascii="Times New Roman" w:hAnsi="Times New Roman" w:cs="Times New Roman"/>
          <w:sz w:val="28"/>
          <w:szCs w:val="28"/>
        </w:rPr>
        <w:t xml:space="preserve"> </w:t>
      </w:r>
      <w:r w:rsidR="00B7573D" w:rsidRPr="00C74186">
        <w:rPr>
          <w:rFonts w:ascii="Times New Roman" w:hAnsi="Times New Roman" w:cs="Times New Roman"/>
          <w:sz w:val="28"/>
          <w:szCs w:val="28"/>
        </w:rPr>
        <w:t xml:space="preserve"> и сводная </w:t>
      </w:r>
      <w:r w:rsidR="00EC75FF" w:rsidRPr="00C74186">
        <w:rPr>
          <w:rFonts w:ascii="Times New Roman" w:hAnsi="Times New Roman" w:cs="Times New Roman"/>
          <w:sz w:val="28"/>
          <w:szCs w:val="28"/>
        </w:rPr>
        <w:t>бухгалтерская</w:t>
      </w:r>
      <w:r w:rsidR="00DB0516" w:rsidRPr="00C74186">
        <w:rPr>
          <w:rFonts w:ascii="Times New Roman" w:hAnsi="Times New Roman" w:cs="Times New Roman"/>
          <w:sz w:val="28"/>
          <w:szCs w:val="28"/>
        </w:rPr>
        <w:t xml:space="preserve"> отчетность Управления финансов</w:t>
      </w:r>
      <w:r w:rsidR="00DB0516" w:rsidRPr="00D2151D">
        <w:rPr>
          <w:rFonts w:ascii="Times New Roman" w:hAnsi="Times New Roman" w:cs="Times New Roman"/>
          <w:sz w:val="28"/>
          <w:szCs w:val="28"/>
        </w:rPr>
        <w:t xml:space="preserve"> как финансового органа </w:t>
      </w:r>
      <w:r w:rsidR="00491C06" w:rsidRPr="00D2151D">
        <w:rPr>
          <w:rFonts w:ascii="Times New Roman" w:hAnsi="Times New Roman" w:cs="Times New Roman"/>
          <w:sz w:val="28"/>
          <w:szCs w:val="28"/>
        </w:rPr>
        <w:t xml:space="preserve">бюджета </w:t>
      </w:r>
      <w:r w:rsidR="00DB0516" w:rsidRPr="00D2151D">
        <w:rPr>
          <w:rFonts w:ascii="Times New Roman" w:hAnsi="Times New Roman" w:cs="Times New Roman"/>
          <w:sz w:val="28"/>
          <w:szCs w:val="28"/>
        </w:rPr>
        <w:t xml:space="preserve">муниципального района  </w:t>
      </w:r>
      <w:r w:rsidRPr="00C74186">
        <w:rPr>
          <w:rFonts w:ascii="Times New Roman" w:hAnsi="Times New Roman" w:cs="Times New Roman"/>
          <w:sz w:val="28"/>
          <w:szCs w:val="28"/>
        </w:rPr>
        <w:t>формируется в соответствии с приказом Минфина России №191н от 28.12.2010г.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приказом Минфина России №33н от 25.03.2011г.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491C06" w:rsidRPr="00C74186">
        <w:rPr>
          <w:rFonts w:ascii="Times New Roman" w:hAnsi="Times New Roman" w:cs="Times New Roman"/>
          <w:sz w:val="28"/>
          <w:szCs w:val="28"/>
        </w:rPr>
        <w:t xml:space="preserve"> </w:t>
      </w:r>
      <w:r w:rsidRPr="00C74186">
        <w:rPr>
          <w:rFonts w:ascii="Times New Roman" w:hAnsi="Times New Roman" w:cs="Times New Roman"/>
          <w:sz w:val="28"/>
          <w:szCs w:val="28"/>
        </w:rPr>
        <w:t>и представляется</w:t>
      </w:r>
      <w:r w:rsidR="005954B3" w:rsidRPr="005954B3">
        <w:rPr>
          <w:rFonts w:ascii="Times New Roman" w:hAnsi="Times New Roman" w:cs="Times New Roman"/>
          <w:sz w:val="28"/>
          <w:szCs w:val="28"/>
        </w:rPr>
        <w:t xml:space="preserve"> </w:t>
      </w:r>
      <w:r w:rsidR="005954B3" w:rsidRPr="00C74186">
        <w:rPr>
          <w:rFonts w:ascii="Times New Roman" w:hAnsi="Times New Roman" w:cs="Times New Roman"/>
          <w:sz w:val="28"/>
          <w:szCs w:val="28"/>
        </w:rPr>
        <w:t>в</w:t>
      </w:r>
      <w:r w:rsidR="005954B3">
        <w:rPr>
          <w:rFonts w:ascii="Times New Roman" w:hAnsi="Times New Roman" w:cs="Times New Roman"/>
          <w:sz w:val="28"/>
          <w:szCs w:val="28"/>
        </w:rPr>
        <w:t xml:space="preserve"> установленном порядке и в сроки</w:t>
      </w:r>
      <w:r w:rsidRPr="00C74186">
        <w:rPr>
          <w:rFonts w:ascii="Times New Roman" w:hAnsi="Times New Roman" w:cs="Times New Roman"/>
          <w:sz w:val="28"/>
          <w:szCs w:val="28"/>
        </w:rPr>
        <w:t xml:space="preserve"> в Департамент финансов Ярославской области в программном продукте </w:t>
      </w:r>
      <w:r w:rsidRPr="00C74186">
        <w:rPr>
          <w:rFonts w:ascii="Times New Roman" w:hAnsi="Times New Roman" w:cs="Times New Roman"/>
          <w:sz w:val="28"/>
          <w:szCs w:val="28"/>
          <w:lang w:val="en-US"/>
        </w:rPr>
        <w:t>WEB</w:t>
      </w:r>
      <w:r w:rsidRPr="00C74186">
        <w:rPr>
          <w:rFonts w:ascii="Times New Roman" w:hAnsi="Times New Roman" w:cs="Times New Roman"/>
          <w:sz w:val="28"/>
          <w:szCs w:val="28"/>
        </w:rPr>
        <w:t>-консолидация посредством подписания электронными подписями</w:t>
      </w:r>
      <w:r w:rsidR="00491C06" w:rsidRPr="00C74186">
        <w:rPr>
          <w:rFonts w:ascii="Times New Roman" w:hAnsi="Times New Roman" w:cs="Times New Roman"/>
          <w:sz w:val="28"/>
          <w:szCs w:val="28"/>
        </w:rPr>
        <w:t>.</w:t>
      </w:r>
    </w:p>
    <w:p w:rsidR="001F6B49" w:rsidRDefault="001F6B49" w:rsidP="001F6B49">
      <w:pPr>
        <w:shd w:val="clear" w:color="auto" w:fill="FFFFFF"/>
        <w:ind w:firstLine="567"/>
        <w:rPr>
          <w:rFonts w:ascii="Times New Roman" w:hAnsi="Times New Roman" w:cs="Times New Roman"/>
          <w:sz w:val="28"/>
          <w:szCs w:val="28"/>
        </w:rPr>
      </w:pPr>
    </w:p>
    <w:sectPr w:rsidR="001F6B49" w:rsidSect="00A13B47">
      <w:type w:val="continuous"/>
      <w:pgSz w:w="11905" w:h="16837"/>
      <w:pgMar w:top="567" w:right="848" w:bottom="567" w:left="1701" w:header="0" w:footer="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53C" w:rsidRDefault="0002153C" w:rsidP="00B40B55">
      <w:r>
        <w:separator/>
      </w:r>
    </w:p>
  </w:endnote>
  <w:endnote w:type="continuationSeparator" w:id="0">
    <w:p w:rsidR="0002153C" w:rsidRDefault="0002153C" w:rsidP="00B40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876"/>
      <w:docPartObj>
        <w:docPartGallery w:val="Page Numbers (Bottom of Page)"/>
        <w:docPartUnique/>
      </w:docPartObj>
    </w:sdtPr>
    <w:sdtContent>
      <w:p w:rsidR="00DC2EB1" w:rsidRDefault="00FE0966">
        <w:pPr>
          <w:pStyle w:val="ae"/>
          <w:jc w:val="center"/>
        </w:pPr>
        <w:fldSimple w:instr=" PAGE   \* MERGEFORMAT ">
          <w:r w:rsidR="0095169D">
            <w:rPr>
              <w:noProof/>
            </w:rPr>
            <w:t>3</w:t>
          </w:r>
        </w:fldSimple>
      </w:p>
    </w:sdtContent>
  </w:sdt>
  <w:p w:rsidR="00DC2EB1" w:rsidRDefault="00DC2EB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53C" w:rsidRDefault="0002153C" w:rsidP="00B40B55">
      <w:r>
        <w:separator/>
      </w:r>
    </w:p>
  </w:footnote>
  <w:footnote w:type="continuationSeparator" w:id="0">
    <w:p w:rsidR="0002153C" w:rsidRDefault="0002153C" w:rsidP="00B40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A95"/>
    <w:multiLevelType w:val="multilevel"/>
    <w:tmpl w:val="05A280F0"/>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894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2F46A9"/>
    <w:multiLevelType w:val="multilevel"/>
    <w:tmpl w:val="08364CA6"/>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42352C"/>
    <w:multiLevelType w:val="multilevel"/>
    <w:tmpl w:val="EEB8ADCC"/>
    <w:lvl w:ilvl="0">
      <w:start w:val="8"/>
      <w:numFmt w:val="upperRoman"/>
      <w:lvlText w:val="%1."/>
      <w:lvlJc w:val="left"/>
      <w:pPr>
        <w:ind w:left="1890" w:hanging="720"/>
      </w:pPr>
      <w:rPr>
        <w:rFonts w:hint="default"/>
        <w:b/>
      </w:rPr>
    </w:lvl>
    <w:lvl w:ilvl="1">
      <w:start w:val="3"/>
      <w:numFmt w:val="decimal"/>
      <w:isLgl/>
      <w:lvlText w:val="%1.%2."/>
      <w:lvlJc w:val="left"/>
      <w:pPr>
        <w:ind w:left="189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330" w:hanging="2160"/>
      </w:pPr>
      <w:rPr>
        <w:rFonts w:hint="default"/>
      </w:rPr>
    </w:lvl>
  </w:abstractNum>
  <w:abstractNum w:abstractNumId="3">
    <w:nsid w:val="04E025DB"/>
    <w:multiLevelType w:val="multilevel"/>
    <w:tmpl w:val="C29A03E8"/>
    <w:lvl w:ilvl="0">
      <w:start w:val="2"/>
      <w:numFmt w:val="upperRoman"/>
      <w:lvlText w:val="%1."/>
      <w:lvlJc w:val="left"/>
      <w:pPr>
        <w:ind w:left="1080" w:hanging="720"/>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0C5004C0"/>
    <w:multiLevelType w:val="multilevel"/>
    <w:tmpl w:val="3B6E67D8"/>
    <w:lvl w:ilvl="0">
      <w:start w:val="8"/>
      <w:numFmt w:val="upperRoman"/>
      <w:lvlText w:val="%1."/>
      <w:lvlJc w:val="left"/>
      <w:pPr>
        <w:ind w:left="1890" w:hanging="720"/>
      </w:pPr>
      <w:rPr>
        <w:rFonts w:hint="default"/>
        <w:b/>
      </w:rPr>
    </w:lvl>
    <w:lvl w:ilvl="1">
      <w:start w:val="3"/>
      <w:numFmt w:val="decimal"/>
      <w:isLgl/>
      <w:lvlText w:val="%1.%2."/>
      <w:lvlJc w:val="left"/>
      <w:pPr>
        <w:ind w:left="189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330" w:hanging="2160"/>
      </w:pPr>
      <w:rPr>
        <w:rFonts w:hint="default"/>
      </w:rPr>
    </w:lvl>
  </w:abstractNum>
  <w:abstractNum w:abstractNumId="5">
    <w:nsid w:val="14AC35D6"/>
    <w:multiLevelType w:val="multilevel"/>
    <w:tmpl w:val="36106FB0"/>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C84283"/>
    <w:multiLevelType w:val="multilevel"/>
    <w:tmpl w:val="106C61B4"/>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F2135A"/>
    <w:multiLevelType w:val="hybridMultilevel"/>
    <w:tmpl w:val="F9AE21EA"/>
    <w:lvl w:ilvl="0" w:tplc="D64218F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
    <w:nsid w:val="29281D6F"/>
    <w:multiLevelType w:val="multilevel"/>
    <w:tmpl w:val="36106FB0"/>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B98127E"/>
    <w:multiLevelType w:val="hybridMultilevel"/>
    <w:tmpl w:val="5E242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BA80E6C"/>
    <w:multiLevelType w:val="hybridMultilevel"/>
    <w:tmpl w:val="06183A0C"/>
    <w:lvl w:ilvl="0" w:tplc="DEC48D8E">
      <w:start w:val="1"/>
      <w:numFmt w:val="bullet"/>
      <w:lvlText w:val=""/>
      <w:lvlJc w:val="left"/>
      <w:pPr>
        <w:ind w:left="927" w:hanging="360"/>
      </w:pPr>
      <w:rPr>
        <w:rFonts w:ascii="Symbol" w:eastAsia="Arial Unicode MS"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3D1A446D"/>
    <w:multiLevelType w:val="multilevel"/>
    <w:tmpl w:val="F39674DE"/>
    <w:lvl w:ilvl="0">
      <w:start w:val="4"/>
      <w:numFmt w:val="upperRoman"/>
      <w:lvlText w:val="%1."/>
      <w:lvlJc w:val="left"/>
      <w:pPr>
        <w:ind w:left="1170" w:hanging="720"/>
      </w:pPr>
      <w:rPr>
        <w:rFonts w:hint="default"/>
      </w:rPr>
    </w:lvl>
    <w:lvl w:ilvl="1">
      <w:start w:val="1"/>
      <w:numFmt w:val="decimal"/>
      <w:isLgl/>
      <w:lvlText w:val="%1.%2."/>
      <w:lvlJc w:val="left"/>
      <w:pPr>
        <w:ind w:left="1170" w:hanging="720"/>
      </w:pPr>
      <w:rPr>
        <w:rFonts w:hint="default"/>
        <w:b w:val="0"/>
        <w:i/>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2">
    <w:nsid w:val="4DBA3138"/>
    <w:multiLevelType w:val="multilevel"/>
    <w:tmpl w:val="884667F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16F54A1"/>
    <w:multiLevelType w:val="multilevel"/>
    <w:tmpl w:val="DAFC90E6"/>
    <w:lvl w:ilvl="0">
      <w:start w:val="1"/>
      <w:numFmt w:val="upperRoman"/>
      <w:lvlText w:val="%1."/>
      <w:lvlJc w:val="left"/>
      <w:pPr>
        <w:ind w:left="1080" w:hanging="7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5465683E"/>
    <w:multiLevelType w:val="multilevel"/>
    <w:tmpl w:val="4944356A"/>
    <w:lvl w:ilvl="0">
      <w:start w:val="1"/>
      <w:numFmt w:val="upperRoman"/>
      <w:lvlText w:val="%1."/>
      <w:lvlJc w:val="left"/>
      <w:pPr>
        <w:ind w:left="1080" w:hanging="72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570A6479"/>
    <w:multiLevelType w:val="multilevel"/>
    <w:tmpl w:val="6B645D6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BCA2938"/>
    <w:multiLevelType w:val="multilevel"/>
    <w:tmpl w:val="29F2B780"/>
    <w:lvl w:ilvl="0">
      <w:start w:val="5"/>
      <w:numFmt w:val="decimal"/>
      <w:lvlText w:val="%1"/>
      <w:lvlJc w:val="left"/>
      <w:pPr>
        <w:ind w:left="390" w:hanging="39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C91715A"/>
    <w:multiLevelType w:val="multilevel"/>
    <w:tmpl w:val="25DCF266"/>
    <w:lvl w:ilvl="0">
      <w:start w:val="9"/>
      <w:numFmt w:val="upperRoman"/>
      <w:lvlText w:val="%1."/>
      <w:lvlJc w:val="left"/>
      <w:pPr>
        <w:ind w:left="1890" w:hanging="720"/>
      </w:pPr>
      <w:rPr>
        <w:rFonts w:hint="default"/>
      </w:rPr>
    </w:lvl>
    <w:lvl w:ilvl="1">
      <w:start w:val="1"/>
      <w:numFmt w:val="decimal"/>
      <w:isLgl/>
      <w:lvlText w:val="%1.%2."/>
      <w:lvlJc w:val="left"/>
      <w:pPr>
        <w:ind w:left="189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330" w:hanging="2160"/>
      </w:pPr>
      <w:rPr>
        <w:rFonts w:hint="default"/>
      </w:rPr>
    </w:lvl>
  </w:abstractNum>
  <w:abstractNum w:abstractNumId="18">
    <w:nsid w:val="5DC2379E"/>
    <w:multiLevelType w:val="multilevel"/>
    <w:tmpl w:val="B9F68814"/>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13A44D3"/>
    <w:multiLevelType w:val="multilevel"/>
    <w:tmpl w:val="D09C732A"/>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4E442BE"/>
    <w:multiLevelType w:val="multilevel"/>
    <w:tmpl w:val="8BE086B8"/>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5E0164E"/>
    <w:multiLevelType w:val="multilevel"/>
    <w:tmpl w:val="36106FB0"/>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C793DB8"/>
    <w:multiLevelType w:val="multilevel"/>
    <w:tmpl w:val="F5602DCA"/>
    <w:lvl w:ilvl="0">
      <w:start w:val="7"/>
      <w:numFmt w:val="upperRoman"/>
      <w:lvlText w:val="%1."/>
      <w:lvlJc w:val="left"/>
      <w:pPr>
        <w:ind w:left="1890" w:hanging="720"/>
      </w:pPr>
      <w:rPr>
        <w:rFonts w:hint="default"/>
      </w:rPr>
    </w:lvl>
    <w:lvl w:ilvl="1">
      <w:start w:val="1"/>
      <w:numFmt w:val="decimal"/>
      <w:isLgl/>
      <w:lvlText w:val="%1.%2."/>
      <w:lvlJc w:val="left"/>
      <w:pPr>
        <w:ind w:left="189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330" w:hanging="2160"/>
      </w:pPr>
      <w:rPr>
        <w:rFonts w:hint="default"/>
      </w:rPr>
    </w:lvl>
  </w:abstractNum>
  <w:abstractNum w:abstractNumId="23">
    <w:nsid w:val="6EFF0437"/>
    <w:multiLevelType w:val="multilevel"/>
    <w:tmpl w:val="A3940632"/>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92E2690"/>
    <w:multiLevelType w:val="multilevel"/>
    <w:tmpl w:val="FE1ADD26"/>
    <w:lvl w:ilvl="0">
      <w:start w:val="3"/>
      <w:numFmt w:val="upperRoman"/>
      <w:lvlText w:val="%1."/>
      <w:lvlJc w:val="left"/>
      <w:pPr>
        <w:ind w:left="1080" w:hanging="72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A293D58"/>
    <w:multiLevelType w:val="multilevel"/>
    <w:tmpl w:val="4D226694"/>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894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0"/>
  </w:num>
  <w:num w:numId="3">
    <w:abstractNumId w:val="11"/>
  </w:num>
  <w:num w:numId="4">
    <w:abstractNumId w:val="24"/>
  </w:num>
  <w:num w:numId="5">
    <w:abstractNumId w:val="3"/>
  </w:num>
  <w:num w:numId="6">
    <w:abstractNumId w:val="13"/>
  </w:num>
  <w:num w:numId="7">
    <w:abstractNumId w:val="22"/>
  </w:num>
  <w:num w:numId="8">
    <w:abstractNumId w:val="12"/>
  </w:num>
  <w:num w:numId="9">
    <w:abstractNumId w:val="16"/>
  </w:num>
  <w:num w:numId="10">
    <w:abstractNumId w:val="18"/>
  </w:num>
  <w:num w:numId="11">
    <w:abstractNumId w:val="25"/>
  </w:num>
  <w:num w:numId="12">
    <w:abstractNumId w:val="1"/>
  </w:num>
  <w:num w:numId="13">
    <w:abstractNumId w:val="19"/>
  </w:num>
  <w:num w:numId="14">
    <w:abstractNumId w:val="21"/>
  </w:num>
  <w:num w:numId="15">
    <w:abstractNumId w:val="5"/>
  </w:num>
  <w:num w:numId="16">
    <w:abstractNumId w:val="8"/>
  </w:num>
  <w:num w:numId="17">
    <w:abstractNumId w:val="6"/>
  </w:num>
  <w:num w:numId="18">
    <w:abstractNumId w:val="15"/>
  </w:num>
  <w:num w:numId="19">
    <w:abstractNumId w:val="20"/>
  </w:num>
  <w:num w:numId="20">
    <w:abstractNumId w:val="4"/>
  </w:num>
  <w:num w:numId="21">
    <w:abstractNumId w:val="0"/>
  </w:num>
  <w:num w:numId="22">
    <w:abstractNumId w:val="9"/>
  </w:num>
  <w:num w:numId="23">
    <w:abstractNumId w:val="2"/>
  </w:num>
  <w:num w:numId="24">
    <w:abstractNumId w:val="17"/>
  </w:num>
  <w:num w:numId="25">
    <w:abstractNumId w:val="14"/>
  </w:num>
  <w:num w:numId="26">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08"/>
  <w:characterSpacingControl w:val="doNotCompress"/>
  <w:footnotePr>
    <w:footnote w:id="-1"/>
    <w:footnote w:id="0"/>
  </w:footnotePr>
  <w:endnotePr>
    <w:endnote w:id="-1"/>
    <w:endnote w:id="0"/>
  </w:endnotePr>
  <w:compat/>
  <w:rsids>
    <w:rsidRoot w:val="002D57C7"/>
    <w:rsid w:val="0000175A"/>
    <w:rsid w:val="00002EA0"/>
    <w:rsid w:val="00004396"/>
    <w:rsid w:val="00007DCB"/>
    <w:rsid w:val="00015550"/>
    <w:rsid w:val="00021388"/>
    <w:rsid w:val="0002153C"/>
    <w:rsid w:val="000301D4"/>
    <w:rsid w:val="000302AE"/>
    <w:rsid w:val="00030E7A"/>
    <w:rsid w:val="00031148"/>
    <w:rsid w:val="00032C05"/>
    <w:rsid w:val="00035BAE"/>
    <w:rsid w:val="00035DA1"/>
    <w:rsid w:val="0004256D"/>
    <w:rsid w:val="00047FE6"/>
    <w:rsid w:val="0005190D"/>
    <w:rsid w:val="0005764A"/>
    <w:rsid w:val="00057C3C"/>
    <w:rsid w:val="000615C9"/>
    <w:rsid w:val="000672BB"/>
    <w:rsid w:val="00067EE5"/>
    <w:rsid w:val="00067F1C"/>
    <w:rsid w:val="00086A80"/>
    <w:rsid w:val="00093DC1"/>
    <w:rsid w:val="00094F6D"/>
    <w:rsid w:val="000962DB"/>
    <w:rsid w:val="00097200"/>
    <w:rsid w:val="000A0CEC"/>
    <w:rsid w:val="000A200A"/>
    <w:rsid w:val="000A4918"/>
    <w:rsid w:val="000B0104"/>
    <w:rsid w:val="000B0B91"/>
    <w:rsid w:val="000B13F2"/>
    <w:rsid w:val="000B5196"/>
    <w:rsid w:val="000C3C47"/>
    <w:rsid w:val="000C765C"/>
    <w:rsid w:val="000D33DF"/>
    <w:rsid w:val="000D4B4A"/>
    <w:rsid w:val="000D61A2"/>
    <w:rsid w:val="000D7018"/>
    <w:rsid w:val="000E14AD"/>
    <w:rsid w:val="000E5EB3"/>
    <w:rsid w:val="000F1936"/>
    <w:rsid w:val="000F3208"/>
    <w:rsid w:val="000F716F"/>
    <w:rsid w:val="00105FC7"/>
    <w:rsid w:val="00110B65"/>
    <w:rsid w:val="001258F6"/>
    <w:rsid w:val="00136018"/>
    <w:rsid w:val="00141A00"/>
    <w:rsid w:val="001458D7"/>
    <w:rsid w:val="001464E7"/>
    <w:rsid w:val="00155E4D"/>
    <w:rsid w:val="001564E6"/>
    <w:rsid w:val="00157788"/>
    <w:rsid w:val="001641E0"/>
    <w:rsid w:val="00171E67"/>
    <w:rsid w:val="00171E90"/>
    <w:rsid w:val="00172F14"/>
    <w:rsid w:val="00180DE7"/>
    <w:rsid w:val="001823D3"/>
    <w:rsid w:val="0018360A"/>
    <w:rsid w:val="00185042"/>
    <w:rsid w:val="001858D9"/>
    <w:rsid w:val="001A2C13"/>
    <w:rsid w:val="001A4482"/>
    <w:rsid w:val="001B2D44"/>
    <w:rsid w:val="001B778A"/>
    <w:rsid w:val="001C5074"/>
    <w:rsid w:val="001D0030"/>
    <w:rsid w:val="001E0DBA"/>
    <w:rsid w:val="001E4532"/>
    <w:rsid w:val="001E4748"/>
    <w:rsid w:val="001F6B49"/>
    <w:rsid w:val="00204DF4"/>
    <w:rsid w:val="00205CBA"/>
    <w:rsid w:val="00207FB1"/>
    <w:rsid w:val="00211B7B"/>
    <w:rsid w:val="00212016"/>
    <w:rsid w:val="002124DC"/>
    <w:rsid w:val="002221A7"/>
    <w:rsid w:val="00227956"/>
    <w:rsid w:val="00230959"/>
    <w:rsid w:val="00231034"/>
    <w:rsid w:val="002318CE"/>
    <w:rsid w:val="00245D14"/>
    <w:rsid w:val="00257D88"/>
    <w:rsid w:val="002638DF"/>
    <w:rsid w:val="00265D40"/>
    <w:rsid w:val="00276780"/>
    <w:rsid w:val="0028042B"/>
    <w:rsid w:val="00281202"/>
    <w:rsid w:val="002828AA"/>
    <w:rsid w:val="00286FAA"/>
    <w:rsid w:val="0029101D"/>
    <w:rsid w:val="0029128B"/>
    <w:rsid w:val="00293601"/>
    <w:rsid w:val="002973CD"/>
    <w:rsid w:val="00297E60"/>
    <w:rsid w:val="002A4883"/>
    <w:rsid w:val="002A4D07"/>
    <w:rsid w:val="002A7CB7"/>
    <w:rsid w:val="002B05A7"/>
    <w:rsid w:val="002B3E5C"/>
    <w:rsid w:val="002B437E"/>
    <w:rsid w:val="002C152B"/>
    <w:rsid w:val="002C154F"/>
    <w:rsid w:val="002C1FDB"/>
    <w:rsid w:val="002C2159"/>
    <w:rsid w:val="002C3BD4"/>
    <w:rsid w:val="002D06F3"/>
    <w:rsid w:val="002D08A1"/>
    <w:rsid w:val="002D4D08"/>
    <w:rsid w:val="002D57C7"/>
    <w:rsid w:val="002E2425"/>
    <w:rsid w:val="002E26F3"/>
    <w:rsid w:val="002F12E9"/>
    <w:rsid w:val="00301521"/>
    <w:rsid w:val="00301B24"/>
    <w:rsid w:val="003020F2"/>
    <w:rsid w:val="003042F8"/>
    <w:rsid w:val="00304337"/>
    <w:rsid w:val="003071A6"/>
    <w:rsid w:val="00307B9B"/>
    <w:rsid w:val="003106F8"/>
    <w:rsid w:val="00324D74"/>
    <w:rsid w:val="00327DB6"/>
    <w:rsid w:val="00340DAD"/>
    <w:rsid w:val="003463D7"/>
    <w:rsid w:val="0035150C"/>
    <w:rsid w:val="00356011"/>
    <w:rsid w:val="00356E5B"/>
    <w:rsid w:val="003603CE"/>
    <w:rsid w:val="003629C2"/>
    <w:rsid w:val="00363AD7"/>
    <w:rsid w:val="00364861"/>
    <w:rsid w:val="003678F1"/>
    <w:rsid w:val="00367C10"/>
    <w:rsid w:val="00370C09"/>
    <w:rsid w:val="00371289"/>
    <w:rsid w:val="00374A07"/>
    <w:rsid w:val="00375673"/>
    <w:rsid w:val="00377212"/>
    <w:rsid w:val="0038348B"/>
    <w:rsid w:val="0039010F"/>
    <w:rsid w:val="00390F88"/>
    <w:rsid w:val="00397B3F"/>
    <w:rsid w:val="003B505A"/>
    <w:rsid w:val="003B63A9"/>
    <w:rsid w:val="003B7A87"/>
    <w:rsid w:val="003C4757"/>
    <w:rsid w:val="003C49D2"/>
    <w:rsid w:val="003D165F"/>
    <w:rsid w:val="003D349C"/>
    <w:rsid w:val="003D49A1"/>
    <w:rsid w:val="003D6E18"/>
    <w:rsid w:val="003D7E6D"/>
    <w:rsid w:val="003E0B0F"/>
    <w:rsid w:val="003E0C9F"/>
    <w:rsid w:val="003F450B"/>
    <w:rsid w:val="00400259"/>
    <w:rsid w:val="00401155"/>
    <w:rsid w:val="00403196"/>
    <w:rsid w:val="00403934"/>
    <w:rsid w:val="00412407"/>
    <w:rsid w:val="004156E5"/>
    <w:rsid w:val="00420BF6"/>
    <w:rsid w:val="00421FC6"/>
    <w:rsid w:val="004248C4"/>
    <w:rsid w:val="0043368A"/>
    <w:rsid w:val="00434E95"/>
    <w:rsid w:val="004352CA"/>
    <w:rsid w:val="0044415E"/>
    <w:rsid w:val="0044465A"/>
    <w:rsid w:val="00445E09"/>
    <w:rsid w:val="004502AE"/>
    <w:rsid w:val="004545C7"/>
    <w:rsid w:val="0046379C"/>
    <w:rsid w:val="00467156"/>
    <w:rsid w:val="004758DA"/>
    <w:rsid w:val="00481BDB"/>
    <w:rsid w:val="004864BC"/>
    <w:rsid w:val="00491C06"/>
    <w:rsid w:val="0049266E"/>
    <w:rsid w:val="0049420B"/>
    <w:rsid w:val="00494727"/>
    <w:rsid w:val="00494CA4"/>
    <w:rsid w:val="004A378B"/>
    <w:rsid w:val="004A424D"/>
    <w:rsid w:val="004A4962"/>
    <w:rsid w:val="004B33FA"/>
    <w:rsid w:val="004C1490"/>
    <w:rsid w:val="004C1F49"/>
    <w:rsid w:val="004C37A0"/>
    <w:rsid w:val="004C55A9"/>
    <w:rsid w:val="004C6703"/>
    <w:rsid w:val="004D3EFF"/>
    <w:rsid w:val="004D5727"/>
    <w:rsid w:val="004E1BAE"/>
    <w:rsid w:val="004E32FF"/>
    <w:rsid w:val="004E5BAD"/>
    <w:rsid w:val="004E6C99"/>
    <w:rsid w:val="004F2D9A"/>
    <w:rsid w:val="004F33E9"/>
    <w:rsid w:val="004F4F60"/>
    <w:rsid w:val="00502673"/>
    <w:rsid w:val="00511BE2"/>
    <w:rsid w:val="0052081D"/>
    <w:rsid w:val="005213EE"/>
    <w:rsid w:val="0052499C"/>
    <w:rsid w:val="0053021B"/>
    <w:rsid w:val="0053768C"/>
    <w:rsid w:val="00537CB7"/>
    <w:rsid w:val="00544015"/>
    <w:rsid w:val="00545E37"/>
    <w:rsid w:val="0055328C"/>
    <w:rsid w:val="0055443D"/>
    <w:rsid w:val="00560C57"/>
    <w:rsid w:val="00562D83"/>
    <w:rsid w:val="00573473"/>
    <w:rsid w:val="0058273D"/>
    <w:rsid w:val="0058361F"/>
    <w:rsid w:val="00583A53"/>
    <w:rsid w:val="005845F6"/>
    <w:rsid w:val="00594563"/>
    <w:rsid w:val="005954B3"/>
    <w:rsid w:val="005A50C3"/>
    <w:rsid w:val="005C0DEF"/>
    <w:rsid w:val="005C526B"/>
    <w:rsid w:val="005C62A2"/>
    <w:rsid w:val="005E244E"/>
    <w:rsid w:val="005F2B47"/>
    <w:rsid w:val="005F61B8"/>
    <w:rsid w:val="00616A55"/>
    <w:rsid w:val="006272B1"/>
    <w:rsid w:val="006275AA"/>
    <w:rsid w:val="00640916"/>
    <w:rsid w:val="00644048"/>
    <w:rsid w:val="00655148"/>
    <w:rsid w:val="006573C9"/>
    <w:rsid w:val="00672722"/>
    <w:rsid w:val="00682C76"/>
    <w:rsid w:val="006850A9"/>
    <w:rsid w:val="00686A7B"/>
    <w:rsid w:val="00691F98"/>
    <w:rsid w:val="006934EF"/>
    <w:rsid w:val="00694B6F"/>
    <w:rsid w:val="006A0359"/>
    <w:rsid w:val="006A4161"/>
    <w:rsid w:val="006B0131"/>
    <w:rsid w:val="006B3047"/>
    <w:rsid w:val="006B5734"/>
    <w:rsid w:val="006B6922"/>
    <w:rsid w:val="006C57ED"/>
    <w:rsid w:val="006C77F7"/>
    <w:rsid w:val="006D26CB"/>
    <w:rsid w:val="006D3F60"/>
    <w:rsid w:val="006E026A"/>
    <w:rsid w:val="006E5C09"/>
    <w:rsid w:val="006F07E5"/>
    <w:rsid w:val="007025D3"/>
    <w:rsid w:val="00710F09"/>
    <w:rsid w:val="00712486"/>
    <w:rsid w:val="00716A90"/>
    <w:rsid w:val="00735CCC"/>
    <w:rsid w:val="00737CD9"/>
    <w:rsid w:val="00746E14"/>
    <w:rsid w:val="00746E15"/>
    <w:rsid w:val="0075127E"/>
    <w:rsid w:val="007516C5"/>
    <w:rsid w:val="00753808"/>
    <w:rsid w:val="007543BB"/>
    <w:rsid w:val="00754E08"/>
    <w:rsid w:val="00763E79"/>
    <w:rsid w:val="00764D8E"/>
    <w:rsid w:val="00776054"/>
    <w:rsid w:val="0078111A"/>
    <w:rsid w:val="00782843"/>
    <w:rsid w:val="00783146"/>
    <w:rsid w:val="007832FE"/>
    <w:rsid w:val="00786EE7"/>
    <w:rsid w:val="00793552"/>
    <w:rsid w:val="0079438C"/>
    <w:rsid w:val="00795A9D"/>
    <w:rsid w:val="00795BA2"/>
    <w:rsid w:val="007A2E93"/>
    <w:rsid w:val="007C057A"/>
    <w:rsid w:val="007C104A"/>
    <w:rsid w:val="007C2B37"/>
    <w:rsid w:val="007C444A"/>
    <w:rsid w:val="007C6B5E"/>
    <w:rsid w:val="007C77BF"/>
    <w:rsid w:val="007D0B9C"/>
    <w:rsid w:val="007D331D"/>
    <w:rsid w:val="007E5B55"/>
    <w:rsid w:val="007E76B8"/>
    <w:rsid w:val="007E77BC"/>
    <w:rsid w:val="007F2B54"/>
    <w:rsid w:val="007F3D5C"/>
    <w:rsid w:val="007F4FF5"/>
    <w:rsid w:val="008010B1"/>
    <w:rsid w:val="008107B3"/>
    <w:rsid w:val="00811A58"/>
    <w:rsid w:val="00811DB8"/>
    <w:rsid w:val="00812945"/>
    <w:rsid w:val="00837B4A"/>
    <w:rsid w:val="00842866"/>
    <w:rsid w:val="00845987"/>
    <w:rsid w:val="008469B8"/>
    <w:rsid w:val="0085135D"/>
    <w:rsid w:val="00855B58"/>
    <w:rsid w:val="008568A8"/>
    <w:rsid w:val="00863FC9"/>
    <w:rsid w:val="00873D9C"/>
    <w:rsid w:val="00877500"/>
    <w:rsid w:val="008879DE"/>
    <w:rsid w:val="00887E15"/>
    <w:rsid w:val="00890CDA"/>
    <w:rsid w:val="00896A9D"/>
    <w:rsid w:val="008B0D38"/>
    <w:rsid w:val="008B15E2"/>
    <w:rsid w:val="008C1675"/>
    <w:rsid w:val="008C601D"/>
    <w:rsid w:val="008D2E46"/>
    <w:rsid w:val="008D3DF2"/>
    <w:rsid w:val="008E10FA"/>
    <w:rsid w:val="008E1ED9"/>
    <w:rsid w:val="008E34A8"/>
    <w:rsid w:val="008E3CE7"/>
    <w:rsid w:val="008E4DF3"/>
    <w:rsid w:val="008F13B5"/>
    <w:rsid w:val="009019B3"/>
    <w:rsid w:val="00901D0D"/>
    <w:rsid w:val="009057C1"/>
    <w:rsid w:val="00906B92"/>
    <w:rsid w:val="0091475C"/>
    <w:rsid w:val="00927748"/>
    <w:rsid w:val="00927887"/>
    <w:rsid w:val="009303CC"/>
    <w:rsid w:val="00932635"/>
    <w:rsid w:val="00933A7F"/>
    <w:rsid w:val="009349E0"/>
    <w:rsid w:val="009436CF"/>
    <w:rsid w:val="00945E6B"/>
    <w:rsid w:val="0095056F"/>
    <w:rsid w:val="0095169D"/>
    <w:rsid w:val="0095318F"/>
    <w:rsid w:val="00953215"/>
    <w:rsid w:val="00953ACE"/>
    <w:rsid w:val="00955BC4"/>
    <w:rsid w:val="00961065"/>
    <w:rsid w:val="009651DA"/>
    <w:rsid w:val="00965CEB"/>
    <w:rsid w:val="0097300C"/>
    <w:rsid w:val="0097424D"/>
    <w:rsid w:val="009845A1"/>
    <w:rsid w:val="0099427E"/>
    <w:rsid w:val="009943F7"/>
    <w:rsid w:val="00995288"/>
    <w:rsid w:val="00996E68"/>
    <w:rsid w:val="009A27A0"/>
    <w:rsid w:val="009A4054"/>
    <w:rsid w:val="009B18D1"/>
    <w:rsid w:val="009B3AEE"/>
    <w:rsid w:val="009B7061"/>
    <w:rsid w:val="009C0643"/>
    <w:rsid w:val="009D5059"/>
    <w:rsid w:val="009E04F9"/>
    <w:rsid w:val="009E242B"/>
    <w:rsid w:val="009E4DC6"/>
    <w:rsid w:val="009F1D22"/>
    <w:rsid w:val="009F51DD"/>
    <w:rsid w:val="009F543F"/>
    <w:rsid w:val="009F5D0C"/>
    <w:rsid w:val="009F5D34"/>
    <w:rsid w:val="009F7E1C"/>
    <w:rsid w:val="00A011C6"/>
    <w:rsid w:val="00A05794"/>
    <w:rsid w:val="00A07159"/>
    <w:rsid w:val="00A072D4"/>
    <w:rsid w:val="00A13B47"/>
    <w:rsid w:val="00A13D20"/>
    <w:rsid w:val="00A17BB1"/>
    <w:rsid w:val="00A20A1F"/>
    <w:rsid w:val="00A2364D"/>
    <w:rsid w:val="00A23DE1"/>
    <w:rsid w:val="00A23EEF"/>
    <w:rsid w:val="00A2600B"/>
    <w:rsid w:val="00A33CEB"/>
    <w:rsid w:val="00A36EFA"/>
    <w:rsid w:val="00A432F0"/>
    <w:rsid w:val="00A456D9"/>
    <w:rsid w:val="00A54CA5"/>
    <w:rsid w:val="00A619DE"/>
    <w:rsid w:val="00A6205C"/>
    <w:rsid w:val="00A64FBF"/>
    <w:rsid w:val="00A73108"/>
    <w:rsid w:val="00A75421"/>
    <w:rsid w:val="00A862A1"/>
    <w:rsid w:val="00A93CDF"/>
    <w:rsid w:val="00AA1799"/>
    <w:rsid w:val="00AA1AF4"/>
    <w:rsid w:val="00AA52E9"/>
    <w:rsid w:val="00AB0303"/>
    <w:rsid w:val="00AB22DD"/>
    <w:rsid w:val="00AB750B"/>
    <w:rsid w:val="00AB7783"/>
    <w:rsid w:val="00AC4246"/>
    <w:rsid w:val="00AC43B1"/>
    <w:rsid w:val="00AD416D"/>
    <w:rsid w:val="00AD4C29"/>
    <w:rsid w:val="00AD6743"/>
    <w:rsid w:val="00AD6804"/>
    <w:rsid w:val="00AE41E8"/>
    <w:rsid w:val="00AE6A61"/>
    <w:rsid w:val="00AE72F1"/>
    <w:rsid w:val="00B01561"/>
    <w:rsid w:val="00B018BC"/>
    <w:rsid w:val="00B10C86"/>
    <w:rsid w:val="00B140F8"/>
    <w:rsid w:val="00B21FC7"/>
    <w:rsid w:val="00B245B2"/>
    <w:rsid w:val="00B24E92"/>
    <w:rsid w:val="00B27360"/>
    <w:rsid w:val="00B30BC5"/>
    <w:rsid w:val="00B32238"/>
    <w:rsid w:val="00B373A5"/>
    <w:rsid w:val="00B40B55"/>
    <w:rsid w:val="00B41423"/>
    <w:rsid w:val="00B43FF2"/>
    <w:rsid w:val="00B4603C"/>
    <w:rsid w:val="00B529A4"/>
    <w:rsid w:val="00B53F66"/>
    <w:rsid w:val="00B575DF"/>
    <w:rsid w:val="00B644C0"/>
    <w:rsid w:val="00B7573D"/>
    <w:rsid w:val="00B75FAD"/>
    <w:rsid w:val="00B8047D"/>
    <w:rsid w:val="00B8455C"/>
    <w:rsid w:val="00B906EA"/>
    <w:rsid w:val="00B922C4"/>
    <w:rsid w:val="00B939CF"/>
    <w:rsid w:val="00B94C5D"/>
    <w:rsid w:val="00BB1179"/>
    <w:rsid w:val="00BB3F39"/>
    <w:rsid w:val="00BB4DBA"/>
    <w:rsid w:val="00BB6611"/>
    <w:rsid w:val="00BB7C6A"/>
    <w:rsid w:val="00BC4762"/>
    <w:rsid w:val="00BC581C"/>
    <w:rsid w:val="00BD06BE"/>
    <w:rsid w:val="00BD29C8"/>
    <w:rsid w:val="00BD33BA"/>
    <w:rsid w:val="00BD4A41"/>
    <w:rsid w:val="00BD54B6"/>
    <w:rsid w:val="00BD554C"/>
    <w:rsid w:val="00BD7890"/>
    <w:rsid w:val="00BE1658"/>
    <w:rsid w:val="00BE248A"/>
    <w:rsid w:val="00BE740A"/>
    <w:rsid w:val="00BF0F99"/>
    <w:rsid w:val="00BF4492"/>
    <w:rsid w:val="00C03DD2"/>
    <w:rsid w:val="00C10C9F"/>
    <w:rsid w:val="00C11FC5"/>
    <w:rsid w:val="00C15235"/>
    <w:rsid w:val="00C15C5D"/>
    <w:rsid w:val="00C204BE"/>
    <w:rsid w:val="00C238B8"/>
    <w:rsid w:val="00C357CD"/>
    <w:rsid w:val="00C43412"/>
    <w:rsid w:val="00C468F9"/>
    <w:rsid w:val="00C479DB"/>
    <w:rsid w:val="00C50A91"/>
    <w:rsid w:val="00C50C1E"/>
    <w:rsid w:val="00C57784"/>
    <w:rsid w:val="00C618CF"/>
    <w:rsid w:val="00C74186"/>
    <w:rsid w:val="00C74FD5"/>
    <w:rsid w:val="00C768DF"/>
    <w:rsid w:val="00C82502"/>
    <w:rsid w:val="00C8355A"/>
    <w:rsid w:val="00C868A3"/>
    <w:rsid w:val="00C908D0"/>
    <w:rsid w:val="00CA02E3"/>
    <w:rsid w:val="00CA14DF"/>
    <w:rsid w:val="00CA660F"/>
    <w:rsid w:val="00CB1111"/>
    <w:rsid w:val="00CB13A5"/>
    <w:rsid w:val="00CB3913"/>
    <w:rsid w:val="00CC3F2F"/>
    <w:rsid w:val="00CC5522"/>
    <w:rsid w:val="00CE229E"/>
    <w:rsid w:val="00CE6C69"/>
    <w:rsid w:val="00CE791B"/>
    <w:rsid w:val="00CF0388"/>
    <w:rsid w:val="00CF0DF9"/>
    <w:rsid w:val="00CF4E39"/>
    <w:rsid w:val="00D01A17"/>
    <w:rsid w:val="00D048FE"/>
    <w:rsid w:val="00D06EF0"/>
    <w:rsid w:val="00D10AF1"/>
    <w:rsid w:val="00D131AF"/>
    <w:rsid w:val="00D141C4"/>
    <w:rsid w:val="00D16530"/>
    <w:rsid w:val="00D170F2"/>
    <w:rsid w:val="00D20FAD"/>
    <w:rsid w:val="00D2151D"/>
    <w:rsid w:val="00D27A6E"/>
    <w:rsid w:val="00D3085B"/>
    <w:rsid w:val="00D32AFD"/>
    <w:rsid w:val="00D35BC4"/>
    <w:rsid w:val="00D3703A"/>
    <w:rsid w:val="00D37DEE"/>
    <w:rsid w:val="00D44602"/>
    <w:rsid w:val="00D46AE2"/>
    <w:rsid w:val="00D47E93"/>
    <w:rsid w:val="00D5437F"/>
    <w:rsid w:val="00D560C4"/>
    <w:rsid w:val="00D60CF2"/>
    <w:rsid w:val="00D60DC8"/>
    <w:rsid w:val="00D72D3F"/>
    <w:rsid w:val="00D764F9"/>
    <w:rsid w:val="00D82164"/>
    <w:rsid w:val="00D83082"/>
    <w:rsid w:val="00D907F1"/>
    <w:rsid w:val="00D91C7E"/>
    <w:rsid w:val="00D95287"/>
    <w:rsid w:val="00D976FF"/>
    <w:rsid w:val="00DB0516"/>
    <w:rsid w:val="00DC0E66"/>
    <w:rsid w:val="00DC1D0B"/>
    <w:rsid w:val="00DC2EB1"/>
    <w:rsid w:val="00DC5401"/>
    <w:rsid w:val="00DD1290"/>
    <w:rsid w:val="00DD163B"/>
    <w:rsid w:val="00DD5325"/>
    <w:rsid w:val="00DE2233"/>
    <w:rsid w:val="00DE3191"/>
    <w:rsid w:val="00DF2027"/>
    <w:rsid w:val="00DF54F5"/>
    <w:rsid w:val="00DF7D8B"/>
    <w:rsid w:val="00E0298A"/>
    <w:rsid w:val="00E049E6"/>
    <w:rsid w:val="00E04CD8"/>
    <w:rsid w:val="00E06714"/>
    <w:rsid w:val="00E06CDE"/>
    <w:rsid w:val="00E11EBB"/>
    <w:rsid w:val="00E13BAC"/>
    <w:rsid w:val="00E1663D"/>
    <w:rsid w:val="00E24DD3"/>
    <w:rsid w:val="00E26908"/>
    <w:rsid w:val="00E31400"/>
    <w:rsid w:val="00E327FD"/>
    <w:rsid w:val="00E35E78"/>
    <w:rsid w:val="00E376A3"/>
    <w:rsid w:val="00E47107"/>
    <w:rsid w:val="00E67842"/>
    <w:rsid w:val="00E71940"/>
    <w:rsid w:val="00E73656"/>
    <w:rsid w:val="00E74EFD"/>
    <w:rsid w:val="00E8116D"/>
    <w:rsid w:val="00E82B5D"/>
    <w:rsid w:val="00E8302A"/>
    <w:rsid w:val="00E83FA9"/>
    <w:rsid w:val="00E90AAD"/>
    <w:rsid w:val="00E91042"/>
    <w:rsid w:val="00E97211"/>
    <w:rsid w:val="00E9750C"/>
    <w:rsid w:val="00EA1CC7"/>
    <w:rsid w:val="00EA6226"/>
    <w:rsid w:val="00EB124F"/>
    <w:rsid w:val="00EC3DB1"/>
    <w:rsid w:val="00EC75FF"/>
    <w:rsid w:val="00EE14F9"/>
    <w:rsid w:val="00EE336E"/>
    <w:rsid w:val="00EE602D"/>
    <w:rsid w:val="00EE6791"/>
    <w:rsid w:val="00EF0190"/>
    <w:rsid w:val="00EF58F0"/>
    <w:rsid w:val="00F15131"/>
    <w:rsid w:val="00F157C7"/>
    <w:rsid w:val="00F15F93"/>
    <w:rsid w:val="00F20245"/>
    <w:rsid w:val="00F20EAC"/>
    <w:rsid w:val="00F21F59"/>
    <w:rsid w:val="00F30999"/>
    <w:rsid w:val="00F409FA"/>
    <w:rsid w:val="00F44795"/>
    <w:rsid w:val="00F50984"/>
    <w:rsid w:val="00F51000"/>
    <w:rsid w:val="00F5137A"/>
    <w:rsid w:val="00F5217A"/>
    <w:rsid w:val="00F549C0"/>
    <w:rsid w:val="00F62AD4"/>
    <w:rsid w:val="00F65965"/>
    <w:rsid w:val="00F804F1"/>
    <w:rsid w:val="00F80F86"/>
    <w:rsid w:val="00F818C9"/>
    <w:rsid w:val="00F93FB7"/>
    <w:rsid w:val="00FA4EFC"/>
    <w:rsid w:val="00FB2413"/>
    <w:rsid w:val="00FB3E6E"/>
    <w:rsid w:val="00FB4802"/>
    <w:rsid w:val="00FB5638"/>
    <w:rsid w:val="00FB577F"/>
    <w:rsid w:val="00FC2A65"/>
    <w:rsid w:val="00FD4D18"/>
    <w:rsid w:val="00FE0966"/>
    <w:rsid w:val="00FE72BC"/>
    <w:rsid w:val="00FF296C"/>
    <w:rsid w:val="00FF6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C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B30B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30BC5"/>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3">
    <w:name w:val="heading 3"/>
    <w:basedOn w:val="a"/>
    <w:next w:val="a"/>
    <w:link w:val="30"/>
    <w:uiPriority w:val="9"/>
    <w:semiHidden/>
    <w:unhideWhenUsed/>
    <w:qFormat/>
    <w:rsid w:val="00B30BC5"/>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B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30B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30BC5"/>
    <w:rPr>
      <w:rFonts w:asciiTheme="majorHAnsi" w:eastAsiaTheme="majorEastAsia" w:hAnsiTheme="majorHAnsi" w:cstheme="majorBidi"/>
      <w:b/>
      <w:bCs/>
      <w:color w:val="4F81BD" w:themeColor="accent1"/>
    </w:rPr>
  </w:style>
  <w:style w:type="character" w:styleId="a3">
    <w:name w:val="Strong"/>
    <w:basedOn w:val="a0"/>
    <w:uiPriority w:val="22"/>
    <w:qFormat/>
    <w:rsid w:val="00B30BC5"/>
    <w:rPr>
      <w:b/>
      <w:bCs/>
    </w:rPr>
  </w:style>
  <w:style w:type="character" w:styleId="a4">
    <w:name w:val="Emphasis"/>
    <w:basedOn w:val="a0"/>
    <w:qFormat/>
    <w:rsid w:val="00B30BC5"/>
    <w:rPr>
      <w:i/>
      <w:iCs/>
    </w:rPr>
  </w:style>
  <w:style w:type="character" w:customStyle="1" w:styleId="21">
    <w:name w:val="Основной текст (2)_"/>
    <w:basedOn w:val="a0"/>
    <w:link w:val="22"/>
    <w:locked/>
    <w:rsid w:val="002D57C7"/>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D57C7"/>
    <w:pPr>
      <w:shd w:val="clear" w:color="auto" w:fill="FFFFFF"/>
      <w:spacing w:line="322" w:lineRule="exact"/>
      <w:ind w:firstLine="940"/>
    </w:pPr>
    <w:rPr>
      <w:rFonts w:ascii="Times New Roman" w:eastAsia="Times New Roman" w:hAnsi="Times New Roman" w:cs="Times New Roman"/>
      <w:color w:val="auto"/>
      <w:sz w:val="26"/>
      <w:szCs w:val="26"/>
      <w:lang w:eastAsia="en-US"/>
    </w:rPr>
  </w:style>
  <w:style w:type="character" w:customStyle="1" w:styleId="11">
    <w:name w:val="Заголовок №1_"/>
    <w:basedOn w:val="a0"/>
    <w:link w:val="12"/>
    <w:locked/>
    <w:rsid w:val="002D57C7"/>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2D57C7"/>
    <w:pPr>
      <w:shd w:val="clear" w:color="auto" w:fill="FFFFFF"/>
      <w:spacing w:after="420" w:line="0" w:lineRule="atLeast"/>
      <w:outlineLvl w:val="0"/>
    </w:pPr>
    <w:rPr>
      <w:rFonts w:ascii="Times New Roman" w:eastAsia="Times New Roman" w:hAnsi="Times New Roman" w:cs="Times New Roman"/>
      <w:color w:val="auto"/>
      <w:sz w:val="30"/>
      <w:szCs w:val="30"/>
      <w:lang w:eastAsia="en-US"/>
    </w:rPr>
  </w:style>
  <w:style w:type="paragraph" w:styleId="a5">
    <w:name w:val="List Paragraph"/>
    <w:basedOn w:val="a"/>
    <w:uiPriority w:val="34"/>
    <w:qFormat/>
    <w:rsid w:val="002D57C7"/>
    <w:pPr>
      <w:ind w:left="720"/>
      <w:contextualSpacing/>
    </w:pPr>
  </w:style>
  <w:style w:type="paragraph" w:styleId="a6">
    <w:name w:val="Normal (Web)"/>
    <w:basedOn w:val="a"/>
    <w:uiPriority w:val="99"/>
    <w:unhideWhenUsed/>
    <w:rsid w:val="0000175A"/>
    <w:pPr>
      <w:spacing w:before="100" w:beforeAutospacing="1" w:after="100" w:afterAutospacing="1"/>
    </w:pPr>
    <w:rPr>
      <w:rFonts w:ascii="Times New Roman" w:eastAsia="Times New Roman" w:hAnsi="Times New Roman" w:cs="Times New Roman"/>
      <w:color w:val="auto"/>
    </w:rPr>
  </w:style>
  <w:style w:type="character" w:customStyle="1" w:styleId="sfwc">
    <w:name w:val="sfwc"/>
    <w:basedOn w:val="a0"/>
    <w:rsid w:val="0000175A"/>
  </w:style>
  <w:style w:type="character" w:customStyle="1" w:styleId="fill">
    <w:name w:val="fill"/>
    <w:basedOn w:val="a0"/>
    <w:rsid w:val="0000175A"/>
  </w:style>
  <w:style w:type="paragraph" w:styleId="HTML">
    <w:name w:val="HTML Preformatted"/>
    <w:basedOn w:val="a"/>
    <w:link w:val="HTML0"/>
    <w:uiPriority w:val="99"/>
    <w:semiHidden/>
    <w:unhideWhenUsed/>
    <w:rsid w:val="00F1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F157C7"/>
    <w:rPr>
      <w:rFonts w:ascii="Courier New" w:eastAsia="Times New Roman" w:hAnsi="Courier New" w:cs="Courier New"/>
      <w:sz w:val="20"/>
      <w:szCs w:val="20"/>
      <w:lang w:eastAsia="ru-RU"/>
    </w:rPr>
  </w:style>
  <w:style w:type="table" w:styleId="a7">
    <w:name w:val="Table Grid"/>
    <w:basedOn w:val="a1"/>
    <w:uiPriority w:val="59"/>
    <w:rsid w:val="00BC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выноски Знак"/>
    <w:basedOn w:val="a0"/>
    <w:link w:val="a9"/>
    <w:uiPriority w:val="99"/>
    <w:semiHidden/>
    <w:rsid w:val="00E90AAD"/>
    <w:rPr>
      <w:rFonts w:ascii="Tahoma" w:eastAsiaTheme="minorEastAsia" w:hAnsi="Tahoma" w:cs="Tahoma"/>
      <w:sz w:val="16"/>
      <w:szCs w:val="16"/>
      <w:lang w:eastAsia="ru-RU"/>
    </w:rPr>
  </w:style>
  <w:style w:type="paragraph" w:styleId="a9">
    <w:name w:val="Balloon Text"/>
    <w:basedOn w:val="a"/>
    <w:link w:val="a8"/>
    <w:uiPriority w:val="99"/>
    <w:semiHidden/>
    <w:unhideWhenUsed/>
    <w:rsid w:val="00E90AAD"/>
    <w:rPr>
      <w:rFonts w:ascii="Tahoma" w:eastAsiaTheme="minorEastAsia" w:hAnsi="Tahoma" w:cs="Tahoma"/>
      <w:color w:val="auto"/>
      <w:sz w:val="16"/>
      <w:szCs w:val="16"/>
    </w:rPr>
  </w:style>
  <w:style w:type="character" w:customStyle="1" w:styleId="btn">
    <w:name w:val="btn"/>
    <w:basedOn w:val="a0"/>
    <w:rsid w:val="00D976FF"/>
  </w:style>
  <w:style w:type="paragraph" w:customStyle="1" w:styleId="align-center">
    <w:name w:val="align-center"/>
    <w:basedOn w:val="a"/>
    <w:rsid w:val="00E90AAD"/>
    <w:pPr>
      <w:spacing w:after="223"/>
      <w:jc w:val="center"/>
    </w:pPr>
    <w:rPr>
      <w:rFonts w:ascii="Times New Roman" w:eastAsiaTheme="minorEastAsia" w:hAnsi="Times New Roman" w:cs="Times New Roman"/>
      <w:color w:val="auto"/>
    </w:rPr>
  </w:style>
  <w:style w:type="paragraph" w:customStyle="1" w:styleId="formattext">
    <w:name w:val="formattext"/>
    <w:basedOn w:val="a"/>
    <w:rsid w:val="00E90AAD"/>
    <w:pPr>
      <w:spacing w:after="223"/>
      <w:jc w:val="both"/>
    </w:pPr>
    <w:rPr>
      <w:rFonts w:ascii="Times New Roman" w:eastAsiaTheme="minorEastAsia" w:hAnsi="Times New Roman" w:cs="Times New Roman"/>
      <w:color w:val="auto"/>
    </w:rPr>
  </w:style>
  <w:style w:type="paragraph" w:customStyle="1" w:styleId="contentblock">
    <w:name w:val="content_block"/>
    <w:basedOn w:val="a"/>
    <w:rsid w:val="00B53F66"/>
    <w:pPr>
      <w:spacing w:after="223"/>
      <w:ind w:right="357"/>
      <w:jc w:val="both"/>
    </w:pPr>
    <w:rPr>
      <w:rFonts w:ascii="Georgia" w:eastAsiaTheme="minorEastAsia" w:hAnsi="Georgia" w:cs="Times New Roman"/>
      <w:color w:val="auto"/>
    </w:rPr>
  </w:style>
  <w:style w:type="paragraph" w:customStyle="1" w:styleId="references">
    <w:name w:val="references"/>
    <w:basedOn w:val="a"/>
    <w:rsid w:val="00B53F66"/>
    <w:pPr>
      <w:spacing w:after="223"/>
      <w:jc w:val="both"/>
    </w:pPr>
    <w:rPr>
      <w:rFonts w:ascii="Times New Roman" w:eastAsiaTheme="minorEastAsia" w:hAnsi="Times New Roman" w:cs="Times New Roman"/>
      <w:vanish/>
      <w:color w:val="auto"/>
    </w:rPr>
  </w:style>
  <w:style w:type="paragraph" w:customStyle="1" w:styleId="13">
    <w:name w:val="Нижний колонтитул1"/>
    <w:basedOn w:val="a"/>
    <w:rsid w:val="00B53F66"/>
    <w:pPr>
      <w:spacing w:before="750"/>
      <w:jc w:val="both"/>
    </w:pPr>
    <w:rPr>
      <w:rFonts w:ascii="Arial" w:eastAsiaTheme="minorEastAsia" w:hAnsi="Arial" w:cs="Arial"/>
      <w:color w:val="auto"/>
      <w:sz w:val="20"/>
      <w:szCs w:val="20"/>
    </w:rPr>
  </w:style>
  <w:style w:type="paragraph" w:customStyle="1" w:styleId="content">
    <w:name w:val="content"/>
    <w:basedOn w:val="a"/>
    <w:rsid w:val="00B53F66"/>
    <w:pPr>
      <w:spacing w:after="223"/>
      <w:jc w:val="both"/>
    </w:pPr>
    <w:rPr>
      <w:rFonts w:ascii="Times New Roman" w:eastAsiaTheme="minorEastAsia" w:hAnsi="Times New Roman" w:cs="Times New Roman"/>
      <w:color w:val="auto"/>
    </w:rPr>
  </w:style>
  <w:style w:type="character" w:customStyle="1" w:styleId="docreferences">
    <w:name w:val="doc__references"/>
    <w:basedOn w:val="a0"/>
    <w:rsid w:val="00B53F66"/>
    <w:rPr>
      <w:vanish/>
      <w:webHidden w:val="0"/>
      <w:specVanish w:val="0"/>
    </w:rPr>
  </w:style>
  <w:style w:type="paragraph" w:customStyle="1" w:styleId="content1">
    <w:name w:val="content1"/>
    <w:basedOn w:val="a"/>
    <w:rsid w:val="00B53F66"/>
    <w:pPr>
      <w:spacing w:before="100" w:beforeAutospacing="1" w:after="100" w:afterAutospacing="1"/>
    </w:pPr>
    <w:rPr>
      <w:rFonts w:ascii="Times New Roman" w:eastAsiaTheme="minorEastAsia" w:hAnsi="Times New Roman" w:cs="Times New Roman"/>
      <w:color w:val="auto"/>
      <w:sz w:val="21"/>
      <w:szCs w:val="21"/>
    </w:rPr>
  </w:style>
  <w:style w:type="paragraph" w:customStyle="1" w:styleId="align-right">
    <w:name w:val="align-right"/>
    <w:basedOn w:val="a"/>
    <w:rsid w:val="00B53F66"/>
    <w:pPr>
      <w:spacing w:after="223"/>
      <w:jc w:val="right"/>
    </w:pPr>
    <w:rPr>
      <w:rFonts w:ascii="Times New Roman" w:eastAsiaTheme="minorEastAsia" w:hAnsi="Times New Roman" w:cs="Times New Roman"/>
      <w:color w:val="auto"/>
    </w:rPr>
  </w:style>
  <w:style w:type="paragraph" w:customStyle="1" w:styleId="align-left">
    <w:name w:val="align-left"/>
    <w:basedOn w:val="a"/>
    <w:rsid w:val="00B53F66"/>
    <w:pPr>
      <w:spacing w:after="223"/>
    </w:pPr>
    <w:rPr>
      <w:rFonts w:ascii="Times New Roman" w:eastAsiaTheme="minorEastAsia" w:hAnsi="Times New Roman" w:cs="Times New Roman"/>
      <w:color w:val="auto"/>
    </w:rPr>
  </w:style>
  <w:style w:type="paragraph" w:customStyle="1" w:styleId="doc-parttypetitle">
    <w:name w:val="doc-part_type_title"/>
    <w:basedOn w:val="a"/>
    <w:rsid w:val="00B53F66"/>
    <w:pPr>
      <w:pBdr>
        <w:bottom w:val="single" w:sz="6" w:space="29" w:color="E5E5E5"/>
      </w:pBdr>
      <w:spacing w:after="195"/>
      <w:jc w:val="both"/>
    </w:pPr>
    <w:rPr>
      <w:rFonts w:ascii="Times New Roman" w:eastAsiaTheme="minorEastAsia" w:hAnsi="Times New Roman" w:cs="Times New Roman"/>
      <w:color w:val="auto"/>
    </w:rPr>
  </w:style>
  <w:style w:type="paragraph" w:customStyle="1" w:styleId="docprops">
    <w:name w:val="doc__props"/>
    <w:basedOn w:val="a"/>
    <w:rsid w:val="00B53F66"/>
    <w:pPr>
      <w:spacing w:after="223"/>
      <w:jc w:val="both"/>
    </w:pPr>
    <w:rPr>
      <w:rFonts w:ascii="Helvetica" w:eastAsiaTheme="minorEastAsia" w:hAnsi="Helvetica" w:cs="Helvetica"/>
      <w:color w:val="auto"/>
      <w:sz w:val="20"/>
      <w:szCs w:val="20"/>
    </w:rPr>
  </w:style>
  <w:style w:type="paragraph" w:customStyle="1" w:styleId="doctype">
    <w:name w:val="doc__type"/>
    <w:basedOn w:val="a"/>
    <w:rsid w:val="00B53F66"/>
    <w:pPr>
      <w:spacing w:before="96" w:after="120"/>
      <w:jc w:val="both"/>
    </w:pPr>
    <w:rPr>
      <w:rFonts w:ascii="Helvetica" w:eastAsiaTheme="minorEastAsia" w:hAnsi="Helvetica" w:cs="Helvetica"/>
      <w:caps/>
      <w:color w:val="auto"/>
      <w:spacing w:val="15"/>
      <w:sz w:val="15"/>
      <w:szCs w:val="15"/>
    </w:rPr>
  </w:style>
  <w:style w:type="paragraph" w:customStyle="1" w:styleId="docpart">
    <w:name w:val="doc__part"/>
    <w:basedOn w:val="a"/>
    <w:rsid w:val="00B53F66"/>
    <w:pPr>
      <w:spacing w:before="1228" w:after="997"/>
      <w:jc w:val="both"/>
    </w:pPr>
    <w:rPr>
      <w:rFonts w:ascii="Georgia" w:eastAsiaTheme="minorEastAsia" w:hAnsi="Georgia" w:cs="Times New Roman"/>
      <w:caps/>
      <w:color w:val="auto"/>
      <w:spacing w:val="48"/>
      <w:sz w:val="39"/>
      <w:szCs w:val="39"/>
    </w:rPr>
  </w:style>
  <w:style w:type="paragraph" w:customStyle="1" w:styleId="docsection">
    <w:name w:val="doc__section"/>
    <w:basedOn w:val="a"/>
    <w:rsid w:val="00B53F66"/>
    <w:pPr>
      <w:spacing w:before="1140" w:after="797"/>
      <w:jc w:val="both"/>
    </w:pPr>
    <w:rPr>
      <w:rFonts w:ascii="Georgia" w:eastAsiaTheme="minorEastAsia" w:hAnsi="Georgia" w:cs="Times New Roman"/>
      <w:color w:val="auto"/>
      <w:sz w:val="42"/>
      <w:szCs w:val="42"/>
    </w:rPr>
  </w:style>
  <w:style w:type="paragraph" w:customStyle="1" w:styleId="docsection-name">
    <w:name w:val="doc__section-name"/>
    <w:basedOn w:val="a"/>
    <w:rsid w:val="00B53F66"/>
    <w:pPr>
      <w:spacing w:after="223"/>
      <w:jc w:val="both"/>
    </w:pPr>
    <w:rPr>
      <w:rFonts w:ascii="Georgia" w:eastAsiaTheme="minorEastAsia" w:hAnsi="Georgia" w:cs="Times New Roman"/>
      <w:i/>
      <w:iCs/>
      <w:color w:val="auto"/>
    </w:rPr>
  </w:style>
  <w:style w:type="paragraph" w:customStyle="1" w:styleId="docsubsection">
    <w:name w:val="doc__subsection"/>
    <w:basedOn w:val="a"/>
    <w:rsid w:val="00B53F66"/>
    <w:pPr>
      <w:spacing w:before="1070" w:after="420"/>
      <w:jc w:val="both"/>
    </w:pPr>
    <w:rPr>
      <w:rFonts w:ascii="Helvetica" w:eastAsiaTheme="minorEastAsia" w:hAnsi="Helvetica" w:cs="Helvetica"/>
      <w:b/>
      <w:bCs/>
      <w:color w:val="auto"/>
      <w:spacing w:val="-15"/>
      <w:sz w:val="36"/>
      <w:szCs w:val="36"/>
    </w:rPr>
  </w:style>
  <w:style w:type="paragraph" w:customStyle="1" w:styleId="docchapter">
    <w:name w:val="doc__chapter"/>
    <w:basedOn w:val="a"/>
    <w:rsid w:val="00B53F66"/>
    <w:pPr>
      <w:spacing w:before="438" w:after="219"/>
      <w:jc w:val="both"/>
    </w:pPr>
    <w:rPr>
      <w:rFonts w:ascii="Georgia" w:eastAsiaTheme="minorEastAsia" w:hAnsi="Georgia" w:cs="Times New Roman"/>
      <w:color w:val="auto"/>
      <w:sz w:val="35"/>
      <w:szCs w:val="35"/>
    </w:rPr>
  </w:style>
  <w:style w:type="paragraph" w:customStyle="1" w:styleId="docarticle">
    <w:name w:val="doc__article"/>
    <w:basedOn w:val="a"/>
    <w:rsid w:val="00B53F66"/>
    <w:pPr>
      <w:spacing w:before="300" w:after="30"/>
      <w:jc w:val="both"/>
    </w:pPr>
    <w:rPr>
      <w:rFonts w:ascii="Helvetica" w:eastAsiaTheme="minorEastAsia" w:hAnsi="Helvetica" w:cs="Helvetica"/>
      <w:b/>
      <w:bCs/>
      <w:color w:val="auto"/>
    </w:rPr>
  </w:style>
  <w:style w:type="paragraph" w:customStyle="1" w:styleId="docparagraph">
    <w:name w:val="doc__paragraph"/>
    <w:basedOn w:val="a"/>
    <w:rsid w:val="00B53F66"/>
    <w:pPr>
      <w:spacing w:before="240" w:after="42"/>
      <w:jc w:val="both"/>
    </w:pPr>
    <w:rPr>
      <w:rFonts w:ascii="Georgia" w:eastAsiaTheme="minorEastAsia" w:hAnsi="Georgia" w:cs="Times New Roman"/>
      <w:color w:val="auto"/>
      <w:sz w:val="35"/>
      <w:szCs w:val="35"/>
    </w:rPr>
  </w:style>
  <w:style w:type="paragraph" w:customStyle="1" w:styleId="docparagraph-name">
    <w:name w:val="doc__paragraph-name"/>
    <w:basedOn w:val="a"/>
    <w:rsid w:val="00B53F66"/>
    <w:pPr>
      <w:spacing w:after="223"/>
      <w:jc w:val="both"/>
    </w:pPr>
    <w:rPr>
      <w:rFonts w:ascii="Georgia" w:eastAsiaTheme="minorEastAsia" w:hAnsi="Georgia" w:cs="Times New Roman"/>
      <w:i/>
      <w:iCs/>
      <w:color w:val="auto"/>
    </w:rPr>
  </w:style>
  <w:style w:type="paragraph" w:customStyle="1" w:styleId="docsubparagraph">
    <w:name w:val="doc__subparagraph"/>
    <w:basedOn w:val="a"/>
    <w:rsid w:val="00B53F66"/>
    <w:pPr>
      <w:spacing w:before="341" w:after="76"/>
      <w:jc w:val="both"/>
    </w:pPr>
    <w:rPr>
      <w:rFonts w:ascii="Helvetica" w:eastAsiaTheme="minorEastAsia" w:hAnsi="Helvetica" w:cs="Helvetica"/>
      <w:color w:val="auto"/>
      <w:sz w:val="29"/>
      <w:szCs w:val="29"/>
    </w:rPr>
  </w:style>
  <w:style w:type="paragraph" w:customStyle="1" w:styleId="docuntyped">
    <w:name w:val="doc__untyped"/>
    <w:basedOn w:val="a"/>
    <w:rsid w:val="00B53F66"/>
    <w:pPr>
      <w:spacing w:before="320" w:after="240"/>
      <w:jc w:val="both"/>
    </w:pPr>
    <w:rPr>
      <w:rFonts w:ascii="Helvetica" w:eastAsiaTheme="minorEastAsia" w:hAnsi="Helvetica" w:cs="Helvetica"/>
      <w:color w:val="auto"/>
      <w:sz w:val="27"/>
      <w:szCs w:val="27"/>
    </w:rPr>
  </w:style>
  <w:style w:type="paragraph" w:customStyle="1" w:styleId="docnote">
    <w:name w:val="doc__note"/>
    <w:basedOn w:val="a"/>
    <w:rsid w:val="00B53F66"/>
    <w:pPr>
      <w:spacing w:after="611"/>
      <w:ind w:left="873"/>
      <w:jc w:val="both"/>
    </w:pPr>
    <w:rPr>
      <w:rFonts w:ascii="Helvetica" w:eastAsiaTheme="minorEastAsia" w:hAnsi="Helvetica" w:cs="Helvetica"/>
      <w:color w:val="auto"/>
      <w:sz w:val="17"/>
      <w:szCs w:val="17"/>
    </w:rPr>
  </w:style>
  <w:style w:type="paragraph" w:customStyle="1" w:styleId="docsignature">
    <w:name w:val="doc__signature"/>
    <w:basedOn w:val="a"/>
    <w:rsid w:val="00B53F66"/>
    <w:pPr>
      <w:spacing w:before="223" w:after="223"/>
      <w:jc w:val="both"/>
    </w:pPr>
    <w:rPr>
      <w:rFonts w:ascii="Times New Roman" w:eastAsiaTheme="minorEastAsia" w:hAnsi="Times New Roman" w:cs="Times New Roman"/>
      <w:color w:val="auto"/>
    </w:rPr>
  </w:style>
  <w:style w:type="paragraph" w:customStyle="1" w:styleId="docquestion">
    <w:name w:val="doc__question"/>
    <w:basedOn w:val="a"/>
    <w:rsid w:val="00B53F66"/>
    <w:pPr>
      <w:shd w:val="clear" w:color="auto" w:fill="FBF9EF"/>
      <w:spacing w:after="600"/>
      <w:jc w:val="both"/>
    </w:pPr>
    <w:rPr>
      <w:rFonts w:ascii="Times New Roman" w:eastAsiaTheme="minorEastAsia" w:hAnsi="Times New Roman" w:cs="Times New Roman"/>
      <w:color w:val="auto"/>
    </w:rPr>
  </w:style>
  <w:style w:type="paragraph" w:customStyle="1" w:styleId="docquestion-title">
    <w:name w:val="doc__question-title"/>
    <w:basedOn w:val="a"/>
    <w:rsid w:val="00B53F66"/>
    <w:pPr>
      <w:spacing w:after="30"/>
      <w:jc w:val="both"/>
    </w:pPr>
    <w:rPr>
      <w:rFonts w:ascii="Helvetica" w:eastAsiaTheme="minorEastAsia" w:hAnsi="Helvetica" w:cs="Helvetica"/>
      <w:b/>
      <w:bCs/>
      <w:color w:val="auto"/>
    </w:rPr>
  </w:style>
  <w:style w:type="paragraph" w:customStyle="1" w:styleId="doc-start">
    <w:name w:val="doc-start"/>
    <w:basedOn w:val="a"/>
    <w:rsid w:val="00B53F66"/>
    <w:pPr>
      <w:spacing w:after="223"/>
      <w:jc w:val="both"/>
    </w:pPr>
    <w:rPr>
      <w:rFonts w:ascii="Times New Roman" w:eastAsiaTheme="minorEastAsia" w:hAnsi="Times New Roman" w:cs="Times New Roman"/>
      <w:color w:val="auto"/>
    </w:rPr>
  </w:style>
  <w:style w:type="paragraph" w:customStyle="1" w:styleId="docexpired">
    <w:name w:val="doc__expired"/>
    <w:basedOn w:val="a"/>
    <w:rsid w:val="00B53F66"/>
    <w:pPr>
      <w:spacing w:after="223"/>
      <w:jc w:val="both"/>
    </w:pPr>
    <w:rPr>
      <w:rFonts w:ascii="Times New Roman" w:eastAsiaTheme="minorEastAsia" w:hAnsi="Times New Roman" w:cs="Times New Roman"/>
      <w:color w:val="CCCCCC"/>
    </w:rPr>
  </w:style>
  <w:style w:type="paragraph" w:customStyle="1" w:styleId="content2">
    <w:name w:val="content2"/>
    <w:basedOn w:val="a"/>
    <w:rsid w:val="00B53F66"/>
    <w:pPr>
      <w:spacing w:after="223"/>
      <w:jc w:val="both"/>
    </w:pPr>
    <w:rPr>
      <w:rFonts w:ascii="Times New Roman" w:eastAsiaTheme="minorEastAsia" w:hAnsi="Times New Roman" w:cs="Times New Roman"/>
      <w:color w:val="auto"/>
      <w:sz w:val="21"/>
      <w:szCs w:val="21"/>
    </w:rPr>
  </w:style>
  <w:style w:type="paragraph" w:customStyle="1" w:styleId="docarticle1">
    <w:name w:val="doc__article1"/>
    <w:basedOn w:val="a"/>
    <w:rsid w:val="00B53F66"/>
    <w:pPr>
      <w:spacing w:before="120" w:after="30"/>
      <w:jc w:val="both"/>
    </w:pPr>
    <w:rPr>
      <w:rFonts w:ascii="Helvetica" w:eastAsiaTheme="minorEastAsia" w:hAnsi="Helvetica" w:cs="Helvetica"/>
      <w:b/>
      <w:bCs/>
      <w:color w:val="auto"/>
    </w:rPr>
  </w:style>
  <w:style w:type="paragraph" w:customStyle="1" w:styleId="printredaction-line">
    <w:name w:val="print_redaction-line"/>
    <w:basedOn w:val="a"/>
    <w:rsid w:val="00B53F66"/>
    <w:pPr>
      <w:spacing w:after="223"/>
      <w:jc w:val="both"/>
    </w:pPr>
    <w:rPr>
      <w:rFonts w:ascii="Times New Roman" w:eastAsiaTheme="minorEastAsia" w:hAnsi="Times New Roman" w:cs="Times New Roman"/>
      <w:color w:val="auto"/>
    </w:rPr>
  </w:style>
  <w:style w:type="character" w:customStyle="1" w:styleId="expired">
    <w:name w:val="expired"/>
    <w:basedOn w:val="a0"/>
    <w:rsid w:val="00B53F66"/>
  </w:style>
  <w:style w:type="character" w:styleId="aa">
    <w:name w:val="Hyperlink"/>
    <w:basedOn w:val="a0"/>
    <w:uiPriority w:val="99"/>
    <w:semiHidden/>
    <w:unhideWhenUsed/>
    <w:rsid w:val="00B53F66"/>
    <w:rPr>
      <w:color w:val="0000FF"/>
      <w:u w:val="single"/>
    </w:rPr>
  </w:style>
  <w:style w:type="character" w:styleId="ab">
    <w:name w:val="FollowedHyperlink"/>
    <w:basedOn w:val="a0"/>
    <w:uiPriority w:val="99"/>
    <w:semiHidden/>
    <w:unhideWhenUsed/>
    <w:rsid w:val="00B53F66"/>
    <w:rPr>
      <w:color w:val="800080"/>
      <w:u w:val="single"/>
    </w:rPr>
  </w:style>
  <w:style w:type="character" w:customStyle="1" w:styleId="bl-anchors">
    <w:name w:val="bl-anchors"/>
    <w:basedOn w:val="a0"/>
    <w:rsid w:val="00B53F66"/>
  </w:style>
  <w:style w:type="character" w:customStyle="1" w:styleId="docsupplement-number">
    <w:name w:val="doc__supplement-number"/>
    <w:basedOn w:val="a0"/>
    <w:rsid w:val="00B53F66"/>
  </w:style>
  <w:style w:type="character" w:customStyle="1" w:styleId="docsupplement-name">
    <w:name w:val="doc__supplement-name"/>
    <w:basedOn w:val="a0"/>
    <w:rsid w:val="00B53F66"/>
  </w:style>
  <w:style w:type="character" w:customStyle="1" w:styleId="docuntyped-name">
    <w:name w:val="doc__untyped-name"/>
    <w:basedOn w:val="a0"/>
    <w:rsid w:val="00B53F66"/>
  </w:style>
  <w:style w:type="character" w:customStyle="1" w:styleId="docnote-number">
    <w:name w:val="doc__note-number"/>
    <w:basedOn w:val="a0"/>
    <w:rsid w:val="00B53F66"/>
  </w:style>
  <w:style w:type="character" w:customStyle="1" w:styleId="docnote-text">
    <w:name w:val="doc__note-text"/>
    <w:basedOn w:val="a0"/>
    <w:rsid w:val="00B53F66"/>
  </w:style>
  <w:style w:type="character" w:customStyle="1" w:styleId="docsection-number">
    <w:name w:val="doc__section-number"/>
    <w:basedOn w:val="a0"/>
    <w:rsid w:val="00B53F66"/>
  </w:style>
  <w:style w:type="character" w:customStyle="1" w:styleId="docsection-name1">
    <w:name w:val="doc__section-name1"/>
    <w:basedOn w:val="a0"/>
    <w:rsid w:val="00B53F66"/>
    <w:rPr>
      <w:rFonts w:ascii="Georgia" w:hAnsi="Georgia" w:hint="default"/>
      <w:i/>
      <w:iCs/>
    </w:rPr>
  </w:style>
  <w:style w:type="character" w:customStyle="1" w:styleId="docexpired1">
    <w:name w:val="doc__expired1"/>
    <w:basedOn w:val="a0"/>
    <w:rsid w:val="00B53F66"/>
    <w:rPr>
      <w:color w:val="CCCCCC"/>
    </w:rPr>
  </w:style>
  <w:style w:type="paragraph" w:customStyle="1" w:styleId="centertext">
    <w:name w:val="centertext"/>
    <w:basedOn w:val="a"/>
    <w:rsid w:val="00B53F66"/>
    <w:pPr>
      <w:spacing w:after="223"/>
      <w:jc w:val="both"/>
    </w:pPr>
    <w:rPr>
      <w:rFonts w:ascii="Times New Roman" w:eastAsiaTheme="minorEastAsia" w:hAnsi="Times New Roman" w:cs="Times New Roman"/>
      <w:color w:val="auto"/>
    </w:rPr>
  </w:style>
  <w:style w:type="character" w:customStyle="1" w:styleId="docuntyped-number">
    <w:name w:val="doc__untyped-number"/>
    <w:basedOn w:val="a0"/>
    <w:rsid w:val="00B53F66"/>
  </w:style>
  <w:style w:type="paragraph" w:customStyle="1" w:styleId="copyright-info">
    <w:name w:val="copyright-info"/>
    <w:basedOn w:val="a"/>
    <w:rsid w:val="00304337"/>
    <w:pPr>
      <w:spacing w:before="100" w:beforeAutospacing="1" w:after="100" w:afterAutospacing="1"/>
    </w:pPr>
    <w:rPr>
      <w:rFonts w:ascii="Times New Roman" w:eastAsia="Times New Roman" w:hAnsi="Times New Roman" w:cs="Times New Roman"/>
      <w:color w:val="auto"/>
    </w:rPr>
  </w:style>
  <w:style w:type="paragraph" w:customStyle="1" w:styleId="ConsPlusNonformat">
    <w:name w:val="ConsPlusNonformat"/>
    <w:rsid w:val="00EA1CC7"/>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0E14AD"/>
    <w:pPr>
      <w:widowControl w:val="0"/>
      <w:autoSpaceDE w:val="0"/>
      <w:autoSpaceDN w:val="0"/>
      <w:spacing w:after="0" w:line="240" w:lineRule="auto"/>
    </w:pPr>
    <w:rPr>
      <w:rFonts w:ascii="Calibri" w:eastAsia="Times New Roman" w:hAnsi="Calibri" w:cs="Calibri"/>
      <w:szCs w:val="20"/>
      <w:lang w:eastAsia="ru-RU"/>
    </w:rPr>
  </w:style>
  <w:style w:type="paragraph" w:styleId="ac">
    <w:name w:val="header"/>
    <w:basedOn w:val="a"/>
    <w:link w:val="ad"/>
    <w:uiPriority w:val="99"/>
    <w:semiHidden/>
    <w:unhideWhenUsed/>
    <w:rsid w:val="00B40B55"/>
    <w:pPr>
      <w:tabs>
        <w:tab w:val="center" w:pos="4677"/>
        <w:tab w:val="right" w:pos="9355"/>
      </w:tabs>
    </w:pPr>
  </w:style>
  <w:style w:type="character" w:customStyle="1" w:styleId="ad">
    <w:name w:val="Верхний колонтитул Знак"/>
    <w:basedOn w:val="a0"/>
    <w:link w:val="ac"/>
    <w:uiPriority w:val="99"/>
    <w:semiHidden/>
    <w:rsid w:val="00B40B55"/>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B40B55"/>
    <w:pPr>
      <w:tabs>
        <w:tab w:val="center" w:pos="4677"/>
        <w:tab w:val="right" w:pos="9355"/>
      </w:tabs>
    </w:pPr>
  </w:style>
  <w:style w:type="character" w:customStyle="1" w:styleId="af">
    <w:name w:val="Нижний колонтитул Знак"/>
    <w:basedOn w:val="a0"/>
    <w:link w:val="ae"/>
    <w:uiPriority w:val="99"/>
    <w:rsid w:val="00B40B55"/>
    <w:rPr>
      <w:rFonts w:ascii="Arial Unicode MS" w:eastAsia="Arial Unicode MS" w:hAnsi="Arial Unicode MS" w:cs="Arial Unicode MS"/>
      <w:color w:val="000000"/>
      <w:sz w:val="24"/>
      <w:szCs w:val="24"/>
      <w:lang w:eastAsia="ru-RU"/>
    </w:rPr>
  </w:style>
  <w:style w:type="character" w:customStyle="1" w:styleId="matches">
    <w:name w:val="matches"/>
    <w:basedOn w:val="a0"/>
    <w:rsid w:val="00F818C9"/>
  </w:style>
  <w:style w:type="paragraph" w:customStyle="1" w:styleId="js-clipboard-title">
    <w:name w:val="js-clipboard-title"/>
    <w:basedOn w:val="a"/>
    <w:rsid w:val="00811A58"/>
    <w:pPr>
      <w:spacing w:before="100" w:beforeAutospacing="1" w:after="100" w:afterAutospacing="1"/>
    </w:pPr>
    <w:rPr>
      <w:rFonts w:ascii="Times New Roman" w:eastAsia="Times New Roman" w:hAnsi="Times New Roman" w:cs="Times New Roman"/>
      <w:color w:val="auto"/>
    </w:rPr>
  </w:style>
  <w:style w:type="paragraph" w:styleId="af0">
    <w:name w:val="Revision"/>
    <w:hidden/>
    <w:uiPriority w:val="99"/>
    <w:semiHidden/>
    <w:rsid w:val="00097200"/>
    <w:pPr>
      <w:spacing w:after="0" w:line="240" w:lineRule="auto"/>
    </w:pPr>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55907">
      <w:bodyDiv w:val="1"/>
      <w:marLeft w:val="0"/>
      <w:marRight w:val="0"/>
      <w:marTop w:val="0"/>
      <w:marBottom w:val="0"/>
      <w:divBdr>
        <w:top w:val="none" w:sz="0" w:space="0" w:color="auto"/>
        <w:left w:val="none" w:sz="0" w:space="0" w:color="auto"/>
        <w:bottom w:val="none" w:sz="0" w:space="0" w:color="auto"/>
        <w:right w:val="none" w:sz="0" w:space="0" w:color="auto"/>
      </w:divBdr>
      <w:divsChild>
        <w:div w:id="773671471">
          <w:marLeft w:val="0"/>
          <w:marRight w:val="0"/>
          <w:marTop w:val="0"/>
          <w:marBottom w:val="0"/>
          <w:divBdr>
            <w:top w:val="none" w:sz="0" w:space="0" w:color="auto"/>
            <w:left w:val="none" w:sz="0" w:space="0" w:color="auto"/>
            <w:bottom w:val="none" w:sz="0" w:space="0" w:color="auto"/>
            <w:right w:val="none" w:sz="0" w:space="0" w:color="auto"/>
          </w:divBdr>
        </w:div>
      </w:divsChild>
    </w:div>
    <w:div w:id="80950433">
      <w:bodyDiv w:val="1"/>
      <w:marLeft w:val="0"/>
      <w:marRight w:val="0"/>
      <w:marTop w:val="0"/>
      <w:marBottom w:val="0"/>
      <w:divBdr>
        <w:top w:val="none" w:sz="0" w:space="0" w:color="auto"/>
        <w:left w:val="none" w:sz="0" w:space="0" w:color="auto"/>
        <w:bottom w:val="none" w:sz="0" w:space="0" w:color="auto"/>
        <w:right w:val="none" w:sz="0" w:space="0" w:color="auto"/>
      </w:divBdr>
      <w:divsChild>
        <w:div w:id="1011641251">
          <w:marLeft w:val="0"/>
          <w:marRight w:val="0"/>
          <w:marTop w:val="0"/>
          <w:marBottom w:val="0"/>
          <w:divBdr>
            <w:top w:val="none" w:sz="0" w:space="0" w:color="auto"/>
            <w:left w:val="none" w:sz="0" w:space="0" w:color="auto"/>
            <w:bottom w:val="none" w:sz="0" w:space="0" w:color="auto"/>
            <w:right w:val="none" w:sz="0" w:space="0" w:color="auto"/>
          </w:divBdr>
        </w:div>
      </w:divsChild>
    </w:div>
    <w:div w:id="210271939">
      <w:bodyDiv w:val="1"/>
      <w:marLeft w:val="0"/>
      <w:marRight w:val="0"/>
      <w:marTop w:val="0"/>
      <w:marBottom w:val="0"/>
      <w:divBdr>
        <w:top w:val="none" w:sz="0" w:space="0" w:color="auto"/>
        <w:left w:val="none" w:sz="0" w:space="0" w:color="auto"/>
        <w:bottom w:val="none" w:sz="0" w:space="0" w:color="auto"/>
        <w:right w:val="none" w:sz="0" w:space="0" w:color="auto"/>
      </w:divBdr>
      <w:divsChild>
        <w:div w:id="914317946">
          <w:marLeft w:val="0"/>
          <w:marRight w:val="0"/>
          <w:marTop w:val="0"/>
          <w:marBottom w:val="0"/>
          <w:divBdr>
            <w:top w:val="none" w:sz="0" w:space="0" w:color="auto"/>
            <w:left w:val="none" w:sz="0" w:space="0" w:color="auto"/>
            <w:bottom w:val="none" w:sz="0" w:space="0" w:color="auto"/>
            <w:right w:val="none" w:sz="0" w:space="0" w:color="auto"/>
          </w:divBdr>
        </w:div>
      </w:divsChild>
    </w:div>
    <w:div w:id="485362270">
      <w:bodyDiv w:val="1"/>
      <w:marLeft w:val="0"/>
      <w:marRight w:val="0"/>
      <w:marTop w:val="0"/>
      <w:marBottom w:val="0"/>
      <w:divBdr>
        <w:top w:val="none" w:sz="0" w:space="0" w:color="auto"/>
        <w:left w:val="none" w:sz="0" w:space="0" w:color="auto"/>
        <w:bottom w:val="none" w:sz="0" w:space="0" w:color="auto"/>
        <w:right w:val="none" w:sz="0" w:space="0" w:color="auto"/>
      </w:divBdr>
      <w:divsChild>
        <w:div w:id="2062098582">
          <w:marLeft w:val="0"/>
          <w:marRight w:val="0"/>
          <w:marTop w:val="0"/>
          <w:marBottom w:val="0"/>
          <w:divBdr>
            <w:top w:val="none" w:sz="0" w:space="0" w:color="auto"/>
            <w:left w:val="none" w:sz="0" w:space="0" w:color="auto"/>
            <w:bottom w:val="none" w:sz="0" w:space="0" w:color="auto"/>
            <w:right w:val="none" w:sz="0" w:space="0" w:color="auto"/>
          </w:divBdr>
        </w:div>
      </w:divsChild>
    </w:div>
    <w:div w:id="595751094">
      <w:bodyDiv w:val="1"/>
      <w:marLeft w:val="0"/>
      <w:marRight w:val="0"/>
      <w:marTop w:val="0"/>
      <w:marBottom w:val="0"/>
      <w:divBdr>
        <w:top w:val="none" w:sz="0" w:space="0" w:color="auto"/>
        <w:left w:val="none" w:sz="0" w:space="0" w:color="auto"/>
        <w:bottom w:val="none" w:sz="0" w:space="0" w:color="auto"/>
        <w:right w:val="none" w:sz="0" w:space="0" w:color="auto"/>
      </w:divBdr>
      <w:divsChild>
        <w:div w:id="1055003970">
          <w:marLeft w:val="0"/>
          <w:marRight w:val="0"/>
          <w:marTop w:val="0"/>
          <w:marBottom w:val="0"/>
          <w:divBdr>
            <w:top w:val="none" w:sz="0" w:space="0" w:color="auto"/>
            <w:left w:val="none" w:sz="0" w:space="0" w:color="auto"/>
            <w:bottom w:val="none" w:sz="0" w:space="0" w:color="auto"/>
            <w:right w:val="none" w:sz="0" w:space="0" w:color="auto"/>
          </w:divBdr>
        </w:div>
      </w:divsChild>
    </w:div>
    <w:div w:id="742989297">
      <w:bodyDiv w:val="1"/>
      <w:marLeft w:val="0"/>
      <w:marRight w:val="0"/>
      <w:marTop w:val="0"/>
      <w:marBottom w:val="0"/>
      <w:divBdr>
        <w:top w:val="none" w:sz="0" w:space="0" w:color="auto"/>
        <w:left w:val="none" w:sz="0" w:space="0" w:color="auto"/>
        <w:bottom w:val="none" w:sz="0" w:space="0" w:color="auto"/>
        <w:right w:val="none" w:sz="0" w:space="0" w:color="auto"/>
      </w:divBdr>
      <w:divsChild>
        <w:div w:id="460029762">
          <w:marLeft w:val="0"/>
          <w:marRight w:val="0"/>
          <w:marTop w:val="0"/>
          <w:marBottom w:val="0"/>
          <w:divBdr>
            <w:top w:val="none" w:sz="0" w:space="0" w:color="auto"/>
            <w:left w:val="none" w:sz="0" w:space="0" w:color="auto"/>
            <w:bottom w:val="none" w:sz="0" w:space="0" w:color="auto"/>
            <w:right w:val="none" w:sz="0" w:space="0" w:color="auto"/>
          </w:divBdr>
        </w:div>
      </w:divsChild>
    </w:div>
    <w:div w:id="912005206">
      <w:bodyDiv w:val="1"/>
      <w:marLeft w:val="0"/>
      <w:marRight w:val="0"/>
      <w:marTop w:val="0"/>
      <w:marBottom w:val="0"/>
      <w:divBdr>
        <w:top w:val="none" w:sz="0" w:space="0" w:color="auto"/>
        <w:left w:val="none" w:sz="0" w:space="0" w:color="auto"/>
        <w:bottom w:val="none" w:sz="0" w:space="0" w:color="auto"/>
        <w:right w:val="none" w:sz="0" w:space="0" w:color="auto"/>
      </w:divBdr>
    </w:div>
    <w:div w:id="949436122">
      <w:bodyDiv w:val="1"/>
      <w:marLeft w:val="0"/>
      <w:marRight w:val="0"/>
      <w:marTop w:val="0"/>
      <w:marBottom w:val="0"/>
      <w:divBdr>
        <w:top w:val="none" w:sz="0" w:space="0" w:color="auto"/>
        <w:left w:val="none" w:sz="0" w:space="0" w:color="auto"/>
        <w:bottom w:val="none" w:sz="0" w:space="0" w:color="auto"/>
        <w:right w:val="none" w:sz="0" w:space="0" w:color="auto"/>
      </w:divBdr>
      <w:divsChild>
        <w:div w:id="1765808218">
          <w:marLeft w:val="0"/>
          <w:marRight w:val="0"/>
          <w:marTop w:val="0"/>
          <w:marBottom w:val="0"/>
          <w:divBdr>
            <w:top w:val="none" w:sz="0" w:space="0" w:color="auto"/>
            <w:left w:val="none" w:sz="0" w:space="0" w:color="auto"/>
            <w:bottom w:val="none" w:sz="0" w:space="0" w:color="auto"/>
            <w:right w:val="none" w:sz="0" w:space="0" w:color="auto"/>
          </w:divBdr>
        </w:div>
      </w:divsChild>
    </w:div>
    <w:div w:id="1089501543">
      <w:bodyDiv w:val="1"/>
      <w:marLeft w:val="0"/>
      <w:marRight w:val="0"/>
      <w:marTop w:val="0"/>
      <w:marBottom w:val="0"/>
      <w:divBdr>
        <w:top w:val="none" w:sz="0" w:space="0" w:color="auto"/>
        <w:left w:val="none" w:sz="0" w:space="0" w:color="auto"/>
        <w:bottom w:val="none" w:sz="0" w:space="0" w:color="auto"/>
        <w:right w:val="none" w:sz="0" w:space="0" w:color="auto"/>
      </w:divBdr>
      <w:divsChild>
        <w:div w:id="551886798">
          <w:marLeft w:val="0"/>
          <w:marRight w:val="0"/>
          <w:marTop w:val="0"/>
          <w:marBottom w:val="0"/>
          <w:divBdr>
            <w:top w:val="none" w:sz="0" w:space="0" w:color="auto"/>
            <w:left w:val="none" w:sz="0" w:space="0" w:color="auto"/>
            <w:bottom w:val="none" w:sz="0" w:space="0" w:color="auto"/>
            <w:right w:val="none" w:sz="0" w:space="0" w:color="auto"/>
          </w:divBdr>
        </w:div>
      </w:divsChild>
    </w:div>
    <w:div w:id="1142429739">
      <w:bodyDiv w:val="1"/>
      <w:marLeft w:val="0"/>
      <w:marRight w:val="0"/>
      <w:marTop w:val="0"/>
      <w:marBottom w:val="0"/>
      <w:divBdr>
        <w:top w:val="none" w:sz="0" w:space="0" w:color="auto"/>
        <w:left w:val="none" w:sz="0" w:space="0" w:color="auto"/>
        <w:bottom w:val="none" w:sz="0" w:space="0" w:color="auto"/>
        <w:right w:val="none" w:sz="0" w:space="0" w:color="auto"/>
      </w:divBdr>
      <w:divsChild>
        <w:div w:id="1013608975">
          <w:marLeft w:val="0"/>
          <w:marRight w:val="0"/>
          <w:marTop w:val="0"/>
          <w:marBottom w:val="0"/>
          <w:divBdr>
            <w:top w:val="none" w:sz="0" w:space="0" w:color="auto"/>
            <w:left w:val="none" w:sz="0" w:space="0" w:color="auto"/>
            <w:bottom w:val="none" w:sz="0" w:space="0" w:color="auto"/>
            <w:right w:val="none" w:sz="0" w:space="0" w:color="auto"/>
          </w:divBdr>
        </w:div>
      </w:divsChild>
    </w:div>
    <w:div w:id="1167016836">
      <w:bodyDiv w:val="1"/>
      <w:marLeft w:val="0"/>
      <w:marRight w:val="0"/>
      <w:marTop w:val="0"/>
      <w:marBottom w:val="0"/>
      <w:divBdr>
        <w:top w:val="none" w:sz="0" w:space="0" w:color="auto"/>
        <w:left w:val="none" w:sz="0" w:space="0" w:color="auto"/>
        <w:bottom w:val="none" w:sz="0" w:space="0" w:color="auto"/>
        <w:right w:val="none" w:sz="0" w:space="0" w:color="auto"/>
      </w:divBdr>
    </w:div>
    <w:div w:id="1267543430">
      <w:bodyDiv w:val="1"/>
      <w:marLeft w:val="0"/>
      <w:marRight w:val="0"/>
      <w:marTop w:val="0"/>
      <w:marBottom w:val="0"/>
      <w:divBdr>
        <w:top w:val="none" w:sz="0" w:space="0" w:color="auto"/>
        <w:left w:val="none" w:sz="0" w:space="0" w:color="auto"/>
        <w:bottom w:val="none" w:sz="0" w:space="0" w:color="auto"/>
        <w:right w:val="none" w:sz="0" w:space="0" w:color="auto"/>
      </w:divBdr>
      <w:divsChild>
        <w:div w:id="1135027138">
          <w:marLeft w:val="0"/>
          <w:marRight w:val="0"/>
          <w:marTop w:val="0"/>
          <w:marBottom w:val="0"/>
          <w:divBdr>
            <w:top w:val="none" w:sz="0" w:space="0" w:color="auto"/>
            <w:left w:val="none" w:sz="0" w:space="0" w:color="auto"/>
            <w:bottom w:val="none" w:sz="0" w:space="0" w:color="auto"/>
            <w:right w:val="none" w:sz="0" w:space="0" w:color="auto"/>
          </w:divBdr>
        </w:div>
      </w:divsChild>
    </w:div>
    <w:div w:id="1435636821">
      <w:bodyDiv w:val="1"/>
      <w:marLeft w:val="0"/>
      <w:marRight w:val="0"/>
      <w:marTop w:val="0"/>
      <w:marBottom w:val="0"/>
      <w:divBdr>
        <w:top w:val="none" w:sz="0" w:space="0" w:color="auto"/>
        <w:left w:val="none" w:sz="0" w:space="0" w:color="auto"/>
        <w:bottom w:val="none" w:sz="0" w:space="0" w:color="auto"/>
        <w:right w:val="none" w:sz="0" w:space="0" w:color="auto"/>
      </w:divBdr>
      <w:divsChild>
        <w:div w:id="191960895">
          <w:marLeft w:val="0"/>
          <w:marRight w:val="0"/>
          <w:marTop w:val="0"/>
          <w:marBottom w:val="0"/>
          <w:divBdr>
            <w:top w:val="none" w:sz="0" w:space="0" w:color="auto"/>
            <w:left w:val="none" w:sz="0" w:space="0" w:color="auto"/>
            <w:bottom w:val="none" w:sz="0" w:space="0" w:color="auto"/>
            <w:right w:val="none" w:sz="0" w:space="0" w:color="auto"/>
          </w:divBdr>
        </w:div>
      </w:divsChild>
    </w:div>
    <w:div w:id="1485470371">
      <w:bodyDiv w:val="1"/>
      <w:marLeft w:val="0"/>
      <w:marRight w:val="0"/>
      <w:marTop w:val="0"/>
      <w:marBottom w:val="0"/>
      <w:divBdr>
        <w:top w:val="none" w:sz="0" w:space="0" w:color="auto"/>
        <w:left w:val="none" w:sz="0" w:space="0" w:color="auto"/>
        <w:bottom w:val="none" w:sz="0" w:space="0" w:color="auto"/>
        <w:right w:val="none" w:sz="0" w:space="0" w:color="auto"/>
      </w:divBdr>
      <w:divsChild>
        <w:div w:id="1184443534">
          <w:marLeft w:val="0"/>
          <w:marRight w:val="0"/>
          <w:marTop w:val="0"/>
          <w:marBottom w:val="0"/>
          <w:divBdr>
            <w:top w:val="none" w:sz="0" w:space="0" w:color="auto"/>
            <w:left w:val="none" w:sz="0" w:space="0" w:color="auto"/>
            <w:bottom w:val="none" w:sz="0" w:space="0" w:color="auto"/>
            <w:right w:val="none" w:sz="0" w:space="0" w:color="auto"/>
          </w:divBdr>
        </w:div>
      </w:divsChild>
    </w:div>
    <w:div w:id="1619068807">
      <w:bodyDiv w:val="1"/>
      <w:marLeft w:val="0"/>
      <w:marRight w:val="0"/>
      <w:marTop w:val="0"/>
      <w:marBottom w:val="0"/>
      <w:divBdr>
        <w:top w:val="none" w:sz="0" w:space="0" w:color="auto"/>
        <w:left w:val="none" w:sz="0" w:space="0" w:color="auto"/>
        <w:bottom w:val="none" w:sz="0" w:space="0" w:color="auto"/>
        <w:right w:val="none" w:sz="0" w:space="0" w:color="auto"/>
      </w:divBdr>
      <w:divsChild>
        <w:div w:id="1262376848">
          <w:marLeft w:val="0"/>
          <w:marRight w:val="0"/>
          <w:marTop w:val="0"/>
          <w:marBottom w:val="0"/>
          <w:divBdr>
            <w:top w:val="none" w:sz="0" w:space="0" w:color="auto"/>
            <w:left w:val="none" w:sz="0" w:space="0" w:color="auto"/>
            <w:bottom w:val="none" w:sz="0" w:space="0" w:color="auto"/>
            <w:right w:val="none" w:sz="0" w:space="0" w:color="auto"/>
          </w:divBdr>
        </w:div>
      </w:divsChild>
    </w:div>
    <w:div w:id="1710491606">
      <w:bodyDiv w:val="1"/>
      <w:marLeft w:val="0"/>
      <w:marRight w:val="0"/>
      <w:marTop w:val="0"/>
      <w:marBottom w:val="0"/>
      <w:divBdr>
        <w:top w:val="none" w:sz="0" w:space="0" w:color="auto"/>
        <w:left w:val="none" w:sz="0" w:space="0" w:color="auto"/>
        <w:bottom w:val="none" w:sz="0" w:space="0" w:color="auto"/>
        <w:right w:val="none" w:sz="0" w:space="0" w:color="auto"/>
      </w:divBdr>
      <w:divsChild>
        <w:div w:id="391193058">
          <w:marLeft w:val="0"/>
          <w:marRight w:val="0"/>
          <w:marTop w:val="0"/>
          <w:marBottom w:val="0"/>
          <w:divBdr>
            <w:top w:val="none" w:sz="0" w:space="0" w:color="auto"/>
            <w:left w:val="none" w:sz="0" w:space="0" w:color="auto"/>
            <w:bottom w:val="none" w:sz="0" w:space="0" w:color="auto"/>
            <w:right w:val="none" w:sz="0" w:space="0" w:color="auto"/>
          </w:divBdr>
        </w:div>
      </w:divsChild>
    </w:div>
    <w:div w:id="1801915662">
      <w:bodyDiv w:val="1"/>
      <w:marLeft w:val="0"/>
      <w:marRight w:val="0"/>
      <w:marTop w:val="0"/>
      <w:marBottom w:val="0"/>
      <w:divBdr>
        <w:top w:val="none" w:sz="0" w:space="0" w:color="auto"/>
        <w:left w:val="none" w:sz="0" w:space="0" w:color="auto"/>
        <w:bottom w:val="none" w:sz="0" w:space="0" w:color="auto"/>
        <w:right w:val="none" w:sz="0" w:space="0" w:color="auto"/>
      </w:divBdr>
      <w:divsChild>
        <w:div w:id="258178947">
          <w:marLeft w:val="0"/>
          <w:marRight w:val="0"/>
          <w:marTop w:val="0"/>
          <w:marBottom w:val="0"/>
          <w:divBdr>
            <w:top w:val="none" w:sz="0" w:space="0" w:color="auto"/>
            <w:left w:val="none" w:sz="0" w:space="0" w:color="auto"/>
            <w:bottom w:val="none" w:sz="0" w:space="0" w:color="auto"/>
            <w:right w:val="none" w:sz="0" w:space="0" w:color="auto"/>
          </w:divBdr>
        </w:div>
      </w:divsChild>
    </w:div>
    <w:div w:id="1864316211">
      <w:bodyDiv w:val="1"/>
      <w:marLeft w:val="0"/>
      <w:marRight w:val="0"/>
      <w:marTop w:val="0"/>
      <w:marBottom w:val="0"/>
      <w:divBdr>
        <w:top w:val="none" w:sz="0" w:space="0" w:color="auto"/>
        <w:left w:val="none" w:sz="0" w:space="0" w:color="auto"/>
        <w:bottom w:val="none" w:sz="0" w:space="0" w:color="auto"/>
        <w:right w:val="none" w:sz="0" w:space="0" w:color="auto"/>
      </w:divBdr>
      <w:divsChild>
        <w:div w:id="288241841">
          <w:marLeft w:val="0"/>
          <w:marRight w:val="0"/>
          <w:marTop w:val="0"/>
          <w:marBottom w:val="0"/>
          <w:divBdr>
            <w:top w:val="none" w:sz="0" w:space="0" w:color="auto"/>
            <w:left w:val="none" w:sz="0" w:space="0" w:color="auto"/>
            <w:bottom w:val="none" w:sz="0" w:space="0" w:color="auto"/>
            <w:right w:val="none" w:sz="0" w:space="0" w:color="auto"/>
          </w:divBdr>
        </w:div>
      </w:divsChild>
    </w:div>
    <w:div w:id="1871795129">
      <w:bodyDiv w:val="1"/>
      <w:marLeft w:val="0"/>
      <w:marRight w:val="0"/>
      <w:marTop w:val="0"/>
      <w:marBottom w:val="0"/>
      <w:divBdr>
        <w:top w:val="none" w:sz="0" w:space="0" w:color="auto"/>
        <w:left w:val="none" w:sz="0" w:space="0" w:color="auto"/>
        <w:bottom w:val="none" w:sz="0" w:space="0" w:color="auto"/>
        <w:right w:val="none" w:sz="0" w:space="0" w:color="auto"/>
      </w:divBdr>
    </w:div>
    <w:div w:id="1933204199">
      <w:bodyDiv w:val="1"/>
      <w:marLeft w:val="0"/>
      <w:marRight w:val="0"/>
      <w:marTop w:val="0"/>
      <w:marBottom w:val="0"/>
      <w:divBdr>
        <w:top w:val="none" w:sz="0" w:space="0" w:color="auto"/>
        <w:left w:val="none" w:sz="0" w:space="0" w:color="auto"/>
        <w:bottom w:val="none" w:sz="0" w:space="0" w:color="auto"/>
        <w:right w:val="none" w:sz="0" w:space="0" w:color="auto"/>
      </w:divBdr>
      <w:divsChild>
        <w:div w:id="1971590912">
          <w:marLeft w:val="0"/>
          <w:marRight w:val="0"/>
          <w:marTop w:val="0"/>
          <w:marBottom w:val="0"/>
          <w:divBdr>
            <w:top w:val="none" w:sz="0" w:space="0" w:color="auto"/>
            <w:left w:val="none" w:sz="0" w:space="0" w:color="auto"/>
            <w:bottom w:val="none" w:sz="0" w:space="0" w:color="auto"/>
            <w:right w:val="none" w:sz="0" w:space="0" w:color="auto"/>
          </w:divBdr>
        </w:div>
      </w:divsChild>
    </w:div>
    <w:div w:id="2015841368">
      <w:bodyDiv w:val="1"/>
      <w:marLeft w:val="0"/>
      <w:marRight w:val="0"/>
      <w:marTop w:val="0"/>
      <w:marBottom w:val="0"/>
      <w:divBdr>
        <w:top w:val="none" w:sz="0" w:space="0" w:color="auto"/>
        <w:left w:val="none" w:sz="0" w:space="0" w:color="auto"/>
        <w:bottom w:val="none" w:sz="0" w:space="0" w:color="auto"/>
        <w:right w:val="none" w:sz="0" w:space="0" w:color="auto"/>
      </w:divBdr>
      <w:divsChild>
        <w:div w:id="1921479424">
          <w:marLeft w:val="0"/>
          <w:marRight w:val="0"/>
          <w:marTop w:val="0"/>
          <w:marBottom w:val="0"/>
          <w:divBdr>
            <w:top w:val="none" w:sz="0" w:space="0" w:color="auto"/>
            <w:left w:val="none" w:sz="0" w:space="0" w:color="auto"/>
            <w:bottom w:val="none" w:sz="0" w:space="0" w:color="auto"/>
            <w:right w:val="none" w:sz="0" w:space="0" w:color="auto"/>
          </w:divBdr>
        </w:div>
      </w:divsChild>
    </w:div>
    <w:div w:id="2121796992">
      <w:bodyDiv w:val="1"/>
      <w:marLeft w:val="0"/>
      <w:marRight w:val="0"/>
      <w:marTop w:val="0"/>
      <w:marBottom w:val="0"/>
      <w:divBdr>
        <w:top w:val="none" w:sz="0" w:space="0" w:color="auto"/>
        <w:left w:val="none" w:sz="0" w:space="0" w:color="auto"/>
        <w:bottom w:val="none" w:sz="0" w:space="0" w:color="auto"/>
        <w:right w:val="none" w:sz="0" w:space="0" w:color="auto"/>
      </w:divBdr>
      <w:divsChild>
        <w:div w:id="1668169279">
          <w:marLeft w:val="0"/>
          <w:marRight w:val="0"/>
          <w:marTop w:val="0"/>
          <w:marBottom w:val="0"/>
          <w:divBdr>
            <w:top w:val="none" w:sz="0" w:space="0" w:color="auto"/>
            <w:left w:val="none" w:sz="0" w:space="0" w:color="auto"/>
            <w:bottom w:val="none" w:sz="0" w:space="0" w:color="auto"/>
            <w:right w:val="none" w:sz="0" w:space="0" w:color="auto"/>
          </w:divBdr>
        </w:div>
      </w:divsChild>
    </w:div>
    <w:div w:id="2130052511">
      <w:bodyDiv w:val="1"/>
      <w:marLeft w:val="0"/>
      <w:marRight w:val="0"/>
      <w:marTop w:val="0"/>
      <w:marBottom w:val="0"/>
      <w:divBdr>
        <w:top w:val="none" w:sz="0" w:space="0" w:color="auto"/>
        <w:left w:val="none" w:sz="0" w:space="0" w:color="auto"/>
        <w:bottom w:val="none" w:sz="0" w:space="0" w:color="auto"/>
        <w:right w:val="none" w:sz="0" w:space="0" w:color="auto"/>
      </w:divBdr>
      <w:divsChild>
        <w:div w:id="1901668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2;&#1083;&#1072;&#1076;&#1077;&#1083;&#1077;&#1094;\Desktop\&#1055;&#1088;&#1080;&#1083;&#1086;&#1078;&#1077;&#1085;&#1080;&#1103;\2.%20&#1056;&#1072;&#1073;&#1086;&#1095;&#1080;&#1081;%20&#1087;&#1083;&#1072;&#1085;%20&#1089;&#1095;&#1077;&#1090;&#1086;&#1074;%20&#1082;&#1072;&#1079;&#1085;&#1072;&#1095;&#1077;&#1081;&#1089;&#1082;&#1086;&#1075;&#1086;%20&#1091;&#1095;&#1077;&#1090;&#1072;.docx" TargetMode="External"/><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3" Type="http://schemas.openxmlformats.org/officeDocument/2006/relationships/styles" Target="styles.xml"/><Relationship Id="rId21" Type="http://schemas.openxmlformats.org/officeDocument/2006/relationships/hyperlink" Target="https://www.gosfinansy.ru/" TargetMode="External"/><Relationship Id="rId7" Type="http://schemas.openxmlformats.org/officeDocument/2006/relationships/endnotes" Target="endnotes.xm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gosfinansy.ru/" TargetMode="External"/><Relationship Id="rId20" Type="http://schemas.openxmlformats.org/officeDocument/2006/relationships/hyperlink" Target="https://www.gosfinans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2;&#1083;&#1072;&#1076;&#1077;&#1083;&#1077;&#1094;\Desktop\&#1055;&#1088;&#1080;&#1083;&#1086;&#1078;&#1077;&#1085;&#1080;&#1103;\2.%20&#1056;&#1072;&#1073;&#1086;&#1095;&#1080;&#1081;%20&#1087;&#1083;&#1072;&#1085;%20&#1089;&#1095;&#1077;&#1090;&#1086;&#1074;%20&#1082;&#1072;&#1079;&#1085;&#1072;&#1095;&#1077;&#1081;&#1089;&#1082;&#1086;&#1075;&#1086;%20&#1091;&#1095;&#1077;&#1090;&#1072;.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finansy.ru/" TargetMode="External"/><Relationship Id="rId23" Type="http://schemas.openxmlformats.org/officeDocument/2006/relationships/fontTable" Target="fontTable.xml"/><Relationship Id="rId10" Type="http://schemas.openxmlformats.org/officeDocument/2006/relationships/hyperlink" Target="file:///C:\Users\&#1042;&#1083;&#1072;&#1076;&#1077;&#1083;&#1077;&#1094;\Desktop\&#1055;&#1088;&#1080;&#1083;&#1086;&#1078;&#1077;&#1085;&#1080;&#1103;\2.%20&#1056;&#1072;&#1073;&#1086;&#1095;&#1080;&#1081;%20&#1087;&#1083;&#1072;&#1085;%20&#1089;&#1095;&#1077;&#1090;&#1086;&#1074;%20&#1082;&#1072;&#1079;&#1085;&#1072;&#1095;&#1077;&#1081;&#1089;&#1082;&#1086;&#1075;&#1086;%20&#1091;&#1095;&#1077;&#1090;&#1072;.docx" TargetMode="External"/><Relationship Id="rId19"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file:///C:\Users\&#1042;&#1083;&#1072;&#1076;&#1077;&#1083;&#1077;&#1094;\Desktop\&#1055;&#1088;&#1080;&#1083;&#1086;&#1078;&#1077;&#1085;&#1080;&#1103;\2.%20&#1056;&#1072;&#1073;&#1086;&#1095;&#1080;&#1081;%20&#1087;&#1083;&#1072;&#1085;%20&#1089;&#1095;&#1077;&#1090;&#1086;&#1074;%20&#1082;&#1072;&#1079;&#1085;&#1072;&#1095;&#1077;&#1081;&#1089;&#1082;&#1086;&#1075;&#1086;%20&#1091;&#1095;&#1077;&#1090;&#1072;.docx" TargetMode="External"/><Relationship Id="rId14" Type="http://schemas.openxmlformats.org/officeDocument/2006/relationships/hyperlink" Target="https://www.gosfinansy.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7AD59-E033-436C-88EB-92DEB5A4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10145</Words>
  <Characters>57830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УФАГЯМР</Company>
  <LinksUpToDate>false</LinksUpToDate>
  <CharactersWithSpaces>67840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7</cp:revision>
  <cp:lastPrinted>2018-12-28T11:56:00Z</cp:lastPrinted>
  <dcterms:created xsi:type="dcterms:W3CDTF">2018-12-29T08:40:00Z</dcterms:created>
  <dcterms:modified xsi:type="dcterms:W3CDTF">2018-12-29T08:51:00Z</dcterms:modified>
</cp:coreProperties>
</file>