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C6" w:rsidRPr="00186867" w:rsidRDefault="000315C6" w:rsidP="000315C6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186867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56C1362A" wp14:editId="4D47DBF9">
            <wp:extent cx="586105" cy="663575"/>
            <wp:effectExtent l="0" t="0" r="4445" b="3175"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C6" w:rsidRPr="00186867" w:rsidRDefault="000315C6" w:rsidP="000315C6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186867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186867">
        <w:rPr>
          <w:rFonts w:eastAsia="Times New Roman"/>
          <w:sz w:val="30"/>
          <w:szCs w:val="30"/>
          <w:lang w:eastAsia="ar-SA"/>
        </w:rPr>
        <w:t>ГАВРИЛО</w:t>
      </w:r>
      <w:bookmarkStart w:id="0" w:name="_GoBack"/>
      <w:bookmarkEnd w:id="0"/>
      <w:r w:rsidRPr="00186867">
        <w:rPr>
          <w:rFonts w:eastAsia="Times New Roman"/>
          <w:sz w:val="30"/>
          <w:szCs w:val="30"/>
          <w:lang w:eastAsia="ar-SA"/>
        </w:rPr>
        <w:t>В-ЯМСКОГО</w:t>
      </w:r>
      <w:proofErr w:type="gramEnd"/>
    </w:p>
    <w:p w:rsidR="000315C6" w:rsidRPr="00186867" w:rsidRDefault="000315C6" w:rsidP="000315C6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186867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315C6" w:rsidRPr="00186867" w:rsidRDefault="000315C6" w:rsidP="000315C6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186867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0315C6" w:rsidRPr="00186867" w:rsidRDefault="000315C6" w:rsidP="000315C6">
      <w:pPr>
        <w:ind w:firstLine="0"/>
        <w:jc w:val="center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p w:rsidR="000315C6" w:rsidRPr="00186867" w:rsidRDefault="00A6082E" w:rsidP="000315C6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20.03.2020 № 267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186867">
        <w:rPr>
          <w:rFonts w:eastAsia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186867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>муниципального района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>от 09.02.2016 №109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8"/>
          <w:szCs w:val="28"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186867">
        <w:rPr>
          <w:rFonts w:eastAsia="Times New Roman"/>
          <w:bCs/>
          <w:sz w:val="28"/>
          <w:szCs w:val="28"/>
          <w:lang w:eastAsia="ru-RU"/>
        </w:rPr>
        <w:t>В целях приведения постановления Администрации Гаврилов-Ямского муниципального района от 09.02.2016 №109 "Об утверждении Положения об организации и ведении гражданской обороны в Гаврилов-Ямском муниципальном районе" в соответствие с требованиями Федерального закона от 12.02.1998 № 28-ФЗ "О гражданской обороне" и Приказа МЧС России от 14.11.2008 №687 "Об утверждении Положения об организации и ведении гражданской обороны в муниципальных образованиях и организациях", руководствуясь ст. 26</w:t>
      </w:r>
      <w:proofErr w:type="gramEnd"/>
      <w:r w:rsidRPr="00186867">
        <w:rPr>
          <w:rFonts w:eastAsia="Times New Roman"/>
          <w:bCs/>
          <w:sz w:val="28"/>
          <w:szCs w:val="28"/>
          <w:lang w:eastAsia="ru-RU"/>
        </w:rPr>
        <w:t xml:space="preserve"> Устава </w:t>
      </w:r>
      <w:proofErr w:type="gramStart"/>
      <w:r w:rsidRPr="00186867">
        <w:rPr>
          <w:rFonts w:eastAsia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186867">
        <w:rPr>
          <w:rFonts w:eastAsia="Times New Roman"/>
          <w:bCs/>
          <w:sz w:val="28"/>
          <w:szCs w:val="28"/>
          <w:lang w:eastAsia="ru-RU"/>
        </w:rPr>
        <w:t xml:space="preserve"> муниципального района Ярославской области,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bCs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186867">
        <w:rPr>
          <w:rFonts w:eastAsia="Times New Roman"/>
          <w:lang w:eastAsia="ru-RU"/>
        </w:rPr>
        <w:t>АДМИНИСТРАЦИЯ МУНИЦИПАЛЬНОГО РАЙОНА ПОСТАНОВЛЯЕТ: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 xml:space="preserve">1. Внести в Положение об организации и ведении гражданской обороны в </w:t>
      </w:r>
      <w:proofErr w:type="gramStart"/>
      <w:r w:rsidRPr="00186867">
        <w:rPr>
          <w:rFonts w:eastAsia="Times New Roman"/>
          <w:bCs/>
          <w:sz w:val="28"/>
          <w:szCs w:val="28"/>
          <w:lang w:eastAsia="ru-RU"/>
        </w:rPr>
        <w:t>Гаврилов-Ямском</w:t>
      </w:r>
      <w:proofErr w:type="gramEnd"/>
      <w:r w:rsidRPr="00186867">
        <w:rPr>
          <w:rFonts w:eastAsia="Times New Roman"/>
          <w:bCs/>
          <w:sz w:val="28"/>
          <w:szCs w:val="28"/>
          <w:lang w:eastAsia="ru-RU"/>
        </w:rPr>
        <w:t xml:space="preserve"> муниципальном районе, утвержденное постановлением Администрации </w:t>
      </w:r>
      <w:r w:rsidRPr="00186867">
        <w:rPr>
          <w:rFonts w:eastAsia="Times New Roman"/>
          <w:snapToGrid w:val="0"/>
          <w:sz w:val="28"/>
          <w:szCs w:val="28"/>
          <w:lang w:eastAsia="ar-SA"/>
        </w:rPr>
        <w:t xml:space="preserve">Гаврилов-Ямского </w:t>
      </w:r>
      <w:r w:rsidRPr="00186867">
        <w:rPr>
          <w:rFonts w:eastAsia="Times New Roman"/>
          <w:bCs/>
          <w:sz w:val="28"/>
          <w:szCs w:val="28"/>
          <w:lang w:eastAsia="ru-RU"/>
        </w:rPr>
        <w:t>муниципального района от 09.02.2016 №109, следующие изменения: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>1.1. Пункт 3 изложить в следующей редакции:</w:t>
      </w:r>
    </w:p>
    <w:p w:rsidR="000315C6" w:rsidRPr="00186867" w:rsidRDefault="000315C6" w:rsidP="000315C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 xml:space="preserve">"3. 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Подготовка к ведению ГО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ГО, предупреждения и ликвидации чрезвычайных ситуаций (далее - план основных мероприятий) муниципального</w:t>
      </w:r>
      <w:proofErr w:type="gramEnd"/>
      <w:r w:rsidRPr="00186867">
        <w:rPr>
          <w:rFonts w:eastAsia="Times New Roman"/>
          <w:sz w:val="28"/>
          <w:szCs w:val="28"/>
          <w:lang w:eastAsia="ru-RU"/>
        </w:rPr>
        <w:t xml:space="preserve"> района (организации)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."</w:t>
      </w:r>
      <w:proofErr w:type="gramEnd"/>
      <w:r>
        <w:rPr>
          <w:rFonts w:eastAsia="Times New Roman"/>
          <w:sz w:val="28"/>
          <w:szCs w:val="28"/>
          <w:lang w:eastAsia="ru-RU"/>
        </w:rPr>
        <w:t>.</w:t>
      </w:r>
    </w:p>
    <w:p w:rsidR="000315C6" w:rsidRDefault="000315C6" w:rsidP="000315C6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 xml:space="preserve">1.2. </w:t>
      </w:r>
      <w:r>
        <w:rPr>
          <w:rFonts w:eastAsia="Times New Roman"/>
          <w:bCs/>
          <w:sz w:val="28"/>
          <w:szCs w:val="28"/>
          <w:lang w:eastAsia="ru-RU"/>
        </w:rPr>
        <w:t>В пункте 4:</w:t>
      </w:r>
    </w:p>
    <w:p w:rsidR="000315C6" w:rsidRPr="00186867" w:rsidRDefault="000315C6" w:rsidP="000315C6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1.2.1. </w:t>
      </w:r>
      <w:r w:rsidRPr="00186867">
        <w:rPr>
          <w:rFonts w:eastAsia="Times New Roman"/>
          <w:bCs/>
          <w:sz w:val="28"/>
          <w:szCs w:val="28"/>
          <w:lang w:eastAsia="ru-RU"/>
        </w:rPr>
        <w:t>Абзац 1 изложить в следующей редакции:</w:t>
      </w:r>
    </w:p>
    <w:p w:rsidR="000315C6" w:rsidRPr="00186867" w:rsidRDefault="000315C6" w:rsidP="000315C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86867">
        <w:rPr>
          <w:rFonts w:eastAsia="Times New Roman"/>
          <w:bCs/>
          <w:sz w:val="28"/>
          <w:szCs w:val="28"/>
          <w:lang w:eastAsia="ru-RU"/>
        </w:rPr>
        <w:t>"</w:t>
      </w:r>
      <w:r w:rsidRPr="00186867">
        <w:rPr>
          <w:rFonts w:eastAsia="Times New Roman"/>
          <w:sz w:val="28"/>
          <w:szCs w:val="28"/>
          <w:lang w:eastAsia="ru-RU"/>
        </w:rPr>
        <w:t xml:space="preserve">План основных мероприятий муниципального района на год, разрабатывается органом, уполномоченным решать задачи ГО и задачи по предупреждению и ликвидации чрезвычайных ситуаций в муниципальном районе - отделом по мобилизационной подготовке, гражданской обороне и </w:t>
      </w:r>
      <w:r w:rsidRPr="00186867">
        <w:rPr>
          <w:rFonts w:eastAsia="Times New Roman"/>
          <w:sz w:val="28"/>
          <w:szCs w:val="28"/>
          <w:lang w:eastAsia="ru-RU"/>
        </w:rPr>
        <w:lastRenderedPageBreak/>
        <w:t>чрезвычайным ситуациям Администрации муниципального района (далее - отделом МП, ГО ЧС) и согласовывается с территориальным органом МЧС России органом, специально уполномоченным решать задачи ГО и задачи по предупреждению и ликвидации</w:t>
      </w:r>
      <w:proofErr w:type="gramEnd"/>
      <w:r w:rsidRPr="00186867">
        <w:rPr>
          <w:rFonts w:eastAsia="Times New Roman"/>
          <w:sz w:val="28"/>
          <w:szCs w:val="28"/>
          <w:lang w:eastAsia="ru-RU"/>
        </w:rPr>
        <w:t xml:space="preserve"> чрезвычайных ситуаций по Ярославской области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 (далее - ГУ МЧС России по Ярославской области)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."</w:t>
      </w:r>
      <w:proofErr w:type="gramEnd"/>
      <w:r>
        <w:rPr>
          <w:rFonts w:eastAsia="Times New Roman"/>
          <w:sz w:val="28"/>
          <w:szCs w:val="28"/>
          <w:lang w:eastAsia="ru-RU"/>
        </w:rPr>
        <w:t>;</w:t>
      </w:r>
    </w:p>
    <w:p w:rsidR="000315C6" w:rsidRPr="00186867" w:rsidRDefault="000315C6" w:rsidP="000315C6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2</w:t>
      </w:r>
      <w:r w:rsidRPr="00186867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2. </w:t>
      </w:r>
      <w:r w:rsidRPr="00186867">
        <w:rPr>
          <w:rFonts w:eastAsia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86867">
        <w:rPr>
          <w:rFonts w:eastAsia="Times New Roman"/>
          <w:sz w:val="28"/>
          <w:szCs w:val="28"/>
          <w:lang w:eastAsia="ru-RU"/>
        </w:rPr>
        <w:t>"Планирование основных мероприятий по подготовке и ведению ГО производится с учетом всесторонней оценки обстановки, которая может сложиться на территории муниципального района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характера."</w:t>
      </w:r>
      <w:r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3</w:t>
      </w:r>
      <w:r w:rsidRPr="00186867">
        <w:rPr>
          <w:rFonts w:eastAsia="Times New Roman"/>
          <w:sz w:val="28"/>
          <w:szCs w:val="28"/>
          <w:lang w:eastAsia="ru-RU"/>
        </w:rPr>
        <w:t xml:space="preserve">. </w:t>
      </w:r>
      <w:r w:rsidRPr="00186867">
        <w:rPr>
          <w:rFonts w:eastAsia="Times New Roman"/>
          <w:bCs/>
          <w:sz w:val="28"/>
          <w:szCs w:val="28"/>
          <w:lang w:eastAsia="ru-RU"/>
        </w:rPr>
        <w:t>Пункт 6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 xml:space="preserve">"6. </w:t>
      </w:r>
      <w:r w:rsidRPr="00186867">
        <w:rPr>
          <w:rFonts w:eastAsia="Times New Roman"/>
          <w:sz w:val="28"/>
          <w:szCs w:val="28"/>
          <w:lang w:eastAsia="ru-RU"/>
        </w:rPr>
        <w:t xml:space="preserve">Планы ГО и ЗН определяют объем, организацию, порядок обеспечения, способы и сроки выполнения мероприятий по приведению ГО </w:t>
      </w:r>
      <w:r w:rsidRPr="00186867">
        <w:rPr>
          <w:sz w:val="28"/>
          <w:szCs w:val="28"/>
        </w:rPr>
        <w:t>и ликвидации чрезвычайных ситуаций природного и техногенного характера в военное время.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 xml:space="preserve">6.1. Обеспечение выполнения мероприятий по гражданской обороне в Администрации </w:t>
      </w:r>
      <w:proofErr w:type="gramStart"/>
      <w:r w:rsidRPr="00186867">
        <w:rPr>
          <w:sz w:val="28"/>
          <w:szCs w:val="28"/>
        </w:rPr>
        <w:t>Гаврилов-Ямского</w:t>
      </w:r>
      <w:proofErr w:type="gramEnd"/>
      <w:r w:rsidRPr="00186867">
        <w:rPr>
          <w:sz w:val="28"/>
          <w:szCs w:val="28"/>
        </w:rPr>
        <w:t xml:space="preserve"> муниципального района осуществляется органами управления, силами и средствами гражданской обороны муниципального района и районного звена единой государственной системы предупреждения и ликвидации чрезвычайных ситуаций.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 xml:space="preserve">Администрации </w:t>
      </w:r>
      <w:proofErr w:type="gramStart"/>
      <w:r w:rsidRPr="00186867">
        <w:rPr>
          <w:sz w:val="28"/>
          <w:szCs w:val="28"/>
        </w:rPr>
        <w:t>Гаврилов-Ямского</w:t>
      </w:r>
      <w:proofErr w:type="gramEnd"/>
      <w:r w:rsidRPr="00186867">
        <w:rPr>
          <w:sz w:val="28"/>
          <w:szCs w:val="28"/>
        </w:rPr>
        <w:t xml:space="preserve"> муниципального района определяет перечень организаций, обеспечивающих выполнение мероприятий по гражданской обороне районного уровня."</w:t>
      </w:r>
      <w:r>
        <w:rPr>
          <w:sz w:val="28"/>
          <w:szCs w:val="28"/>
        </w:rPr>
        <w:t>.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86867">
        <w:rPr>
          <w:sz w:val="28"/>
          <w:szCs w:val="28"/>
        </w:rPr>
        <w:t>. В пункте 8: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86867">
        <w:rPr>
          <w:sz w:val="28"/>
          <w:szCs w:val="28"/>
        </w:rPr>
        <w:t xml:space="preserve">.1. Абзац 1 </w:t>
      </w:r>
      <w:r w:rsidRPr="00186867">
        <w:rPr>
          <w:rFonts w:eastAsia="Times New Roman"/>
          <w:bCs/>
          <w:sz w:val="28"/>
          <w:szCs w:val="28"/>
          <w:lang w:eastAsia="ru-RU"/>
        </w:rPr>
        <w:t>изложить в следующей редакции: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186867">
        <w:rPr>
          <w:rFonts w:eastAsia="Times New Roman"/>
          <w:sz w:val="28"/>
          <w:szCs w:val="28"/>
          <w:lang w:eastAsia="ru-RU"/>
        </w:rPr>
        <w:t>"По решению Администрации Гаврилов-Ямского муниципального района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службах."</w:t>
      </w:r>
      <w:r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86867">
        <w:rPr>
          <w:sz w:val="28"/>
          <w:szCs w:val="28"/>
        </w:rPr>
        <w:t xml:space="preserve">.2. Абзац 6 </w:t>
      </w:r>
      <w:r w:rsidRPr="00186867">
        <w:rPr>
          <w:rFonts w:eastAsia="Times New Roman"/>
          <w:bCs/>
          <w:sz w:val="28"/>
          <w:szCs w:val="28"/>
          <w:lang w:eastAsia="ru-RU"/>
        </w:rPr>
        <w:t>изложить в следующей редакции:</w:t>
      </w:r>
    </w:p>
    <w:p w:rsidR="000315C6" w:rsidRPr="00186867" w:rsidRDefault="000315C6" w:rsidP="000315C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 xml:space="preserve">"Методическое руководство созданием и обеспечением готовности сил и средств ГО в муниципальных образованиях и организациях, а также контроль в </w:t>
      </w:r>
      <w:r w:rsidRPr="00186867">
        <w:rPr>
          <w:rFonts w:eastAsia="Times New Roman"/>
          <w:sz w:val="28"/>
          <w:szCs w:val="28"/>
          <w:lang w:eastAsia="ru-RU"/>
        </w:rPr>
        <w:lastRenderedPageBreak/>
        <w:t>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- МЧС) и главным управлением МЧС России по Ярославской области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."</w:t>
      </w:r>
      <w:r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0315C6" w:rsidRPr="00186867" w:rsidRDefault="000315C6" w:rsidP="000315C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5</w:t>
      </w:r>
      <w:r w:rsidRPr="00186867">
        <w:rPr>
          <w:rFonts w:eastAsia="Times New Roman"/>
          <w:sz w:val="28"/>
          <w:szCs w:val="28"/>
          <w:lang w:eastAsia="ru-RU"/>
        </w:rPr>
        <w:t>. В пункте 15: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5</w:t>
      </w:r>
      <w:r w:rsidRPr="00186867">
        <w:rPr>
          <w:rFonts w:eastAsia="Times New Roman"/>
          <w:sz w:val="28"/>
          <w:szCs w:val="28"/>
          <w:lang w:eastAsia="ru-RU"/>
        </w:rPr>
        <w:t>.1. П</w:t>
      </w:r>
      <w:r w:rsidRPr="00186867">
        <w:rPr>
          <w:rFonts w:eastAsia="Times New Roman"/>
          <w:bCs/>
          <w:sz w:val="28"/>
          <w:szCs w:val="28"/>
          <w:lang w:eastAsia="ru-RU"/>
        </w:rPr>
        <w:t>одпункт 15.4 изложить в следующей редакции: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"15.4. По предоставлению населению средств индивидуальной защиты и коллективной защиты: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ГО и их технических систем;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- приспособление в мирное время и при переводе ГО с мирного на военное время заглубленных помещений и других сооружений подземного пространства для укрытия населения;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- планирование и организация строительства недостающих защитных сооружений ГО в военное время;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- обеспечение укрытия населения в защитных сооружениях ГО, заглубленных помещениях и других сооружениях подземного пространства;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- обеспечение выдачи населению средств индивидуальной защиты и предоставления средств коллективной защиты в установленные сроки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.";</w:t>
      </w:r>
      <w:proofErr w:type="gramEnd"/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5</w:t>
      </w:r>
      <w:r w:rsidRPr="00186867">
        <w:rPr>
          <w:rFonts w:eastAsia="Times New Roman"/>
          <w:sz w:val="28"/>
          <w:szCs w:val="28"/>
          <w:lang w:eastAsia="ru-RU"/>
        </w:rPr>
        <w:t xml:space="preserve">.2. </w:t>
      </w:r>
      <w:r w:rsidRPr="00186867">
        <w:rPr>
          <w:rFonts w:eastAsia="Times New Roman"/>
          <w:bCs/>
          <w:sz w:val="28"/>
          <w:szCs w:val="28"/>
          <w:lang w:eastAsia="ru-RU"/>
        </w:rPr>
        <w:t>Абзац 2 подпункта 15.6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 xml:space="preserve">"- </w:t>
      </w:r>
      <w:r w:rsidRPr="00186867">
        <w:rPr>
          <w:sz w:val="28"/>
          <w:szCs w:val="28"/>
        </w:rPr>
        <w:t>создание, оснащение и подготовка необходимых сил и средств ГО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  <w:r w:rsidRPr="00186867">
        <w:rPr>
          <w:rFonts w:eastAsia="Times New Roman"/>
          <w:sz w:val="28"/>
          <w:szCs w:val="28"/>
          <w:lang w:eastAsia="ru-RU"/>
        </w:rPr>
        <w:t>";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5</w:t>
      </w:r>
      <w:r w:rsidRPr="00186867">
        <w:rPr>
          <w:rFonts w:eastAsia="Times New Roman"/>
          <w:sz w:val="28"/>
          <w:szCs w:val="28"/>
          <w:lang w:eastAsia="ru-RU"/>
        </w:rPr>
        <w:t>.3. Абзац 2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подпункта 15.9 исключить;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>1.</w:t>
      </w:r>
      <w:r>
        <w:rPr>
          <w:rFonts w:eastAsia="Times New Roman"/>
          <w:bCs/>
          <w:sz w:val="28"/>
          <w:szCs w:val="28"/>
          <w:lang w:eastAsia="ru-RU"/>
        </w:rPr>
        <w:t>5</w:t>
      </w:r>
      <w:r w:rsidRPr="00186867">
        <w:rPr>
          <w:rFonts w:eastAsia="Times New Roman"/>
          <w:bCs/>
          <w:sz w:val="28"/>
          <w:szCs w:val="28"/>
          <w:lang w:eastAsia="ru-RU"/>
        </w:rPr>
        <w:t>.4. Абзац 2 подпункта 15.12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"- обеспечение готовности коммунальных служб к работе в условиях военного времени, планирование их действий;";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86867">
        <w:rPr>
          <w:sz w:val="28"/>
          <w:szCs w:val="28"/>
        </w:rPr>
        <w:t>.5. Дополнить подпункт 15.14 следующим абзацем: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 xml:space="preserve">"- создание и организация работы в мирное и военное время комиссий по вопросам </w:t>
      </w:r>
      <w:proofErr w:type="gramStart"/>
      <w:r w:rsidRPr="00186867">
        <w:rPr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186867">
        <w:rPr>
          <w:sz w:val="28"/>
          <w:szCs w:val="28"/>
        </w:rPr>
        <w:t>.";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5</w:t>
      </w:r>
      <w:r w:rsidRPr="00186867">
        <w:rPr>
          <w:rFonts w:eastAsia="Times New Roman"/>
          <w:sz w:val="28"/>
          <w:szCs w:val="28"/>
          <w:lang w:eastAsia="ru-RU"/>
        </w:rPr>
        <w:t>.6.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Абзац 4 подпункта 15.15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 xml:space="preserve">"- </w:t>
      </w:r>
      <w:r w:rsidRPr="00186867">
        <w:rPr>
          <w:sz w:val="28"/>
          <w:szCs w:val="28"/>
        </w:rPr>
        <w:t>планирование действий сил гражданской обороны;</w:t>
      </w:r>
      <w:r w:rsidRPr="00186867">
        <w:rPr>
          <w:rFonts w:eastAsia="Times New Roman"/>
          <w:sz w:val="28"/>
          <w:szCs w:val="28"/>
          <w:lang w:eastAsia="ru-RU"/>
        </w:rPr>
        <w:t>"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6</w:t>
      </w:r>
      <w:r w:rsidRPr="00186867">
        <w:rPr>
          <w:rFonts w:eastAsia="Times New Roman"/>
          <w:sz w:val="28"/>
          <w:szCs w:val="28"/>
          <w:lang w:eastAsia="ru-RU"/>
        </w:rPr>
        <w:t>. В пункте 16: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>6</w:t>
      </w:r>
      <w:r w:rsidRPr="00186867">
        <w:rPr>
          <w:rFonts w:eastAsia="Times New Roman"/>
          <w:sz w:val="28"/>
          <w:szCs w:val="28"/>
          <w:lang w:eastAsia="ru-RU"/>
        </w:rPr>
        <w:t>.1. Абзац 2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подпункта 16.1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 xml:space="preserve">"- </w:t>
      </w:r>
      <w:r w:rsidRPr="00186867">
        <w:rPr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  <w:r w:rsidRPr="00186867">
        <w:rPr>
          <w:rFonts w:eastAsia="Times New Roman"/>
          <w:bCs/>
          <w:sz w:val="28"/>
          <w:szCs w:val="28"/>
          <w:lang w:eastAsia="ru-RU"/>
        </w:rPr>
        <w:t>";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>1.</w:t>
      </w:r>
      <w:r>
        <w:rPr>
          <w:rFonts w:eastAsia="Times New Roman"/>
          <w:bCs/>
          <w:sz w:val="28"/>
          <w:szCs w:val="28"/>
          <w:lang w:eastAsia="ru-RU"/>
        </w:rPr>
        <w:t>6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.2. </w:t>
      </w:r>
      <w:r w:rsidRPr="00186867">
        <w:rPr>
          <w:rFonts w:eastAsia="Times New Roman"/>
          <w:sz w:val="28"/>
          <w:szCs w:val="28"/>
          <w:lang w:eastAsia="ru-RU"/>
        </w:rPr>
        <w:t>Абзац 3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подпункта 16.2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86867">
        <w:rPr>
          <w:rFonts w:eastAsia="Times New Roman"/>
          <w:bCs/>
          <w:sz w:val="28"/>
          <w:szCs w:val="28"/>
          <w:lang w:eastAsia="ru-RU"/>
        </w:rPr>
        <w:lastRenderedPageBreak/>
        <w:t xml:space="preserve">"- </w:t>
      </w:r>
      <w:r w:rsidRPr="00186867">
        <w:rPr>
          <w:sz w:val="28"/>
          <w:szCs w:val="28"/>
        </w:rPr>
        <w:t xml:space="preserve"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</w:t>
      </w:r>
      <w:proofErr w:type="spellStart"/>
      <w:r w:rsidRPr="00186867">
        <w:rPr>
          <w:sz w:val="28"/>
          <w:szCs w:val="28"/>
        </w:rPr>
        <w:t>радиационно</w:t>
      </w:r>
      <w:proofErr w:type="spellEnd"/>
      <w:r w:rsidRPr="00186867">
        <w:rPr>
          <w:sz w:val="28"/>
          <w:szCs w:val="28"/>
        </w:rPr>
        <w:t xml:space="preserve"> опасные и </w:t>
      </w:r>
      <w:proofErr w:type="spellStart"/>
      <w:r w:rsidRPr="00186867">
        <w:rPr>
          <w:sz w:val="28"/>
          <w:szCs w:val="28"/>
        </w:rPr>
        <w:t>ядерно</w:t>
      </w:r>
      <w:proofErr w:type="spellEnd"/>
      <w:r w:rsidRPr="00186867">
        <w:rPr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</w:t>
      </w:r>
      <w:proofErr w:type="gramEnd"/>
      <w:r w:rsidRPr="00186867">
        <w:rPr>
          <w:sz w:val="28"/>
          <w:szCs w:val="28"/>
        </w:rPr>
        <w:t xml:space="preserve"> сооружения высокой опасности</w:t>
      </w:r>
      <w:proofErr w:type="gramStart"/>
      <w:r w:rsidRPr="00186867">
        <w:rPr>
          <w:sz w:val="28"/>
          <w:szCs w:val="28"/>
        </w:rPr>
        <w:t>;"</w:t>
      </w:r>
      <w:proofErr w:type="gramEnd"/>
      <w:r w:rsidRPr="00186867">
        <w:rPr>
          <w:sz w:val="28"/>
          <w:szCs w:val="28"/>
        </w:rPr>
        <w:t>;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86867">
        <w:rPr>
          <w:sz w:val="28"/>
          <w:szCs w:val="28"/>
        </w:rPr>
        <w:t>.3.</w:t>
      </w:r>
      <w:r w:rsidRPr="00186867">
        <w:rPr>
          <w:rFonts w:eastAsia="Times New Roman"/>
          <w:sz w:val="28"/>
          <w:szCs w:val="28"/>
          <w:lang w:eastAsia="ru-RU"/>
        </w:rPr>
        <w:t xml:space="preserve"> Абзац 1 и 2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подпункта 16.4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"По предоставлению населению средств индивидуальной и коллективной защиты: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организаций;";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86867">
        <w:rPr>
          <w:sz w:val="28"/>
          <w:szCs w:val="28"/>
        </w:rPr>
        <w:t>.4.</w:t>
      </w:r>
      <w:r w:rsidRPr="00186867">
        <w:rPr>
          <w:rFonts w:eastAsia="Times New Roman"/>
          <w:sz w:val="28"/>
          <w:szCs w:val="28"/>
          <w:lang w:eastAsia="ru-RU"/>
        </w:rPr>
        <w:t xml:space="preserve"> Абзац 2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подпункта 16.6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86867">
        <w:rPr>
          <w:sz w:val="28"/>
          <w:szCs w:val="28"/>
        </w:rPr>
        <w:t xml:space="preserve">"- 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186867">
        <w:rPr>
          <w:sz w:val="28"/>
          <w:szCs w:val="28"/>
        </w:rPr>
        <w:t>радиационно</w:t>
      </w:r>
      <w:proofErr w:type="spellEnd"/>
      <w:r w:rsidRPr="00186867">
        <w:rPr>
          <w:sz w:val="28"/>
          <w:szCs w:val="28"/>
        </w:rPr>
        <w:t xml:space="preserve"> опасные и </w:t>
      </w:r>
      <w:proofErr w:type="spellStart"/>
      <w:r w:rsidRPr="00186867">
        <w:rPr>
          <w:sz w:val="28"/>
          <w:szCs w:val="28"/>
        </w:rPr>
        <w:t>ядерно</w:t>
      </w:r>
      <w:proofErr w:type="spellEnd"/>
      <w:r w:rsidRPr="00186867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</w:t>
      </w:r>
      <w:proofErr w:type="gramEnd"/>
      <w:r w:rsidRPr="00186867">
        <w:rPr>
          <w:sz w:val="28"/>
          <w:szCs w:val="28"/>
        </w:rPr>
        <w:t>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</w:t>
      </w:r>
      <w:proofErr w:type="gramStart"/>
      <w:r w:rsidRPr="00186867">
        <w:rPr>
          <w:sz w:val="28"/>
          <w:szCs w:val="28"/>
        </w:rPr>
        <w:t>;"</w:t>
      </w:r>
      <w:proofErr w:type="gramEnd"/>
      <w:r w:rsidRPr="00186867">
        <w:rPr>
          <w:sz w:val="28"/>
          <w:szCs w:val="28"/>
        </w:rPr>
        <w:t>;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86867">
        <w:rPr>
          <w:sz w:val="28"/>
          <w:szCs w:val="28"/>
        </w:rPr>
        <w:t>.5. Дополнить подпункт 16.6 следующим абзацем: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"- 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</w:t>
      </w:r>
      <w:proofErr w:type="gramStart"/>
      <w:r w:rsidRPr="00186867">
        <w:rPr>
          <w:sz w:val="28"/>
          <w:szCs w:val="28"/>
        </w:rPr>
        <w:t>.";</w:t>
      </w:r>
      <w:proofErr w:type="gramEnd"/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86867">
        <w:rPr>
          <w:sz w:val="28"/>
          <w:szCs w:val="28"/>
        </w:rPr>
        <w:t xml:space="preserve">.6. </w:t>
      </w:r>
      <w:r w:rsidRPr="00186867">
        <w:rPr>
          <w:rFonts w:eastAsia="Times New Roman"/>
          <w:sz w:val="28"/>
          <w:szCs w:val="28"/>
          <w:lang w:eastAsia="ru-RU"/>
        </w:rPr>
        <w:t>Абзац 2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подпункта 16.7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86867">
        <w:rPr>
          <w:sz w:val="28"/>
          <w:szCs w:val="28"/>
        </w:rPr>
        <w:t xml:space="preserve">"- создание организациями, эксплуатирующими опасные производственные объекты I и II классов опасности, особо </w:t>
      </w:r>
      <w:proofErr w:type="spellStart"/>
      <w:r w:rsidRPr="00186867">
        <w:rPr>
          <w:sz w:val="28"/>
          <w:szCs w:val="28"/>
        </w:rPr>
        <w:t>радиационно</w:t>
      </w:r>
      <w:proofErr w:type="spellEnd"/>
      <w:r w:rsidRPr="00186867">
        <w:rPr>
          <w:sz w:val="28"/>
          <w:szCs w:val="28"/>
        </w:rPr>
        <w:t xml:space="preserve"> опасные и </w:t>
      </w:r>
      <w:proofErr w:type="spellStart"/>
      <w:r w:rsidRPr="00186867">
        <w:rPr>
          <w:sz w:val="28"/>
          <w:szCs w:val="28"/>
        </w:rPr>
        <w:t>ядерно</w:t>
      </w:r>
      <w:proofErr w:type="spellEnd"/>
      <w:r w:rsidRPr="00186867">
        <w:rPr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</w:t>
      </w:r>
      <w:proofErr w:type="gramEnd"/>
      <w:r w:rsidRPr="00186867">
        <w:rPr>
          <w:sz w:val="28"/>
          <w:szCs w:val="28"/>
        </w:rPr>
        <w:t xml:space="preserve"> и организация взаимодействия с другими видами пожарной охраны</w:t>
      </w:r>
      <w:proofErr w:type="gramStart"/>
      <w:r w:rsidRPr="00186867">
        <w:rPr>
          <w:sz w:val="28"/>
          <w:szCs w:val="28"/>
        </w:rPr>
        <w:t>.";</w:t>
      </w:r>
      <w:proofErr w:type="gramEnd"/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86867">
        <w:rPr>
          <w:sz w:val="28"/>
          <w:szCs w:val="28"/>
        </w:rPr>
        <w:t xml:space="preserve">.7. </w:t>
      </w:r>
      <w:r w:rsidRPr="00186867">
        <w:rPr>
          <w:rFonts w:eastAsia="Times New Roman"/>
          <w:sz w:val="28"/>
          <w:szCs w:val="28"/>
          <w:lang w:eastAsia="ru-RU"/>
        </w:rPr>
        <w:t>Абзац 2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подпункта 16.8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lastRenderedPageBreak/>
        <w:t>"- организация и проведение радиационной, химической и биологической разведки для обнаружения, установления и обозначения районов (территорий), подвергшихся радиоактивному загрязнению, химическому, биологическому или иному заражению учреждениями, входящими в сеть наблюдения и лабораторного контроля гражданской обороны и защиты населения;";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86867">
        <w:rPr>
          <w:sz w:val="28"/>
          <w:szCs w:val="28"/>
        </w:rPr>
        <w:t>.8.</w:t>
      </w:r>
      <w:r w:rsidRPr="00186867">
        <w:rPr>
          <w:rFonts w:eastAsia="Times New Roman"/>
          <w:sz w:val="28"/>
          <w:szCs w:val="28"/>
          <w:lang w:eastAsia="ru-RU"/>
        </w:rPr>
        <w:t xml:space="preserve"> Абзац 2</w:t>
      </w:r>
      <w:r w:rsidRPr="00186867">
        <w:rPr>
          <w:rFonts w:eastAsia="Times New Roman"/>
          <w:bCs/>
          <w:sz w:val="28"/>
          <w:szCs w:val="28"/>
          <w:lang w:eastAsia="ru-RU"/>
        </w:rPr>
        <w:t xml:space="preserve"> подпункта 16.11 изложить в следующей редакции:</w:t>
      </w:r>
    </w:p>
    <w:p w:rsidR="000315C6" w:rsidRPr="00186867" w:rsidRDefault="000315C6" w:rsidP="000315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6867">
        <w:rPr>
          <w:sz w:val="28"/>
          <w:szCs w:val="28"/>
        </w:rPr>
        <w:t>"- 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</w:t>
      </w:r>
      <w:proofErr w:type="gramStart"/>
      <w:r w:rsidRPr="00186867">
        <w:rPr>
          <w:sz w:val="28"/>
          <w:szCs w:val="28"/>
        </w:rPr>
        <w:t>;"</w:t>
      </w:r>
      <w:proofErr w:type="gramEnd"/>
      <w:r w:rsidRPr="00186867">
        <w:rPr>
          <w:sz w:val="28"/>
          <w:szCs w:val="28"/>
        </w:rPr>
        <w:t>.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18686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186867">
        <w:rPr>
          <w:rFonts w:eastAsia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0315C6" w:rsidRPr="00186867" w:rsidRDefault="000315C6" w:rsidP="000315C6">
      <w:pPr>
        <w:keepNext/>
        <w:keepLines/>
        <w:suppressAutoHyphens/>
        <w:ind w:firstLine="567"/>
        <w:jc w:val="both"/>
        <w:rPr>
          <w:rFonts w:eastAsia="Times New Roman"/>
          <w:snapToGrid w:val="0"/>
          <w:sz w:val="28"/>
          <w:szCs w:val="28"/>
          <w:lang w:eastAsia="ar-SA"/>
        </w:rPr>
      </w:pPr>
      <w:r w:rsidRPr="00186867">
        <w:rPr>
          <w:rFonts w:eastAsia="Times New Roman"/>
          <w:sz w:val="28"/>
          <w:szCs w:val="28"/>
          <w:lang w:eastAsia="ru-RU"/>
        </w:rPr>
        <w:t xml:space="preserve">3. </w:t>
      </w:r>
      <w:r w:rsidRPr="00186867">
        <w:rPr>
          <w:rFonts w:eastAsia="Times New Roman"/>
          <w:snapToGrid w:val="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186867">
        <w:rPr>
          <w:rFonts w:eastAsia="Times New Roman"/>
          <w:snapToGrid w:val="0"/>
          <w:sz w:val="28"/>
          <w:szCs w:val="28"/>
          <w:lang w:eastAsia="ar-SA"/>
        </w:rPr>
        <w:t>Гаврилов-Ямского</w:t>
      </w:r>
      <w:proofErr w:type="gramEnd"/>
      <w:r w:rsidRPr="00186867">
        <w:rPr>
          <w:rFonts w:eastAsia="Times New Roman"/>
          <w:snapToGrid w:val="0"/>
          <w:sz w:val="28"/>
          <w:szCs w:val="28"/>
          <w:lang w:eastAsia="ar-SA"/>
        </w:rPr>
        <w:t xml:space="preserve"> муниципального района.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86867">
        <w:rPr>
          <w:rFonts w:eastAsia="Times New Roman"/>
          <w:sz w:val="28"/>
          <w:szCs w:val="28"/>
          <w:lang w:eastAsia="ru-RU"/>
        </w:rPr>
        <w:t>4. Постановление вступает в силу с момента опубликования.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>Глава Администрации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sz w:val="28"/>
          <w:szCs w:val="28"/>
          <w:lang w:eastAsia="ru-RU"/>
        </w:rPr>
      </w:pPr>
      <w:r w:rsidRPr="00186867">
        <w:rPr>
          <w:rFonts w:eastAsia="Times New Roman"/>
          <w:bCs/>
          <w:sz w:val="28"/>
          <w:szCs w:val="28"/>
          <w:lang w:eastAsia="ru-RU"/>
        </w:rPr>
        <w:t>муниципального района</w:t>
      </w:r>
      <w:r w:rsidRPr="00186867">
        <w:rPr>
          <w:rFonts w:eastAsia="Times New Roman"/>
          <w:bCs/>
          <w:sz w:val="28"/>
          <w:szCs w:val="28"/>
          <w:lang w:eastAsia="ru-RU"/>
        </w:rPr>
        <w:tab/>
      </w:r>
      <w:r w:rsidRPr="00186867">
        <w:rPr>
          <w:rFonts w:eastAsia="Times New Roman"/>
          <w:bCs/>
          <w:sz w:val="28"/>
          <w:szCs w:val="28"/>
          <w:lang w:eastAsia="ru-RU"/>
        </w:rPr>
        <w:tab/>
      </w:r>
      <w:r w:rsidRPr="00186867">
        <w:rPr>
          <w:rFonts w:eastAsia="Times New Roman"/>
          <w:bCs/>
          <w:sz w:val="28"/>
          <w:szCs w:val="28"/>
          <w:lang w:eastAsia="ru-RU"/>
        </w:rPr>
        <w:tab/>
        <w:t xml:space="preserve">                                          А.А. Комаров</w:t>
      </w: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</w:p>
    <w:p w:rsidR="000315C6" w:rsidRPr="00186867" w:rsidRDefault="000315C6" w:rsidP="000315C6">
      <w:pPr>
        <w:widowControl w:val="0"/>
        <w:autoSpaceDE w:val="0"/>
        <w:autoSpaceDN w:val="0"/>
        <w:adjustRightInd w:val="0"/>
        <w:ind w:firstLine="0"/>
        <w:rPr>
          <w:rFonts w:eastAsia="Times New Roman"/>
          <w:bCs/>
          <w:lang w:eastAsia="ru-RU"/>
        </w:rPr>
      </w:pPr>
    </w:p>
    <w:p w:rsidR="000315C6" w:rsidRPr="00186867" w:rsidRDefault="000315C6" w:rsidP="000315C6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</w:p>
    <w:p w:rsidR="000315C6" w:rsidRPr="00186867" w:rsidRDefault="000315C6" w:rsidP="000315C6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</w:p>
    <w:p w:rsidR="000315C6" w:rsidRPr="00186867" w:rsidRDefault="000315C6" w:rsidP="000315C6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</w:p>
    <w:p w:rsidR="000315C6" w:rsidRPr="00186867" w:rsidRDefault="000315C6" w:rsidP="000315C6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</w:p>
    <w:p w:rsidR="000315C6" w:rsidRPr="00186867" w:rsidRDefault="000315C6" w:rsidP="000315C6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</w:p>
    <w:p w:rsidR="000315C6" w:rsidRPr="00186867" w:rsidRDefault="000315C6" w:rsidP="000315C6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</w:p>
    <w:p w:rsidR="000315C6" w:rsidRPr="00186867" w:rsidRDefault="000315C6" w:rsidP="000315C6">
      <w:pPr>
        <w:suppressAutoHyphens/>
        <w:ind w:firstLine="0"/>
        <w:rPr>
          <w:rFonts w:eastAsia="Times New Roman"/>
          <w:sz w:val="24"/>
          <w:szCs w:val="24"/>
          <w:lang w:eastAsia="ar-SA"/>
        </w:rPr>
      </w:pPr>
    </w:p>
    <w:sectPr w:rsidR="000315C6" w:rsidRPr="00186867" w:rsidSect="00666D4C">
      <w:pgSz w:w="11907" w:h="16840" w:code="9"/>
      <w:pgMar w:top="851" w:right="851" w:bottom="907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1305"/>
    <w:multiLevelType w:val="singleLevel"/>
    <w:tmpl w:val="A3E2A8A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FD"/>
    <w:rsid w:val="00000FCD"/>
    <w:rsid w:val="000041DB"/>
    <w:rsid w:val="00005967"/>
    <w:rsid w:val="000069FA"/>
    <w:rsid w:val="00025901"/>
    <w:rsid w:val="000315C6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E78A2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52B"/>
    <w:rsid w:val="00285CC0"/>
    <w:rsid w:val="00295544"/>
    <w:rsid w:val="00295B18"/>
    <w:rsid w:val="002B5EC7"/>
    <w:rsid w:val="002B6880"/>
    <w:rsid w:val="002C10CF"/>
    <w:rsid w:val="002D058E"/>
    <w:rsid w:val="002D24A3"/>
    <w:rsid w:val="002E234A"/>
    <w:rsid w:val="002E2C78"/>
    <w:rsid w:val="00303EB9"/>
    <w:rsid w:val="00316FDC"/>
    <w:rsid w:val="003370E5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86D7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07168"/>
    <w:rsid w:val="00510759"/>
    <w:rsid w:val="00513018"/>
    <w:rsid w:val="00513265"/>
    <w:rsid w:val="00521654"/>
    <w:rsid w:val="00531B3A"/>
    <w:rsid w:val="005377B1"/>
    <w:rsid w:val="0054417E"/>
    <w:rsid w:val="0055200C"/>
    <w:rsid w:val="00552FB4"/>
    <w:rsid w:val="005562C4"/>
    <w:rsid w:val="005666FD"/>
    <w:rsid w:val="005706A6"/>
    <w:rsid w:val="00597E22"/>
    <w:rsid w:val="005B5F7B"/>
    <w:rsid w:val="005C1F9E"/>
    <w:rsid w:val="005D7ED9"/>
    <w:rsid w:val="005E6FE0"/>
    <w:rsid w:val="005F11FA"/>
    <w:rsid w:val="006065A4"/>
    <w:rsid w:val="00611BE6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17FE"/>
    <w:rsid w:val="006C6233"/>
    <w:rsid w:val="006D1DA3"/>
    <w:rsid w:val="006D27D4"/>
    <w:rsid w:val="006E52CF"/>
    <w:rsid w:val="006F4219"/>
    <w:rsid w:val="00706578"/>
    <w:rsid w:val="007111B6"/>
    <w:rsid w:val="00737245"/>
    <w:rsid w:val="00744F3A"/>
    <w:rsid w:val="00750651"/>
    <w:rsid w:val="00755063"/>
    <w:rsid w:val="00755C61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07E98"/>
    <w:rsid w:val="00812784"/>
    <w:rsid w:val="00816A8A"/>
    <w:rsid w:val="00824816"/>
    <w:rsid w:val="00825757"/>
    <w:rsid w:val="008377A1"/>
    <w:rsid w:val="00837B91"/>
    <w:rsid w:val="00844442"/>
    <w:rsid w:val="008728FA"/>
    <w:rsid w:val="008801C8"/>
    <w:rsid w:val="008977F9"/>
    <w:rsid w:val="008A1589"/>
    <w:rsid w:val="008A2D3E"/>
    <w:rsid w:val="008C0F4F"/>
    <w:rsid w:val="008D3372"/>
    <w:rsid w:val="008E4794"/>
    <w:rsid w:val="008F3BCE"/>
    <w:rsid w:val="008F4F97"/>
    <w:rsid w:val="008F65AD"/>
    <w:rsid w:val="00902E5E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64A96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9F3A3D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6082E"/>
    <w:rsid w:val="00AA487B"/>
    <w:rsid w:val="00AB2DFE"/>
    <w:rsid w:val="00AB3630"/>
    <w:rsid w:val="00AB3B65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D0073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CF53B0"/>
    <w:rsid w:val="00D13DE7"/>
    <w:rsid w:val="00D15226"/>
    <w:rsid w:val="00D458D1"/>
    <w:rsid w:val="00D66EF6"/>
    <w:rsid w:val="00D96218"/>
    <w:rsid w:val="00D969D1"/>
    <w:rsid w:val="00DA254C"/>
    <w:rsid w:val="00DB0642"/>
    <w:rsid w:val="00DB3CFC"/>
    <w:rsid w:val="00DB4089"/>
    <w:rsid w:val="00DC63CE"/>
    <w:rsid w:val="00DD4C8C"/>
    <w:rsid w:val="00DD7C73"/>
    <w:rsid w:val="00DE4CAC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A0A6C"/>
    <w:rsid w:val="00EB2FF7"/>
    <w:rsid w:val="00EB3EFA"/>
    <w:rsid w:val="00ED557F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39FD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706A6"/>
  </w:style>
  <w:style w:type="paragraph" w:customStyle="1" w:styleId="Heading">
    <w:name w:val="Heading"/>
    <w:rsid w:val="005706A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5706A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706A6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rsid w:val="005706A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rsid w:val="005706A6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706A6"/>
    <w:rPr>
      <w:rFonts w:eastAsia="Times New Roman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5706A6"/>
    <w:pPr>
      <w:ind w:firstLine="0"/>
      <w:jc w:val="center"/>
      <w:outlineLvl w:val="0"/>
    </w:pPr>
    <w:rPr>
      <w:rFonts w:eastAsia="Times New Roman"/>
      <w:b/>
      <w:bCs/>
      <w:sz w:val="52"/>
      <w:szCs w:val="20"/>
      <w:lang w:eastAsia="ru-RU"/>
    </w:rPr>
  </w:style>
  <w:style w:type="character" w:customStyle="1" w:styleId="a5">
    <w:name w:val="Название Знак"/>
    <w:basedOn w:val="a0"/>
    <w:link w:val="a4"/>
    <w:rsid w:val="005706A6"/>
    <w:rPr>
      <w:rFonts w:eastAsia="Times New Roman"/>
      <w:b/>
      <w:bCs/>
      <w:sz w:val="52"/>
      <w:szCs w:val="20"/>
      <w:lang w:eastAsia="ru-RU"/>
    </w:rPr>
  </w:style>
  <w:style w:type="table" w:styleId="a6">
    <w:name w:val="Table Grid"/>
    <w:basedOn w:val="a1"/>
    <w:rsid w:val="005706A6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706A6"/>
    <w:pPr>
      <w:widowControl w:val="0"/>
      <w:autoSpaceDE w:val="0"/>
      <w:autoSpaceDN w:val="0"/>
      <w:adjustRightInd w:val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706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706A6"/>
  </w:style>
  <w:style w:type="paragraph" w:customStyle="1" w:styleId="Heading">
    <w:name w:val="Heading"/>
    <w:rsid w:val="005706A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5706A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706A6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rsid w:val="005706A6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rsid w:val="005706A6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706A6"/>
    <w:rPr>
      <w:rFonts w:eastAsia="Times New Roman"/>
      <w:sz w:val="16"/>
      <w:szCs w:val="16"/>
      <w:lang w:eastAsia="ar-SA"/>
    </w:rPr>
  </w:style>
  <w:style w:type="paragraph" w:styleId="a4">
    <w:name w:val="Title"/>
    <w:basedOn w:val="a"/>
    <w:link w:val="a5"/>
    <w:qFormat/>
    <w:rsid w:val="005706A6"/>
    <w:pPr>
      <w:ind w:firstLine="0"/>
      <w:jc w:val="center"/>
      <w:outlineLvl w:val="0"/>
    </w:pPr>
    <w:rPr>
      <w:rFonts w:eastAsia="Times New Roman"/>
      <w:b/>
      <w:bCs/>
      <w:sz w:val="52"/>
      <w:szCs w:val="20"/>
      <w:lang w:eastAsia="ru-RU"/>
    </w:rPr>
  </w:style>
  <w:style w:type="character" w:customStyle="1" w:styleId="a5">
    <w:name w:val="Название Знак"/>
    <w:basedOn w:val="a0"/>
    <w:link w:val="a4"/>
    <w:rsid w:val="005706A6"/>
    <w:rPr>
      <w:rFonts w:eastAsia="Times New Roman"/>
      <w:b/>
      <w:bCs/>
      <w:sz w:val="52"/>
      <w:szCs w:val="20"/>
      <w:lang w:eastAsia="ru-RU"/>
    </w:rPr>
  </w:style>
  <w:style w:type="table" w:styleId="a6">
    <w:name w:val="Table Grid"/>
    <w:basedOn w:val="a1"/>
    <w:rsid w:val="005706A6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706A6"/>
    <w:pPr>
      <w:widowControl w:val="0"/>
      <w:autoSpaceDE w:val="0"/>
      <w:autoSpaceDN w:val="0"/>
      <w:adjustRightInd w:val="0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70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2020-03-20T10:10:00Z</cp:lastPrinted>
  <dcterms:created xsi:type="dcterms:W3CDTF">2020-03-20T10:11:00Z</dcterms:created>
  <dcterms:modified xsi:type="dcterms:W3CDTF">2020-03-20T10:11:00Z</dcterms:modified>
</cp:coreProperties>
</file>