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85" w:rsidRDefault="00882385" w:rsidP="007003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2385" w:rsidRPr="007F0867" w:rsidRDefault="00882385" w:rsidP="00882385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82385" w:rsidRPr="007F0867" w:rsidRDefault="00882385" w:rsidP="00882385">
      <w:pPr>
        <w:keepNext/>
        <w:keepLines/>
      </w:pPr>
    </w:p>
    <w:p w:rsidR="00882385" w:rsidRPr="007F0867" w:rsidRDefault="00882385" w:rsidP="00882385">
      <w:pPr>
        <w:keepNext/>
        <w:keepLines/>
      </w:pPr>
    </w:p>
    <w:p w:rsidR="00882385" w:rsidRPr="007F0867" w:rsidRDefault="00882385" w:rsidP="0088238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82385" w:rsidRPr="007F0867" w:rsidRDefault="00882385" w:rsidP="0088238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82385" w:rsidRPr="007F0867" w:rsidRDefault="00882385" w:rsidP="00882385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385" w:rsidRPr="00882385" w:rsidRDefault="00882385" w:rsidP="00882385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38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82385" w:rsidRPr="00BF5754" w:rsidRDefault="00882385" w:rsidP="00882385">
      <w:pPr>
        <w:pStyle w:val="31"/>
        <w:keepNext/>
        <w:spacing w:after="0"/>
        <w:rPr>
          <w:sz w:val="28"/>
          <w:szCs w:val="28"/>
        </w:rPr>
      </w:pPr>
    </w:p>
    <w:p w:rsidR="00882385" w:rsidRPr="00BF5754" w:rsidRDefault="00882385" w:rsidP="00882385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21.04.2015   №  565</w:t>
      </w:r>
    </w:p>
    <w:p w:rsidR="00882385" w:rsidRDefault="00882385" w:rsidP="008823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B247CD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0347" w:rsidRDefault="00B247CD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0347" w:rsidRDefault="00B247CD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от  03.10.2014 № 1390</w:t>
      </w:r>
    </w:p>
    <w:p w:rsidR="00700347" w:rsidRDefault="00700347" w:rsidP="008823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00347" w:rsidRPr="00E40CAB" w:rsidRDefault="00E40CAB" w:rsidP="008823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B247CD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3FC">
        <w:rPr>
          <w:rFonts w:ascii="Times New Roman" w:hAnsi="Times New Roman" w:cs="Times New Roman"/>
          <w:bCs/>
          <w:sz w:val="28"/>
          <w:szCs w:val="28"/>
        </w:rPr>
        <w:t>26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>,</w:t>
      </w:r>
    </w:p>
    <w:p w:rsidR="00882385" w:rsidRDefault="00882385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700347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882385" w:rsidRDefault="00882385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626" w:rsidRPr="00282626" w:rsidRDefault="00DA1F30" w:rsidP="008823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00347">
        <w:rPr>
          <w:rFonts w:ascii="Times New Roman" w:hAnsi="Times New Roman" w:cs="Times New Roman"/>
          <w:bCs/>
          <w:sz w:val="28"/>
          <w:szCs w:val="28"/>
        </w:rPr>
        <w:t>1.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Внести в </w:t>
      </w:r>
      <w:r w:rsidR="00A2319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 w:rsidR="00700347">
        <w:rPr>
          <w:rFonts w:ascii="Times New Roman" w:hAnsi="Times New Roman" w:cs="Times New Roman"/>
          <w:bCs/>
          <w:sz w:val="28"/>
          <w:szCs w:val="28"/>
        </w:rPr>
        <w:t>Гаврилов-Ямско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района от 03</w:t>
      </w:r>
      <w:r w:rsidR="004E22D6">
        <w:rPr>
          <w:rFonts w:ascii="Times New Roman" w:hAnsi="Times New Roman" w:cs="Times New Roman"/>
          <w:bCs/>
          <w:sz w:val="28"/>
          <w:szCs w:val="28"/>
        </w:rPr>
        <w:t>.10.2014 № 1390 «Об утверждении муниципальной программы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B5E">
        <w:rPr>
          <w:rFonts w:ascii="Times New Roman" w:hAnsi="Times New Roman" w:cs="Times New Roman"/>
          <w:bCs/>
          <w:sz w:val="28"/>
          <w:szCs w:val="28"/>
        </w:rPr>
        <w:t>«</w:t>
      </w:r>
      <w:r w:rsidR="00080602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Гаврилов-Ямском муниципальном районе на 2014-2016 годы</w:t>
      </w:r>
      <w:r w:rsidR="00917B5E">
        <w:rPr>
          <w:rFonts w:ascii="Times New Roman" w:hAnsi="Times New Roman" w:cs="Times New Roman"/>
          <w:bCs/>
          <w:sz w:val="28"/>
          <w:szCs w:val="28"/>
        </w:rPr>
        <w:t>»</w:t>
      </w:r>
      <w:r w:rsidR="0028262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282626" w:rsidRPr="00282626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626" w:rsidRPr="009F732A" w:rsidRDefault="00282626" w:rsidP="008823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82626">
        <w:rPr>
          <w:rFonts w:ascii="Times New Roman" w:hAnsi="Times New Roman" w:cs="Times New Roman"/>
          <w:bCs/>
          <w:sz w:val="28"/>
          <w:szCs w:val="28"/>
        </w:rPr>
        <w:t>1.1</w:t>
      </w:r>
      <w:r w:rsidR="009F73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C5F">
        <w:rPr>
          <w:rFonts w:ascii="Times New Roman" w:hAnsi="Times New Roman" w:cs="Times New Roman"/>
          <w:bCs/>
          <w:sz w:val="28"/>
          <w:szCs w:val="28"/>
        </w:rPr>
        <w:t>Название программы читать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</w:t>
      </w:r>
      <w:r w:rsidR="00177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Гаврилов-Ямском муниципальном районе на 2014-2017 годы»</w:t>
      </w:r>
      <w:r w:rsidR="009F732A" w:rsidRPr="009F732A">
        <w:rPr>
          <w:rFonts w:ascii="Times New Roman" w:hAnsi="Times New Roman" w:cs="Times New Roman"/>
          <w:bCs/>
          <w:sz w:val="28"/>
          <w:szCs w:val="28"/>
        </w:rPr>
        <w:t>;</w:t>
      </w:r>
    </w:p>
    <w:p w:rsidR="00700347" w:rsidRDefault="00282626" w:rsidP="008823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1.2</w:t>
      </w:r>
      <w:r w:rsidR="009F73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 </w:t>
      </w:r>
      <w:r w:rsidR="00054C5F">
        <w:rPr>
          <w:rFonts w:ascii="Times New Roman" w:hAnsi="Times New Roman" w:cs="Times New Roman"/>
          <w:bCs/>
          <w:sz w:val="28"/>
          <w:szCs w:val="28"/>
        </w:rPr>
        <w:t xml:space="preserve">читать </w:t>
      </w:r>
      <w:r w:rsidR="00080602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700347" w:rsidRDefault="00080602" w:rsidP="008823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00347">
        <w:rPr>
          <w:rFonts w:ascii="Times New Roman" w:hAnsi="Times New Roman" w:cs="Times New Roman"/>
          <w:bCs/>
          <w:sz w:val="28"/>
          <w:szCs w:val="28"/>
        </w:rPr>
        <w:t>2.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>Контроль за исполнен</w:t>
      </w:r>
      <w:r w:rsidR="00F27C2C">
        <w:rPr>
          <w:rFonts w:ascii="Times New Roman" w:hAnsi="Times New Roman" w:cs="Times New Roman"/>
          <w:bCs/>
          <w:sz w:val="28"/>
          <w:szCs w:val="28"/>
        </w:rPr>
        <w:t>ием постановления возложить на п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ервого заместителя Главы Администрации Гаврилов-Ямского муниципального района </w:t>
      </w:r>
      <w:proofErr w:type="spellStart"/>
      <w:r w:rsidR="00700347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700347" w:rsidRDefault="00080602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0347">
        <w:rPr>
          <w:rFonts w:ascii="Times New Roman" w:hAnsi="Times New Roman" w:cs="Times New Roman"/>
          <w:bCs/>
          <w:sz w:val="28"/>
          <w:szCs w:val="28"/>
        </w:rPr>
        <w:t>3.</w:t>
      </w:r>
      <w:r w:rsidR="00F420F9" w:rsidRP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настоящее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печати и </w:t>
      </w:r>
      <w:r w:rsidR="00054C5F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F420F9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20F9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F420F9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700347" w:rsidRDefault="00080602" w:rsidP="008823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0347">
        <w:rPr>
          <w:rFonts w:ascii="Times New Roman" w:hAnsi="Times New Roman" w:cs="Times New Roman"/>
          <w:bCs/>
          <w:sz w:val="28"/>
          <w:szCs w:val="28"/>
        </w:rPr>
        <w:t>4.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с момента подписания.</w:t>
      </w:r>
    </w:p>
    <w:p w:rsidR="00700347" w:rsidRDefault="00700347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17B5E" w:rsidRDefault="00917B5E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9726CA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4445"/>
            <wp:wrapNone/>
            <wp:docPr id="2" name="Рисунок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47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00347" w:rsidRDefault="00700347" w:rsidP="00882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В.И.Серебряков</w:t>
      </w:r>
    </w:p>
    <w:p w:rsidR="00700347" w:rsidRDefault="00700347" w:rsidP="002E4D35">
      <w:pPr>
        <w:spacing w:after="0"/>
        <w:jc w:val="right"/>
        <w:rPr>
          <w:rFonts w:ascii="Times New Roman" w:hAnsi="Times New Roman" w:cs="Times New Roman"/>
        </w:rPr>
      </w:pPr>
    </w:p>
    <w:p w:rsidR="00700347" w:rsidRDefault="0070034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737D16" w:rsidRDefault="00737D16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A3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A0" w:rsidRPr="005652A0" w:rsidRDefault="005652A0" w:rsidP="00A3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D17" w:rsidRPr="005652A0" w:rsidRDefault="00A33D17" w:rsidP="00A33D17">
      <w:pPr>
        <w:rPr>
          <w:rFonts w:ascii="Times New Roman" w:hAnsi="Times New Roman" w:cs="Times New Roman"/>
        </w:rPr>
      </w:pPr>
    </w:p>
    <w:p w:rsidR="00A33D17" w:rsidRDefault="00A33D17" w:rsidP="00A33D17"/>
    <w:p w:rsidR="00A33D17" w:rsidRDefault="00A33D17" w:rsidP="00A33D17"/>
    <w:p w:rsidR="00A33D17" w:rsidRDefault="00A33D17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882385" w:rsidRDefault="00882385" w:rsidP="00A33D17"/>
    <w:p w:rsidR="00A33D17" w:rsidRDefault="00A33D17" w:rsidP="00A33D17"/>
    <w:p w:rsidR="000B732E" w:rsidRDefault="000B732E" w:rsidP="00A33D17"/>
    <w:p w:rsidR="000B732E" w:rsidRDefault="000B732E" w:rsidP="00A33D17"/>
    <w:p w:rsidR="000B732E" w:rsidRDefault="000B732E" w:rsidP="00A33D17"/>
    <w:p w:rsidR="000B732E" w:rsidRDefault="000B732E" w:rsidP="00A33D17">
      <w:bookmarkStart w:id="0" w:name="_GoBack"/>
      <w:bookmarkEnd w:id="0"/>
    </w:p>
    <w:p w:rsidR="00EC3F66" w:rsidRPr="00882385" w:rsidRDefault="00EC3F66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  <w:r w:rsidRPr="00882385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882385" w:rsidRDefault="00EC3F66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823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Администрации  </w:t>
      </w:r>
    </w:p>
    <w:p w:rsidR="00EC3F66" w:rsidRPr="00882385" w:rsidRDefault="00EC3F66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823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882385">
        <w:rPr>
          <w:rFonts w:ascii="Times New Roman" w:hAnsi="Times New Roman" w:cs="Times New Roman"/>
          <w:sz w:val="26"/>
          <w:szCs w:val="26"/>
        </w:rPr>
        <w:t xml:space="preserve">  </w:t>
      </w:r>
      <w:r w:rsidRPr="00882385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C3F66" w:rsidRPr="00882385" w:rsidRDefault="00EC3F66" w:rsidP="00EC3F66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3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82385">
        <w:rPr>
          <w:rFonts w:ascii="Times New Roman" w:hAnsi="Times New Roman" w:cs="Times New Roman"/>
          <w:sz w:val="26"/>
          <w:szCs w:val="26"/>
        </w:rPr>
        <w:t xml:space="preserve">   </w:t>
      </w:r>
      <w:r w:rsidRPr="00882385">
        <w:rPr>
          <w:rFonts w:ascii="Times New Roman" w:hAnsi="Times New Roman" w:cs="Times New Roman"/>
          <w:sz w:val="26"/>
          <w:szCs w:val="26"/>
        </w:rPr>
        <w:t xml:space="preserve"> от  </w:t>
      </w:r>
      <w:r w:rsidR="00882385">
        <w:rPr>
          <w:rFonts w:ascii="Times New Roman" w:hAnsi="Times New Roman" w:cs="Times New Roman"/>
          <w:sz w:val="26"/>
          <w:szCs w:val="26"/>
        </w:rPr>
        <w:t>21.04.2015</w:t>
      </w:r>
      <w:r w:rsidRPr="00882385">
        <w:rPr>
          <w:rFonts w:ascii="Times New Roman" w:hAnsi="Times New Roman" w:cs="Times New Roman"/>
          <w:sz w:val="26"/>
          <w:szCs w:val="26"/>
        </w:rPr>
        <w:t xml:space="preserve">  № </w:t>
      </w:r>
      <w:r w:rsidR="00882385">
        <w:rPr>
          <w:rFonts w:ascii="Times New Roman" w:hAnsi="Times New Roman" w:cs="Times New Roman"/>
          <w:sz w:val="26"/>
          <w:szCs w:val="26"/>
        </w:rPr>
        <w:t>565</w:t>
      </w:r>
    </w:p>
    <w:p w:rsidR="00EC3F66" w:rsidRDefault="00EC3F66" w:rsidP="00EC3F66">
      <w:pPr>
        <w:pStyle w:val="ac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F66" w:rsidRDefault="00EC3F66" w:rsidP="00EC3F66">
      <w:pPr>
        <w:pStyle w:val="ac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                                  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«Развитие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образования и молодёжной политики в Гаврилов - Ямском муниципальном районе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(полное наименование программы)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2014-2017 годы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612"/>
        <w:gridCol w:w="2903"/>
        <w:gridCol w:w="3947"/>
      </w:tblGrid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 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и молодёжной политики в Гаврилов-Ямском муниципальном районе</w:t>
            </w:r>
          </w:p>
        </w:tc>
      </w:tr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Гаврилов-Ямского муниципального района,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Хайданов В.Ю. 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Забаев А.А., первый заместитель Главы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2014-2017 годы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эффективного, устойчивого функционирования системы образования Гаврилов-Ямского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16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– 1930462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-622849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-1304877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-2736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т.ч. по годам: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 – 533493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-162849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-369240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-1404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- 539079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-221054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-317581тыс.руб.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-444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440321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-122383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-317494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-444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417569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Pr="00FF74C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– 116563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– 300562 тыс.руб.</w:t>
            </w:r>
          </w:p>
          <w:p w:rsidR="00EC3F66" w:rsidRPr="00FF74CB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– 444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25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Ведомственная целевая программа «Развитие образования Гаврилов-Ямского района»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муниципального района, начальник Управления Хайданов В.Ю., тел.(48534)2-40-51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«Молодежь»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1615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«Патриотическое воспитание граждан Российской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проживающих на территории Гаврилов-Ямского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  <w:proofErr w:type="gramEnd"/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25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Хайданов Валентин Юрьевич - начальник Управления образования тел.(48534)2-40-51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1. Содержание проблемы и обоснование необходимости её решения программно-целевыми методами.</w:t>
      </w:r>
    </w:p>
    <w:p w:rsidR="00EC3F66" w:rsidRDefault="00EC3F66" w:rsidP="00EC3F6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</w:p>
    <w:p w:rsidR="00EC3F66" w:rsidRDefault="00EC3F66" w:rsidP="00EC3F66">
      <w:pPr>
        <w:spacing w:line="240" w:lineRule="auto"/>
        <w:ind w:firstLine="3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российского общества. Решение этой задачи предполагает создание условий для формирования таких патриотических качеств личности, как   форсированность систематических знаний о своей Родине, её истории, культуре, о культуре народов, проживающих на территории России, готовность к участию в развитии своей малой родины: области, города, села, ответственность при выполнении обязанностей гражданина – члена общества. Патриотическое воспитание является особенно важным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потенциала страны, стремления к укреплению государства.</w:t>
      </w:r>
      <w:r>
        <w:rPr>
          <w:sz w:val="26"/>
          <w:szCs w:val="26"/>
        </w:rPr>
        <w:t xml:space="preserve"> </w:t>
      </w:r>
    </w:p>
    <w:p w:rsidR="00EC3F66" w:rsidRDefault="00EC3F66" w:rsidP="00EC3F6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«Молодёжь» разработана во исполнение Закона Ярославской области от 11.10.2006 № 65-з «О молодёжной политике». Подпрограмма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Раздел 2. Цели, задачи, ожидаемые результаты от реализации </w:t>
      </w: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Муниципальной программы.</w:t>
      </w:r>
    </w:p>
    <w:p w:rsidR="00EC3F66" w:rsidRDefault="00EC3F66" w:rsidP="00EC3F66">
      <w:pPr>
        <w:pStyle w:val="ac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 Муниципальной программы: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эффективного, устойчивого функционирования системы образования Гаврилов-Ямского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повышение эффективности реализации молодежной политики в интересах инновационного социально ориентированного развития района</w:t>
      </w:r>
    </w:p>
    <w:p w:rsidR="00EC3F66" w:rsidRDefault="00EC3F66" w:rsidP="00EC3F66">
      <w:pPr>
        <w:pStyle w:val="ac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ind w:left="0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Задачи Муниципальной программы: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Обеспечение государственных гарантий прав граждан на образование и социальную поддержку отдельных категорий, обучающихся;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охраны семьи и детства учреждениями сферы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Организация отдыха и оздоровления детей;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информационно-методического сопровождения реализации программ образования, проведение массовых мероприятий;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развитию гражданственности, социальной зрелости молодёжи;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 реализации общественно-полезных инициатив молодёжи;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асоциальных явлений в молодёжной среде;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инфраструктуры, информационного и научно-методического обеспечения реализации программ молодёжной политики;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систематической пропаганды патриотических ценностей;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Информационно-методическое обеспечение патриотической направленности.</w:t>
      </w:r>
    </w:p>
    <w:p w:rsidR="00EC3F66" w:rsidRDefault="00EC3F66" w:rsidP="00EC3F6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3F66" w:rsidSect="00EC3F66">
          <w:pgSz w:w="11906" w:h="16838"/>
          <w:pgMar w:top="284" w:right="851" w:bottom="1134" w:left="1701" w:header="709" w:footer="709" w:gutter="0"/>
          <w:cols w:space="720"/>
        </w:sectPr>
      </w:pPr>
    </w:p>
    <w:p w:rsidR="00EC3F66" w:rsidRDefault="00EC3F66" w:rsidP="00EC3F6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МУНИЦИПАЛЬНОЙ ПРОГРАММЫ                                                            </w:t>
      </w:r>
    </w:p>
    <w:tbl>
      <w:tblPr>
        <w:tblStyle w:val="af"/>
        <w:tblW w:w="15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3"/>
        <w:gridCol w:w="1702"/>
        <w:gridCol w:w="1418"/>
        <w:gridCol w:w="2269"/>
        <w:gridCol w:w="1560"/>
        <w:gridCol w:w="1844"/>
        <w:gridCol w:w="1494"/>
        <w:gridCol w:w="6"/>
        <w:gridCol w:w="1443"/>
      </w:tblGrid>
      <w:tr w:rsidR="00EC3F66" w:rsidTr="00EC3F66">
        <w:trPr>
          <w:trHeight w:val="57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C3F66" w:rsidTr="00EC3F66"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EC3F66" w:rsidRDefault="00EC3F66" w:rsidP="00EC3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год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3F66" w:rsidTr="00EC3F66">
        <w:trPr>
          <w:trHeight w:val="258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Ведомственная целевая программа «Развитие образования в Гаврилов-Ямском муниципальном районе» 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2013-2015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17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образования, от общего числа выпускников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23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дошкольным образованием, 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детей, нуждающихся в предоставлении мест в дошкольном учреждении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(7 и 8 вида), получивших документ об образовании от общего количества детей, имеющих медицинскую справку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охваченных различными формами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категорию от общего количества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учреждений, имеющих государственно-общественные формы управления от общего числа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реализации выделенных средств на укрепление материально-технической базы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272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2: Муниципальная целевая программа «Молодежь» на 2015-2017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молодёжи,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3F66" w:rsidTr="00EC3F66">
        <w:trPr>
          <w:trHeight w:val="150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подростков, молодых людей, </w:t>
            </w:r>
            <w:r>
              <w:rPr>
                <w:rFonts w:ascii="Times New Roman" w:hAnsi="Times New Roman"/>
                <w:sz w:val="24"/>
                <w:szCs w:val="24"/>
              </w:rPr>
              <w:t>молодых семей, получивших социальные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C3F66" w:rsidTr="00EC3F66">
        <w:trPr>
          <w:trHeight w:val="13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C3F66" w:rsidTr="00EC3F66">
        <w:trPr>
          <w:trHeight w:val="14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BC6690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3F66" w:rsidTr="00EC3F66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специалистов, прошедших подготовку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(переподготовку) в сфере работы с молодёжью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Муниципальная целевая программа «Патриотическое воспитание граждан Российской Федерации, 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Гаврилов-Ямского муниципального района» на 2014-2015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1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граждан, регулярно участвовавших в работе патриотических объединений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9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29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F66" w:rsidSect="00EC3F66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3. Перечень подпрограмм Муниципальной программы.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Муниципальную программу входят следующие Подпрограммы: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№ 1: </w:t>
      </w:r>
      <w:r>
        <w:rPr>
          <w:rFonts w:ascii="Times New Roman" w:hAnsi="Times New Roman"/>
          <w:color w:val="000000"/>
          <w:sz w:val="26"/>
          <w:szCs w:val="26"/>
        </w:rPr>
        <w:t>Ведомственная целевая программа «</w:t>
      </w:r>
      <w:r>
        <w:rPr>
          <w:rFonts w:ascii="Times New Roman" w:hAnsi="Times New Roman"/>
          <w:sz w:val="26"/>
          <w:szCs w:val="26"/>
        </w:rPr>
        <w:t>Развитие образования Гаврилов-Ямского района» на 2013-2015 годы;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Подпрограмма № 2: Муниципальная целевая программа «Молодёжь» на 2013-2014 годы; Муниципальная целевая программа «Молодёжь» на 2015-2017 годы;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Подпрограмма № 3: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 на 2014-2015 годы.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№1                               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целевая программа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«Развитие образования в Гаврилов-Ямском районе» </w:t>
      </w:r>
    </w:p>
    <w:p w:rsidR="00EC3F66" w:rsidRDefault="00EC3F66" w:rsidP="00EC3F66">
      <w:pPr>
        <w:pStyle w:val="ac"/>
        <w:tabs>
          <w:tab w:val="left" w:pos="4442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13"/>
        <w:gridCol w:w="7216"/>
      </w:tblGrid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Гаврилов-Ямского района» </w:t>
            </w:r>
          </w:p>
        </w:tc>
      </w:tr>
      <w:tr w:rsidR="00EC3F66" w:rsidTr="00EC3F66">
        <w:trPr>
          <w:trHeight w:val="88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 Гаврилов-Ямского муниципального района</w:t>
            </w:r>
          </w:p>
        </w:tc>
      </w:tr>
      <w:tr w:rsidR="00EC3F66" w:rsidTr="00EC3F66">
        <w:trPr>
          <w:trHeight w:val="84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эффективного, устойчивого функционирование системы образования Гаврилов-Ямского муниципального района в условиях модернизации образования</w:t>
            </w:r>
          </w:p>
        </w:tc>
      </w:tr>
      <w:tr w:rsidR="00EC3F66" w:rsidTr="00EC3F66">
        <w:trPr>
          <w:trHeight w:val="2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качественного образования.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возможности для развития интеллектуального и творческого потенциала одаренных и талантливых детей. 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воспитательной системы, вовлечение родителей и общественности в развитие муниципальной системы образования.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сохранения и укрепления здоровья детей и подростков.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высокого качества и безопасности питания детей и подростков в муниципальных образовательных учреждениях.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профессионального уровня педагогических и управленческих кадров.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 укрепление материально-технической базы муниципальных учреждений образования.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комплексной безопасности муниципальных образовательных учреждений с целью сохранения жизни и защиты здоровья воспитанников, обучающихся и работников муниципальных образовательных учреждений.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расходования бюджетных средств путем целевого финансирования мероприятий.</w:t>
            </w:r>
          </w:p>
        </w:tc>
      </w:tr>
      <w:tr w:rsidR="00EC3F66" w:rsidTr="00EC3F66">
        <w:trPr>
          <w:trHeight w:val="18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образования, от общего числа выпускников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дошкольным образованием, </w:t>
            </w:r>
          </w:p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детей, нуждающихся в предоставлении мест в дошкольном учреждении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учащихся (7 и 8 вида), получивших документ об образовании от общего количества детей, имеющих медицинскую справку</w:t>
            </w:r>
          </w:p>
        </w:tc>
      </w:tr>
      <w:tr w:rsidR="00EC3F66" w:rsidTr="00EC3F6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учащихся охваченных различными формами дополнительного образования</w:t>
            </w:r>
          </w:p>
        </w:tc>
      </w:tr>
      <w:tr w:rsidR="00EC3F66" w:rsidTr="00EC3F66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работников, имеющих первую и высшую квалификационную категорию от общего количества педагогических работников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учреждений, имеющих государственно-общественные формы управления от общего числа учреждений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 реализации выделенных средств на укрепление материально-технической базы</w:t>
            </w:r>
          </w:p>
        </w:tc>
      </w:tr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2013-2015 годы</w:t>
            </w:r>
          </w:p>
        </w:tc>
      </w:tr>
      <w:tr w:rsidR="00EC3F66" w:rsidTr="00EC3F66">
        <w:trPr>
          <w:trHeight w:val="16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1917286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527846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                  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536046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-  438073* тыс. 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415321* тыс.руб.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 621424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162209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220269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122383*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 – 116563*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1293126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364233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315333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315246*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298314* тыс.руб. </w:t>
            </w:r>
          </w:p>
        </w:tc>
      </w:tr>
      <w:tr w:rsidR="00EC3F66" w:rsidTr="00EC3F66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175843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годам:2014г.- 1404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2015г-.444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444*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 – 444* тыс.руб.</w:t>
            </w:r>
          </w:p>
        </w:tc>
      </w:tr>
      <w:tr w:rsidR="00EC3F66" w:rsidTr="00EC3F66">
        <w:trPr>
          <w:trHeight w:val="1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Хайданов Валентин Юрьевич, начальник Управления образования 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40 51</w:t>
            </w:r>
          </w:p>
        </w:tc>
      </w:tr>
    </w:tbl>
    <w:p w:rsidR="00EC3F66" w:rsidRDefault="00EC3F66" w:rsidP="00EC3F66">
      <w:pPr>
        <w:tabs>
          <w:tab w:val="left" w:pos="851"/>
          <w:tab w:val="left" w:pos="12049"/>
        </w:tabs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657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Объемы денежных средств утверждены решением  Собрания представителей Гаврилов-Ямского муниципального района от    18.12.2014г №38 «О бюджете Гаврило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Ямского муниципального района на 2015год и плановый период 2016-2017 годов»</w:t>
      </w:r>
    </w:p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ОСНОВНЫЕ СВЕДЕНИЯ О ПОДПРОГРАММЕ   №2                              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«Молодёжь» 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наиболее полного участия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 в социально-экономической,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содействие развитию гражданственности, социальной зрелости молодых граждан;</w:t>
            </w:r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EC3F66" w:rsidTr="00EC3F66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профилактика асоциальных явлений в молодёжной среде;</w:t>
            </w:r>
          </w:p>
        </w:tc>
      </w:tr>
      <w:tr w:rsidR="00EC3F66" w:rsidTr="00EC3F6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информационное и научно-методическое обеспечение реализации программ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жной политики;</w:t>
            </w:r>
          </w:p>
        </w:tc>
      </w:tr>
      <w:tr w:rsidR="00EC3F66" w:rsidTr="00EC3F66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обеспечение деятельности муниципального учреждения «Молод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жный центр в части оказания муниципальных услуг.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молодёжных программ, поддержанных на конкурсной основе - не менее 7 в год;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подростков, молодых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получивших социальные услуги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E2CA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услуг, предоставленных подросткам, молодёжи и молодым семьям – не менее 3500 в год</w:t>
            </w:r>
            <w:r w:rsidRPr="004E2C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2013-2014 годы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2015-2017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12671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5 517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–2758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–2198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-2198 тыс.руб.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–1120, 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560,0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–560,0  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–11 551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–4957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–2198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–2198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-2198 тыс.руб.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_______-______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_____-_____ тыс.руб.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Ольга Леонтьевна,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№3                              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«Патриотическое воспитание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 Российской Федерации, проживающих на территории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Гаврилов-Ямского муниципального района»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 </w:t>
            </w:r>
          </w:p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1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Управление культуры, туризма, спорта и молодежной политики Администрации Гаврилов-Ямского муниципального района;</w:t>
            </w:r>
          </w:p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МУ “Молодежный центр”</w:t>
            </w:r>
          </w:p>
        </w:tc>
      </w:tr>
      <w:tr w:rsidR="00EC3F66" w:rsidTr="00EC3F66">
        <w:trPr>
          <w:trHeight w:val="5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 совершенствование системы патриотического воспитания граждан;</w:t>
            </w:r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организационно-правовой основы проведения работы по патриотическому воспитанию.</w:t>
            </w:r>
          </w:p>
        </w:tc>
      </w:tr>
      <w:tr w:rsidR="00EC3F66" w:rsidTr="00EC3F6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содействие развитию гражданственности и патриотизма граждан;</w:t>
            </w:r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совершенствованию системы патриотического воспитания граждан;</w:t>
            </w:r>
          </w:p>
        </w:tc>
      </w:tr>
      <w:tr w:rsidR="00EC3F66" w:rsidTr="00EC3F66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патриотизма в качестве нравственной основы формирования активной жизненной позиции.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расширение спектра </w:t>
            </w:r>
            <w:r>
              <w:rPr>
                <w:rFonts w:ascii="Times New Roman" w:hAnsi="Times New Roman" w:cs="Times New Roman"/>
                <w:sz w:val="24"/>
              </w:rPr>
              <w:t>гражданских социально значимых инициатив;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- обеспечение информацией, </w:t>
            </w:r>
            <w:r>
              <w:rPr>
                <w:sz w:val="24"/>
                <w:lang w:eastAsia="en-US"/>
              </w:rPr>
              <w:t>необходимой для патриотического воспитания, всех субъектов этой деятельности;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повышение качественного уровня </w:t>
            </w:r>
            <w:r>
              <w:rPr>
                <w:sz w:val="24"/>
                <w:lang w:eastAsia="en-US"/>
              </w:rPr>
              <w:t>мероприятий гражданско-патриотической направленности;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ежегодно принимающих участие в районных мероприятиях патриотической направленности – 3,5 тысячи человек;</w:t>
            </w:r>
          </w:p>
        </w:tc>
      </w:tr>
      <w:tr w:rsidR="00EC3F66" w:rsidTr="00EC3F6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- </w:t>
            </w:r>
            <w:r>
              <w:rPr>
                <w:sz w:val="24"/>
                <w:lang w:eastAsia="en-US"/>
              </w:rPr>
              <w:t>количество проведенных ежегодно мероприятий патриотической направленности (всех форм) - 46;</w:t>
            </w:r>
          </w:p>
        </w:tc>
      </w:tr>
      <w:tr w:rsidR="00EC3F66" w:rsidTr="00EC3F66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lang w:eastAsia="en-US"/>
              </w:rPr>
              <w:t>количество граждан, постоянно и регулярно участвующих в работе патриотических объединений, –   около 50 человек;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lang w:eastAsia="en-US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EC3F66" w:rsidTr="00EC3F66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количество объединений района, получивших информационную, методическую </w:t>
            </w:r>
          </w:p>
          <w:p w:rsidR="00EC3F66" w:rsidRDefault="00EC3F66" w:rsidP="00EC3F66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финансовую поддержку, – в 2014 году – не менее 2, в 2015 году – не менее 2, в 2016 году – не менее 2;</w:t>
            </w:r>
          </w:p>
        </w:tc>
      </w:tr>
      <w:tr w:rsidR="00EC3F66" w:rsidTr="00EC3F66">
        <w:trPr>
          <w:trHeight w:val="10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специалистов, прошедших подготовку (переподготовку) в области патриотического воспитания, – не менее    3 человек</w:t>
            </w:r>
          </w:p>
        </w:tc>
      </w:tr>
      <w:tr w:rsidR="00EC3F66" w:rsidTr="00EC3F66">
        <w:trPr>
          <w:gridAfter w:val="1"/>
          <w:wAfter w:w="5954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2014-2015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–130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2015 г.- 275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2016г. – 50*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 -  50* тыс.руб.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305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80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225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2014г.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 г.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50*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50*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________-_____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____-______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Ольга Леонтьевна,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  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41AB" w:rsidRPr="0044005F" w:rsidRDefault="00EC3F66" w:rsidP="0044005F">
      <w:pPr>
        <w:tabs>
          <w:tab w:val="left" w:pos="851"/>
          <w:tab w:val="left" w:pos="12049"/>
        </w:tabs>
        <w:ind w:left="851" w:hanging="851"/>
        <w:rPr>
          <w:rFonts w:ascii="Times New Roman" w:hAnsi="Times New Roman" w:cs="Times New Roman"/>
          <w:bCs/>
          <w:sz w:val="24"/>
          <w:szCs w:val="24"/>
        </w:rPr>
        <w:sectPr w:rsidR="009241AB" w:rsidRPr="0044005F" w:rsidSect="00EC3F66">
          <w:pgSz w:w="11906" w:h="16838"/>
          <w:pgMar w:top="426" w:right="284" w:bottom="426" w:left="1134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57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Объемы денежных средств утверждены решением  Собрания представителей Гаврилов-Ямского муниципального района от    18.12.2014г №38 «О бюджете Гаврило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Ямского муниципального района на 2015год и </w:t>
      </w:r>
      <w:r w:rsidR="0044005F">
        <w:rPr>
          <w:rFonts w:ascii="Times New Roman" w:hAnsi="Times New Roman" w:cs="Times New Roman"/>
          <w:bCs/>
          <w:sz w:val="24"/>
          <w:szCs w:val="24"/>
        </w:rPr>
        <w:t>плановый период 2016-2017 годов</w:t>
      </w:r>
    </w:p>
    <w:p w:rsidR="00666CB5" w:rsidRDefault="00666CB5" w:rsidP="00666CB5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666CB5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Раздел 4. Ресурсное обеспечение Муниципальной программы.</w:t>
      </w:r>
    </w:p>
    <w:p w:rsidR="00EC3F66" w:rsidRDefault="00EC3F66" w:rsidP="00666CB5">
      <w:pPr>
        <w:tabs>
          <w:tab w:val="left" w:pos="142"/>
          <w:tab w:val="left" w:pos="12049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Гаврилов-Ямского МР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  2014-2017 годы</w:t>
      </w:r>
    </w:p>
    <w:tbl>
      <w:tblPr>
        <w:tblStyle w:val="af"/>
        <w:tblW w:w="13892" w:type="dxa"/>
        <w:tblInd w:w="-176" w:type="dxa"/>
        <w:tblLook w:val="04A0" w:firstRow="1" w:lastRow="0" w:firstColumn="1" w:lastColumn="0" w:noHBand="0" w:noVBand="1"/>
      </w:tblPr>
      <w:tblGrid>
        <w:gridCol w:w="598"/>
        <w:gridCol w:w="4222"/>
        <w:gridCol w:w="1560"/>
        <w:gridCol w:w="1842"/>
        <w:gridCol w:w="1843"/>
        <w:gridCol w:w="1843"/>
        <w:gridCol w:w="1984"/>
      </w:tblGrid>
      <w:tr w:rsidR="00EC3F66" w:rsidTr="00EC3F66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(тыс.руб.)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 т.ч. по годам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C3F66" w:rsidTr="00EC3F66">
        <w:trPr>
          <w:trHeight w:val="88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ВЦП «Развитие образования в Гаврилов-Ямском муниципальном районе» на 2013-2015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1917286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536046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438073*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415321*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621424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220269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122383*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116563*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1293126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315333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315246*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298314*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444*</w:t>
            </w:r>
          </w:p>
        </w:tc>
      </w:tr>
      <w:tr w:rsidR="00EC3F66" w:rsidTr="00EC3F66">
        <w:trPr>
          <w:trHeight w:val="47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2013-2014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4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2015-2017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7154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rPr>
          <w:trHeight w:val="51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«Патриотическое воспитание граждан РФ, проживающих на территории Гаврилов-Ямского муниципального района» на 2014-2015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1930462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539079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440321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417569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622849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221054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122383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116563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1304877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317581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317494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300562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C3F66" w:rsidRPr="000437B6" w:rsidRDefault="00EC3F66" w:rsidP="00EC3F66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0"/>
          <w:szCs w:val="20"/>
        </w:rPr>
      </w:pPr>
      <w:r w:rsidRPr="000437B6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0437B6">
        <w:rPr>
          <w:rFonts w:ascii="Times New Roman" w:hAnsi="Times New Roman" w:cs="Times New Roman"/>
          <w:bCs/>
          <w:sz w:val="20"/>
          <w:szCs w:val="20"/>
        </w:rPr>
        <w:t>* Объемы денежных средств утверждены решением  Собрания представителей Гаврилов-Ямского муниципального района от    18.12.2014г №38 «О бюджете Гаврило</w:t>
      </w:r>
      <w:proofErr w:type="gramStart"/>
      <w:r w:rsidRPr="000437B6">
        <w:rPr>
          <w:rFonts w:ascii="Times New Roman" w:hAnsi="Times New Roman" w:cs="Times New Roman"/>
          <w:bCs/>
          <w:sz w:val="20"/>
          <w:szCs w:val="20"/>
        </w:rPr>
        <w:t>в-</w:t>
      </w:r>
      <w:proofErr w:type="gramEnd"/>
      <w:r w:rsidRPr="000437B6">
        <w:rPr>
          <w:rFonts w:ascii="Times New Roman" w:hAnsi="Times New Roman" w:cs="Times New Roman"/>
          <w:bCs/>
          <w:sz w:val="20"/>
          <w:szCs w:val="20"/>
        </w:rPr>
        <w:t xml:space="preserve"> Ямского муниципального района на 2015год и плановый период 2016-2017 годов»</w:t>
      </w:r>
    </w:p>
    <w:p w:rsidR="00EC3F66" w:rsidRDefault="00EC3F66" w:rsidP="00EC3F66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EC3F66" w:rsidSect="0044005F">
          <w:pgSz w:w="16838" w:h="11906" w:orient="landscape"/>
          <w:pgMar w:top="0" w:right="426" w:bottom="0" w:left="1418" w:header="709" w:footer="709" w:gutter="0"/>
          <w:cols w:space="720"/>
          <w:docGrid w:linePitch="299"/>
        </w:sectPr>
      </w:pPr>
    </w:p>
    <w:p w:rsidR="00EC3F66" w:rsidRDefault="00EC3F66" w:rsidP="00EC3F66">
      <w:pPr>
        <w:spacing w:line="240" w:lineRule="auto"/>
        <w:ind w:left="567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5. Система управления реализацией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Текущее управление реализацией Муниципальной программой осуществляется Ответственным исполнителем - Управлением образования Администрации Гаврилов-Ямского муниципального района (далее - Ответственный исполнитель). 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периодические отчеты о реализации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 касающихся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Гаврилов-Ямского района №44 от 20.01.2015.Ответственный исполнитель организует ведение отчетности по реализации Муниципальной программы по установленным формам.</w:t>
      </w:r>
    </w:p>
    <w:p w:rsidR="00EC3F66" w:rsidRPr="00A84005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 направляет в отдел экономики,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</w:t>
      </w:r>
      <w:r>
        <w:rPr>
          <w:rFonts w:ascii="Times New Roman" w:hAnsi="Times New Roman" w:cs="Times New Roman"/>
          <w:sz w:val="26"/>
          <w:szCs w:val="26"/>
        </w:rPr>
        <w:lastRenderedPageBreak/>
        <w:t>финансовых средств (по согласованию с Управлением финансов Администрации муниципального района)</w:t>
      </w:r>
      <w:r w:rsidRPr="00A84005">
        <w:rPr>
          <w:rFonts w:ascii="Times New Roman" w:hAnsi="Times New Roman" w:cs="Times New Roman"/>
          <w:sz w:val="26"/>
          <w:szCs w:val="26"/>
        </w:rPr>
        <w:t>: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6 и 9 месяцев (нарастающим итогом с начала года) по установленной форме в срок до 15 числа месяца, следующего за отчетным периодом;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-ежегодный (итоговый за год и по исполнению программы за весь период действия), до 15 марта года, следующего за отчётным годом.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Соисполнители Муниципальной программы: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EC3F66" w:rsidRPr="007327BB" w:rsidRDefault="00EC3F66" w:rsidP="00EC3F66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27BB">
        <w:rPr>
          <w:rFonts w:ascii="Times New Roman" w:hAnsi="Times New Roman" w:cs="Times New Roman"/>
          <w:sz w:val="26"/>
          <w:szCs w:val="26"/>
        </w:rPr>
        <w:t>Участники: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выполнении Муниципальной программы (финансовые показатели) по форме согласно приложению №10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осуществляется в соответствии с Приложением №9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3F66" w:rsidSect="00EC3F66">
          <w:pgSz w:w="11906" w:h="16838"/>
          <w:pgMar w:top="851" w:right="851" w:bottom="1134" w:left="851" w:header="709" w:footer="709" w:gutter="0"/>
          <w:cols w:space="720"/>
        </w:sect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6. Система мероприятий Муниципальной программы</w:t>
      </w:r>
    </w:p>
    <w:p w:rsidR="00EC3F66" w:rsidRDefault="00EC3F66" w:rsidP="00EC3F66">
      <w:pPr>
        <w:pStyle w:val="ac"/>
        <w:spacing w:line="240" w:lineRule="auto"/>
        <w:ind w:left="0" w:right="142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7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560"/>
        <w:gridCol w:w="97"/>
        <w:gridCol w:w="1037"/>
        <w:gridCol w:w="98"/>
        <w:gridCol w:w="1319"/>
        <w:gridCol w:w="1275"/>
        <w:gridCol w:w="1418"/>
        <w:gridCol w:w="1417"/>
        <w:gridCol w:w="1275"/>
        <w:gridCol w:w="1560"/>
      </w:tblGrid>
      <w:tr w:rsidR="00EC3F66" w:rsidTr="00EC3F6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EC3F66" w:rsidTr="00EC3F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697985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186763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174029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174059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201097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бесплатным питанием обучающихся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331567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81755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82207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субвенций на    выплаты медицинским работникам, осуществляющим медицинское обслуживание обучающихся и воспитанников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52424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55A">
              <w:rPr>
                <w:rFonts w:ascii="Times New Roman" w:hAnsi="Times New Roman" w:cs="Times New Roman"/>
              </w:rPr>
              <w:t>11511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БМР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154012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42817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51065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E555A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55A">
              <w:rPr>
                <w:rFonts w:ascii="Times New Roman" w:hAnsi="Times New Roman" w:cs="Times New Roman"/>
              </w:rPr>
              <w:t>28065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3C96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1795507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1181664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496366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504873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286461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218412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408169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287515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120654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386099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271266</w:t>
            </w:r>
          </w:p>
          <w:p w:rsidR="00EC3F66" w:rsidRPr="00B1374B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4A2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4A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97438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95662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24980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25261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4817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23940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3496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23257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568D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813</w:t>
            </w:r>
          </w:p>
          <w:p w:rsidR="00EC3F66" w:rsidRPr="00B568DC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отдыха и оздоровления детей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Оздоровление и отдых детей на территории Гаврилов-Ямского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4871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</w:t>
            </w: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C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4655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4235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A62DA9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4235</w:t>
            </w:r>
          </w:p>
          <w:p w:rsidR="00EC3F66" w:rsidRPr="00B568DC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C3F66" w:rsidRPr="00A62DA9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Pr="00B568DC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568DC">
              <w:rPr>
                <w:rFonts w:ascii="Times New Roman" w:hAnsi="Times New Roman" w:cs="Times New Roman"/>
                <w:b/>
              </w:rPr>
              <w:t>4235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Содействие развитию гражданственности, социальной зрелости молодежи.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Поддержка самоопределения молодежи в сфере трудовой деятельности и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знаний молодежи о сфере трудовой и профессиональной учебной деятельности;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молодежи приемам успешного поведения в трудовой и учебной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11551</w:t>
            </w:r>
          </w:p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4957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2198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2198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Февраль– ноябрь 2014-2017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становлению и укреплению молодых семей.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Подготовка молодых супругов по вопросам сознательного </w:t>
            </w:r>
            <w:proofErr w:type="spellStart"/>
            <w:r>
              <w:rPr>
                <w:rFonts w:ascii="Times New Roman" w:hAnsi="Times New Roman"/>
              </w:rPr>
              <w:t>родительства</w:t>
            </w:r>
            <w:proofErr w:type="spellEnd"/>
            <w:r>
              <w:rPr>
                <w:rFonts w:ascii="Times New Roman" w:hAnsi="Times New Roman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Педагог-психолог МУ “МЦ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Патриотическое и гражданское воспитание молодежи.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/>
              </w:rPr>
              <w:t>фотоатаки</w:t>
            </w:r>
            <w:proofErr w:type="spellEnd"/>
            <w:r>
              <w:rPr>
                <w:rFonts w:ascii="Times New Roman" w:hAnsi="Times New Roman"/>
              </w:rPr>
              <w:t xml:space="preserve"> «Территория победы».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УКТС и МП,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патриотических клубов и объединений «Юность. Отвага.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областном слете руководителей и активистов </w:t>
            </w:r>
            <w:proofErr w:type="spellStart"/>
            <w:r>
              <w:rPr>
                <w:rFonts w:ascii="Times New Roman" w:hAnsi="Times New Roman"/>
              </w:rPr>
              <w:t>МиДОО</w:t>
            </w:r>
            <w:proofErr w:type="spellEnd"/>
            <w:r>
              <w:rPr>
                <w:rFonts w:ascii="Times New Roman" w:hAnsi="Times New Roman"/>
              </w:rPr>
              <w:t xml:space="preserve"> патриотической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Июль2014-2017</w:t>
            </w:r>
          </w:p>
        </w:tc>
      </w:tr>
      <w:tr w:rsidR="00EC3F66" w:rsidTr="00EC3F66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агитбригад «Будь здоров!».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Декабрь2014-2017</w:t>
            </w:r>
          </w:p>
        </w:tc>
      </w:tr>
      <w:tr w:rsidR="00EC3F66" w:rsidTr="00EC3F66">
        <w:trPr>
          <w:trHeight w:val="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Сентябрь2014-2017</w:t>
            </w:r>
          </w:p>
        </w:tc>
      </w:tr>
      <w:tr w:rsidR="00EC3F66" w:rsidTr="00EC3F66">
        <w:trPr>
          <w:trHeight w:val="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задаче 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12566,7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5464,3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507,3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D7682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</w:t>
            </w:r>
            <w:r w:rsidRPr="00BD76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198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-</w:t>
            </w:r>
          </w:p>
          <w:p w:rsidR="00EC3F66" w:rsidRPr="00BD7682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D76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198</w:t>
            </w:r>
            <w:r w:rsidRPr="00BD76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Поддержка реализации общественно-полезных инициатив молодежи.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на конкурсной основе программ и проектов М и ДОО.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214-2016</w:t>
            </w: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лидеров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века”.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лидеров и руководителей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мероприятии посвященное Дню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2014-2016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Содействие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>
              <w:rPr>
                <w:rFonts w:ascii="Times New Roman" w:hAnsi="Times New Roman"/>
              </w:rPr>
              <w:t xml:space="preserve"> и добровольчества.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открытом областном фестивале добровольческих инициатив «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-движение».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2014-2016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форуме.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2014-2016</w:t>
            </w:r>
          </w:p>
        </w:tc>
      </w:tr>
      <w:tr w:rsidR="00EC3F66" w:rsidTr="00EC3F66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волонтерской акции «Фото памяти».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2014-2016</w:t>
            </w:r>
          </w:p>
        </w:tc>
      </w:tr>
      <w:tr w:rsidR="00EC3F66" w:rsidTr="00EC3F66">
        <w:trPr>
          <w:trHeight w:val="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молодежный форум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интеллектуальных играх: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старшеклассников,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команд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работающей молодежи.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2014-2016</w:t>
            </w:r>
          </w:p>
        </w:tc>
      </w:tr>
      <w:tr w:rsidR="00EC3F66" w:rsidTr="00EC3F66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лагере молодежного актива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Сентябрь2014-2016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фестиваля </w:t>
            </w:r>
            <w:r>
              <w:rPr>
                <w:rFonts w:ascii="Times New Roman" w:hAnsi="Times New Roman"/>
              </w:rPr>
              <w:lastRenderedPageBreak/>
              <w:t>молодежного творчества “Надежда”.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Октябрь2014-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2016</w:t>
            </w:r>
          </w:p>
        </w:tc>
      </w:tr>
      <w:tr w:rsidR="00EC3F66" w:rsidTr="00EC3F66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конкурсах вокалистов.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Декабрь2014-2016</w:t>
            </w:r>
          </w:p>
        </w:tc>
      </w:tr>
      <w:tr w:rsidR="00EC3F66" w:rsidTr="00EC3F66">
        <w:trPr>
          <w:trHeight w:val="10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Губернаторском бале.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Декабрь2014-2016</w:t>
            </w:r>
          </w:p>
        </w:tc>
      </w:tr>
      <w:tr w:rsidR="00EC3F66" w:rsidTr="00EC3F66">
        <w:trPr>
          <w:trHeight w:val="6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интеллектуальных игр среди молодежи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учебный год</w:t>
            </w:r>
          </w:p>
        </w:tc>
      </w:tr>
      <w:tr w:rsidR="00EC3F66" w:rsidTr="00EC3F66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Дня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2014-2016</w:t>
            </w:r>
          </w:p>
        </w:tc>
      </w:tr>
      <w:tr w:rsidR="00EC3F66" w:rsidTr="00EC3F66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задаче 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Профилактика асоциальных явлений в молодежной среде</w:t>
            </w: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Профилактика алкоголизма, наркомании, токсикомании и вредных привычек в молодежной среде.</w:t>
            </w: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Профилактика безнадзорности, беспризорности, правонарушений и экстремизма среди молодежи.</w:t>
            </w:r>
          </w:p>
        </w:tc>
      </w:tr>
      <w:tr w:rsidR="00EC3F66" w:rsidTr="00EC3F66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Профилактика распространения ВИЧ-инфекции, СПИДа среди молодежи.</w:t>
            </w:r>
          </w:p>
        </w:tc>
      </w:tr>
      <w:tr w:rsidR="00EC3F66" w:rsidTr="00EC3F66">
        <w:trPr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Развитие инфраструктуры, информационного и научно-методического обеспечения реализации программ молодежной политики.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Информационное обеспечение реализации программных мероприятий</w:t>
            </w:r>
          </w:p>
        </w:tc>
      </w:tr>
      <w:tr w:rsidR="00EC3F66" w:rsidTr="00EC3F66">
        <w:trPr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Научно-методическое обеспечение реализации Программы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инфраструктуры учреждений молодежной политики, организационной основы реализации программных мероприятий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задачам 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реализации программ патриотического воспитания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районных конкурсов: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лучшую организацию работы по патриотическому воспитанию молодежи;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5,0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(март-апрель)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районного конкурса на лучший проект, </w:t>
            </w:r>
            <w:r>
              <w:rPr>
                <w:rFonts w:ascii="Times New Roman" w:hAnsi="Times New Roman" w:cs="Times New Roman"/>
              </w:rPr>
              <w:lastRenderedPageBreak/>
              <w:t>посвященный 70-летию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УКТС и МП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Февраль-ноябрь 2015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объединений (клубов) детей и молодежи</w:t>
            </w:r>
          </w:p>
        </w:tc>
      </w:tr>
      <w:tr w:rsidR="00EC3F66" w:rsidTr="00EC3F66">
        <w:trPr>
          <w:trHeight w:val="9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5,0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войн и вооруженных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C3F66" w:rsidTr="00EC3F66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3,0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деятельности ветеранских организаций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Чествование ветеранов Великой Отечественной войны и участников локальных конфликтов, возложение цветов к могилам павших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ветеранские организации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3,0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 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ветеранские организации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(День воинской славы России)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-</w:t>
            </w:r>
          </w:p>
          <w:p w:rsidR="00EC3F66" w:rsidRPr="00B6413D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8,0</w:t>
            </w:r>
            <w:r w:rsidRPr="00B641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2014 - 2016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9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288,36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231,36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95E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24,0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24,0</w:t>
            </w:r>
          </w:p>
          <w:p w:rsidR="00EC3F66" w:rsidRPr="00595ECF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систематической пропаганды патриотических ценностей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</w:tr>
      <w:tr w:rsidR="00EC3F66" w:rsidTr="00EC3F66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районного финала детско-юношеской оборонно-спортивной игры «Победа»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2014-2015</w:t>
            </w: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район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2E2F63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2F6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9 мая 70 лет Победы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этапе оборонно-спортивной игры «Победа»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2014-2015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1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проведение районного этапа Всероссийской фотовыставки «Юность России» в рамках проведения ДНЯ МОЛОДЕЖИ в Гаврилов-Ямском муниципальном районе</w:t>
            </w:r>
          </w:p>
          <w:p w:rsidR="00EC3F66" w:rsidRPr="00DC2082" w:rsidRDefault="00EC3F66" w:rsidP="00EC3F66">
            <w:pPr>
              <w:spacing w:after="0" w:line="240" w:lineRule="auto"/>
              <w:contextualSpacing/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УКТС и МП,</w:t>
            </w:r>
          </w:p>
          <w:p w:rsidR="00EC3F66" w:rsidRPr="00DC2082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C2082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БМР</w:t>
            </w: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</w:t>
            </w:r>
          </w:p>
          <w:p w:rsidR="00EC3F66" w:rsidRPr="00DC2082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(июнь)</w:t>
            </w:r>
          </w:p>
        </w:tc>
      </w:tr>
      <w:tr w:rsidR="00EC3F66" w:rsidTr="00EC3F66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акции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Дня памяти и скорби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июня)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торжественных мероприятий в День Победы. Молодежная акция Фото Атака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2014- 2015</w:t>
            </w:r>
          </w:p>
        </w:tc>
      </w:tr>
      <w:tr w:rsidR="00EC3F66" w:rsidTr="00EC3F66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Краеведческие чтения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МЦРБ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БМР 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EC3F66" w:rsidTr="00EC3F66">
        <w:trPr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областной историко-краеведческой игры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сезона интеллектуальных игр «Десятилетие»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соревнований допризывной молодежи на Кубок памяти В.В.Крылова.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EC3F66" w:rsidTr="00EC3F66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солидарности в борьбе с терроризмом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торжественного мероприятия 9 мая «Бессмертный полк»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ЦНТ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2014-2015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торжественного мероприятия вручение почетного </w:t>
            </w:r>
            <w:r>
              <w:rPr>
                <w:rFonts w:ascii="Times New Roman" w:hAnsi="Times New Roman" w:cs="Times New Roman"/>
              </w:rPr>
              <w:lastRenderedPageBreak/>
              <w:t>знака «Активист патриотического движения»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УКТС и МП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FB691B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691B">
              <w:rPr>
                <w:rFonts w:ascii="Times New Roman" w:hAnsi="Times New Roman" w:cs="Times New Roman"/>
              </w:rPr>
              <w:t xml:space="preserve">Организация районной акции, посвященной Дню Государственного флага РФ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 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9E6D97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E6D97">
              <w:rPr>
                <w:rFonts w:ascii="Times New Roman" w:hAnsi="Times New Roman" w:cs="Times New Roman"/>
              </w:rPr>
              <w:t>Мероприятие, посвященное Дню Героев Отечества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E6D97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6D97">
              <w:rPr>
                <w:rFonts w:ascii="Times New Roman" w:hAnsi="Times New Roman" w:cs="Times New Roman"/>
                <w:sz w:val="22"/>
                <w:szCs w:val="22"/>
              </w:rPr>
              <w:t>УКТС и МП, МУК ДК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Патриотическом форуме Ярославской области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2014-2015</w:t>
            </w:r>
          </w:p>
        </w:tc>
      </w:tr>
      <w:tr w:rsidR="00EC3F66" w:rsidTr="00EC3F66">
        <w:trPr>
          <w:trHeight w:val="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2014- 2015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10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216,64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73,64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86,64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36,64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26,0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Информационно-методическое обеспечение патриотической направленности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 –совещаниях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 –организаторов ОБЖ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учреждения 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2014- 2015</w:t>
            </w:r>
          </w:p>
        </w:tc>
      </w:tr>
      <w:tr w:rsidR="00EC3F66" w:rsidTr="00EC3F66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11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Муниципальной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1930462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622849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1304877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533493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162849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369240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539079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221054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317581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440321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122383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317494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417569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116563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300562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C3F66" w:rsidRDefault="00EC3F66" w:rsidP="00EC3F66">
      <w:pPr>
        <w:pStyle w:val="ab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Сокращения в программе</w:t>
      </w:r>
      <w:r w:rsidRPr="0001370C">
        <w:rPr>
          <w:rFonts w:ascii="Times New Roman" w:hAnsi="Times New Roman" w:cs="Times New Roman"/>
        </w:rPr>
        <w:t>: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ВЦП</w:t>
      </w:r>
      <w:r>
        <w:rPr>
          <w:rFonts w:ascii="Times New Roman" w:hAnsi="Times New Roman" w:cs="Times New Roman"/>
        </w:rPr>
        <w:t xml:space="preserve"> – Ведомственная целевая программа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МЦП</w:t>
      </w:r>
      <w:r>
        <w:rPr>
          <w:rFonts w:ascii="Times New Roman" w:hAnsi="Times New Roman" w:cs="Times New Roman"/>
        </w:rPr>
        <w:t xml:space="preserve"> – Муниципальная целевая программа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МУ МЦ</w:t>
      </w:r>
      <w:r>
        <w:rPr>
          <w:rFonts w:ascii="Times New Roman" w:hAnsi="Times New Roman" w:cs="Times New Roman"/>
        </w:rPr>
        <w:t xml:space="preserve"> – Муниципальное учреждение «Молодежный центр»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УКТС и МП</w:t>
      </w:r>
      <w:r>
        <w:rPr>
          <w:rFonts w:ascii="Times New Roman" w:hAnsi="Times New Roman" w:cs="Times New Roman"/>
        </w:rPr>
        <w:t xml:space="preserve"> – Управление культуры, туризма, спорта и молодежной политики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Pr="0001370C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БМР – </w:t>
      </w:r>
      <w:r>
        <w:rPr>
          <w:rFonts w:ascii="Times New Roman" w:hAnsi="Times New Roman" w:cs="Times New Roman"/>
        </w:rPr>
        <w:t>бюджет муниципального района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 – </w:t>
      </w:r>
      <w:r>
        <w:rPr>
          <w:rFonts w:ascii="Times New Roman" w:hAnsi="Times New Roman" w:cs="Times New Roman"/>
        </w:rPr>
        <w:t>областной бюджет</w:t>
      </w:r>
    </w:p>
    <w:p w:rsidR="00EC3F66" w:rsidRPr="00595BA9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595BA9">
        <w:rPr>
          <w:rFonts w:ascii="Times New Roman" w:hAnsi="Times New Roman" w:cs="Times New Roman"/>
          <w:b/>
        </w:rPr>
        <w:t>ФБ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федеральный бюджет</w:t>
      </w:r>
    </w:p>
    <w:p w:rsidR="00A33D17" w:rsidRDefault="00A33D17" w:rsidP="00A33D17"/>
    <w:p w:rsidR="00A33D17" w:rsidRDefault="00A33D17" w:rsidP="00A33D17"/>
    <w:p w:rsidR="00A33D17" w:rsidRDefault="00A33D17" w:rsidP="00A33D17"/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sectPr w:rsidR="00A33D17" w:rsidSect="00EC3F66">
      <w:pgSz w:w="16838" w:h="11906" w:orient="landscape"/>
      <w:pgMar w:top="709" w:right="1134" w:bottom="709" w:left="993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35"/>
    <w:rsid w:val="00043A31"/>
    <w:rsid w:val="00052D28"/>
    <w:rsid w:val="00054C5F"/>
    <w:rsid w:val="00080602"/>
    <w:rsid w:val="000A372C"/>
    <w:rsid w:val="000B024B"/>
    <w:rsid w:val="000B732E"/>
    <w:rsid w:val="00150C9F"/>
    <w:rsid w:val="001765BE"/>
    <w:rsid w:val="001776D8"/>
    <w:rsid w:val="001A0159"/>
    <w:rsid w:val="00204F53"/>
    <w:rsid w:val="0023536A"/>
    <w:rsid w:val="00272123"/>
    <w:rsid w:val="00282626"/>
    <w:rsid w:val="00287978"/>
    <w:rsid w:val="002A2CEB"/>
    <w:rsid w:val="002A4015"/>
    <w:rsid w:val="002B5882"/>
    <w:rsid w:val="002C14FB"/>
    <w:rsid w:val="002E4D35"/>
    <w:rsid w:val="003C5F39"/>
    <w:rsid w:val="004059A8"/>
    <w:rsid w:val="0044005F"/>
    <w:rsid w:val="00467CF4"/>
    <w:rsid w:val="004D28BB"/>
    <w:rsid w:val="004E22D6"/>
    <w:rsid w:val="004E794E"/>
    <w:rsid w:val="004F05D8"/>
    <w:rsid w:val="00513EC5"/>
    <w:rsid w:val="005157D6"/>
    <w:rsid w:val="00540E61"/>
    <w:rsid w:val="005451EA"/>
    <w:rsid w:val="005652A0"/>
    <w:rsid w:val="00565B52"/>
    <w:rsid w:val="00592B90"/>
    <w:rsid w:val="006077B4"/>
    <w:rsid w:val="00666CB5"/>
    <w:rsid w:val="006754F7"/>
    <w:rsid w:val="006C5F9B"/>
    <w:rsid w:val="006F09E1"/>
    <w:rsid w:val="006F685A"/>
    <w:rsid w:val="00700347"/>
    <w:rsid w:val="00712E16"/>
    <w:rsid w:val="00726D36"/>
    <w:rsid w:val="00737D16"/>
    <w:rsid w:val="007F6710"/>
    <w:rsid w:val="008411C5"/>
    <w:rsid w:val="00882385"/>
    <w:rsid w:val="008B3C96"/>
    <w:rsid w:val="008C3048"/>
    <w:rsid w:val="008C5E9E"/>
    <w:rsid w:val="00917B5E"/>
    <w:rsid w:val="009241AB"/>
    <w:rsid w:val="009604A2"/>
    <w:rsid w:val="009726CA"/>
    <w:rsid w:val="00975950"/>
    <w:rsid w:val="00984E4D"/>
    <w:rsid w:val="009B1E8A"/>
    <w:rsid w:val="009F5C21"/>
    <w:rsid w:val="009F732A"/>
    <w:rsid w:val="00A2319D"/>
    <w:rsid w:val="00A33D17"/>
    <w:rsid w:val="00AD14F4"/>
    <w:rsid w:val="00B247CD"/>
    <w:rsid w:val="00B53545"/>
    <w:rsid w:val="00C43130"/>
    <w:rsid w:val="00C90420"/>
    <w:rsid w:val="00D00433"/>
    <w:rsid w:val="00D42DA4"/>
    <w:rsid w:val="00DA1F30"/>
    <w:rsid w:val="00E353E1"/>
    <w:rsid w:val="00E40CAB"/>
    <w:rsid w:val="00E57AE3"/>
    <w:rsid w:val="00EC3F66"/>
    <w:rsid w:val="00EF4330"/>
    <w:rsid w:val="00EF6DF0"/>
    <w:rsid w:val="00F27C2C"/>
    <w:rsid w:val="00F319A3"/>
    <w:rsid w:val="00F420F9"/>
    <w:rsid w:val="00F643FC"/>
    <w:rsid w:val="00F72B6F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823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8238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823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823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8238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823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23AEB-5E62-40DB-B0AC-D21D6021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4</cp:revision>
  <cp:lastPrinted>2015-04-22T10:13:00Z</cp:lastPrinted>
  <dcterms:created xsi:type="dcterms:W3CDTF">2015-04-22T09:34:00Z</dcterms:created>
  <dcterms:modified xsi:type="dcterms:W3CDTF">2015-04-22T12:39:00Z</dcterms:modified>
</cp:coreProperties>
</file>