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E19" w:rsidRDefault="006A4E19" w:rsidP="006A4E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A4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 о продаже муниципального имущества</w:t>
      </w:r>
      <w:r w:rsidRPr="006A4E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E19" w:rsidRPr="006A4E19" w:rsidRDefault="006A4E19" w:rsidP="006A4E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6A4E19" w:rsidRPr="006A4E19" w:rsidRDefault="006A4E19" w:rsidP="006A4E19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постановлением Администрации </w:t>
      </w:r>
      <w:proofErr w:type="gram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11.01.2013 № 14 «Об условиях приватизации муниципального имущества», организатор аукциона - Управление по имущественным и земельным отношениям Администрации Гаврилов-Ямского муниципального района, расположенное по адресу: Ярославская область, г. Гаврилов-Ям, ул. Советская, д. 51; адрес электронной почты - </w:t>
      </w:r>
      <w:hyperlink r:id="rId5" w:history="1"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server@gavyam.adm.yar.ru</w:t>
        </w:r>
      </w:hyperlink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контактный телефон – (48534) 2-31-51, сообщает о проведении аукциона с открытой формой подачи предложений о цене и составу участников по продаже единым лотом нежилого здания бани общей площадью 319,4 </w:t>
      </w:r>
      <w:proofErr w:type="spell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инв. № 4789, </w:t>
      </w:r>
      <w:proofErr w:type="spell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</w:t>
      </w:r>
      <w:proofErr w:type="gram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spellEnd"/>
      <w:proofErr w:type="gramEnd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земельным участком, категория земель: земли населенных пунктов, разрешенное использование: для обслуживания бани, общей площадью 674 </w:t>
      </w:r>
      <w:proofErr w:type="spell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кадастровый номер 76:04:040102:131, расположенных по адресу: Ярославская область, Гаврилов-Ямский район, Ильинский сельский округ, с. </w:t>
      </w:r>
      <w:proofErr w:type="spell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Ильинское-Урусово</w:t>
      </w:r>
      <w:proofErr w:type="spellEnd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proofErr w:type="gramEnd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ентральная</w:t>
      </w:r>
      <w:proofErr w:type="spellEnd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д.1-а, именуемых в дальнейшем «Объект».</w:t>
      </w:r>
    </w:p>
    <w:p w:rsidR="006A4E19" w:rsidRPr="006A4E19" w:rsidRDefault="006A4E19" w:rsidP="006A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состоится </w:t>
      </w:r>
      <w:r w:rsidRPr="006A4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марта 2013 года в 9 час. 00 мин.</w:t>
      </w: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г. Гаврилов-Ям, ул. </w:t>
      </w:r>
      <w:proofErr w:type="gram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д.51, 2 этаж, кабинет № 24 – кабинет первого заместителя Главы Администрации Гаврилов-Ямского муниципального района.</w:t>
      </w:r>
    </w:p>
    <w:p w:rsidR="006A4E19" w:rsidRPr="006A4E19" w:rsidRDefault="006A4E19" w:rsidP="006A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продажи </w:t>
      </w: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</w:t>
      </w:r>
      <w:r w:rsidRPr="006A4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800 000</w:t>
      </w: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(Восемьсот тысяч) рублей, в </w:t>
      </w:r>
      <w:proofErr w:type="spell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НДС, </w:t>
      </w:r>
    </w:p>
    <w:p w:rsidR="006A4E19" w:rsidRPr="006A4E19" w:rsidRDefault="006A4E19" w:rsidP="006A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еличина повышения начальной цены ("</w:t>
      </w:r>
      <w:r w:rsidRPr="006A4E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шаг аукциона</w:t>
      </w:r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") - </w:t>
      </w:r>
      <w:r w:rsidRPr="006A4E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6A4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0 000</w:t>
      </w: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</w:t>
      </w:r>
      <w:proofErr w:type="spellStart"/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НДС.</w:t>
      </w:r>
    </w:p>
    <w:p w:rsidR="006A4E19" w:rsidRPr="006A4E19" w:rsidRDefault="006A4E19" w:rsidP="006A4E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Покупателями Объекта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6A4E19" w:rsidRPr="006A4E19" w:rsidRDefault="006A4E19" w:rsidP="006A4E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желающее приобрести Объект в собственность, должно подать продавцу (лично или через своего полномочного представителя) в установленный срок заявку по форме, прилагаемой к информационному сообщению и следующие документы: </w:t>
      </w:r>
    </w:p>
    <w:p w:rsidR="006A4E19" w:rsidRPr="006A4E19" w:rsidRDefault="006A4E19" w:rsidP="006A4E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заявки физические лица предъявляют документ, удостоверяющий личность. </w:t>
      </w:r>
    </w:p>
    <w:p w:rsidR="006A4E19" w:rsidRPr="006A4E19" w:rsidRDefault="006A4E19" w:rsidP="006A4E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 представляют заверенные копии учредительных документов;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 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6A4E19" w:rsidRPr="006A4E19" w:rsidRDefault="006A4E19" w:rsidP="006A4E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6" w:history="1">
        <w:r w:rsidRPr="006A4E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порядке</w:t>
        </w:r>
      </w:hyperlink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A4E19" w:rsidRPr="006A4E19" w:rsidRDefault="006A4E19" w:rsidP="006A4E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 Заявка и опись представленных документов составляются в 2 экземплярах, один из которых остается у продавца, другой - у заявителя.</w:t>
      </w:r>
    </w:p>
    <w:p w:rsidR="006A4E19" w:rsidRPr="006A4E19" w:rsidRDefault="006A4E19" w:rsidP="006A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лицо имеет право подать только одну заявку.</w:t>
      </w:r>
    </w:p>
    <w:p w:rsidR="006A4E19" w:rsidRPr="006A4E19" w:rsidRDefault="006A4E19" w:rsidP="006A4E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Заявки, поступившие по истечении срока их приема, указанного в информационном сообщении о проведен</w:t>
      </w:r>
      <w:proofErr w:type="gram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6A4E19" w:rsidRPr="006A4E19" w:rsidRDefault="006A4E19" w:rsidP="006A4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заявок</w:t>
      </w: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 по адресу </w:t>
      </w:r>
      <w:proofErr w:type="spell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аврилов</w:t>
      </w:r>
      <w:proofErr w:type="spellEnd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-Ям, </w:t>
      </w:r>
      <w:proofErr w:type="spell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ул.Советская</w:t>
      </w:r>
      <w:proofErr w:type="spellEnd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д.51, кабинет № 3 по рабочим дням  с 9 час. 00 мин. до 11 час.00 мин. и с 14 час.00 мин. до 16 час. 00 мин. </w:t>
      </w:r>
    </w:p>
    <w:p w:rsidR="006A4E19" w:rsidRPr="006A4E19" w:rsidRDefault="006A4E19" w:rsidP="006A4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 приема</w:t>
      </w: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</w:t>
      </w:r>
      <w:r w:rsidRPr="006A4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01 февраля </w:t>
      </w:r>
      <w:smartTag w:uri="urn:schemas-microsoft-com:office:smarttags" w:element="metricconverter">
        <w:smartTagPr>
          <w:attr w:name="ProductID" w:val="2013 г"/>
        </w:smartTagPr>
        <w:r w:rsidRPr="006A4E1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2013 г</w:t>
        </w:r>
      </w:smartTag>
      <w:r w:rsidRPr="006A4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Окончание приема</w:t>
      </w: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– </w:t>
      </w:r>
      <w:r w:rsidRPr="006A4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 февраля </w:t>
      </w:r>
      <w:smartTag w:uri="urn:schemas-microsoft-com:office:smarttags" w:element="metricconverter">
        <w:smartTagPr>
          <w:attr w:name="ProductID" w:val="2013 г"/>
        </w:smartTagPr>
        <w:r w:rsidRPr="006A4E1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2013 г</w:t>
        </w:r>
      </w:smartTag>
      <w:r w:rsidRPr="006A4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 16 час. 00  мин. </w:t>
      </w: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московскому времени.</w:t>
      </w:r>
    </w:p>
    <w:p w:rsidR="006A4E19" w:rsidRPr="006A4E19" w:rsidRDefault="006A4E19" w:rsidP="006A4E19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Претендент обязан внести задаток в размере  </w:t>
      </w:r>
      <w:r w:rsidRPr="006A4E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80 000  (Восемьдесят тысяч) рублей</w:t>
      </w:r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 до (не позднее) </w:t>
      </w:r>
      <w:r w:rsidRPr="006A4E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25.02.2013</w:t>
      </w:r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на расчетный счет № 40302810577035020013 в Северном Банке Сбербанка России ОАО, г. Ярославль, БИК 047888670, </w:t>
      </w:r>
      <w:proofErr w:type="spellStart"/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Корр.счет</w:t>
      </w:r>
      <w:proofErr w:type="spellEnd"/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30101810500000000670 Получатель – Управление Финансов Администрации Гаврилов-Ямского МР (Управление по имуществу Г-Я МР, л/с 868.01.001.7) Ярославское ОСБ РФ </w:t>
      </w:r>
      <w:smartTag w:uri="urn:schemas-microsoft-com:office:smarttags" w:element="metricconverter">
        <w:smartTagPr>
          <w:attr w:name="ProductID" w:val="6625 г"/>
        </w:smartTagPr>
        <w:r w:rsidRPr="006A4E1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6625 </w:t>
        </w:r>
        <w:proofErr w:type="spellStart"/>
        <w:r w:rsidRPr="006A4E1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</w:t>
        </w:r>
      </w:smartTag>
      <w:proofErr w:type="gramStart"/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.Я</w:t>
      </w:r>
      <w:proofErr w:type="gramEnd"/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рославль</w:t>
      </w:r>
      <w:proofErr w:type="spellEnd"/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ИНН 7616001734, КПП 761601001. </w:t>
      </w: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назначении платежа указать: «Задаток за участие в аукционе по продаже  нежилого здания бани с земельным участком по адресу: с. </w:t>
      </w:r>
      <w:proofErr w:type="spell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Ильинское-Урусово</w:t>
      </w:r>
      <w:proofErr w:type="spellEnd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proofErr w:type="gramEnd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ентральная</w:t>
      </w:r>
      <w:proofErr w:type="spellEnd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д.1-а».</w:t>
      </w:r>
    </w:p>
    <w:p w:rsidR="006A4E19" w:rsidRPr="006A4E19" w:rsidRDefault="006A4E19" w:rsidP="006A4E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 подтверждающим поступление задатка на счет продавца, является выписка со счета продавца.</w:t>
      </w:r>
    </w:p>
    <w:p w:rsidR="006A4E19" w:rsidRPr="006A4E19" w:rsidRDefault="006A4E19" w:rsidP="006A4E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6A4E19" w:rsidRPr="006A4E19" w:rsidRDefault="006A4E19" w:rsidP="006A4E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документы не подтверждают право претендента быть покупателем в соответствии с </w:t>
      </w:r>
      <w:hyperlink r:id="rId7" w:history="1">
        <w:r w:rsidRPr="006A4E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6A4E19" w:rsidRPr="006A4E19" w:rsidRDefault="006A4E19" w:rsidP="006A4E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6A4E19" w:rsidRPr="006A4E19" w:rsidRDefault="006A4E19" w:rsidP="006A4E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подана лицом, не уполномоченным претендентом на осуществление таких действий;</w:t>
      </w:r>
    </w:p>
    <w:p w:rsidR="006A4E19" w:rsidRPr="006A4E19" w:rsidRDefault="006A4E19" w:rsidP="006A4E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подтверждено поступление в установленный срок задатка на счета, указанные в информационном сообщении.</w:t>
      </w:r>
    </w:p>
    <w:p w:rsidR="006A4E19" w:rsidRPr="006A4E19" w:rsidRDefault="006A4E19" w:rsidP="006A4E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оснований отказа претенденту в участии в аукционе является исчерпывающим.</w:t>
      </w:r>
    </w:p>
    <w:p w:rsidR="006A4E19" w:rsidRPr="006A4E19" w:rsidRDefault="006A4E19" w:rsidP="006A4E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6A4E19" w:rsidRPr="006A4E19" w:rsidRDefault="006A4E19" w:rsidP="006A4E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 о проведен</w:t>
      </w:r>
      <w:proofErr w:type="gram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является публичной офертой для заключения договора о задатке в соответствии со </w:t>
      </w:r>
      <w:hyperlink r:id="rId8" w:history="1">
        <w:r w:rsidRPr="006A4E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437</w:t>
        </w:r>
      </w:hyperlink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A4E19" w:rsidRPr="006A4E19" w:rsidRDefault="006A4E19" w:rsidP="006A4E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6A4E19" w:rsidRPr="006A4E19" w:rsidRDefault="006A4E19" w:rsidP="006A4E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участникам аукциона, за исключением его победителя, - в течение 5 календарных дней со дня подведения итогов аукциона;</w:t>
      </w:r>
    </w:p>
    <w:p w:rsidR="006A4E19" w:rsidRPr="006A4E19" w:rsidRDefault="006A4E19" w:rsidP="006A4E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6A4E19" w:rsidRPr="006A4E19" w:rsidRDefault="006A4E19" w:rsidP="006A4E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победителя аукциона подлежит перечислению муниципальный бюджет в течение 5 календарных дней со дня, установленного для заключения договора купли-продажи имущества.</w:t>
      </w:r>
    </w:p>
    <w:p w:rsidR="006A4E19" w:rsidRPr="006A4E19" w:rsidRDefault="006A4E19" w:rsidP="006A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Документация об аукционе на бумажном носителе предоставляется организатором аукциона обратившемуся лицу (его уполномоченному представителю) бесплатно на основании  письменного заявления по адресу г. Гаврилов-Ям, </w:t>
      </w:r>
      <w:proofErr w:type="spellStart"/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gramStart"/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оветская</w:t>
      </w:r>
      <w:proofErr w:type="spellEnd"/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д.51, кабинет № 3  с 9 час. 00 мин. до 12 час.00 мин. в срок с 01.02.2013 г. по 25.02.2013 г. по рабочим дням </w:t>
      </w: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 рабочих дней со дня получения заявления, а также может предоставляться путем копирования </w:t>
      </w:r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электронный носитель заявителя.</w:t>
      </w:r>
    </w:p>
    <w:p w:rsidR="006A4E19" w:rsidRPr="006A4E19" w:rsidRDefault="006A4E19" w:rsidP="006A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Документация об аукционе размещается также на официальном сайте </w:t>
      </w:r>
      <w:proofErr w:type="gramStart"/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Гаврилов-Ямского</w:t>
      </w:r>
      <w:proofErr w:type="gramEnd"/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 сети «Интернет»: </w:t>
      </w:r>
      <w:hyperlink r:id="rId9" w:history="1"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http://gavyam.ru/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about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management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upr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zem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0" w:history="1"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http://гаврилов-ям.рф/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about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management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upr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zem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</w:t>
      </w:r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сайте Российской Федерации для размещения информации о проведении торгов </w:t>
      </w:r>
      <w:hyperlink r:id="rId11" w:history="1"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proofErr w:type="spellEnd"/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A4E19" w:rsidRPr="006A4E19" w:rsidRDefault="006A4E19" w:rsidP="006A4E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комиссии по рассмотрению заявок претендентов на участие в аукционе состоится </w:t>
      </w:r>
      <w:r w:rsidRPr="006A4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28.02.2013 г. в 11 час. 45 мин</w:t>
      </w: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месту проведения продажи. </w:t>
      </w:r>
    </w:p>
    <w:p w:rsidR="006A4E19" w:rsidRPr="006A4E19" w:rsidRDefault="006A4E19" w:rsidP="006A4E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оформления</w:t>
      </w:r>
      <w:proofErr w:type="gramEnd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6A4E19" w:rsidRPr="006A4E19" w:rsidRDefault="006A4E19" w:rsidP="006A4E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6A4E19" w:rsidRPr="006A4E19" w:rsidRDefault="006A4E19" w:rsidP="006A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отказе в допуске к участию в аукционе размещается </w:t>
      </w:r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на официальном сайте </w:t>
      </w:r>
      <w:proofErr w:type="gramStart"/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Гаврилов-Ямского</w:t>
      </w:r>
      <w:proofErr w:type="gramEnd"/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 сети «Интернет»: </w:t>
      </w:r>
      <w:hyperlink r:id="rId12" w:history="1"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http://gavyam.ru/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about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management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upr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zem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3" w:history="1"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http://гаврилов-ям.рф/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about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management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upr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zem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</w:t>
      </w:r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сайте Российской Федерации для размещения информации о проведении торгов </w:t>
      </w:r>
      <w:hyperlink r:id="rId14" w:history="1"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proofErr w:type="spellEnd"/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4E19" w:rsidRPr="006A4E19" w:rsidRDefault="006A4E19" w:rsidP="006A4E1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аукциона</w:t>
      </w:r>
      <w:r w:rsidRPr="006A4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A4E19" w:rsidRPr="006A4E19" w:rsidRDefault="006A4E19" w:rsidP="006A4E19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с открытой формой подачи предложений о цене и составу участников по продаже единым лотом нежилого здания бани с земельным участком, расположенных по адресу: Ярославская область, Гаврилов-Ямский район, Ильинский сельский округ, с. </w:t>
      </w:r>
      <w:proofErr w:type="spell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Ильинское-Урусово</w:t>
      </w:r>
      <w:proofErr w:type="spellEnd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proofErr w:type="gramEnd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ентральная</w:t>
      </w:r>
      <w:proofErr w:type="spellEnd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д.1-а, именуемых в дальнейшем «Объект», состоится 15 марта 2013 года в 9 час. 00 мин.</w:t>
      </w:r>
    </w:p>
    <w:p w:rsidR="006A4E19" w:rsidRPr="006A4E19" w:rsidRDefault="006A4E19" w:rsidP="006A4E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аукцион ведет аукциони</w:t>
      </w:r>
      <w:proofErr w:type="gram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пр</w:t>
      </w:r>
      <w:proofErr w:type="gramEnd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исутствии уполномоченного представителя продавца, который обеспечивает порядок при проведении торгов;</w:t>
      </w:r>
    </w:p>
    <w:p w:rsidR="006A4E19" w:rsidRPr="006A4E19" w:rsidRDefault="006A4E19" w:rsidP="006A4E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участникам аукциона выдаются пронумерованные карточки участника аукциона (далее именуются - карточки);</w:t>
      </w:r>
    </w:p>
    <w:p w:rsidR="006A4E19" w:rsidRPr="006A4E19" w:rsidRDefault="006A4E19" w:rsidP="006A4E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аукцион начинается с объявления уполномоченным представителем продавца об открыт</w:t>
      </w:r>
      <w:proofErr w:type="gram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кциона;</w:t>
      </w:r>
    </w:p>
    <w:p w:rsidR="006A4E19" w:rsidRPr="006A4E19" w:rsidRDefault="006A4E19" w:rsidP="006A4E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после открытия аукциона аукционистом оглашаются наименование имущества, основные его характеристики, начальная цена продажи и "шаг аукциона".</w:t>
      </w:r>
    </w:p>
    <w:p w:rsidR="006A4E19" w:rsidRPr="006A4E19" w:rsidRDefault="006A4E19" w:rsidP="006A4E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6A4E19" w:rsidRPr="006A4E19" w:rsidRDefault="006A4E19" w:rsidP="006A4E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заявляется</w:t>
      </w:r>
      <w:proofErr w:type="gramEnd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заявляется</w:t>
      </w:r>
      <w:proofErr w:type="gramEnd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аукциона путем поднятия карточек и ее оглашения;</w:t>
      </w:r>
    </w:p>
    <w:p w:rsidR="006A4E19" w:rsidRPr="006A4E19" w:rsidRDefault="006A4E19" w:rsidP="006A4E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</w:t>
      </w: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заявленной цены ни один из участников аукциона не поднял карточку и не заявил последующую цену, аукцион завершается;</w:t>
      </w:r>
    </w:p>
    <w:p w:rsidR="006A4E19" w:rsidRPr="006A4E19" w:rsidRDefault="006A4E19" w:rsidP="006A4E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по завершен</w:t>
      </w:r>
      <w:proofErr w:type="gram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6A4E19" w:rsidRPr="006A4E19" w:rsidRDefault="006A4E19" w:rsidP="006A4E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и) цена имущества, предложенная победителем аукциона, заносится в протокол об итогах аукциона, составляемый в 2 экземплярах.</w:t>
      </w:r>
    </w:p>
    <w:p w:rsidR="006A4E19" w:rsidRPr="006A4E19" w:rsidRDefault="006A4E19" w:rsidP="006A4E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итогах аукциона,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имущества.</w:t>
      </w:r>
    </w:p>
    <w:p w:rsidR="006A4E19" w:rsidRPr="006A4E19" w:rsidRDefault="006A4E19" w:rsidP="006A4E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к) 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6A4E19" w:rsidRPr="006A4E19" w:rsidRDefault="006A4E19" w:rsidP="006A4E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аукциона несостоявшимся продавец в тот же день составляет соответствующий протокол, подписываемый им (его уполномоченным представителем), а также аукционистом.</w:t>
      </w:r>
    </w:p>
    <w:p w:rsidR="006A4E19" w:rsidRPr="006A4E19" w:rsidRDefault="006A4E19" w:rsidP="006A4E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итогах аукциона направляется победителю аукциона одновременно с уведомлением о признании его победителем.</w:t>
      </w:r>
    </w:p>
    <w:p w:rsidR="006A4E19" w:rsidRPr="006A4E19" w:rsidRDefault="006A4E19" w:rsidP="006A4E1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сообщение об итогах аукциона публикуется </w:t>
      </w:r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сайте Гаврилов-Ямского муниципального района в сети Интернет: </w:t>
      </w:r>
      <w:hyperlink r:id="rId15" w:history="1"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http://gavyam.ru/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about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management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upr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zem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6" w:history="1">
        <w:proofErr w:type="gramEnd"/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http://гаврилов-ям.рф/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about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management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upr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zem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gramStart"/>
      </w:hyperlink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</w:t>
      </w:r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сайте Российской Федерации для размещения информации о проведении торгов </w:t>
      </w:r>
      <w:hyperlink r:id="rId17" w:history="1"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proofErr w:type="spellEnd"/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рабочего дня, следующего за днем подведения итогов аукциона. </w:t>
      </w:r>
      <w:proofErr w:type="gramEnd"/>
    </w:p>
    <w:p w:rsidR="006A4E19" w:rsidRPr="006A4E19" w:rsidRDefault="006A4E19" w:rsidP="006A4E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аукциона продавец и победитель аукциона (покупатель) не ранее 10 рабочих дней и не позднее 15 рабочих дней со дня подведения итогов аукциона заключают в соответствии с </w:t>
      </w:r>
      <w:hyperlink r:id="rId18" w:history="1">
        <w:r w:rsidRPr="006A4E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договор купли-продажи имущества.</w:t>
      </w:r>
    </w:p>
    <w:p w:rsidR="006A4E19" w:rsidRPr="006A4E19" w:rsidRDefault="006A4E19" w:rsidP="006A4E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:rsidR="006A4E19" w:rsidRPr="006A4E19" w:rsidRDefault="006A4E19" w:rsidP="006A4E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приобретаемого на аукционе имущества производится в порядке, размере и сроки, определенные в договоре купли-продажи имущества, но не позднее 30 рабочих дней со дня заключения договора купли-продажи</w:t>
      </w: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4E19" w:rsidRPr="006A4E19" w:rsidRDefault="006A4E19" w:rsidP="006A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нформация о результатах сделок</w:t>
      </w: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публикуется в тех же средствах массовой информации, в которых было опубликовано информационное сообщение о проведен</w:t>
      </w:r>
      <w:proofErr w:type="gram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кциона.</w:t>
      </w:r>
    </w:p>
    <w:p w:rsidR="006A4E19" w:rsidRPr="006A4E19" w:rsidRDefault="006A4E19" w:rsidP="006A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Ознакомится с дополнительной информацией об объекте продажи, с порядком проведения аукциона, с </w:t>
      </w:r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условиями договора купли-продажи, а также получить бланк заявки на участие в аукционе </w:t>
      </w: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на официальном сайте Администрации Гаврилов-Ямского муниципального района в сети Интернет </w:t>
      </w:r>
      <w:hyperlink r:id="rId19" w:history="1"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http://gavyam.ru/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about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management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upr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zem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20" w:history="1">
        <w:proofErr w:type="gramEnd"/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http://гаврилов-ям.рф/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about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management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upr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zem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gramStart"/>
      </w:hyperlink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</w:t>
      </w:r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официальном сайте Российской Федерации для размещения информации о проведении торгов</w:t>
      </w:r>
      <w:proofErr w:type="gramEnd"/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21" w:history="1"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proofErr w:type="spellEnd"/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A4E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 месту приема заявок. Справки по телефону (848534) 2-31-51.</w:t>
      </w:r>
    </w:p>
    <w:p w:rsidR="006A4E19" w:rsidRPr="006A4E19" w:rsidRDefault="006A4E19" w:rsidP="006A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предыдущих торгах по продаже данного имущества:</w:t>
      </w:r>
    </w:p>
    <w:p w:rsidR="006A4E19" w:rsidRPr="006A4E19" w:rsidRDefault="006A4E19" w:rsidP="006A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 указанного муниципального имущества проводится впервые.</w:t>
      </w:r>
    </w:p>
    <w:p w:rsidR="006A4E19" w:rsidRPr="006A4E19" w:rsidRDefault="006A4E19" w:rsidP="006A4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заявки </w:t>
      </w:r>
      <w:r w:rsidRPr="006A4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6A4E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участие в аукционе</w:t>
      </w:r>
      <w:r w:rsidRPr="006A4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A4E19" w:rsidRPr="006A4E19" w:rsidRDefault="006A4E19" w:rsidP="006A4E19">
      <w:pPr>
        <w:spacing w:after="0" w:line="240" w:lineRule="auto"/>
        <w:ind w:left="4956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«В Управление по имущественным и земельным отношениям Администрации </w:t>
      </w:r>
      <w:proofErr w:type="gramStart"/>
      <w:r w:rsidRPr="006A4E19">
        <w:rPr>
          <w:rFonts w:ascii="Times New Roman" w:eastAsia="Times New Roman" w:hAnsi="Times New Roman" w:cs="Times New Roman"/>
          <w:sz w:val="24"/>
          <w:szCs w:val="20"/>
          <w:lang w:eastAsia="ru-RU"/>
        </w:rPr>
        <w:t>Гаврилов-Ямского</w:t>
      </w:r>
      <w:proofErr w:type="gramEnd"/>
      <w:r w:rsidRPr="006A4E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муниципального района</w:t>
      </w:r>
    </w:p>
    <w:p w:rsidR="006A4E19" w:rsidRPr="006A4E19" w:rsidRDefault="006A4E19" w:rsidP="006A4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Заявка на </w:t>
      </w:r>
      <w:r w:rsidRPr="006A4E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участие в аукционе по продаже муниципального имущества</w:t>
      </w:r>
      <w:r w:rsidRPr="006A4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E19" w:rsidRPr="006A4E19" w:rsidRDefault="006A4E19" w:rsidP="006A4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6A4E19" w:rsidRPr="006A4E19" w:rsidRDefault="006A4E19" w:rsidP="006A4E19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16"/>
          <w:szCs w:val="20"/>
          <w:lang w:eastAsia="ru-RU"/>
        </w:rPr>
      </w:pPr>
      <w:r w:rsidRPr="006A4E19">
        <w:rPr>
          <w:rFonts w:ascii="Times New Roman" w:eastAsia="Times New Roman" w:hAnsi="Times New Roman" w:cs="Times New Roman"/>
          <w:snapToGrid w:val="0"/>
          <w:color w:val="000000"/>
          <w:sz w:val="16"/>
          <w:szCs w:val="20"/>
          <w:lang w:eastAsia="ru-RU"/>
        </w:rPr>
        <w:t>(полное наименование юридического лица, ИНН, ОГРН  или фамилия, имя, отчество и паспортные данные физического лица, подающего заявку)</w:t>
      </w:r>
    </w:p>
    <w:p w:rsidR="006A4E19" w:rsidRPr="006A4E19" w:rsidRDefault="006A4E19" w:rsidP="006A4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 </w:t>
      </w:r>
    </w:p>
    <w:p w:rsidR="006A4E19" w:rsidRPr="006A4E19" w:rsidRDefault="006A4E19" w:rsidP="006A4E19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16"/>
          <w:szCs w:val="20"/>
          <w:lang w:eastAsia="ru-RU"/>
        </w:rPr>
      </w:pPr>
    </w:p>
    <w:p w:rsidR="006A4E19" w:rsidRPr="006A4E19" w:rsidRDefault="006A4E19" w:rsidP="006A4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_____________________________________________________________________ (</w:t>
      </w:r>
      <w:r w:rsidRPr="006A4E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для </w:t>
      </w:r>
      <w:proofErr w:type="spellStart"/>
      <w:r w:rsidRPr="006A4E19">
        <w:rPr>
          <w:rFonts w:ascii="Times New Roman" w:eastAsia="Times New Roman" w:hAnsi="Times New Roman" w:cs="Times New Roman"/>
          <w:sz w:val="16"/>
          <w:szCs w:val="16"/>
          <w:lang w:eastAsia="ru-RU"/>
        </w:rPr>
        <w:t>юр</w:t>
      </w:r>
      <w:proofErr w:type="gramStart"/>
      <w:r w:rsidRPr="006A4E19">
        <w:rPr>
          <w:rFonts w:ascii="Times New Roman" w:eastAsia="Times New Roman" w:hAnsi="Times New Roman" w:cs="Times New Roman"/>
          <w:sz w:val="16"/>
          <w:szCs w:val="16"/>
          <w:lang w:eastAsia="ru-RU"/>
        </w:rPr>
        <w:t>.л</w:t>
      </w:r>
      <w:proofErr w:type="gramEnd"/>
      <w:r w:rsidRPr="006A4E19">
        <w:rPr>
          <w:rFonts w:ascii="Times New Roman" w:eastAsia="Times New Roman" w:hAnsi="Times New Roman" w:cs="Times New Roman"/>
          <w:sz w:val="16"/>
          <w:szCs w:val="16"/>
          <w:lang w:eastAsia="ru-RU"/>
        </w:rPr>
        <w:t>иц</w:t>
      </w:r>
      <w:proofErr w:type="spellEnd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6A4E19" w:rsidRPr="006A4E19" w:rsidRDefault="006A4E19" w:rsidP="006A4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6A4E19" w:rsidRPr="006A4E19" w:rsidRDefault="006A4E19" w:rsidP="006A4E1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16"/>
          <w:szCs w:val="20"/>
          <w:lang w:eastAsia="ru-RU"/>
        </w:rPr>
      </w:pPr>
      <w:r w:rsidRPr="006A4E19">
        <w:rPr>
          <w:rFonts w:ascii="Times New Roman" w:eastAsia="Times New Roman" w:hAnsi="Times New Roman" w:cs="Times New Roman"/>
          <w:snapToGrid w:val="0"/>
          <w:color w:val="000000"/>
          <w:sz w:val="16"/>
          <w:szCs w:val="20"/>
          <w:lang w:eastAsia="ru-RU"/>
        </w:rPr>
        <w:t>(фамилия, имя, отчество, должность, паспортные данные, телефон)</w:t>
      </w:r>
    </w:p>
    <w:p w:rsidR="006A4E19" w:rsidRPr="006A4E19" w:rsidRDefault="006A4E19" w:rsidP="006A4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(местонахождение) заявителя ____________________________________________________</w:t>
      </w:r>
    </w:p>
    <w:p w:rsidR="006A4E19" w:rsidRPr="006A4E19" w:rsidRDefault="006A4E19" w:rsidP="006A4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E19" w:rsidRPr="006A4E19" w:rsidRDefault="006A4E19" w:rsidP="006A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текст информационного сообщения о проведении 15.03.2013 г. аукциона по продаже единым лотом нежилого здания бани с земельным участком, </w:t>
      </w:r>
      <w:proofErr w:type="gram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</w:t>
      </w:r>
      <w:proofErr w:type="gramEnd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Ярославская область, Гаврилов-Ямский район, Ильинский сельский округ, с. </w:t>
      </w:r>
      <w:proofErr w:type="spell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Ильинское-Урусово</w:t>
      </w:r>
      <w:proofErr w:type="spellEnd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proofErr w:type="gramEnd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ентральная</w:t>
      </w:r>
      <w:proofErr w:type="spellEnd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д.1-а, обязуюсь в случае признания победителем аукциона заключить с Продавцом договор купли-продажи не ранее 10 рабочих дней и не позднее 15 рабочих дней со дня подведения итогов аукциона и оплатить стоимость имущества, установленную по результатам аукциона, в сроки, определяемые договором купли-продажи.</w:t>
      </w:r>
    </w:p>
    <w:p w:rsidR="006A4E19" w:rsidRPr="006A4E19" w:rsidRDefault="006A4E19" w:rsidP="006A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Согласен с тем, что в случае признания победителем аукциона и уклонения от подписания протокола о результатах торгов, отказа от заключения договора купли-продажи имущества и исполнения его условий, утрачиваю внесенный задаток. </w:t>
      </w:r>
    </w:p>
    <w:p w:rsidR="006A4E19" w:rsidRPr="006A4E19" w:rsidRDefault="006A4E19" w:rsidP="006A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порядком проведения аукциона и всей интересующей документацией в отношении выставляемого на торги имущества, а также его техническим состоянием  ознакомлен. Претензий к техническому состоянию имущества нет.</w:t>
      </w:r>
    </w:p>
    <w:p w:rsidR="006A4E19" w:rsidRPr="006A4E19" w:rsidRDefault="006A4E19" w:rsidP="006A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Банковские реквизиты Претендента для возврата задатка: </w:t>
      </w:r>
    </w:p>
    <w:p w:rsidR="006A4E19" w:rsidRPr="006A4E19" w:rsidRDefault="006A4E19" w:rsidP="006A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_________________________________________________________________________</w:t>
      </w:r>
    </w:p>
    <w:p w:rsidR="006A4E19" w:rsidRPr="006A4E19" w:rsidRDefault="006A4E19" w:rsidP="006A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расчётный (лицевой) счёт №  ____________________________________________________</w:t>
      </w:r>
    </w:p>
    <w:p w:rsidR="006A4E19" w:rsidRPr="006A4E19" w:rsidRDefault="006A4E19" w:rsidP="006A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корр. счёт  _______________________________ БИК _______________________________</w:t>
      </w:r>
    </w:p>
    <w:p w:rsidR="006A4E19" w:rsidRPr="006A4E19" w:rsidRDefault="006A4E19" w:rsidP="006A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прилагаемых документов: </w:t>
      </w:r>
    </w:p>
    <w:p w:rsidR="006A4E19" w:rsidRPr="006A4E19" w:rsidRDefault="006A4E19" w:rsidP="006A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</w:t>
      </w:r>
    </w:p>
    <w:p w:rsidR="006A4E19" w:rsidRPr="006A4E19" w:rsidRDefault="006A4E19" w:rsidP="006A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</w:t>
      </w:r>
    </w:p>
    <w:p w:rsidR="006A4E19" w:rsidRPr="006A4E19" w:rsidRDefault="006A4E19" w:rsidP="006A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Претендента (его полномочного представителя) </w:t>
      </w:r>
    </w:p>
    <w:p w:rsidR="006A4E19" w:rsidRPr="006A4E19" w:rsidRDefault="006A4E19" w:rsidP="006A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 МП</w:t>
      </w:r>
    </w:p>
    <w:p w:rsidR="006A4E19" w:rsidRPr="006A4E19" w:rsidRDefault="006A4E19" w:rsidP="006A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краткая подпись)</w:t>
      </w:r>
    </w:p>
    <w:p w:rsidR="006A4E19" w:rsidRPr="006A4E19" w:rsidRDefault="006A4E19" w:rsidP="006A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«______» ___________________ </w:t>
      </w:r>
      <w:smartTag w:uri="urn:schemas-microsoft-com:office:smarttags" w:element="metricconverter">
        <w:smartTagPr>
          <w:attr w:name="ProductID" w:val="2013 г"/>
        </w:smartTagPr>
        <w:r w:rsidRPr="006A4E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2013 г</w:t>
        </w:r>
      </w:smartTag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A4E19" w:rsidRPr="006A4E19" w:rsidRDefault="006A4E19" w:rsidP="006A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принята Продавцом </w:t>
      </w:r>
    </w:p>
    <w:p w:rsidR="006A4E19" w:rsidRPr="006A4E19" w:rsidRDefault="006A4E19" w:rsidP="006A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 _______ мин. ________ «_______»________________2013г. За № ___ </w:t>
      </w:r>
    </w:p>
    <w:p w:rsidR="006A4E19" w:rsidRPr="006A4E19" w:rsidRDefault="006A4E19" w:rsidP="006A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E19" w:rsidRPr="006A4E19" w:rsidRDefault="006A4E19" w:rsidP="006A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 Продавца ___________________________</w:t>
      </w:r>
    </w:p>
    <w:p w:rsidR="006A4E19" w:rsidRPr="006A4E19" w:rsidRDefault="006A4E19" w:rsidP="006A4E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6A4E19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ПРОЕКТ ДОГОВОРА КУПЛИ-ПРОДАЖИ  </w:t>
      </w:r>
    </w:p>
    <w:p w:rsidR="006A4E19" w:rsidRPr="006A4E19" w:rsidRDefault="006A4E19" w:rsidP="006A4E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6A4E19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НЕЖИЛОГО ЗДАНИЯ С ЗЕМЕЛЬНЫМ УЧАСТКОМ  </w:t>
      </w:r>
    </w:p>
    <w:p w:rsidR="006A4E19" w:rsidRPr="006A4E19" w:rsidRDefault="006A4E19" w:rsidP="006A4E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6A4E19" w:rsidRPr="006A4E19" w:rsidRDefault="006A4E19" w:rsidP="006A4E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A4E19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г. Гаврилов-Ям                                                         Ярославская область</w:t>
      </w:r>
    </w:p>
    <w:p w:rsidR="006A4E19" w:rsidRPr="006A4E19" w:rsidRDefault="006A4E19" w:rsidP="006A4E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A4E19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  <w:lastRenderedPageBreak/>
        <w:t>____________ две тысячи тринадцатого года.</w:t>
      </w:r>
    </w:p>
    <w:p w:rsidR="006A4E19" w:rsidRPr="006A4E19" w:rsidRDefault="006A4E19" w:rsidP="006A4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имени </w:t>
      </w:r>
      <w:proofErr w:type="gram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Управление по имущественным и земельным отношениям Администрации Гаврилов-Ямского муниципального района, зарегистрированное по адресу: </w:t>
      </w:r>
      <w:proofErr w:type="gram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Ярославская область, г. Гаврилов-Ям, ул. Советская, д. 51, ИНН 7616006429, КПП 761601001, свидетельство о государственной регистрации юридического лица серии 76 № 000161108, зарегистрированное 06.02.2002 г. МРИ ФНС № 2 по Ярославской области, ОГРН 1027601070661, именуемое в дальнейшем «</w:t>
      </w:r>
      <w:r w:rsidRPr="006A4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лице первого заместителя Главы Администрации Гаврилов-Ямского муниципального района - начальника Управления по имущественным и земельным отношениям Серебрякова Владимира Ивановича, дата рождения _______ г., паспорт гражданина</w:t>
      </w:r>
      <w:proofErr w:type="gramEnd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_________ выдан Гаврилов-Ямским РОВД Ярославской области _______ г., код подразделения ________, действующего на основании Положения об Управлении,  с одной стороны, и гражданин РФ _______________, пол ________, дата рождения ________ г., место рождения _____________, паспорт Гражданина Российской Федерации ___________, выдан _________, код подразделения _______, зарегистрированный по адресу: _______________________, именуемый в дальнейшем «</w:t>
      </w:r>
      <w:r w:rsidRPr="006A4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»,  с другой стороны, именуемые в дальнейшем «</w:t>
      </w:r>
      <w:r w:rsidRPr="006A4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Сторонами</w:t>
      </w: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руководствуясь постановлением Администрации Гаврилов-Ямского муниципального района от 11.01.2013 № 14 «Об условиях</w:t>
      </w:r>
      <w:proofErr w:type="gramEnd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приватизации муниципального имущества», распоряжением Управления по имущественным и земельным отношениям Администрации </w:t>
      </w:r>
      <w:proofErr w:type="gram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25.01.2013 г. № 6 «О проведении аукциона по продаже муниципального имущества», на основании протокола об итогах аукциона по продаже муниципального имущества от __.__.2013 г. заключили настоящий договор о нижеследующем:</w:t>
      </w:r>
    </w:p>
    <w:p w:rsidR="006A4E19" w:rsidRPr="006A4E19" w:rsidRDefault="006A4E19" w:rsidP="006A4E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6A4E1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1. ПРЕДМЕТ ДОГОВОРА.</w:t>
      </w:r>
    </w:p>
    <w:p w:rsidR="006A4E19" w:rsidRPr="006A4E19" w:rsidRDefault="006A4E19" w:rsidP="006A4E19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Продавец обязуется передать в собственность Покупателю, а Покупатель обязуется принять </w:t>
      </w: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здание бани общей площадью 319,4 </w:t>
      </w:r>
      <w:proofErr w:type="spell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инв. № 4789, </w:t>
      </w:r>
      <w:proofErr w:type="spell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</w:t>
      </w:r>
      <w:proofErr w:type="gram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spellEnd"/>
      <w:proofErr w:type="gramEnd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земельным участком, категория земель: земли населенных пунктов, разрешенное использование: для обслуживания бани, общей площадью 674 </w:t>
      </w:r>
      <w:proofErr w:type="spell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кадастровый номер 76:04:040102:131, расположенные по адресу: Ярославская область, Гаврилов-Ямский район, Ильинский сельский округ, с. </w:t>
      </w:r>
      <w:proofErr w:type="spell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Ильинское-Урусово</w:t>
      </w:r>
      <w:proofErr w:type="spellEnd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proofErr w:type="gramEnd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ентральная</w:t>
      </w:r>
      <w:proofErr w:type="spellEnd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д.1-а, именуемых в дальнейшем «Объекты», </w:t>
      </w:r>
      <w:r w:rsidRPr="006A4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уплатить за них определенную настоящим Договором денежную сумму (цену) на условиях настоящего Договора.</w:t>
      </w:r>
    </w:p>
    <w:p w:rsidR="006A4E19" w:rsidRPr="006A4E19" w:rsidRDefault="006A4E19" w:rsidP="006A4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1.2 Нежилое здание бани</w:t>
      </w:r>
      <w:r w:rsidRPr="006A4E1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назначение: нежилое, 1-этажное, </w:t>
      </w:r>
      <w:r w:rsidRPr="006A4E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общей площадью 319,4 </w:t>
      </w:r>
      <w:proofErr w:type="spellStart"/>
      <w:r w:rsidRPr="006A4E19">
        <w:rPr>
          <w:rFonts w:ascii="Times New Roman" w:eastAsia="Times New Roman" w:hAnsi="Times New Roman" w:cs="Times New Roman"/>
          <w:sz w:val="24"/>
          <w:szCs w:val="20"/>
          <w:lang w:eastAsia="ru-RU"/>
        </w:rPr>
        <w:t>кв.м</w:t>
      </w:r>
      <w:proofErr w:type="spellEnd"/>
      <w:r w:rsidRPr="006A4E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инв. № 4789, </w:t>
      </w:r>
      <w:proofErr w:type="spellStart"/>
      <w:r w:rsidRPr="006A4E19">
        <w:rPr>
          <w:rFonts w:ascii="Times New Roman" w:eastAsia="Times New Roman" w:hAnsi="Times New Roman" w:cs="Times New Roman"/>
          <w:sz w:val="24"/>
          <w:szCs w:val="20"/>
          <w:lang w:eastAsia="ru-RU"/>
        </w:rPr>
        <w:t>Лит</w:t>
      </w:r>
      <w:proofErr w:type="gramStart"/>
      <w:r w:rsidRPr="006A4E19">
        <w:rPr>
          <w:rFonts w:ascii="Times New Roman" w:eastAsia="Times New Roman" w:hAnsi="Times New Roman" w:cs="Times New Roman"/>
          <w:sz w:val="24"/>
          <w:szCs w:val="20"/>
          <w:lang w:eastAsia="ru-RU"/>
        </w:rPr>
        <w:t>.А</w:t>
      </w:r>
      <w:proofErr w:type="spellEnd"/>
      <w:proofErr w:type="gramEnd"/>
      <w:r w:rsidRPr="006A4E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Pr="006A4E1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принадлежат </w:t>
      </w:r>
      <w:r w:rsidRPr="006A4E19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праве собственности Гаврилов-Ямскому муниципальному району на основании выписки из Реестра имущества казны Гаврилов-Ямского муниципального района  от 16.03.2012 г. № 78/1, выданной Управлением по имущественным и земельным отношениям Администрации Гаврилов-Ямского муниципального района, что подтверждается «Свидетельством о государственном регистрации права» 76-АБ № 547707, выданным Управлением Федеральной службы государственной регистрации, кадастра и картографии по Ярославской области 28 марта 2012 года, о чем в Едином государственном реестре прав на недвижимое имущество и сделок с ним 28 марта 2012 года сделана запись регистрации №  76-76-02/003/2012-136.</w:t>
      </w:r>
    </w:p>
    <w:p w:rsidR="006A4E19" w:rsidRPr="006A4E19" w:rsidRDefault="006A4E19" w:rsidP="006A4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1.3. Земельный участок, категория земель: земли населенных пунктов, разрешенное использование: для обслуживания бани, общей площадью 674 </w:t>
      </w:r>
      <w:proofErr w:type="spell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кадастровый номер 76:04:040102:131, расположенный по адресу: Ярославская область, Гаврилов-Ямский район, Ильинский сельский округ, с. </w:t>
      </w:r>
      <w:proofErr w:type="spell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Ильинское-Урусово</w:t>
      </w:r>
      <w:proofErr w:type="spellEnd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proofErr w:type="gramEnd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ентральная</w:t>
      </w:r>
      <w:proofErr w:type="spellEnd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д.1-а, принадлежит на праве собственности Гаврилов-Ямскому муниципальному району на основании: пункта 3 статьи 3.1 Федерального закона «О введении в действие Земельного кодекса Российской Федерации» № 137-ФЗ от 25.10.2001 г.; выписки из Реестра имущества казны Гаврилов-Ямского муниципального района  от 16.03.2012 г. № 78/1, </w:t>
      </w: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выданной Управлением по имущественным и земельным отношениям </w:t>
      </w:r>
      <w:proofErr w:type="gram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Гаврилов-Ямского муниципального района, что подтверждается «Свидетельством о государственном регистрации права» 76-АБ № 547708, выданным Управлением Федеральной службы государственной регистрации, кадастра и картографии по Ярославской области 28 марта 2012 года, о чем в Едином государственном реестре прав на недвижимое имущество и сделок с ним 28 марта 2012 года сделана запись регистрации №  76-76-02/003/2012-137.</w:t>
      </w:r>
      <w:proofErr w:type="gramEnd"/>
    </w:p>
    <w:p w:rsidR="006A4E19" w:rsidRPr="006A4E19" w:rsidRDefault="006A4E19" w:rsidP="006A4E19">
      <w:pPr>
        <w:tabs>
          <w:tab w:val="left" w:pos="270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gram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Техническое описание и план нежилого здания и земельного участка содержатся в кадастровом паспорте здания,  выданном Государственным унитарным предприятием технической инвентаризации и учета недвижимости по Ярославской области 07.10.2011 г.,  инв. № 4789 и кадастровом паспорте земельного участка от 10.03.2012 г. № 7600/301/2012-28789, выданном филиалом Федерального государственного бюджетного учреждения «ФКП </w:t>
      </w:r>
      <w:proofErr w:type="spell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Ярославской области .</w:t>
      </w:r>
      <w:proofErr w:type="gramEnd"/>
    </w:p>
    <w:p w:rsidR="006A4E19" w:rsidRPr="006A4E19" w:rsidRDefault="006A4E19" w:rsidP="006A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Передача Объектов Продавцом и принятие их Покупателем осуществляется по подписываемому сторонами передаточному акту.</w:t>
      </w:r>
    </w:p>
    <w:p w:rsidR="006A4E19" w:rsidRPr="006A4E19" w:rsidRDefault="006A4E19" w:rsidP="006A4E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</w:pPr>
      <w:r w:rsidRPr="006A4E19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  <w:t>2. ЦЕНА И ПОРЯДОК РАСЧЕТОВ.</w:t>
      </w:r>
    </w:p>
    <w:p w:rsidR="006A4E19" w:rsidRPr="006A4E19" w:rsidRDefault="006A4E19" w:rsidP="006A4E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A4E19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2.1. Цена продажи Объектов определена  по результатам аукциона по продаже муниципального имущества, протокол № __об итогах аукциона  от __</w:t>
      </w:r>
      <w:r w:rsidRPr="006A4E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.__.2013 г.</w:t>
      </w:r>
      <w:r w:rsidRPr="006A4E19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и составляет  по настоящему договору __________________________ рублей в </w:t>
      </w:r>
      <w:proofErr w:type="spellStart"/>
      <w:r w:rsidRPr="006A4E19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т.ч</w:t>
      </w:r>
      <w:proofErr w:type="spellEnd"/>
      <w:r w:rsidRPr="006A4E19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. НДС. </w:t>
      </w:r>
    </w:p>
    <w:p w:rsidR="006A4E19" w:rsidRPr="006A4E19" w:rsidRDefault="006A4E19" w:rsidP="006A4E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A4E19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Цена окончательная и пересмотру не подлежит.</w:t>
      </w:r>
    </w:p>
    <w:p w:rsidR="006A4E19" w:rsidRPr="006A4E19" w:rsidRDefault="006A4E19" w:rsidP="006A4E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6A4E19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2.2. Покупатель перечисляет сумму продажной цены Продавцу </w:t>
      </w:r>
      <w:r w:rsidRPr="006A4E19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в срок до _________ </w:t>
      </w:r>
      <w:smartTag w:uri="urn:schemas-microsoft-com:office:smarttags" w:element="metricconverter">
        <w:smartTagPr>
          <w:attr w:name="ProductID" w:val="2013 г"/>
        </w:smartTagPr>
        <w:r w:rsidRPr="006A4E19">
          <w:rPr>
            <w:rFonts w:ascii="Times New Roman" w:eastAsia="Times New Roman" w:hAnsi="Times New Roman" w:cs="Times New Roman"/>
            <w:b/>
            <w:snapToGrid w:val="0"/>
            <w:sz w:val="24"/>
            <w:szCs w:val="20"/>
            <w:lang w:eastAsia="ru-RU"/>
          </w:rPr>
          <w:t>2013 г</w:t>
        </w:r>
      </w:smartTag>
      <w:r w:rsidRPr="006A4E19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. </w:t>
      </w:r>
    </w:p>
    <w:p w:rsidR="006A4E19" w:rsidRPr="006A4E19" w:rsidRDefault="006A4E19" w:rsidP="006A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2.3. </w:t>
      </w:r>
      <w:proofErr w:type="gramStart"/>
      <w:r w:rsidRPr="006A4E19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Расчеты сторон по настоящему договору осуществляются в безналичном порядке путем перечисления денежных средств Покупателем на расчетный счет  Продавца - 40101810700000010010 в ГРКЦ ГУ Банка России по Ярославской области, г. Ярославль, БИК 047888001, получатель - УФК по Ярославской области (Управление по имущественным и земельным отношениям Администрации Гаврилов-Ямского муниципального района), ИНН 7616006429,   КПП 761601001, ОКАТО 78 212 000000.</w:t>
      </w:r>
      <w:proofErr w:type="gramEnd"/>
      <w:r w:rsidRPr="006A4E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КБК 868 114 02053 05 0000 410.</w:t>
      </w:r>
    </w:p>
    <w:p w:rsidR="006A4E19" w:rsidRPr="006A4E19" w:rsidRDefault="006A4E19" w:rsidP="006A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0"/>
          <w:lang w:eastAsia="ru-RU"/>
        </w:rPr>
        <w:t>2.4. На момент подписания Договора в счет оплаты Объектов засчитывается задаток в сумме ______ руб</w:t>
      </w:r>
      <w:proofErr w:type="gramStart"/>
      <w:r w:rsidRPr="006A4E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(______________) </w:t>
      </w:r>
      <w:proofErr w:type="gramEnd"/>
      <w:r w:rsidRPr="006A4E19">
        <w:rPr>
          <w:rFonts w:ascii="Times New Roman" w:eastAsia="Times New Roman" w:hAnsi="Times New Roman" w:cs="Times New Roman"/>
          <w:sz w:val="24"/>
          <w:szCs w:val="20"/>
          <w:lang w:eastAsia="ru-RU"/>
        </w:rPr>
        <w:t>рублей, ранее внесенный Покупателем на счет Продавца в соответствии с заявкой на участие в аукционе.</w:t>
      </w:r>
      <w:r w:rsidRPr="006A4E19">
        <w:rPr>
          <w:rFonts w:ascii="Times New Roman" w:eastAsia="Times New Roman" w:hAnsi="Times New Roman" w:cs="Times New Roman"/>
          <w:sz w:val="24"/>
          <w:szCs w:val="20"/>
          <w:lang w:eastAsia="ru-RU"/>
        </w:rPr>
        <w:cr/>
        <w:t xml:space="preserve">            2.5. Оставшуюся сумму в размере</w:t>
      </w:r>
      <w:proofErr w:type="gramStart"/>
      <w:r w:rsidRPr="006A4E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 (________________) </w:t>
      </w:r>
      <w:proofErr w:type="gramEnd"/>
      <w:r w:rsidRPr="006A4E19">
        <w:rPr>
          <w:rFonts w:ascii="Times New Roman" w:eastAsia="Times New Roman" w:hAnsi="Times New Roman" w:cs="Times New Roman"/>
          <w:sz w:val="24"/>
          <w:szCs w:val="20"/>
          <w:lang w:eastAsia="ru-RU"/>
        </w:rPr>
        <w:t>рублей Покупатель перечисляет в установленный срок  на счет, указанный в п.2.3 договора.</w:t>
      </w:r>
    </w:p>
    <w:p w:rsidR="006A4E19" w:rsidRPr="006A4E19" w:rsidRDefault="006A4E19" w:rsidP="006A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0"/>
          <w:lang w:eastAsia="ru-RU"/>
        </w:rPr>
        <w:t>2.6. Оплата считается произведенной с момента поступления денежных средств на счет, указанный в п.2.3. настоящего договора.</w:t>
      </w:r>
    </w:p>
    <w:p w:rsidR="006A4E19" w:rsidRPr="006A4E19" w:rsidRDefault="006A4E19" w:rsidP="006A4E19">
      <w:pPr>
        <w:widowControl w:val="0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ОБЯЗАННОСТИ СТОРОН.</w:t>
      </w:r>
    </w:p>
    <w:p w:rsidR="006A4E19" w:rsidRPr="006A4E19" w:rsidRDefault="006A4E19" w:rsidP="006A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0"/>
          <w:lang w:eastAsia="ru-RU"/>
        </w:rPr>
        <w:t>3.1. Продавец обязуется:</w:t>
      </w:r>
    </w:p>
    <w:p w:rsidR="006A4E19" w:rsidRPr="006A4E19" w:rsidRDefault="006A4E19" w:rsidP="006A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передать Объекты Покупателю в срок не позднее 30 дней после полной оплаты имущества; </w:t>
      </w:r>
    </w:p>
    <w:p w:rsidR="006A4E19" w:rsidRPr="006A4E19" w:rsidRDefault="006A4E19" w:rsidP="006A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0"/>
          <w:lang w:eastAsia="ru-RU"/>
        </w:rPr>
        <w:t>- предоставить Покупателю после полной оплаты по Договору документы, необходимые для государственной регистрации перехода права собственности на Объекты в соответствии с законодательством РФ.</w:t>
      </w:r>
    </w:p>
    <w:p w:rsidR="006A4E19" w:rsidRPr="006A4E19" w:rsidRDefault="006A4E19" w:rsidP="006A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0"/>
          <w:lang w:eastAsia="ru-RU"/>
        </w:rPr>
        <w:t>3.2. Покупатель обязуется:</w:t>
      </w:r>
    </w:p>
    <w:p w:rsidR="006A4E19" w:rsidRPr="006A4E19" w:rsidRDefault="006A4E19" w:rsidP="006A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0"/>
          <w:lang w:eastAsia="ru-RU"/>
        </w:rPr>
        <w:t>- уплатить за Объекты их цену в соответствии с условиями настоящего Договора;</w:t>
      </w:r>
    </w:p>
    <w:p w:rsidR="006A4E19" w:rsidRPr="006A4E19" w:rsidRDefault="006A4E19" w:rsidP="006A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0"/>
          <w:lang w:eastAsia="ru-RU"/>
        </w:rPr>
        <w:t>- принять Объекты в предусмотренные настоящим Договором сроки;</w:t>
      </w:r>
    </w:p>
    <w:p w:rsidR="006A4E19" w:rsidRPr="006A4E19" w:rsidRDefault="006A4E19" w:rsidP="006A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0"/>
          <w:lang w:eastAsia="ru-RU"/>
        </w:rPr>
        <w:t>- осуществить после полной оплаты Объектов за свой счет все необходимые действия для государственной регистрации перехода права собственности на Объекты к Покупателю;</w:t>
      </w:r>
    </w:p>
    <w:p w:rsidR="006A4E19" w:rsidRPr="006A4E19" w:rsidRDefault="006A4E19" w:rsidP="006A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не допускать ухудшения состояния Объектов, обеспечить его сохранность с момента передачи по акту приема-передачи Покупателю и до возникновения у него права </w:t>
      </w:r>
      <w:r w:rsidRPr="006A4E19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собственности на них. Бремя содержания Объектов и риск случайной гибели после его приемки несет Покупатель;</w:t>
      </w:r>
    </w:p>
    <w:p w:rsidR="006A4E19" w:rsidRPr="006A4E19" w:rsidRDefault="006A4E19" w:rsidP="006A4E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расторжения настоящего Договора передать Объекты Продавцу по передаточному акту в установленный настоящим договором срок.</w:t>
      </w:r>
    </w:p>
    <w:p w:rsidR="006A4E19" w:rsidRPr="006A4E19" w:rsidRDefault="006A4E19" w:rsidP="006A4E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</w:pPr>
      <w:r w:rsidRPr="006A4E19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  <w:t>4. ОТВЕТСТВЕННОСТЬ СТОРОН.</w:t>
      </w:r>
    </w:p>
    <w:p w:rsidR="006A4E19" w:rsidRPr="006A4E19" w:rsidRDefault="006A4E19" w:rsidP="006A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0"/>
          <w:lang w:eastAsia="ru-RU"/>
        </w:rPr>
        <w:t>4.1.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РФ.</w:t>
      </w:r>
    </w:p>
    <w:p w:rsidR="006A4E19" w:rsidRPr="006A4E19" w:rsidRDefault="006A4E19" w:rsidP="006A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4.2. Сторона, причинившая другой стороне убытки вследствие неисполнения или ненадлежащего исполнения обязательств по настоящему Договору, возмещает этой стороне причиненные ей убытки в полном объеме. </w:t>
      </w:r>
    </w:p>
    <w:p w:rsidR="006A4E19" w:rsidRPr="006A4E19" w:rsidRDefault="006A4E19" w:rsidP="006A4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0"/>
          <w:lang w:eastAsia="ru-RU"/>
        </w:rPr>
        <w:t>4.3</w:t>
      </w:r>
      <w:proofErr w:type="gramStart"/>
      <w:r w:rsidRPr="006A4E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</w:t>
      </w:r>
      <w:proofErr w:type="gramEnd"/>
      <w:r w:rsidRPr="006A4E1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случае нарушения сроков внесения платежей Покупатель уплачивает Продавцу пени за каждый день просрочки в размере, равной одной трехсотой процентной ставки рефинансирования Центрального банка Российской Федерации, действующей на дату заключения договора, от суммы просроченного платежа за каждый день просрочки.</w:t>
      </w:r>
    </w:p>
    <w:p w:rsidR="006A4E19" w:rsidRPr="006A4E19" w:rsidRDefault="006A4E19" w:rsidP="006A4E19">
      <w:pPr>
        <w:widowControl w:val="0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ВОЗНИКНОВЕНИЕ ПРАВА СОБСТВЕННОСТИ.</w:t>
      </w:r>
    </w:p>
    <w:p w:rsidR="006A4E19" w:rsidRPr="006A4E19" w:rsidRDefault="006A4E19" w:rsidP="006A4E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0"/>
          <w:lang w:eastAsia="ru-RU"/>
        </w:rPr>
        <w:t>5.1. Право собственности на Объекты переходит к Покупателю с момента государственной</w:t>
      </w: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права в порядке, предусмотренном действующим законодательством РФ.</w:t>
      </w:r>
    </w:p>
    <w:p w:rsidR="006A4E19" w:rsidRPr="006A4E19" w:rsidRDefault="006A4E19" w:rsidP="006A4E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 момента передачи Объектов Покупателю и до момента перехода к нему права собственности на него Покупатель вправе осуществлять в отношении его любые действия, направленные на исполнение своих обязательств в соответствии с настоящим Договором.</w:t>
      </w:r>
    </w:p>
    <w:p w:rsidR="006A4E19" w:rsidRPr="006A4E19" w:rsidRDefault="006A4E19" w:rsidP="006A4E19">
      <w:pPr>
        <w:widowControl w:val="0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ДЕЙСТВИЕ ДОГОВОРА.</w:t>
      </w:r>
    </w:p>
    <w:p w:rsidR="006A4E19" w:rsidRPr="006A4E19" w:rsidRDefault="006A4E19" w:rsidP="006A4E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6A4E19" w:rsidRPr="006A4E19" w:rsidRDefault="006A4E19" w:rsidP="006A4E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proofErr w:type="gram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письменному соглашению Сторон в случаях, предусмотренных действующим законодательством.</w:t>
      </w:r>
    </w:p>
    <w:p w:rsidR="006A4E19" w:rsidRPr="006A4E19" w:rsidRDefault="006A4E19" w:rsidP="006A4E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 случае расторжения Договора Объекты возвращаются Продавцу в месячный срок с момента расторжения Договора. При этом договоры, заключенные Покупателем на пользование или распоряжение Объектами, прекращают свое действие, а неотделимые улучшения, произведенные Покупателем, не учитываются во взаиморасчетах. При этом денежные средства, уплаченные за Объекты, Покупателю не возвращаются.</w:t>
      </w:r>
    </w:p>
    <w:p w:rsidR="006A4E19" w:rsidRPr="006A4E19" w:rsidRDefault="006A4E19" w:rsidP="006A4E19">
      <w:pPr>
        <w:widowControl w:val="0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ОСОБЫЕ УСЛОВИЯ.</w:t>
      </w:r>
    </w:p>
    <w:p w:rsidR="006A4E19" w:rsidRPr="006A4E19" w:rsidRDefault="006A4E19" w:rsidP="006A4E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7.1 Продавец гарантирует, что на момент передачи Покупателю Объект никому не продан, не заложен, в споре, под арестом и запретом не состоит, свободен от каких – либо сделок и обязательств перед третьими лицами.</w:t>
      </w:r>
    </w:p>
    <w:p w:rsidR="006A4E19" w:rsidRPr="006A4E19" w:rsidRDefault="006A4E19" w:rsidP="006A4E19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7.2</w:t>
      </w:r>
      <w:proofErr w:type="gram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условия настоящего договора являются существенными.</w:t>
      </w:r>
    </w:p>
    <w:p w:rsidR="006A4E19" w:rsidRPr="006A4E19" w:rsidRDefault="006A4E19" w:rsidP="006A4E19">
      <w:pPr>
        <w:widowControl w:val="0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ПОРЯДОК РАЗРЕШЕНИЯ СПОРОВ.</w:t>
      </w:r>
    </w:p>
    <w:p w:rsidR="006A4E19" w:rsidRPr="006A4E19" w:rsidRDefault="006A4E19" w:rsidP="006A4E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Споры и разногласия, которые могут возникнуть при исполнении настоящего договора разрешаются путем переговоров между сторонами.</w:t>
      </w:r>
    </w:p>
    <w:p w:rsidR="006A4E19" w:rsidRPr="006A4E19" w:rsidRDefault="006A4E19" w:rsidP="006A4E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случае невозможности разрешения споров путем переговоров, они разрешаются на основании действующего законодательства РФ в судебном порядке.</w:t>
      </w:r>
    </w:p>
    <w:p w:rsidR="006A4E19" w:rsidRPr="006A4E19" w:rsidRDefault="006A4E19" w:rsidP="006A4E19">
      <w:pPr>
        <w:widowControl w:val="0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ЗАКЛЮЧИТЕЛЬНЫЕ ПОЛОЖЕНИЯ.</w:t>
      </w:r>
    </w:p>
    <w:p w:rsidR="006A4E19" w:rsidRPr="006A4E19" w:rsidRDefault="006A4E19" w:rsidP="006A4E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Изменения и дополнения к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6A4E19" w:rsidRPr="006A4E19" w:rsidRDefault="006A4E19" w:rsidP="006A4E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Отношения Сторон, не урегулированные Договором, регулируются действующим Законодательством РФ.</w:t>
      </w:r>
    </w:p>
    <w:p w:rsidR="006A4E19" w:rsidRPr="006A4E19" w:rsidRDefault="006A4E19" w:rsidP="006A4E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Настоящий Договор составлен в трех экземплярах на русском языке. Все три экземпляра идентичны и имеют одинаковую юридическую силу. Один экземпляр хранится у Продавца, второй - у Покупателя, один экземпляр представляется для </w:t>
      </w: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государственной регистрации перехода права.</w:t>
      </w:r>
    </w:p>
    <w:p w:rsidR="006A4E19" w:rsidRPr="006A4E19" w:rsidRDefault="006A4E19" w:rsidP="006A4E19">
      <w:pPr>
        <w:widowControl w:val="0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РЕКВИЗИТЫ И ПОДПИСИ СТОРОН.</w:t>
      </w:r>
    </w:p>
    <w:p w:rsidR="006A4E19" w:rsidRPr="006A4E19" w:rsidRDefault="006A4E19" w:rsidP="006A4E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Продавец: </w:t>
      </w:r>
    </w:p>
    <w:p w:rsidR="006A4E19" w:rsidRPr="006A4E19" w:rsidRDefault="006A4E19" w:rsidP="006A4E19">
      <w:pPr>
        <w:tabs>
          <w:tab w:val="left" w:pos="27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___________________________________________________________________В.И. Серебряков </w:t>
      </w:r>
    </w:p>
    <w:p w:rsidR="006A4E19" w:rsidRPr="006A4E19" w:rsidRDefault="006A4E19" w:rsidP="006A4E19">
      <w:pPr>
        <w:tabs>
          <w:tab w:val="left" w:pos="270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</w:p>
    <w:p w:rsidR="006A4E19" w:rsidRPr="006A4E19" w:rsidRDefault="006A4E19" w:rsidP="006A4E19">
      <w:pPr>
        <w:tabs>
          <w:tab w:val="left" w:pos="270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proofErr w:type="gramStart"/>
      <w:r w:rsidRPr="006A4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6A4E1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251711" w:rsidRDefault="00251711"/>
    <w:sectPr w:rsidR="0025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19"/>
    <w:rsid w:val="00007790"/>
    <w:rsid w:val="0005484E"/>
    <w:rsid w:val="00092440"/>
    <w:rsid w:val="000B037B"/>
    <w:rsid w:val="00103B10"/>
    <w:rsid w:val="001A58EA"/>
    <w:rsid w:val="001C5395"/>
    <w:rsid w:val="001C7A15"/>
    <w:rsid w:val="001D4945"/>
    <w:rsid w:val="002231B2"/>
    <w:rsid w:val="00251711"/>
    <w:rsid w:val="0025497F"/>
    <w:rsid w:val="00255F9D"/>
    <w:rsid w:val="0026443F"/>
    <w:rsid w:val="002C42CF"/>
    <w:rsid w:val="002D2E5A"/>
    <w:rsid w:val="002F40AA"/>
    <w:rsid w:val="00302999"/>
    <w:rsid w:val="0031182A"/>
    <w:rsid w:val="00314974"/>
    <w:rsid w:val="00344955"/>
    <w:rsid w:val="0036234A"/>
    <w:rsid w:val="00364990"/>
    <w:rsid w:val="003D4A51"/>
    <w:rsid w:val="00431D55"/>
    <w:rsid w:val="004338A3"/>
    <w:rsid w:val="004420C7"/>
    <w:rsid w:val="00476CF3"/>
    <w:rsid w:val="004A427C"/>
    <w:rsid w:val="00507145"/>
    <w:rsid w:val="005166B3"/>
    <w:rsid w:val="00523BBA"/>
    <w:rsid w:val="00552780"/>
    <w:rsid w:val="005957F2"/>
    <w:rsid w:val="00694830"/>
    <w:rsid w:val="006A17DD"/>
    <w:rsid w:val="006A3EFE"/>
    <w:rsid w:val="006A4E19"/>
    <w:rsid w:val="006D1632"/>
    <w:rsid w:val="006F2AE6"/>
    <w:rsid w:val="0074624B"/>
    <w:rsid w:val="00780969"/>
    <w:rsid w:val="00782A41"/>
    <w:rsid w:val="007C1EBA"/>
    <w:rsid w:val="00824B83"/>
    <w:rsid w:val="00845E13"/>
    <w:rsid w:val="00850A02"/>
    <w:rsid w:val="00891579"/>
    <w:rsid w:val="008B6D44"/>
    <w:rsid w:val="008D2CE5"/>
    <w:rsid w:val="00942EA4"/>
    <w:rsid w:val="00950A46"/>
    <w:rsid w:val="0095217B"/>
    <w:rsid w:val="00964C64"/>
    <w:rsid w:val="00973866"/>
    <w:rsid w:val="00983DAE"/>
    <w:rsid w:val="009A156E"/>
    <w:rsid w:val="009B779E"/>
    <w:rsid w:val="009F12DC"/>
    <w:rsid w:val="00A00941"/>
    <w:rsid w:val="00A10102"/>
    <w:rsid w:val="00A17637"/>
    <w:rsid w:val="00A36B57"/>
    <w:rsid w:val="00AB4FD4"/>
    <w:rsid w:val="00AE7E0F"/>
    <w:rsid w:val="00B047E5"/>
    <w:rsid w:val="00B3328E"/>
    <w:rsid w:val="00B44E33"/>
    <w:rsid w:val="00BB3951"/>
    <w:rsid w:val="00BB6609"/>
    <w:rsid w:val="00BD4C7F"/>
    <w:rsid w:val="00BE6C76"/>
    <w:rsid w:val="00C12FA2"/>
    <w:rsid w:val="00C26E4E"/>
    <w:rsid w:val="00CC78DF"/>
    <w:rsid w:val="00CE5AAB"/>
    <w:rsid w:val="00D0489E"/>
    <w:rsid w:val="00D172CA"/>
    <w:rsid w:val="00D334DB"/>
    <w:rsid w:val="00D450D1"/>
    <w:rsid w:val="00D50295"/>
    <w:rsid w:val="00D54DD1"/>
    <w:rsid w:val="00D603EC"/>
    <w:rsid w:val="00D647B4"/>
    <w:rsid w:val="00D9090F"/>
    <w:rsid w:val="00DA72BE"/>
    <w:rsid w:val="00DE0C53"/>
    <w:rsid w:val="00DF7519"/>
    <w:rsid w:val="00E07EFB"/>
    <w:rsid w:val="00E1183D"/>
    <w:rsid w:val="00E61249"/>
    <w:rsid w:val="00E62671"/>
    <w:rsid w:val="00E7129D"/>
    <w:rsid w:val="00E7154E"/>
    <w:rsid w:val="00E73E39"/>
    <w:rsid w:val="00E86757"/>
    <w:rsid w:val="00EA5D3C"/>
    <w:rsid w:val="00EB4647"/>
    <w:rsid w:val="00EC5E3D"/>
    <w:rsid w:val="00EC7877"/>
    <w:rsid w:val="00ED172A"/>
    <w:rsid w:val="00ED42AD"/>
    <w:rsid w:val="00EE0B5F"/>
    <w:rsid w:val="00F22266"/>
    <w:rsid w:val="00F5027A"/>
    <w:rsid w:val="00F56141"/>
    <w:rsid w:val="00F96673"/>
    <w:rsid w:val="00FA5762"/>
    <w:rsid w:val="00FB4C93"/>
    <w:rsid w:val="00FD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 Char Char"/>
    <w:basedOn w:val="a"/>
    <w:rsid w:val="006A4E1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 Char Char"/>
    <w:basedOn w:val="a"/>
    <w:rsid w:val="006A4E1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6A90A00B2434164D9AAE4324B7D84071B24EE2084EE0D3F64B9FAD6CA9CACB3414BAA9E2975903d0YBN" TargetMode="External"/><Relationship Id="rId13" Type="http://schemas.openxmlformats.org/officeDocument/2006/relationships/hyperlink" Target="http://&#1075;&#1072;&#1074;&#1088;&#1080;&#1083;&#1086;&#1074;-&#1103;&#1084;.&#1088;&#1092;/about/management/upr_zem/" TargetMode="External"/><Relationship Id="rId18" Type="http://schemas.openxmlformats.org/officeDocument/2006/relationships/hyperlink" Target="consultantplus://offline/ref=2C116C238C0F10A2BA40E5187A498A13A4F142CA61F52211C19CAF2024BDC24F01BBC0060E9064A424jD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orgi.gov.ru" TargetMode="External"/><Relationship Id="rId7" Type="http://schemas.openxmlformats.org/officeDocument/2006/relationships/hyperlink" Target="consultantplus://offline/ref=A2E54AAF427D9287AA488D7A2C6E978C7B0B8BA860E8B5AA12D7760AAF8849E94B6F63D20663A7B263lAF" TargetMode="External"/><Relationship Id="rId12" Type="http://schemas.openxmlformats.org/officeDocument/2006/relationships/hyperlink" Target="http://gavyam.ru/about/management/upr_zem/" TargetMode="External"/><Relationship Id="rId1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&#1075;&#1072;&#1074;&#1088;&#1080;&#1083;&#1086;&#1074;-&#1103;&#1084;.&#1088;&#1092;/about/management/upr_zem/" TargetMode="External"/><Relationship Id="rId20" Type="http://schemas.openxmlformats.org/officeDocument/2006/relationships/hyperlink" Target="http://&#1075;&#1072;&#1074;&#1088;&#1080;&#1083;&#1086;&#1074;-&#1103;&#1084;.&#1088;&#1092;/about/management/upr_zem/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8909ACDF5F911C10CA84A2C890AA6E6C1ADDC7E5EED329D8EBE4CB1A998AE41BE9FE0D20F90BA99nDu9M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hyperlink" Target="mailto:server@gavyam.adm.yar.ru" TargetMode="External"/><Relationship Id="rId15" Type="http://schemas.openxmlformats.org/officeDocument/2006/relationships/hyperlink" Target="http://gavyam.ru/about/management/upr_ze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&#1075;&#1072;&#1074;&#1088;&#1080;&#1083;&#1086;&#1074;-&#1103;&#1084;.&#1088;&#1092;/about/management/upr_zem/" TargetMode="External"/><Relationship Id="rId19" Type="http://schemas.openxmlformats.org/officeDocument/2006/relationships/hyperlink" Target="http://gavyam.ru/about/management/upr_ze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vyam.ru/about/management/upr_zem/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4219</Words>
  <Characters>24050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auto_2</dc:creator>
  <cp:lastModifiedBy>auto_2</cp:lastModifiedBy>
  <cp:revision>1</cp:revision>
  <dcterms:created xsi:type="dcterms:W3CDTF">2013-01-31T12:20:00Z</dcterms:created>
  <dcterms:modified xsi:type="dcterms:W3CDTF">2013-01-31T12:21:00Z</dcterms:modified>
</cp:coreProperties>
</file>