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DA" w:rsidRDefault="00C2323C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Cs w:val="28"/>
          <w:lang w:eastAsia="ar-SA"/>
        </w:rPr>
      </w:pPr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2755900</wp:posOffset>
            </wp:positionH>
            <wp:positionV relativeFrom="paragraph">
              <wp:posOffset>635</wp:posOffset>
            </wp:positionV>
            <wp:extent cx="425450" cy="483870"/>
            <wp:effectExtent l="0" t="0" r="0" b="0"/>
            <wp:wrapNone/>
            <wp:docPr id="1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8"/>
          <w:lang w:eastAsia="ar-SA"/>
        </w:rPr>
        <w:t xml:space="preserve"> </w:t>
      </w:r>
    </w:p>
    <w:p w:rsidR="004705DA" w:rsidRDefault="004705D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4705DA" w:rsidRDefault="004705D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4705DA" w:rsidRDefault="00C2323C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 xml:space="preserve">АДМИНИСТРАЦИЯ   ГАВРИЛОВ - </w:t>
      </w:r>
      <w:proofErr w:type="gramStart"/>
      <w:r>
        <w:rPr>
          <w:sz w:val="30"/>
          <w:szCs w:val="30"/>
          <w:lang w:eastAsia="ar-SA"/>
        </w:rPr>
        <w:t>ЯМСКОГО</w:t>
      </w:r>
      <w:proofErr w:type="gramEnd"/>
    </w:p>
    <w:p w:rsidR="004705DA" w:rsidRDefault="00C2323C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4705DA" w:rsidRDefault="004705DA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4705DA" w:rsidRDefault="00C2323C">
      <w:pPr>
        <w:keepNext/>
        <w:keepLines/>
        <w:spacing w:after="0"/>
        <w:ind w:firstLine="567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4705DA" w:rsidRPr="00C2323C" w:rsidRDefault="004705DA">
      <w:pPr>
        <w:keepNext/>
        <w:keepLines/>
        <w:spacing w:after="0"/>
        <w:ind w:firstLine="567"/>
        <w:jc w:val="center"/>
        <w:rPr>
          <w:b/>
          <w:szCs w:val="40"/>
          <w:lang w:eastAsia="ar-SA"/>
        </w:rPr>
      </w:pPr>
    </w:p>
    <w:p w:rsidR="004705DA" w:rsidRDefault="00C2323C" w:rsidP="00C2323C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28.03.2023    № 280</w:t>
      </w:r>
    </w:p>
    <w:p w:rsidR="004705DA" w:rsidRDefault="004705DA">
      <w:pPr>
        <w:tabs>
          <w:tab w:val="left" w:pos="851"/>
        </w:tabs>
        <w:spacing w:after="0"/>
        <w:ind w:firstLine="567"/>
      </w:pPr>
    </w:p>
    <w:p w:rsidR="004705DA" w:rsidRDefault="00C2323C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4705DA" w:rsidRDefault="00C2323C">
      <w:pPr>
        <w:tabs>
          <w:tab w:val="left" w:pos="851"/>
        </w:tabs>
        <w:spacing w:after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</w:t>
      </w:r>
    </w:p>
    <w:p w:rsidR="004705DA" w:rsidRDefault="00C2323C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4705DA" w:rsidRDefault="004705DA">
      <w:pPr>
        <w:tabs>
          <w:tab w:val="left" w:pos="851"/>
        </w:tabs>
        <w:spacing w:after="0"/>
        <w:ind w:firstLine="567"/>
      </w:pPr>
    </w:p>
    <w:p w:rsidR="004705DA" w:rsidRDefault="00C2323C">
      <w:pPr>
        <w:ind w:firstLine="737"/>
      </w:pPr>
      <w:proofErr w:type="gramStart"/>
      <w:r>
        <w:t xml:space="preserve">В целях оптимизации расходов и </w:t>
      </w:r>
      <w:r>
        <w:t xml:space="preserve">эффективного использования бюджетных средств, </w:t>
      </w:r>
      <w:r>
        <w:t>а также в соответствии с решением Собрания представителей Гаврилов-Ямского муниципального района от 16.02.2023 № 213 «</w:t>
      </w:r>
      <w:r>
        <w:rPr>
          <w:bCs/>
        </w:rPr>
        <w:t xml:space="preserve">О </w:t>
      </w:r>
      <w:r>
        <w:rPr>
          <w:bCs/>
        </w:rPr>
        <w:t xml:space="preserve">внесении </w:t>
      </w:r>
      <w:r>
        <w:rPr>
          <w:bCs/>
        </w:rPr>
        <w:t>изменений в решение Собрания представителей Гаврилов-Ямского муниципального ра</w:t>
      </w:r>
      <w:r>
        <w:rPr>
          <w:bCs/>
        </w:rPr>
        <w:t>йона от 15.12.2022 № 197</w:t>
      </w:r>
      <w:r>
        <w:rPr>
          <w:bCs/>
        </w:rPr>
        <w:t xml:space="preserve"> «О бюджете Гаврилов – Ямского муниципального района на 2023 год и на плановый период 2024-2025 годов»</w:t>
      </w:r>
      <w:r>
        <w:t>», руководствуясь статьей 26 Устава Гаврилов-Ямского муниципального района Ярославской области,</w:t>
      </w:r>
      <w:proofErr w:type="gramEnd"/>
    </w:p>
    <w:p w:rsidR="004705DA" w:rsidRDefault="004705DA">
      <w:pPr>
        <w:tabs>
          <w:tab w:val="left" w:pos="851"/>
        </w:tabs>
        <w:spacing w:after="0"/>
        <w:ind w:firstLine="567"/>
      </w:pPr>
    </w:p>
    <w:p w:rsidR="004705DA" w:rsidRDefault="00C2323C" w:rsidP="00C2323C">
      <w:pPr>
        <w:tabs>
          <w:tab w:val="left" w:pos="851"/>
        </w:tabs>
        <w:spacing w:after="0"/>
      </w:pPr>
      <w:r>
        <w:t>АДМИНИСТРАЦИЯ МУНИЦИПАЛЬНОГО РАЙ</w:t>
      </w:r>
      <w:r>
        <w:t>ОНА ПОСТАНОВЛЯЕТ:</w:t>
      </w:r>
    </w:p>
    <w:p w:rsidR="004705DA" w:rsidRDefault="004705DA">
      <w:pPr>
        <w:tabs>
          <w:tab w:val="left" w:pos="851"/>
        </w:tabs>
        <w:spacing w:after="0"/>
        <w:ind w:firstLine="567"/>
      </w:pPr>
    </w:p>
    <w:p w:rsidR="004705DA" w:rsidRDefault="00C2323C" w:rsidP="00C2323C">
      <w:pPr>
        <w:tabs>
          <w:tab w:val="left" w:pos="851"/>
        </w:tabs>
        <w:spacing w:after="0"/>
        <w:ind w:firstLine="709"/>
      </w:pPr>
      <w:r>
        <w:t xml:space="preserve">1. Внести в муниципальную программу «Социальная поддержка населения </w:t>
      </w:r>
      <w:proofErr w:type="gramStart"/>
      <w:r>
        <w:t>Гаврилов-Ямского</w:t>
      </w:r>
      <w:proofErr w:type="gramEnd"/>
      <w:r>
        <w:t xml:space="preserve"> муниципального района» на 2022-2025 годы, утвержденную постановлением Администрации Гаврилов-Ямского муниципального района от 10.01.2022 № 9, изменения </w:t>
      </w:r>
      <w:r>
        <w:t xml:space="preserve">согласно приложению. </w:t>
      </w:r>
    </w:p>
    <w:p w:rsidR="004705DA" w:rsidRDefault="00C2323C" w:rsidP="00C2323C">
      <w:pPr>
        <w:tabs>
          <w:tab w:val="left" w:pos="851"/>
        </w:tabs>
        <w:spacing w:after="0"/>
        <w:ind w:firstLine="709"/>
      </w:pPr>
      <w: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Забаева</w:t>
      </w:r>
      <w:proofErr w:type="spellEnd"/>
      <w:r>
        <w:t xml:space="preserve"> А.А.</w:t>
      </w:r>
    </w:p>
    <w:p w:rsidR="004705DA" w:rsidRDefault="00C2323C" w:rsidP="00C2323C">
      <w:pPr>
        <w:tabs>
          <w:tab w:val="left" w:pos="851"/>
        </w:tabs>
        <w:spacing w:after="0"/>
        <w:ind w:firstLine="709"/>
      </w:pPr>
      <w:r>
        <w:t>3. Постановление опубликовать в районной массовой газете «Гаврилов-</w:t>
      </w:r>
      <w:proofErr w:type="spellStart"/>
      <w:r>
        <w:t>Ямский</w:t>
      </w:r>
      <w:proofErr w:type="spellEnd"/>
      <w:r>
        <w:t xml:space="preserve"> вестник» и </w:t>
      </w:r>
      <w:r>
        <w:t xml:space="preserve">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района.</w:t>
      </w:r>
    </w:p>
    <w:p w:rsidR="004705DA" w:rsidRDefault="00C2323C" w:rsidP="00C2323C">
      <w:pPr>
        <w:tabs>
          <w:tab w:val="left" w:pos="851"/>
        </w:tabs>
        <w:spacing w:after="0"/>
        <w:ind w:firstLine="709"/>
      </w:pPr>
      <w:r>
        <w:t>4. Пос</w:t>
      </w:r>
      <w:bookmarkStart w:id="0" w:name="_GoBack"/>
      <w:bookmarkEnd w:id="0"/>
      <w:r>
        <w:t>тановление вступает в силу с момента официального опубликования.</w:t>
      </w:r>
    </w:p>
    <w:p w:rsidR="004705DA" w:rsidRDefault="004705DA">
      <w:pPr>
        <w:spacing w:after="0"/>
        <w:ind w:firstLine="567"/>
      </w:pPr>
    </w:p>
    <w:p w:rsidR="004705DA" w:rsidRDefault="004705DA">
      <w:pPr>
        <w:spacing w:after="0"/>
        <w:ind w:firstLine="567"/>
      </w:pPr>
    </w:p>
    <w:p w:rsidR="004705DA" w:rsidRDefault="00C2323C">
      <w:pPr>
        <w:spacing w:after="0"/>
      </w:pPr>
      <w:r>
        <w:t xml:space="preserve">Глава </w:t>
      </w:r>
      <w:proofErr w:type="gramStart"/>
      <w:r>
        <w:t>Гаврилов-Ямского</w:t>
      </w:r>
      <w:proofErr w:type="gramEnd"/>
    </w:p>
    <w:p w:rsidR="004705DA" w:rsidRDefault="00C2323C">
      <w:pPr>
        <w:spacing w:after="0"/>
        <w:sectPr w:rsidR="004705DA">
          <w:pgSz w:w="11906" w:h="16838"/>
          <w:pgMar w:top="992" w:right="851" w:bottom="1134" w:left="1276" w:header="0" w:footer="0" w:gutter="0"/>
          <w:cols w:space="720"/>
          <w:formProt w:val="0"/>
          <w:docGrid w:linePitch="360"/>
        </w:sectPr>
      </w:pPr>
      <w:r>
        <w:t xml:space="preserve">муниципального района                                  </w:t>
      </w:r>
      <w:r>
        <w:t xml:space="preserve">                          А.Б. Сергеичев</w:t>
      </w:r>
      <w:r>
        <w:br w:type="page"/>
      </w:r>
    </w:p>
    <w:p w:rsidR="004705DA" w:rsidRDefault="004705DA">
      <w:pPr>
        <w:spacing w:after="0"/>
        <w:jc w:val="right"/>
        <w:rPr>
          <w:color w:val="auto"/>
          <w:sz w:val="26"/>
          <w:szCs w:val="26"/>
        </w:rPr>
      </w:pPr>
    </w:p>
    <w:p w:rsidR="004705DA" w:rsidRDefault="00C2323C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Приложение к постановлению </w:t>
      </w:r>
    </w:p>
    <w:p w:rsidR="004705DA" w:rsidRDefault="00C2323C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Администрации </w:t>
      </w:r>
      <w:proofErr w:type="gramStart"/>
      <w:r>
        <w:rPr>
          <w:color w:val="auto"/>
          <w:sz w:val="26"/>
          <w:szCs w:val="26"/>
        </w:rPr>
        <w:t>Гаврилов-Ямского</w:t>
      </w:r>
      <w:proofErr w:type="gramEnd"/>
    </w:p>
    <w:p w:rsidR="004705DA" w:rsidRDefault="00C2323C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4705DA" w:rsidRDefault="00C2323C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 28.03</w:t>
      </w:r>
      <w:r>
        <w:rPr>
          <w:color w:val="auto"/>
          <w:sz w:val="26"/>
          <w:szCs w:val="26"/>
        </w:rPr>
        <w:t xml:space="preserve">.2023  </w:t>
      </w:r>
      <w:r>
        <w:rPr>
          <w:color w:val="auto"/>
          <w:sz w:val="26"/>
          <w:szCs w:val="26"/>
        </w:rPr>
        <w:t xml:space="preserve"> № 280</w:t>
      </w:r>
    </w:p>
    <w:p w:rsidR="004705DA" w:rsidRDefault="004705DA">
      <w:pPr>
        <w:spacing w:after="0"/>
        <w:jc w:val="right"/>
        <w:rPr>
          <w:color w:val="auto"/>
          <w:sz w:val="26"/>
          <w:szCs w:val="26"/>
        </w:rPr>
      </w:pPr>
    </w:p>
    <w:p w:rsidR="004705DA" w:rsidRDefault="00C2323C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4705DA" w:rsidRDefault="00C2323C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«Социальная поддержка населения </w:t>
      </w:r>
      <w:proofErr w:type="gramStart"/>
      <w:r>
        <w:rPr>
          <w:b/>
          <w:color w:val="auto"/>
          <w:sz w:val="26"/>
          <w:szCs w:val="26"/>
        </w:rPr>
        <w:t>Гаврилов-Ямского</w:t>
      </w:r>
      <w:proofErr w:type="gramEnd"/>
      <w:r>
        <w:rPr>
          <w:b/>
          <w:color w:val="auto"/>
          <w:sz w:val="26"/>
          <w:szCs w:val="26"/>
        </w:rPr>
        <w:t xml:space="preserve"> муниципального района» на 2</w:t>
      </w:r>
      <w:r>
        <w:rPr>
          <w:b/>
          <w:color w:val="auto"/>
          <w:sz w:val="26"/>
          <w:szCs w:val="26"/>
        </w:rPr>
        <w:t>022-2025 годы:</w:t>
      </w:r>
    </w:p>
    <w:p w:rsidR="004705DA" w:rsidRDefault="004705DA">
      <w:pPr>
        <w:spacing w:after="0"/>
        <w:ind w:firstLine="567"/>
        <w:rPr>
          <w:color w:val="auto"/>
          <w:sz w:val="26"/>
          <w:szCs w:val="26"/>
        </w:rPr>
      </w:pPr>
    </w:p>
    <w:p w:rsidR="004705DA" w:rsidRDefault="00C2323C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 xml:space="preserve">В Паспорте муниципальной программы «Социальная поддержка населения </w:t>
      </w:r>
      <w:proofErr w:type="gramStart"/>
      <w:r>
        <w:rPr>
          <w:color w:val="auto"/>
          <w:szCs w:val="28"/>
        </w:rPr>
        <w:t>Гаврилов-Ямского</w:t>
      </w:r>
      <w:proofErr w:type="gramEnd"/>
      <w:r>
        <w:rPr>
          <w:color w:val="auto"/>
          <w:szCs w:val="28"/>
        </w:rPr>
        <w:t xml:space="preserve"> муниципального района» на 2022-2025 годы» строку «Объемы и источники финансирования муниципальной программы» изложить в следующей редакции: </w:t>
      </w:r>
    </w:p>
    <w:p w:rsidR="004705DA" w:rsidRDefault="004705DA">
      <w:pPr>
        <w:pStyle w:val="a4"/>
        <w:spacing w:after="0"/>
        <w:ind w:left="567"/>
        <w:rPr>
          <w:color w:val="auto"/>
          <w:szCs w:val="28"/>
        </w:rPr>
      </w:pP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4705DA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Объемы 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источники финансирования Муниципальной программы</w:t>
            </w:r>
          </w:p>
        </w:tc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всего по Муниципальной программе </w:t>
            </w:r>
            <w:r>
              <w:rPr>
                <w:color w:val="auto"/>
                <w:sz w:val="26"/>
                <w:szCs w:val="26"/>
              </w:rPr>
              <w:tab/>
              <w:t>1 050 704 286,92</w:t>
            </w:r>
            <w:r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федеральные средства: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113 929 600,99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 65 868 704,00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38 700 731,00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2025 год – 31 324 994,00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- </w:t>
            </w:r>
            <w:r>
              <w:rPr>
                <w:color w:val="auto"/>
                <w:sz w:val="26"/>
                <w:szCs w:val="26"/>
              </w:rPr>
              <w:t>областные средства: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204 248 709,01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204 261 142,00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192 551 258,00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2025 год – 189 893 789,00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2022 год – 3 069 358,92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2023 год – 3 203 000,00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2024 год – 2</w:t>
            </w:r>
            <w:r>
              <w:rPr>
                <w:color w:val="auto"/>
                <w:sz w:val="26"/>
                <w:szCs w:val="26"/>
              </w:rPr>
              <w:t xml:space="preserve"> 234 000,00 руб.</w:t>
            </w:r>
          </w:p>
          <w:p w:rsidR="004705DA" w:rsidRDefault="00C2323C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2025 год – 1 419 000,00 руб.</w:t>
            </w:r>
          </w:p>
        </w:tc>
      </w:tr>
    </w:tbl>
    <w:p w:rsidR="004705DA" w:rsidRDefault="004705DA">
      <w:pPr>
        <w:widowControl w:val="0"/>
        <w:spacing w:after="0"/>
        <w:ind w:firstLine="567"/>
        <w:rPr>
          <w:color w:val="auto"/>
          <w:szCs w:val="28"/>
        </w:rPr>
      </w:pPr>
    </w:p>
    <w:p w:rsidR="004705DA" w:rsidRDefault="00C2323C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4705DA" w:rsidRDefault="00C2323C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t xml:space="preserve">2. В пункте 3 раздела </w:t>
      </w:r>
      <w:r>
        <w:rPr>
          <w:color w:val="auto"/>
          <w:szCs w:val="28"/>
          <w:lang w:val="en-US"/>
        </w:rPr>
        <w:t>V</w:t>
      </w:r>
      <w:r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4705DA" w:rsidRDefault="004705DA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299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1"/>
        <w:gridCol w:w="2672"/>
        <w:gridCol w:w="82"/>
        <w:gridCol w:w="1703"/>
        <w:gridCol w:w="1498"/>
        <w:gridCol w:w="1655"/>
        <w:gridCol w:w="1503"/>
        <w:gridCol w:w="1817"/>
      </w:tblGrid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</w:t>
            </w:r>
          </w:p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 &lt;1&gt;</w:t>
            </w:r>
          </w:p>
        </w:tc>
        <w:tc>
          <w:tcPr>
            <w:tcW w:w="6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Оценка расходов (руб.), в </w:t>
            </w:r>
            <w:r>
              <w:rPr>
                <w:color w:val="auto"/>
                <w:sz w:val="22"/>
                <w:szCs w:val="22"/>
              </w:rPr>
              <w:t>том числе по годам реализации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2024год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год</w:t>
            </w:r>
          </w:p>
        </w:tc>
      </w:tr>
      <w:tr w:rsidR="004705DA">
        <w:trPr>
          <w:trHeight w:val="246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4705DA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 Ведомственная целевая программа «Социальная поддержка населения Гаврилов - Ямского муниципального района» на 2022-2025годы;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Предусмотрено решением Собрания </w:t>
            </w:r>
            <w:r>
              <w:rPr>
                <w:color w:val="auto"/>
                <w:sz w:val="22"/>
                <w:szCs w:val="22"/>
              </w:rPr>
              <w:t>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1 048 281 886,92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320 477 268,92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272 597 846,00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232 925 989,00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222 280 783,00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7 502 958,92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2 298 958,92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2 468 000,00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1 674 000,00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1 062 000,00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790 954 898,01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204 261 142,00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192 551 258,00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189 893 789,00</w:t>
            </w:r>
          </w:p>
        </w:tc>
      </w:tr>
      <w:tr w:rsidR="004705DA">
        <w:trPr>
          <w:trHeight w:val="287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249 824 029,99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65 868 704,00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38 700 731,00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31 324 994,00</w:t>
            </w:r>
          </w:p>
        </w:tc>
      </w:tr>
      <w:tr w:rsidR="004705DA">
        <w:trPr>
          <w:trHeight w:val="48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468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 (за рамками </w:t>
            </w:r>
            <w:r>
              <w:rPr>
                <w:color w:val="auto"/>
                <w:sz w:val="22"/>
                <w:szCs w:val="22"/>
              </w:rPr>
              <w:t>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430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- федеральные </w:t>
            </w:r>
            <w:r>
              <w:rPr>
                <w:color w:val="auto"/>
                <w:sz w:val="22"/>
                <w:szCs w:val="22"/>
              </w:rPr>
              <w:t>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2022-2025 годы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240 000,00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100 000,00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3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52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16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05"/>
          <w:jc w:val="center"/>
        </w:trPr>
        <w:tc>
          <w:tcPr>
            <w:tcW w:w="12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Муниципальная целевая </w:t>
            </w:r>
            <w:r>
              <w:rPr>
                <w:color w:val="auto"/>
                <w:sz w:val="22"/>
                <w:szCs w:val="22"/>
              </w:rPr>
              <w:t xml:space="preserve">программа «Поддержка социально-ориентированных некоммерческих организаций </w:t>
            </w:r>
            <w:proofErr w:type="gramStart"/>
            <w:r>
              <w:rPr>
                <w:color w:val="auto"/>
                <w:sz w:val="22"/>
                <w:szCs w:val="22"/>
              </w:rPr>
              <w:t>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auto"/>
                <w:sz w:val="22"/>
                <w:szCs w:val="22"/>
              </w:rPr>
              <w:t>Гаврилов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 – Ямском муниципальном районе» на 2022-2025 годы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3.1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2 182 400,00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670 400,00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670 000,00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515 000,00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327 000,00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других бюджетов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3.2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29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rPr>
                <w:sz w:val="22"/>
                <w:szCs w:val="22"/>
              </w:rPr>
            </w:pPr>
          </w:p>
        </w:tc>
      </w:tr>
      <w:tr w:rsidR="004705DA">
        <w:trPr>
          <w:trHeight w:val="886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1 050 704 </w:t>
            </w:r>
            <w:r>
              <w:rPr>
                <w:sz w:val="21"/>
                <w:szCs w:val="21"/>
              </w:rPr>
              <w:t>286,92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321 247 668,92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273 332 846,00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233 485 989,00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222 637 783,00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9 925 358,92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3 069 358,92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3 203 000,00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2 234 000,00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1 419 000,00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790 954 898,01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204 248 709,01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204 261 142,00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192 551 </w:t>
            </w:r>
            <w:r>
              <w:rPr>
                <w:sz w:val="21"/>
                <w:szCs w:val="21"/>
              </w:rPr>
              <w:t>258,00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189 893 789,00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 &lt;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249 824 029,99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113 929 600,99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65 868 704,00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38 700 731,00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31 324 994,00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trHeight w:val="1448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</w:rPr>
              <w:t>Справочно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(за рамками сре</w:t>
            </w:r>
            <w:proofErr w:type="gramStart"/>
            <w:r>
              <w:rPr>
                <w:color w:val="auto"/>
                <w:sz w:val="22"/>
                <w:szCs w:val="22"/>
              </w:rPr>
              <w:t>дств пр</w:t>
            </w:r>
            <w:proofErr w:type="gramEnd"/>
            <w:r>
              <w:rPr>
                <w:color w:val="auto"/>
                <w:sz w:val="22"/>
                <w:szCs w:val="22"/>
              </w:rPr>
              <w:t xml:space="preserve">едусмотренных решением Собрания представителей  </w:t>
            </w:r>
            <w:r>
              <w:rPr>
                <w:color w:val="auto"/>
                <w:sz w:val="22"/>
                <w:szCs w:val="22"/>
              </w:rPr>
              <w:t>муниципального района  о бюджете) &lt;2&gt;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средства бюджета муниципального района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областные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федеральные средства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4705DA">
        <w:trPr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иные источники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498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65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03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817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4705DA" w:rsidRDefault="004705DA">
      <w:pPr>
        <w:spacing w:after="0"/>
        <w:ind w:firstLine="567"/>
        <w:rPr>
          <w:color w:val="auto"/>
          <w:sz w:val="26"/>
          <w:szCs w:val="26"/>
        </w:rPr>
      </w:pPr>
    </w:p>
    <w:p w:rsidR="004705DA" w:rsidRDefault="00C2323C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705DA" w:rsidRDefault="00C2323C">
      <w:pPr>
        <w:widowControl w:val="0"/>
        <w:spacing w:after="0"/>
        <w:ind w:firstLine="567"/>
        <w:rPr>
          <w:bCs/>
          <w:szCs w:val="28"/>
        </w:rPr>
      </w:pPr>
      <w:r>
        <w:rPr>
          <w:color w:val="auto"/>
          <w:szCs w:val="28"/>
        </w:rPr>
        <w:t>3. В Приложении 1 «</w:t>
      </w:r>
      <w:r>
        <w:rPr>
          <w:bCs/>
          <w:szCs w:val="28"/>
        </w:rPr>
        <w:t>Ведомственная целевая программа «Социальная поддержка населения Гаврилов - Ямского муниципального района» на 2022-2025годы,</w:t>
      </w:r>
    </w:p>
    <w:p w:rsidR="004705DA" w:rsidRDefault="00C2323C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szCs w:val="28"/>
        </w:rPr>
        <w:t xml:space="preserve">в </w:t>
      </w:r>
      <w:r>
        <w:rPr>
          <w:color w:val="auto"/>
          <w:szCs w:val="28"/>
        </w:rPr>
        <w:t>Паспорте ведомственной целевой программы строку</w:t>
      </w:r>
      <w:r>
        <w:rPr>
          <w:szCs w:val="28"/>
        </w:rPr>
        <w:t xml:space="preserve"> «О</w:t>
      </w:r>
      <w:r>
        <w:rPr>
          <w:color w:val="auto"/>
          <w:szCs w:val="28"/>
        </w:rPr>
        <w:t xml:space="preserve">бъемы и источники финансирования </w:t>
      </w:r>
      <w:r>
        <w:rPr>
          <w:color w:val="auto"/>
          <w:szCs w:val="28"/>
        </w:rPr>
        <w:t>ведомственной целевой программы» изложить в следующей редакции:</w:t>
      </w:r>
    </w:p>
    <w:p w:rsidR="004705DA" w:rsidRDefault="004705DA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14034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029"/>
      </w:tblGrid>
      <w:tr w:rsidR="004705DA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Всего 1 048 281 886,92 рублей, из них: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федеральные средства: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113 929 600,99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65 868 704,00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</w:t>
            </w:r>
            <w:r>
              <w:rPr>
                <w:rFonts w:eastAsiaTheme="minorHAnsi"/>
                <w:szCs w:val="28"/>
                <w:lang w:eastAsia="en-US"/>
              </w:rPr>
              <w:t>024 год – 38 700 731,00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- 31 324 994,00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  - областные средства: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204 248 709,01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204 261 142,00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192 551 258,00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- 189 893 789,00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средства бюджета муниципального района: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</w:t>
            </w:r>
            <w:r>
              <w:rPr>
                <w:rFonts w:eastAsiaTheme="minorHAnsi"/>
                <w:szCs w:val="28"/>
                <w:lang w:eastAsia="en-US"/>
              </w:rPr>
              <w:t>д – 2 298 958,92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2 468 000,00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1 674 000,00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год- 1 062 000,00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 иные источники: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2022 год – 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2023 год – 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2024 год – 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rFonts w:eastAsia="Calibr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2025 год - 0,00</w:t>
            </w:r>
            <w:r>
              <w:rPr>
                <w:rFonts w:eastAsiaTheme="minorHAnsi"/>
                <w:szCs w:val="28"/>
                <w:lang w:eastAsia="en-US"/>
              </w:rPr>
              <w:tab/>
              <w:t>руб.</w:t>
            </w:r>
          </w:p>
          <w:p w:rsidR="004705DA" w:rsidRDefault="00C2323C">
            <w:pPr>
              <w:widowControl w:val="0"/>
              <w:spacing w:after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(все источники финансирования указываются при </w:t>
            </w:r>
            <w:r>
              <w:rPr>
                <w:rFonts w:eastAsiaTheme="minorHAnsi"/>
                <w:szCs w:val="28"/>
                <w:lang w:eastAsia="en-US"/>
              </w:rPr>
              <w:t>их наличии)</w:t>
            </w:r>
          </w:p>
        </w:tc>
      </w:tr>
    </w:tbl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C2323C" w:rsidRDefault="00C2323C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C2323C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t>3.1. Таблицу «Задачи и мероприятия ведомственной целевой программы» изложить в следующей редакции</w:t>
      </w:r>
      <w:r>
        <w:rPr>
          <w:b/>
          <w:color w:val="auto"/>
          <w:szCs w:val="28"/>
        </w:rPr>
        <w:t xml:space="preserve">: 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3409"/>
        <w:gridCol w:w="88"/>
        <w:gridCol w:w="55"/>
        <w:gridCol w:w="737"/>
        <w:gridCol w:w="969"/>
        <w:gridCol w:w="1134"/>
        <w:gridCol w:w="1845"/>
        <w:gridCol w:w="1700"/>
        <w:gridCol w:w="1701"/>
        <w:gridCol w:w="1560"/>
        <w:gridCol w:w="709"/>
        <w:gridCol w:w="1264"/>
      </w:tblGrid>
      <w:tr w:rsidR="004705DA">
        <w:trPr>
          <w:trHeight w:val="1104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0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184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7515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Плановый объем </w:t>
            </w:r>
            <w:r>
              <w:rPr>
                <w:sz w:val="22"/>
                <w:szCs w:val="22"/>
              </w:rPr>
              <w:t>финансирования (руб.)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4705DA">
        <w:trPr>
          <w:trHeight w:val="1250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40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(единица измерения)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значение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федеральные средства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областные средства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муниципального района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05DA">
        <w:trPr>
          <w:trHeight w:val="345"/>
        </w:trPr>
        <w:tc>
          <w:tcPr>
            <w:tcW w:w="56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705DA">
        <w:trPr>
          <w:trHeight w:val="54"/>
        </w:trPr>
        <w:tc>
          <w:tcPr>
            <w:tcW w:w="563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525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165 032 941,92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61 866 118,99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100 891 564,01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2 275 258,92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7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1134" w:type="dxa"/>
            <w:shd w:val="solid" w:color="FFFFFF" w:fill="auto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138 307 224,00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39 204 983,00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96 704 241,00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2 398 000,00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108 823 083,00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19 328 257,00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87 820 826,00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1 674 000,00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7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solid" w:color="FFFFFF" w:fill="auto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108 454 674,00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19 522 353,00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87 870 321,00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1 062 000,00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6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получателей денежных выплат, пособий и </w:t>
            </w:r>
            <w:r>
              <w:rPr>
                <w:sz w:val="22"/>
                <w:szCs w:val="22"/>
              </w:rPr>
              <w:t>компенсаций, предоставляемых в соответствии с федеральным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9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2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денежных выплат, пособий и компенсаций, предоставляемых в соответствии с региональным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9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12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произведенных денежных выплат, пособий и компенсаций, предоставляемых в соответствии с федеральным  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5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1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8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09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 xml:space="preserve">ичество произведенных денежных выплат, пособий и компенсаций, предоставляемых в соответствии с </w:t>
            </w:r>
            <w:proofErr w:type="gramStart"/>
            <w:r>
              <w:rPr>
                <w:sz w:val="22"/>
                <w:szCs w:val="22"/>
              </w:rPr>
              <w:t>региональным</w:t>
            </w:r>
            <w:proofErr w:type="gramEnd"/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законодательством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тыс. </w:t>
            </w:r>
            <w:proofErr w:type="spellStart"/>
            <w:proofErr w:type="gramStart"/>
            <w:r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69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67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5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94,1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получателей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47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2 657 306,00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2 657 306,00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2 692 284,00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2 692 284,00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2 799 975,00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799 975,00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2 911 973,00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2 911 973,00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Оплата жилищно-коммунальных услуг отдельным категориям граждан, оказание мер социальной </w:t>
            </w:r>
            <w:proofErr w:type="gramStart"/>
            <w:r>
              <w:rPr>
                <w:sz w:val="22"/>
                <w:szCs w:val="22"/>
              </w:rPr>
              <w:t>поддержки</w:t>
            </w:r>
            <w:proofErr w:type="gramEnd"/>
            <w:r>
              <w:rPr>
                <w:sz w:val="22"/>
                <w:szCs w:val="22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26 442 006,00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26 442 006,00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30 933 272,00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30 933 272,00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30 933 272,00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30 933 272,00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30 933 272,00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30 933 272,00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жилищно-коммунальных услуг отдельным категориям граждан,</w:t>
            </w:r>
            <w:r>
              <w:rPr>
                <w:sz w:val="22"/>
                <w:szCs w:val="22"/>
              </w:rPr>
              <w:t xml:space="preserve"> за счет средств федерального бюджета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13 420 506,00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13 420 506,00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16 298 528,00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16 298 528,00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16 362 979,00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16 362 979,00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16 441 093,00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16 441 093,00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7 065 000,00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7 065 000,00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10 154 508,00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10 154 508,00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ежемесячного пособия на ребенка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12 876 000,00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12 876 000,00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12 879 926,00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12 879 926,00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Социальная поддержка отдельных категорий граждан в части ежемесячной денежной выплаты ветеранам труда, труженикам тыла и реабилитированным лицам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17 498 000,00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17 498 000,00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17 651 199,00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17 651 199,00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выплаты населению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9 224 </w:t>
            </w:r>
            <w:r>
              <w:rPr>
                <w:i/>
                <w:iCs/>
                <w:sz w:val="22"/>
                <w:szCs w:val="22"/>
              </w:rPr>
              <w:t>485,00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9 224 485,00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10 491 963,00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10 491 963,00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обеспечение деятельности в сфере </w:t>
            </w:r>
            <w:r>
              <w:rPr>
                <w:sz w:val="22"/>
                <w:szCs w:val="22"/>
              </w:rPr>
              <w:t>социальной защиты населения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9 626 026,00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6 287 353,00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6 287 353,00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5 128 811,00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5 128 811,00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0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5 128 811,00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5 128 811,00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Компенсация </w:t>
            </w:r>
            <w:r>
              <w:rPr>
                <w:sz w:val="22"/>
                <w:szCs w:val="22"/>
              </w:rPr>
              <w:t>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635 208,00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168 635,20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466 572,80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685 208,00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162 478,00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522 730,00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734 350,00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165 303,00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569 047,00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787 029,00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169 287,00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617 742,00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350 027,07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350 027,07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320 000,00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224 000,00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142 000,00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142 000,00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sz w:val="22"/>
                <w:szCs w:val="22"/>
              </w:rPr>
              <w:t xml:space="preserve"> выплат получателям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10 687,00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10 687,00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9 687,00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9 687,00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12 100,00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12 100,00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12 900,00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12 900,00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Субвенция </w:t>
            </w:r>
            <w:proofErr w:type="gramStart"/>
            <w:r>
              <w:rPr>
                <w:sz w:val="22"/>
                <w:szCs w:val="22"/>
              </w:rPr>
              <w:t xml:space="preserve">на осуществление ежемесячной денежной выплаты на ребенка в </w:t>
            </w:r>
            <w:r>
              <w:rPr>
                <w:sz w:val="22"/>
                <w:szCs w:val="22"/>
              </w:rPr>
              <w:t>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809 758,00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809 758,00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357 224,00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357 224,00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</w:t>
            </w:r>
            <w:proofErr w:type="gramStart"/>
            <w:r>
              <w:rPr>
                <w:sz w:val="22"/>
                <w:szCs w:val="22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sz w:val="22"/>
                <w:szCs w:val="22"/>
              </w:rPr>
              <w:t xml:space="preserve"> включительно, 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62 492 701,00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45 619 671,79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16 873 029,21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27 468 072,00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20 051 693,00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7 416 379,00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1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8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1 925 231,85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1 925 231,85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44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2 078 000,00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2 078 000,00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</w:t>
            </w:r>
            <w:r>
              <w:rPr>
                <w:i/>
                <w:iCs/>
                <w:sz w:val="22"/>
                <w:szCs w:val="22"/>
              </w:rPr>
              <w:t xml:space="preserve"> 450 000,00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1 450 000,00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288" w:type="dxa"/>
            <w:gridSpan w:val="4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920 000,00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920 000,00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Предоставление социальных услуг населению муниципального района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7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66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1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потребителей услуг, предоставляемых муниципальным бюджетным учреждением </w:t>
            </w:r>
            <w:r>
              <w:rPr>
                <w:bCs/>
                <w:sz w:val="22"/>
                <w:szCs w:val="22"/>
              </w:rPr>
              <w:t>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4705DA">
        <w:trPr>
          <w:trHeight w:val="21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услуг,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предоставляемых муниципальным бюджетным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</w:t>
            </w:r>
            <w:r>
              <w:rPr>
                <w:sz w:val="22"/>
                <w:szCs w:val="22"/>
              </w:rPr>
              <w:t xml:space="preserve"> «Ветеран»</w:t>
            </w:r>
          </w:p>
        </w:tc>
      </w:tr>
      <w:tr w:rsidR="004705DA">
        <w:trPr>
          <w:trHeight w:val="204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9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количество коечных мест в </w:t>
            </w:r>
            <w:proofErr w:type="gramStart"/>
            <w:r>
              <w:rPr>
                <w:bCs/>
                <w:sz w:val="22"/>
                <w:szCs w:val="22"/>
              </w:rPr>
              <w:t>муниципальном</w:t>
            </w:r>
            <w:proofErr w:type="gramEnd"/>
            <w:r>
              <w:rPr>
                <w:bCs/>
                <w:sz w:val="22"/>
                <w:szCs w:val="22"/>
              </w:rPr>
              <w:t xml:space="preserve"> бюджетном учреждением социального обслуживания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МУКЦСОН «Ветеран»</w:t>
            </w:r>
          </w:p>
        </w:tc>
      </w:tr>
      <w:tr w:rsidR="004705DA">
        <w:trPr>
          <w:trHeight w:val="231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7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40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субсидии муниципальным бюджетным учреждениям социального обслуживания населения на выполнение муниципального задания и иные цели</w:t>
            </w:r>
          </w:p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88 996 268,00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8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92 699 136,00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Социальная защита семей с детьми, инвалидов, ветеранов, граждан и детей, оказавшихся </w:t>
            </w:r>
            <w:proofErr w:type="gramStart"/>
            <w:r>
              <w:rPr>
                <w:b/>
                <w:bCs/>
                <w:sz w:val="22"/>
                <w:szCs w:val="22"/>
              </w:rPr>
              <w:t>в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трудной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жизненной ситуации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12 794 792,00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6 559 </w:t>
            </w:r>
            <w:r>
              <w:rPr>
                <w:b/>
                <w:bCs/>
                <w:i/>
                <w:iCs/>
                <w:sz w:val="22"/>
                <w:szCs w:val="22"/>
              </w:rPr>
              <w:t>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6 235 336,00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15 160 811,00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7 493 430,00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15 230 722,00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7 513 060,00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15 315 408,00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7 643 395,00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7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семей с несовершеннолетними </w:t>
            </w:r>
            <w:r>
              <w:rPr>
                <w:sz w:val="22"/>
                <w:szCs w:val="22"/>
              </w:rPr>
              <w:t>детьми, получивших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0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48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получивших социальную помощь на основании социального контракта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6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56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7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92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инвалидов, получивших социальную помощь на санаторно-курортное лечение по медицинским показаниям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97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14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6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участников районного конкурса творчества людей с ограниченными возможностями «Преодоление»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организаций района, участвующих в смотре-конкурсе «За равные </w:t>
            </w:r>
            <w:r>
              <w:rPr>
                <w:sz w:val="22"/>
                <w:szCs w:val="22"/>
              </w:rPr>
              <w:t>возможности»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</w:t>
            </w:r>
            <w:r>
              <w:rPr>
                <w:sz w:val="22"/>
                <w:szCs w:val="22"/>
              </w:rPr>
              <w:t>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79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49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3 698 800,00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4 500 000,00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субвенции ОМС МО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8 985 556,00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6 559 456,00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2 426 100,00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10 503 262,00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7 667 381,00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835 881,00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10 572 140,00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7 717 662,00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2 854 478,00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10 655 574,00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7 672 013,00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2 983 561,00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субвенции ОМС МО на оказание социальной помощи на основании социального контракта в  части  </w:t>
            </w:r>
            <w:r>
              <w:rPr>
                <w:sz w:val="22"/>
                <w:szCs w:val="22"/>
              </w:rPr>
              <w:t>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110 436,00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157 549,00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158 582,00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1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159 834,00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Содействие </w:t>
            </w:r>
            <w:r>
              <w:rPr>
                <w:b/>
                <w:sz w:val="22"/>
                <w:szCs w:val="22"/>
              </w:rPr>
              <w:t>организации безопасных условий трудовой деятельности и охрана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  <w:r>
              <w:rPr>
                <w:b/>
                <w:bCs/>
                <w:sz w:val="22"/>
                <w:szCs w:val="22"/>
              </w:rPr>
              <w:t>проверок по соблюдению трудового законодательства в подведомственных учреждениях</w:t>
            </w:r>
          </w:p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ведомственного </w:t>
            </w: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соблюдением трудового законодательства </w:t>
            </w:r>
            <w:r>
              <w:rPr>
                <w:sz w:val="22"/>
                <w:szCs w:val="22"/>
              </w:rPr>
              <w:t>и иных нормативных актов, содержащих нормы трудового права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2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Кадровое, информационное и организационное </w:t>
            </w:r>
            <w:r>
              <w:rPr>
                <w:b/>
                <w:bCs/>
                <w:sz w:val="22"/>
                <w:szCs w:val="22"/>
              </w:rPr>
              <w:t>обеспечение реализации Программы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23 700,00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81"/>
        </w:trPr>
        <w:tc>
          <w:tcPr>
            <w:tcW w:w="563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38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мероприятия,</w:t>
            </w:r>
            <w:r>
              <w:rPr>
                <w:rFonts w:eastAsiaTheme="minorEastAsia"/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посвященного Дню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социального работника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90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6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6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граждан, удостоенных занесению на «Доску почета»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49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2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предприятий, организаций, учреждений, принимающих участие в муниципальном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9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конкурса рисунков «Охрана труда глазами детей» (конкурс)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73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6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26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районного мероприятия, посвященного Дню социального работника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мероприятий по занесению имен граждан на Доску Почета муниципального района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30"/>
        </w:trPr>
        <w:tc>
          <w:tcPr>
            <w:tcW w:w="563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5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муниципального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7 000,00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0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611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8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конкурса рисунков «Охрана труда глазами детей»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76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9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53 629 567,00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45 504 026,00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8 125 541,00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24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26 360 675,00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18 996 340,00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7 364 335,00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27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16 173 </w:t>
            </w:r>
            <w:r>
              <w:rPr>
                <w:b/>
                <w:bCs/>
                <w:i/>
                <w:iCs/>
                <w:sz w:val="22"/>
                <w:szCs w:val="22"/>
              </w:rPr>
              <w:t>048,00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11 654 812,00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4 518 236,00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65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5 811 565,00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4 130 628,00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1 680 937,00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получателей ежемесячной денежной выплаты, назначаемой в случае рождения третьего ребенка или последующих детей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30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получателей ежемесячной выплаты в связи с рождением (усыновлением) первого ребенка</w:t>
            </w:r>
          </w:p>
        </w:tc>
        <w:tc>
          <w:tcPr>
            <w:tcW w:w="737" w:type="dxa"/>
            <w:vMerge w:val="restart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03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84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88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</w:t>
            </w:r>
            <w:r>
              <w:rPr>
                <w:sz w:val="22"/>
                <w:szCs w:val="22"/>
              </w:rPr>
              <w:t xml:space="preserve">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373 000,00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373 000,00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3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338 291,00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338 291,00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1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207 552,00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207 552,00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74 581,00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74 581,00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03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3 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28 713 113,00</w:t>
            </w:r>
          </w:p>
        </w:tc>
        <w:tc>
          <w:tcPr>
            <w:tcW w:w="170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20 960 572,00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7 752 541,00</w:t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105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26 022 384,00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18 996 340,00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7 026 044,00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9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15 965 496,00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11 654 812,00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4 310 684,00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5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5 736 984,00</w:t>
            </w:r>
          </w:p>
        </w:tc>
        <w:tc>
          <w:tcPr>
            <w:tcW w:w="170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4 130 628,00</w:t>
            </w:r>
          </w:p>
        </w:tc>
        <w:tc>
          <w:tcPr>
            <w:tcW w:w="1701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1 606 356,00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57" w:type="dxa"/>
            <w:gridSpan w:val="5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24 543 454,00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24 543 454,00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right w:val="single" w:sz="4" w:space="0" w:color="000000"/>
            </w:tcBorders>
            <w:shd w:val="clear" w:color="000000" w:fill="FFFFFF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trHeight w:val="88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120"/>
        </w:trPr>
        <w:tc>
          <w:tcPr>
            <w:tcW w:w="563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257" w:type="dxa"/>
            <w:gridSpan w:val="5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845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64" w:type="dxa"/>
            <w:vMerge/>
            <w:tcBorders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trHeight w:val="570"/>
        </w:trPr>
        <w:tc>
          <w:tcPr>
            <w:tcW w:w="6954" w:type="dxa"/>
            <w:gridSpan w:val="7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Итого по муниципальной ведомственной целевой программе</w:t>
            </w:r>
          </w:p>
        </w:tc>
        <w:tc>
          <w:tcPr>
            <w:tcW w:w="18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1 048 281 886,92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250 014 117,99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790 764 810,01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7 502 958,92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05DA">
        <w:trPr>
          <w:trHeight w:val="570"/>
        </w:trPr>
        <w:tc>
          <w:tcPr>
            <w:tcW w:w="6954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</w:tbl>
    <w:p w:rsidR="004705DA" w:rsidRDefault="00C2323C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tbl>
      <w:tblPr>
        <w:tblW w:w="14599" w:type="dxa"/>
        <w:tblLayout w:type="fixed"/>
        <w:tblLook w:val="04A0" w:firstRow="1" w:lastRow="0" w:firstColumn="1" w:lastColumn="0" w:noHBand="0" w:noVBand="1"/>
      </w:tblPr>
      <w:tblGrid>
        <w:gridCol w:w="726"/>
        <w:gridCol w:w="4111"/>
        <w:gridCol w:w="2022"/>
        <w:gridCol w:w="2089"/>
        <w:gridCol w:w="1983"/>
        <w:gridCol w:w="1842"/>
        <w:gridCol w:w="1826"/>
      </w:tblGrid>
      <w:tr w:rsidR="004705DA">
        <w:trPr>
          <w:trHeight w:val="300"/>
        </w:trPr>
        <w:tc>
          <w:tcPr>
            <w:tcW w:w="725" w:type="dxa"/>
            <w:shd w:val="clear" w:color="auto" w:fill="auto"/>
          </w:tcPr>
          <w:p w:rsidR="004705DA" w:rsidRDefault="004705DA">
            <w:pPr>
              <w:pageBreakBefore/>
              <w:widowControl w:val="0"/>
              <w:spacing w:after="0"/>
              <w:jc w:val="left"/>
              <w:rPr>
                <w:color w:val="auto"/>
                <w:szCs w:val="28"/>
              </w:rPr>
            </w:pPr>
          </w:p>
        </w:tc>
        <w:tc>
          <w:tcPr>
            <w:tcW w:w="13873" w:type="dxa"/>
            <w:gridSpan w:val="6"/>
            <w:vMerge w:val="restart"/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3.2. Раздел </w:t>
            </w:r>
            <w:r>
              <w:rPr>
                <w:color w:val="auto"/>
                <w:szCs w:val="28"/>
              </w:rPr>
              <w:t>«</w:t>
            </w:r>
            <w:r>
              <w:rPr>
                <w:bCs/>
                <w:color w:val="auto"/>
                <w:szCs w:val="28"/>
              </w:rPr>
              <w:t xml:space="preserve">Обоснование потребности в ресурсах, необходимых </w:t>
            </w:r>
            <w:r>
              <w:rPr>
                <w:bCs/>
                <w:color w:val="auto"/>
                <w:szCs w:val="28"/>
              </w:rPr>
              <w:t>для реализации программы» изложить в следующей редакции»:</w:t>
            </w:r>
          </w:p>
        </w:tc>
      </w:tr>
      <w:tr w:rsidR="004705DA">
        <w:trPr>
          <w:trHeight w:val="300"/>
        </w:trPr>
        <w:tc>
          <w:tcPr>
            <w:tcW w:w="725" w:type="dxa"/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873" w:type="dxa"/>
            <w:gridSpan w:val="6"/>
            <w:vMerge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color w:val="auto"/>
                <w:sz w:val="22"/>
                <w:szCs w:val="22"/>
              </w:rPr>
            </w:pPr>
          </w:p>
        </w:tc>
      </w:tr>
      <w:tr w:rsidR="004705DA">
        <w:trPr>
          <w:trHeight w:val="315"/>
        </w:trPr>
        <w:tc>
          <w:tcPr>
            <w:tcW w:w="7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>
              <w:rPr>
                <w:color w:val="auto"/>
                <w:sz w:val="22"/>
                <w:szCs w:val="22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Потребность в ресурсах </w:t>
            </w:r>
            <w:proofErr w:type="gramStart"/>
            <w:r>
              <w:rPr>
                <w:color w:val="auto"/>
                <w:sz w:val="22"/>
                <w:szCs w:val="22"/>
              </w:rPr>
              <w:t xml:space="preserve">( </w:t>
            </w:r>
            <w:proofErr w:type="gramEnd"/>
            <w:r>
              <w:rPr>
                <w:color w:val="auto"/>
                <w:sz w:val="22"/>
                <w:szCs w:val="22"/>
              </w:rPr>
              <w:t>руб.)</w:t>
            </w:r>
          </w:p>
        </w:tc>
      </w:tr>
      <w:tr w:rsidR="004705DA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9762" w:type="dxa"/>
            <w:gridSpan w:val="5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705DA">
        <w:trPr>
          <w:trHeight w:val="31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7740" w:type="dxa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</w:tr>
      <w:tr w:rsidR="004705DA">
        <w:trPr>
          <w:trHeight w:val="345"/>
        </w:trPr>
        <w:tc>
          <w:tcPr>
            <w:tcW w:w="7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2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</w:tr>
      <w:tr w:rsidR="004705DA">
        <w:trPr>
          <w:trHeight w:val="345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</w:tr>
      <w:tr w:rsidR="004705DA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Средства, полученные  в виде межбюджетных </w:t>
            </w:r>
            <w:r>
              <w:rPr>
                <w:color w:val="auto"/>
                <w:sz w:val="22"/>
                <w:szCs w:val="22"/>
              </w:rPr>
              <w:t>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26 171 001,00</w:t>
            </w:r>
          </w:p>
        </w:tc>
        <w:tc>
          <w:tcPr>
            <w:tcW w:w="2089" w:type="dxa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9 626 026,00</w:t>
            </w:r>
          </w:p>
        </w:tc>
        <w:tc>
          <w:tcPr>
            <w:tcW w:w="198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6 287 353,00</w:t>
            </w:r>
          </w:p>
        </w:tc>
        <w:tc>
          <w:tcPr>
            <w:tcW w:w="184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5 128 811,00</w:t>
            </w:r>
          </w:p>
        </w:tc>
        <w:tc>
          <w:tcPr>
            <w:tcW w:w="182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5 128 811,00</w:t>
            </w:r>
          </w:p>
        </w:tc>
      </w:tr>
      <w:tr w:rsidR="004705DA">
        <w:trPr>
          <w:trHeight w:val="330"/>
        </w:trPr>
        <w:tc>
          <w:tcPr>
            <w:tcW w:w="7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Средства, полученные  в виде межбюджетных трансфертов на обеспечение </w:t>
            </w:r>
            <w:r>
              <w:rPr>
                <w:color w:val="auto"/>
                <w:sz w:val="22"/>
                <w:szCs w:val="22"/>
              </w:rPr>
              <w:t>деятельности центра социального обслуживания.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367 093 676,00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88 996 268,00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92 699 136,00</w:t>
            </w:r>
          </w:p>
        </w:tc>
      </w:tr>
      <w:tr w:rsidR="004705DA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Средства, полученные в виде межбюджетных трансфертов на предоставление  мер социальной поддержки  в виде денежных выплат, пособий и </w:t>
            </w:r>
            <w:r>
              <w:rPr>
                <w:color w:val="auto"/>
                <w:sz w:val="22"/>
                <w:szCs w:val="22"/>
              </w:rPr>
              <w:t>компенсаций.</w:t>
            </w:r>
          </w:p>
        </w:tc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647 514 251,00</w:t>
            </w:r>
          </w:p>
        </w:tc>
        <w:tc>
          <w:tcPr>
            <w:tcW w:w="2089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219 556 016,00</w:t>
            </w:r>
          </w:p>
        </w:tc>
        <w:tc>
          <w:tcPr>
            <w:tcW w:w="1983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171 143 357,00</w:t>
            </w:r>
          </w:p>
        </w:tc>
        <w:tc>
          <w:tcPr>
            <w:tcW w:w="1842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133 424 042,00</w:t>
            </w:r>
          </w:p>
        </w:tc>
        <w:tc>
          <w:tcPr>
            <w:tcW w:w="1826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123 390 836,00</w:t>
            </w:r>
          </w:p>
        </w:tc>
      </w:tr>
      <w:tr w:rsidR="004705DA">
        <w:trPr>
          <w:trHeight w:val="330"/>
        </w:trPr>
        <w:tc>
          <w:tcPr>
            <w:tcW w:w="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202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7 502 958,92</w:t>
            </w:r>
          </w:p>
        </w:tc>
        <w:tc>
          <w:tcPr>
            <w:tcW w:w="2089" w:type="dxa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2 298 958,92</w:t>
            </w:r>
          </w:p>
        </w:tc>
        <w:tc>
          <w:tcPr>
            <w:tcW w:w="198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2 468 000,00</w:t>
            </w:r>
          </w:p>
        </w:tc>
        <w:tc>
          <w:tcPr>
            <w:tcW w:w="1842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1 674 </w:t>
            </w:r>
            <w:r>
              <w:rPr>
                <w:sz w:val="22"/>
                <w:szCs w:val="22"/>
              </w:rPr>
              <w:t>000,00</w:t>
            </w:r>
          </w:p>
        </w:tc>
        <w:tc>
          <w:tcPr>
            <w:tcW w:w="1826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1 062 000,00</w:t>
            </w:r>
          </w:p>
        </w:tc>
      </w:tr>
      <w:tr w:rsidR="004705DA">
        <w:trPr>
          <w:trHeight w:val="315"/>
        </w:trPr>
        <w:tc>
          <w:tcPr>
            <w:tcW w:w="4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ведомственной целевой программе</w:t>
            </w:r>
          </w:p>
        </w:tc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1 048 281 886,92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272 597 846,00</w:t>
            </w:r>
          </w:p>
        </w:tc>
        <w:tc>
          <w:tcPr>
            <w:tcW w:w="18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232 925 989,00</w:t>
            </w:r>
          </w:p>
        </w:tc>
        <w:tc>
          <w:tcPr>
            <w:tcW w:w="18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705DA" w:rsidRDefault="00C2323C">
            <w:pPr>
              <w:widowControl w:val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222 280 783,00</w:t>
            </w:r>
          </w:p>
        </w:tc>
      </w:tr>
    </w:tbl>
    <w:p w:rsidR="004705DA" w:rsidRDefault="004705DA">
      <w:pPr>
        <w:widowControl w:val="0"/>
        <w:spacing w:after="0"/>
        <w:rPr>
          <w:color w:val="auto"/>
          <w:sz w:val="26"/>
          <w:szCs w:val="26"/>
        </w:rPr>
      </w:pPr>
    </w:p>
    <w:p w:rsidR="004705DA" w:rsidRDefault="00C2323C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705DA" w:rsidRDefault="00C2323C">
      <w:pPr>
        <w:widowControl w:val="0"/>
        <w:spacing w:after="0"/>
        <w:ind w:firstLine="567"/>
        <w:jc w:val="left"/>
        <w:rPr>
          <w:szCs w:val="28"/>
        </w:rPr>
      </w:pPr>
      <w:r>
        <w:rPr>
          <w:color w:val="auto"/>
          <w:szCs w:val="28"/>
        </w:rPr>
        <w:t>4. В Приложении 2 «</w:t>
      </w:r>
      <w:r>
        <w:rPr>
          <w:bCs/>
          <w:color w:val="auto"/>
          <w:szCs w:val="28"/>
        </w:rPr>
        <w:t xml:space="preserve">Ведомственная целевая программа «Профилактика безнадзорности, </w:t>
      </w:r>
      <w:r>
        <w:rPr>
          <w:bCs/>
          <w:color w:val="auto"/>
          <w:szCs w:val="28"/>
        </w:rPr>
        <w:t>правонарушений и защита прав несовершеннолетних в Гаврилов – Ямском муниципальном районе» на 2022-2025 годы,</w:t>
      </w:r>
    </w:p>
    <w:p w:rsidR="004705DA" w:rsidRDefault="00C2323C">
      <w:pPr>
        <w:widowControl w:val="0"/>
        <w:spacing w:after="0"/>
        <w:ind w:firstLine="567"/>
        <w:rPr>
          <w:color w:val="auto"/>
          <w:szCs w:val="28"/>
        </w:rPr>
      </w:pPr>
      <w:r>
        <w:rPr>
          <w:bCs/>
          <w:color w:val="auto"/>
        </w:rPr>
        <w:t xml:space="preserve">в </w:t>
      </w:r>
      <w:r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 программы» изложить в следующей редакции</w:t>
      </w:r>
      <w:r>
        <w:rPr>
          <w:color w:val="auto"/>
        </w:rPr>
        <w:t>:</w:t>
      </w:r>
    </w:p>
    <w:p w:rsidR="004705DA" w:rsidRDefault="00C2323C">
      <w:pPr>
        <w:widowControl w:val="0"/>
        <w:spacing w:after="0"/>
        <w:jc w:val="left"/>
        <w:rPr>
          <w:color w:val="auto"/>
        </w:rPr>
      </w:pPr>
      <w:r>
        <w:rPr>
          <w:color w:val="auto"/>
          <w:szCs w:val="28"/>
        </w:rPr>
        <w:t xml:space="preserve"> 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705D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240 000 рублей, из них: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областные средства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100 000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65 000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45 000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30 000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 xml:space="preserve">2025 </w:t>
            </w:r>
            <w:r>
              <w:rPr>
                <w:color w:val="auto"/>
                <w:szCs w:val="28"/>
              </w:rPr>
              <w:t>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C2323C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4705DA" w:rsidRDefault="00C2323C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4"/>
        <w:gridCol w:w="1418"/>
        <w:gridCol w:w="1135"/>
        <w:gridCol w:w="991"/>
        <w:gridCol w:w="1277"/>
        <w:gridCol w:w="1277"/>
        <w:gridCol w:w="1135"/>
        <w:gridCol w:w="1274"/>
        <w:gridCol w:w="1137"/>
        <w:gridCol w:w="2402"/>
      </w:tblGrid>
      <w:tr w:rsidR="004705DA"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Результат </w:t>
            </w:r>
            <w:r>
              <w:rPr>
                <w:color w:val="auto"/>
                <w:sz w:val="22"/>
                <w:szCs w:val="22"/>
                <w:lang w:eastAsia="en-US"/>
              </w:rPr>
              <w:t>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4705DA"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феде-ральные</w:t>
            </w:r>
            <w:proofErr w:type="spellEnd"/>
            <w:proofErr w:type="gramEnd"/>
            <w:r>
              <w:rPr>
                <w:color w:val="auto"/>
                <w:sz w:val="22"/>
                <w:szCs w:val="22"/>
                <w:lang w:eastAsia="en-US"/>
              </w:rPr>
              <w:t xml:space="preserve"> средства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иные </w:t>
            </w:r>
            <w:proofErr w:type="spellStart"/>
            <w:proofErr w:type="gramStart"/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  <w:proofErr w:type="spellEnd"/>
            <w:proofErr w:type="gramEnd"/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4705DA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705DA">
        <w:trPr>
          <w:trHeight w:val="973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val="en-US" w:eastAsia="en-US"/>
              </w:rPr>
            </w:pPr>
            <w:r>
              <w:rPr>
                <w:color w:val="auto"/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 xml:space="preserve">ний </w:t>
            </w:r>
            <w:r>
              <w:rPr>
                <w:color w:val="auto"/>
                <w:sz w:val="22"/>
                <w:szCs w:val="22"/>
                <w:lang w:eastAsia="en-US"/>
              </w:rPr>
              <w:t>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ТКДН и </w:t>
            </w:r>
            <w:r>
              <w:rPr>
                <w:color w:val="auto"/>
                <w:sz w:val="22"/>
                <w:szCs w:val="22"/>
                <w:lang w:eastAsia="en-US"/>
              </w:rPr>
              <w:t>ЗП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705DA">
        <w:trPr>
          <w:trHeight w:val="101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705DA">
        <w:trPr>
          <w:trHeight w:val="923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705DA">
        <w:trPr>
          <w:trHeight w:val="9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705DA">
        <w:trPr>
          <w:trHeight w:val="307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705DA">
        <w:trPr>
          <w:trHeight w:val="21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705DA">
        <w:trPr>
          <w:trHeight w:val="16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705DA">
        <w:trPr>
          <w:trHeight w:val="27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705DA">
        <w:trPr>
          <w:trHeight w:val="16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Приобретение атрибутов для проведения занятий отрядов </w:t>
            </w:r>
            <w:proofErr w:type="spellStart"/>
            <w:r>
              <w:rPr>
                <w:color w:val="auto"/>
                <w:sz w:val="22"/>
                <w:szCs w:val="22"/>
                <w:lang w:eastAsia="en-US"/>
              </w:rPr>
              <w:t>военно</w:t>
            </w:r>
            <w:proofErr w:type="spellEnd"/>
            <w:r>
              <w:rPr>
                <w:color w:val="auto"/>
                <w:sz w:val="22"/>
                <w:szCs w:val="22"/>
                <w:lang w:eastAsia="en-US"/>
              </w:rPr>
              <w:t xml:space="preserve">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6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1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705D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4705D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 xml:space="preserve">филактику асоциальных 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4705DA">
        <w:trPr>
          <w:trHeight w:val="23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10 </w:t>
            </w:r>
            <w:r>
              <w:rPr>
                <w:color w:val="auto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4705DA">
        <w:trPr>
          <w:trHeight w:val="232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jc w:val="left"/>
              <w:rPr>
                <w:rFonts w:ascii="Calibri" w:hAnsi="Calibri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4705DA">
        <w:trPr>
          <w:trHeight w:val="232"/>
        </w:trPr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uppressAutoHyphens w:val="0"/>
              <w:spacing w:after="0"/>
              <w:contextualSpacing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uppressAutoHyphens w:val="0"/>
              <w:spacing w:after="0"/>
              <w:contextualSpacing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C2323C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C2323C">
      <w:pPr>
        <w:widowControl w:val="0"/>
        <w:spacing w:after="0"/>
        <w:ind w:firstLine="737"/>
        <w:jc w:val="left"/>
        <w:rPr>
          <w:szCs w:val="28"/>
        </w:rPr>
      </w:pPr>
      <w:r>
        <w:rPr>
          <w:color w:val="auto"/>
          <w:szCs w:val="28"/>
        </w:rPr>
        <w:t>5. В Приложении 3 «</w:t>
      </w:r>
      <w:r>
        <w:rPr>
          <w:bCs/>
          <w:color w:val="auto"/>
          <w:szCs w:val="28"/>
        </w:rPr>
        <w:t xml:space="preserve">Ведомственная целевая программа </w:t>
      </w:r>
      <w:r>
        <w:rPr>
          <w:b/>
          <w:bCs/>
          <w:color w:val="auto"/>
          <w:szCs w:val="28"/>
        </w:rPr>
        <w:t>«</w:t>
      </w:r>
      <w:r>
        <w:rPr>
          <w:bCs/>
          <w:color w:val="auto"/>
          <w:szCs w:val="28"/>
        </w:rPr>
        <w:t xml:space="preserve">Поддержка социально-ориентированных некоммерческих организаций </w:t>
      </w:r>
      <w:proofErr w:type="gramStart"/>
      <w:r>
        <w:rPr>
          <w:bCs/>
          <w:color w:val="auto"/>
          <w:szCs w:val="28"/>
        </w:rPr>
        <w:t>в</w:t>
      </w:r>
      <w:proofErr w:type="gramEnd"/>
      <w:r>
        <w:rPr>
          <w:bCs/>
          <w:color w:val="auto"/>
          <w:szCs w:val="28"/>
        </w:rPr>
        <w:t xml:space="preserve"> </w:t>
      </w:r>
      <w:proofErr w:type="gramStart"/>
      <w:r>
        <w:rPr>
          <w:bCs/>
          <w:color w:val="auto"/>
          <w:szCs w:val="28"/>
        </w:rPr>
        <w:t>Гаврилов</w:t>
      </w:r>
      <w:proofErr w:type="gramEnd"/>
      <w:r>
        <w:rPr>
          <w:bCs/>
          <w:color w:val="auto"/>
          <w:szCs w:val="28"/>
        </w:rPr>
        <w:t xml:space="preserve"> – Ямском муниципальном районе» на 2022-2025 годы,</w:t>
      </w:r>
    </w:p>
    <w:p w:rsidR="004705DA" w:rsidRDefault="00C2323C">
      <w:pPr>
        <w:widowControl w:val="0"/>
        <w:spacing w:after="0"/>
        <w:ind w:firstLine="737"/>
        <w:jc w:val="left"/>
        <w:rPr>
          <w:szCs w:val="28"/>
        </w:rPr>
      </w:pPr>
      <w:r>
        <w:rPr>
          <w:bCs/>
          <w:color w:val="auto"/>
          <w:szCs w:val="28"/>
        </w:rPr>
        <w:t>в</w:t>
      </w:r>
      <w:r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</w:t>
      </w:r>
      <w:r>
        <w:rPr>
          <w:color w:val="auto"/>
          <w:szCs w:val="28"/>
        </w:rPr>
        <w:t xml:space="preserve"> целевой программы» изложить в следующей редакции:</w:t>
      </w:r>
    </w:p>
    <w:p w:rsidR="004705DA" w:rsidRDefault="004705DA">
      <w:pPr>
        <w:widowControl w:val="0"/>
        <w:spacing w:after="0"/>
        <w:jc w:val="left"/>
        <w:rPr>
          <w:color w:val="auto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705DA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Всего 2 182 400 рублей, из них: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федеральные средства: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 год- 0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–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 xml:space="preserve">- </w:t>
            </w:r>
            <w:r>
              <w:rPr>
                <w:color w:val="auto"/>
                <w:szCs w:val="28"/>
              </w:rPr>
              <w:t>областные средства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средства бюджета муниципального района: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2022 год – 670 400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 670 000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  515 000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 327 000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- иные источники: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</w:t>
            </w:r>
            <w:r>
              <w:rPr>
                <w:color w:val="auto"/>
                <w:szCs w:val="28"/>
              </w:rPr>
              <w:t>022 год - 0руб.;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2023 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2024год - 0 руб.;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2025 год - 0 руб.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color w:val="auto"/>
              </w:rPr>
            </w:pPr>
            <w:r>
              <w:rPr>
                <w:color w:val="auto"/>
                <w:szCs w:val="28"/>
              </w:rPr>
              <w:t>(все источники финансирования указываются при их наличии)</w:t>
            </w:r>
          </w:p>
        </w:tc>
      </w:tr>
    </w:tbl>
    <w:p w:rsidR="004705DA" w:rsidRDefault="004705DA">
      <w:pPr>
        <w:spacing w:line="276" w:lineRule="auto"/>
        <w:jc w:val="left"/>
        <w:rPr>
          <w:color w:val="auto"/>
          <w:szCs w:val="28"/>
        </w:rPr>
      </w:pPr>
    </w:p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4705DA" w:rsidRDefault="00C2323C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4705DA" w:rsidRDefault="00C2323C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5.1. </w:t>
      </w:r>
      <w:r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>
        <w:rPr>
          <w:b/>
          <w:color w:val="auto"/>
          <w:szCs w:val="28"/>
        </w:rPr>
        <w:t>:</w:t>
      </w:r>
    </w:p>
    <w:tbl>
      <w:tblPr>
        <w:tblpPr w:leftFromText="180" w:rightFromText="180" w:vertAnchor="text" w:tblpX="-439" w:tblpY="269"/>
        <w:tblW w:w="15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"/>
        <w:gridCol w:w="4159"/>
        <w:gridCol w:w="968"/>
        <w:gridCol w:w="831"/>
        <w:gridCol w:w="829"/>
        <w:gridCol w:w="1383"/>
        <w:gridCol w:w="1098"/>
        <w:gridCol w:w="969"/>
        <w:gridCol w:w="1659"/>
        <w:gridCol w:w="832"/>
        <w:gridCol w:w="2487"/>
      </w:tblGrid>
      <w:tr w:rsidR="004705DA">
        <w:trPr>
          <w:cantSplit/>
          <w:trHeight w:val="963"/>
        </w:trPr>
        <w:tc>
          <w:tcPr>
            <w:tcW w:w="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</w:p>
        </w:tc>
        <w:tc>
          <w:tcPr>
            <w:tcW w:w="415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задачи/</w:t>
            </w:r>
          </w:p>
        </w:tc>
        <w:tc>
          <w:tcPr>
            <w:tcW w:w="179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выполнения задачи мероприятия</w:t>
            </w:r>
          </w:p>
        </w:tc>
        <w:tc>
          <w:tcPr>
            <w:tcW w:w="8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реализации, годы</w:t>
            </w:r>
          </w:p>
        </w:tc>
        <w:tc>
          <w:tcPr>
            <w:tcW w:w="594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финансирования (руб.)</w:t>
            </w:r>
          </w:p>
        </w:tc>
        <w:tc>
          <w:tcPr>
            <w:tcW w:w="24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 и участники мероприятия (в установленном порядке)</w:t>
            </w:r>
          </w:p>
        </w:tc>
      </w:tr>
      <w:tr w:rsidR="004705DA">
        <w:trPr>
          <w:cantSplit/>
          <w:trHeight w:val="106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41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(в установленном порядке)</w:t>
            </w:r>
          </w:p>
        </w:tc>
        <w:tc>
          <w:tcPr>
            <w:tcW w:w="96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(ед. изм.)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плановое значение</w:t>
            </w:r>
          </w:p>
        </w:tc>
        <w:tc>
          <w:tcPr>
            <w:tcW w:w="8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федеральные средства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областные средства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иные источники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6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705DA">
        <w:trPr>
          <w:cantSplit/>
          <w:trHeight w:val="342"/>
        </w:trPr>
        <w:tc>
          <w:tcPr>
            <w:tcW w:w="551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</w:t>
            </w:r>
          </w:p>
        </w:tc>
        <w:tc>
          <w:tcPr>
            <w:tcW w:w="5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Создание благоприятной среды для обеспечения реализации уставной деятельности общественных организаций, осуществляющих свою </w:t>
            </w:r>
            <w:r>
              <w:rPr>
                <w:b/>
                <w:bCs/>
                <w:sz w:val="22"/>
                <w:szCs w:val="22"/>
              </w:rPr>
              <w:t>деятельность на территории муниципального района.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Передача социально ориентированным некоммерческим организациям муниципального имущества в безвозмездное </w:t>
            </w:r>
            <w:r>
              <w:rPr>
                <w:sz w:val="22"/>
                <w:szCs w:val="22"/>
              </w:rPr>
              <w:t>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АГИиЗО</w:t>
            </w:r>
            <w:proofErr w:type="spellEnd"/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59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</w:t>
            </w:r>
            <w:r>
              <w:rPr>
                <w:b/>
                <w:bCs/>
                <w:sz w:val="22"/>
                <w:szCs w:val="22"/>
              </w:rPr>
              <w:t>ание социально значимых общественно-полезных проектов для достижения цели Программы.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590 000,00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4705DA">
        <w:trPr>
          <w:cantSplit/>
          <w:trHeight w:val="489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580 000,00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405 000,00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257 000,00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712"/>
        </w:trPr>
        <w:tc>
          <w:tcPr>
            <w:tcW w:w="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общественным объединениям ветеранов, инвалидов и иным общественным объединениям 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руб.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590 000,00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580 000,00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515 000,00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327 000,00</w:t>
            </w:r>
          </w:p>
        </w:tc>
        <w:tc>
          <w:tcPr>
            <w:tcW w:w="83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индивидуальных или групповых мероприятий и встреч представителей органов местного самоуправления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представителями СОНКО, подготовка печатных или электронных материалов, предназначенных для представителей СОНКО </w:t>
            </w:r>
            <w:r>
              <w:rPr>
                <w:sz w:val="22"/>
                <w:szCs w:val="22"/>
              </w:rPr>
              <w:t>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2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422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УСЗНиТ</w:t>
            </w:r>
            <w:proofErr w:type="spellEnd"/>
          </w:p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341"/>
        </w:trPr>
        <w:tc>
          <w:tcPr>
            <w:tcW w:w="551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98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5957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Расходы на проведение </w:t>
            </w:r>
            <w:r>
              <w:rPr>
                <w:b/>
                <w:sz w:val="22"/>
                <w:szCs w:val="22"/>
              </w:rPr>
              <w:t>мероприятий по военно-патриотическому воспитанию подрастающего поколения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80 400,00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80 400,00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4705D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90 000,00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79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110 000,00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110 000,00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5957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70 000,00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Чествование юбиляров и активистов </w:t>
            </w:r>
            <w:r>
              <w:rPr>
                <w:sz w:val="22"/>
                <w:szCs w:val="22"/>
              </w:rPr>
              <w:t>общественных организаций ветеранов, инвалидов, участников локальных войн с привлечением молодежных организаций и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95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113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959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9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проведенных  мероприятий, единиц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80 400,00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80 400,00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ВОВ</w:t>
            </w:r>
          </w:p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ВОИ</w:t>
            </w:r>
          </w:p>
        </w:tc>
      </w:tr>
      <w:tr w:rsidR="004705DA">
        <w:trPr>
          <w:cantSplit/>
          <w:trHeight w:val="122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107"/>
        </w:trPr>
        <w:tc>
          <w:tcPr>
            <w:tcW w:w="55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132"/>
        </w:trPr>
        <w:tc>
          <w:tcPr>
            <w:tcW w:w="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415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sz w:val="22"/>
                <w:szCs w:val="22"/>
              </w:rPr>
            </w:pPr>
          </w:p>
        </w:tc>
      </w:tr>
      <w:tr w:rsidR="004705DA">
        <w:trPr>
          <w:cantSplit/>
          <w:trHeight w:val="623"/>
        </w:trPr>
        <w:tc>
          <w:tcPr>
            <w:tcW w:w="6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2 182 400,00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C2323C">
            <w:pPr>
              <w:widowControl w:val="0"/>
              <w:spacing w:after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2 182 400,00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5DA" w:rsidRDefault="004705DA">
            <w:pPr>
              <w:widowControl w:val="0"/>
              <w:spacing w:after="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="004705DA" w:rsidRDefault="004705DA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4705DA">
      <w:pgSz w:w="16838" w:h="11906" w:orient="landscape"/>
      <w:pgMar w:top="568" w:right="1134" w:bottom="567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62A1"/>
    <w:multiLevelType w:val="multilevel"/>
    <w:tmpl w:val="010466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7D8747A"/>
    <w:multiLevelType w:val="multilevel"/>
    <w:tmpl w:val="6A860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FC01DF6"/>
    <w:multiLevelType w:val="multilevel"/>
    <w:tmpl w:val="50FC30D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DA"/>
    <w:rsid w:val="004705DA"/>
    <w:rsid w:val="00C2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uiPriority w:val="34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BAD0-690A-44A8-8D62-460746EE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smto_3</cp:lastModifiedBy>
  <cp:revision>2</cp:revision>
  <cp:lastPrinted>2022-08-23T13:15:00Z</cp:lastPrinted>
  <dcterms:created xsi:type="dcterms:W3CDTF">2023-03-28T10:32:00Z</dcterms:created>
  <dcterms:modified xsi:type="dcterms:W3CDTF">2023-03-28T10:32:00Z</dcterms:modified>
  <dc:language>ru-RU</dc:language>
</cp:coreProperties>
</file>