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1" w:rsidRDefault="003A4A91" w:rsidP="003A4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A4A91" w:rsidRDefault="003A4A91" w:rsidP="003A4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работе  отдела по делам несовершеннолетних  и  защите  их  прав Администрации </w:t>
      </w:r>
      <w:proofErr w:type="gramStart"/>
      <w:r w:rsidRPr="00D17CBF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 2013г.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Штатный состав отдела   по делам несовершеннолетних  и  защите  их  прав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-  2 человека (заведующий и  главный специалист). Детское  население  района  на  01.01.2014г. составляет  5060 человек.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2013г. целью  работы отдела  было  </w:t>
      </w:r>
      <w:r w:rsidRPr="00910258">
        <w:rPr>
          <w:rFonts w:ascii="Times New Roman" w:hAnsi="Times New Roman" w:cs="Times New Roman"/>
          <w:sz w:val="28"/>
          <w:szCs w:val="28"/>
        </w:rPr>
        <w:t>обеспечение  благополучного  состояния ребенка  в семье</w:t>
      </w:r>
      <w:r>
        <w:rPr>
          <w:rFonts w:ascii="Times New Roman" w:hAnsi="Times New Roman" w:cs="Times New Roman"/>
          <w:sz w:val="28"/>
          <w:szCs w:val="28"/>
        </w:rPr>
        <w:t>. Для достижения цели  решались   задачи  по  обеспечению</w:t>
      </w:r>
      <w:r w:rsidRPr="00910258">
        <w:rPr>
          <w:rFonts w:ascii="Times New Roman" w:hAnsi="Times New Roman" w:cs="Times New Roman"/>
          <w:sz w:val="28"/>
          <w:szCs w:val="28"/>
        </w:rPr>
        <w:t xml:space="preserve">  межве</w:t>
      </w:r>
      <w:r>
        <w:rPr>
          <w:rFonts w:ascii="Times New Roman" w:hAnsi="Times New Roman" w:cs="Times New Roman"/>
          <w:sz w:val="28"/>
          <w:szCs w:val="28"/>
        </w:rPr>
        <w:t>домственного  взаимодействия  в</w:t>
      </w:r>
      <w:r w:rsidRPr="00910258">
        <w:rPr>
          <w:rFonts w:ascii="Times New Roman" w:hAnsi="Times New Roman" w:cs="Times New Roman"/>
          <w:sz w:val="28"/>
          <w:szCs w:val="28"/>
        </w:rPr>
        <w:t xml:space="preserve">  профилактике  семейного  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, в профилактике </w:t>
      </w:r>
      <w:r w:rsidRPr="00910258">
        <w:rPr>
          <w:rFonts w:ascii="Times New Roman" w:hAnsi="Times New Roman" w:cs="Times New Roman"/>
          <w:sz w:val="28"/>
          <w:szCs w:val="28"/>
        </w:rPr>
        <w:t>насилия и жестокого обращения в отношении детей</w:t>
      </w:r>
      <w:r>
        <w:rPr>
          <w:rFonts w:ascii="Times New Roman" w:hAnsi="Times New Roman" w:cs="Times New Roman"/>
          <w:sz w:val="28"/>
          <w:szCs w:val="28"/>
        </w:rPr>
        <w:t>, по активизации</w:t>
      </w:r>
      <w:r w:rsidRPr="00910258">
        <w:rPr>
          <w:rFonts w:ascii="Times New Roman" w:hAnsi="Times New Roman" w:cs="Times New Roman"/>
          <w:sz w:val="28"/>
          <w:szCs w:val="28"/>
        </w:rPr>
        <w:t xml:space="preserve"> индивидуальной профилактической работы с несовершеннолетними, состоящими  на  профилактическом учете  в комиссии  по делам несовершеннолетних  и  защите  их  прав.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Специалистами отдела  организована    деятельность   </w:t>
      </w:r>
      <w:r w:rsidRPr="00D17CBF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 и  защите  их  прав.</w:t>
      </w:r>
      <w:r>
        <w:rPr>
          <w:rFonts w:ascii="Times New Roman" w:hAnsi="Times New Roman" w:cs="Times New Roman"/>
          <w:sz w:val="28"/>
          <w:szCs w:val="28"/>
        </w:rPr>
        <w:t xml:space="preserve">  В течение  года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 заседаний (АППГ- 25),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 выездных (АППГ-3). Рассмотрено 22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вопроса.  Кроме этого заслушаны 41 вопрос  о реализации планов индивидуальной профилактической  работы с семьями, находящимися в социально  опасном  положении.  Заведующим  отделом  подготовлены 9  представлений в адрес  органов и  учреждений  системы профилактики  безнадзорности  и  правонарушений несовершеннолетних.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Специалисты отдела  принимали  участие   в работе </w:t>
      </w:r>
      <w:r w:rsidRPr="00D17CBF">
        <w:rPr>
          <w:rFonts w:ascii="Times New Roman" w:hAnsi="Times New Roman" w:cs="Times New Roman"/>
          <w:b/>
          <w:sz w:val="28"/>
          <w:szCs w:val="28"/>
        </w:rPr>
        <w:t xml:space="preserve"> комиссий: 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опеке  и  попечительству,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-оказанию  социальной помощи,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179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противодействию, злоупотреблению  наркотиками и их незаконному обороту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21AD6">
        <w:rPr>
          <w:rFonts w:ascii="Times New Roman" w:hAnsi="Times New Roman" w:cs="Times New Roman"/>
          <w:sz w:val="28"/>
          <w:szCs w:val="28"/>
        </w:rPr>
        <w:t>определяющей</w:t>
      </w:r>
      <w:proofErr w:type="gramEnd"/>
      <w:r w:rsidRPr="00821AD6">
        <w:rPr>
          <w:rFonts w:ascii="Times New Roman" w:hAnsi="Times New Roman" w:cs="Times New Roman"/>
          <w:sz w:val="28"/>
          <w:szCs w:val="28"/>
        </w:rPr>
        <w:t xml:space="preserve"> временные рабочие  места и  списки несовершеннолетних, направляемых для трудоустройства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79">
        <w:rPr>
          <w:rFonts w:ascii="Times New Roman" w:hAnsi="Times New Roman" w:cs="Times New Roman"/>
          <w:sz w:val="28"/>
          <w:szCs w:val="28"/>
        </w:rPr>
        <w:t>на данные рабочие места в Гаврилов-Ямском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A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21AD6">
        <w:rPr>
          <w:rFonts w:ascii="Times New Roman" w:hAnsi="Times New Roman" w:cs="Times New Roman"/>
          <w:sz w:val="28"/>
          <w:szCs w:val="28"/>
        </w:rPr>
        <w:t>по рассмотрению  заявлений граждан   о  бесплатном  предоставлении  земельного участка в собственность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обследованию  жилых  и  нежилых  помещений,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заседаниях </w:t>
      </w:r>
      <w:r w:rsidRPr="007F27B3">
        <w:rPr>
          <w:rFonts w:ascii="Times New Roman" w:hAnsi="Times New Roman" w:cs="Times New Roman"/>
          <w:sz w:val="28"/>
          <w:szCs w:val="28"/>
        </w:rPr>
        <w:t xml:space="preserve">общественного  Совета </w:t>
      </w:r>
      <w:proofErr w:type="gramStart"/>
      <w:r w:rsidRPr="007F27B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F27B3">
        <w:rPr>
          <w:rFonts w:ascii="Times New Roman" w:hAnsi="Times New Roman" w:cs="Times New Roman"/>
          <w:sz w:val="28"/>
          <w:szCs w:val="28"/>
        </w:rPr>
        <w:t xml:space="preserve"> ОМВД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заседаниях  Совета  по профилактике  правонарушений в МОБУ СОШ №2,3, управляющего  Совета  МОБУ СОШ №3.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решения поставленных  задач специалисты отдела  организовали  и  приняли  участие  в 18 межведомственных  </w:t>
      </w:r>
      <w:r w:rsidRPr="00D17CBF">
        <w:rPr>
          <w:rFonts w:ascii="Times New Roman" w:hAnsi="Times New Roman" w:cs="Times New Roman"/>
          <w:b/>
          <w:sz w:val="28"/>
          <w:szCs w:val="28"/>
        </w:rPr>
        <w:t>рейдах</w:t>
      </w:r>
      <w:r>
        <w:rPr>
          <w:rFonts w:ascii="Times New Roman" w:hAnsi="Times New Roman" w:cs="Times New Roman"/>
          <w:sz w:val="28"/>
          <w:szCs w:val="28"/>
        </w:rPr>
        <w:t xml:space="preserve">.  Провели  220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профилактических  бесед  с несовершеннолетними   и  родителями,    посетили по месту жительства 129 семей с детьми. 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Специалисты отдела  составили  23  протокола об  административных  правонарушениях по ч.1 ст. 5.35 КоАП РФ.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  6  исковых  материалов в</w:t>
      </w:r>
      <w:r w:rsidRPr="00D17CBF">
        <w:rPr>
          <w:rFonts w:ascii="Times New Roman" w:hAnsi="Times New Roman" w:cs="Times New Roman"/>
          <w:b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лишения, ограничения родительских  прав,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понуждении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исполнению  родительских обязанностей.  Все  исковые  требования удовлетворены судом.  Кроме  этого  специалисты  отдела  готовили   информацию  и  принимали  участие  в  6 заседаниях  суда  по вопросам направления несовершеннолетних  в Центр  временного  содержания несовершеннолетних  правонарушителей, лишения, ограничения, восстановления родительских  прав. 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Ежеквартально  проводился </w:t>
      </w:r>
      <w:r w:rsidRPr="00D17CBF">
        <w:rPr>
          <w:rFonts w:ascii="Times New Roman" w:hAnsi="Times New Roman" w:cs="Times New Roman"/>
          <w:b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  нарушаемых  прав детей.   Выявлено  50  нарушений  прав на  образование, охрану здоровья и  пр. со стороны  родителей.  Восстановлены права в отношении  48  детей.   В отношении  двоих детей информация направлена  в компетентные органы,  по месту  выбытия несовершеннолетних  за  пределы района.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Проводились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-ежедневный мониторинг  детского  неблагополучия,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-ежемесячный мониторинг самовольных  уходов несовершеннолетних  из  семей,   государственных  учреждений, </w:t>
      </w:r>
    </w:p>
    <w:p w:rsidR="003A4A91" w:rsidRDefault="003A4A91" w:rsidP="003A4A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-ежемесячный мониторинг  </w:t>
      </w:r>
      <w:r w:rsidRPr="00CB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Закона Ярославской области от 08.10.2009 № 50-з «О гарантиях прав ребёнка в Ярославской области»  в части нахождения  в ночное время детей до  16  лет  в общественных местах без сопровождения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(законных представителей)  </w:t>
      </w:r>
      <w:r w:rsidRPr="00CB49C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несоблюдение требований данного закона по защите детей от факторов, негативно влияющих на их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 личном  приеме  в отделе принято 51 человек.  По  всем обращениям  проведена   профилактическая, разъяснительная, консультативная работа.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D17CBF">
        <w:rPr>
          <w:rFonts w:ascii="Times New Roman" w:hAnsi="Times New Roman" w:cs="Times New Roman"/>
          <w:sz w:val="28"/>
          <w:szCs w:val="28"/>
          <w:u w:val="single"/>
        </w:rPr>
        <w:t>инициативе  специалистов отдела</w:t>
      </w:r>
      <w:r>
        <w:rPr>
          <w:rFonts w:ascii="Times New Roman" w:hAnsi="Times New Roman" w:cs="Times New Roman"/>
          <w:sz w:val="28"/>
          <w:szCs w:val="28"/>
        </w:rPr>
        <w:t xml:space="preserve">  в районе   создан  уполномоченный орган, ответственный за  организацию  деятельности по сопровождению семей с детьми, нуждающихся в государственной поддержке (управление  социальной защиты населения и  труда Администрации МР), внесены  дополнительно  2 коммерческих  объекта  в районный реестр  мест,  нахождение  в которых может  причинить  вред  здоровью  детей или  негативно  повлиять  на  их  развитие. </w:t>
      </w:r>
      <w:proofErr w:type="gramEnd"/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исполнения поставленных    задач специалисты отдела  проводили  </w:t>
      </w:r>
      <w:r w:rsidRPr="00D17CBF">
        <w:rPr>
          <w:rFonts w:ascii="Times New Roman" w:hAnsi="Times New Roman" w:cs="Times New Roman"/>
          <w:b/>
          <w:sz w:val="28"/>
          <w:szCs w:val="28"/>
        </w:rPr>
        <w:t>методическую  работу</w:t>
      </w:r>
      <w:r>
        <w:rPr>
          <w:rFonts w:ascii="Times New Roman" w:hAnsi="Times New Roman" w:cs="Times New Roman"/>
          <w:sz w:val="28"/>
          <w:szCs w:val="28"/>
        </w:rPr>
        <w:t xml:space="preserve"> с социальными  партнерами: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семинар  для специалистов общественных  комиссий по делам несовершеннолетних  и  защите  их  прав  с вопросами профилактики </w:t>
      </w:r>
      <w:r w:rsidRPr="00910258">
        <w:rPr>
          <w:rFonts w:ascii="Times New Roman" w:hAnsi="Times New Roman" w:cs="Times New Roman"/>
          <w:sz w:val="28"/>
          <w:szCs w:val="28"/>
        </w:rPr>
        <w:t>семейного  неблагополучия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258">
        <w:rPr>
          <w:rFonts w:ascii="Times New Roman" w:hAnsi="Times New Roman" w:cs="Times New Roman"/>
          <w:sz w:val="28"/>
          <w:szCs w:val="28"/>
        </w:rPr>
        <w:t xml:space="preserve"> жестокого обращения в отношении детей</w:t>
      </w:r>
      <w:r>
        <w:rPr>
          <w:rFonts w:ascii="Times New Roman" w:hAnsi="Times New Roman" w:cs="Times New Roman"/>
          <w:sz w:val="28"/>
          <w:szCs w:val="28"/>
        </w:rPr>
        <w:t xml:space="preserve">,  использовании   различных  форм  индивидуальной работы с   </w:t>
      </w:r>
      <w:r w:rsidRPr="00910258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правонарушителями;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совещание с сотрудниками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ОМВД России   по вопросам применения административного  законодательства,  использование таких  форм  работы как  направление  несовершеннолетних в закрытые специальные учреждения и  др.  вопросам;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с опекунами  и  попечителями  по вопросам  профилактики  жестокого  обращения с детьми,  насилия, предупреждения преступлений  в отношении  несовершеннолетних;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совещание  со специалистами  органов  и  учреждений системы профилактики  безнадзорности  и  правонарушений несовершеннолетних  о  мерах  по предупреждению  роста преступности  несовершеннолетних;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совещание с руководителями  образовательных  учреждений по предупреждению  правонарушений и  преступлений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обучающихся;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семинар  для руководителей учреждений культуры района по вопросам максимального  привлечения в организованный досуг несовершеннолетних, находящихся в социально  опасном  положении, развития форм  семейного  отдыха  как факторов предупреждения роста  подростковой преступности.  Всего  проведено  10  мероприятий  методической  направленности.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части  организации  и  проведении  </w:t>
      </w:r>
      <w:r w:rsidRPr="00D17CBF">
        <w:rPr>
          <w:rFonts w:ascii="Times New Roman" w:hAnsi="Times New Roman" w:cs="Times New Roman"/>
          <w:b/>
          <w:sz w:val="28"/>
          <w:szCs w:val="28"/>
        </w:rPr>
        <w:t>профилактических  мероприятий</w:t>
      </w:r>
      <w:r>
        <w:rPr>
          <w:rFonts w:ascii="Times New Roman" w:hAnsi="Times New Roman" w:cs="Times New Roman"/>
          <w:sz w:val="28"/>
          <w:szCs w:val="28"/>
        </w:rPr>
        <w:t>, специалисты  отдела    проводили  с несовершеннолетними профилактические  классные часы, правовые  игры, правовые  десанты в   Великосельской школе,</w:t>
      </w:r>
      <w:r w:rsidRPr="00B84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МОБУ СОШ № 2,3 г. Гаврилов-Ям, профессиональном  лицее  №17,  родительские  собрания в МОБУ СОШ № 2, 3 г. Гаврилов-Ям. Организовали   акцию  «Здравствуй, школа!» с целью  мотивации  к обучению  несовершеннолетних из  семей, находящихся в социально  опасном  положении.  Провели  районный  День  правовой помощи.    Специалисты отдела  установили  связь со спонсорами, в результате,  в семьи, находящиеся в социально  опасном  положении  переданы 6 компьютеров.  При  минимальных  возможностях  получения  материальной помощи семье из  бюджета  района, в отделе установилась  традиция сбора  вещей, игрушек для членов семей,  находящихся в социально  опасном  положении, нуждающихся в государственной поддержке.  Поэтому  обращающиеся  в отдел  родители   с детьми, уходят  не только,  получив необходимую  консультативную  помощь, но  и    поддержку    в виде  вещей, детских игрушек.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тесной работы  с комиссией по оказанию  помощи, материальную  помощь по  ходатайству комиссии  получили  40  семей.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Вследствие   индивидуальной работы специалистов  отдела с родителями и  в порядке  защиты прав детей воспитываться в кровной семье, 2 законных  представителя   положительно и  результативно  мотивированы  на   наркологическое  лечение,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1-  из  числа  восстановленных  в родительских  правах,  а в отношении  1 чел.  приостановлена передача   дела  на  лишение  родительских  прав.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 пример  защиты  прав несовершеннолетнего. В результате  вмешательства  специалистов отдела в  решение  вопроса в суде  о  восстановлении  родительских  прав  гражданки Г., ребенок  которой воспитывается в детском  доме, мнение  специалистов отдела  на  предмет  восстановления прав было  отрицательным.    Правомерность   решения вопроса оказалась  оправданной –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трех месяцев  гражданка  Г. совершила  убийство  по месту своего  жительства.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Специалисты отдела   принимали  личное  участие (сопровождение, доставка, медицинское  обследование):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 направлении несовершеннолетних   в профильные лагеря: в  областной лагерь  «Викинги»,  с предварительным  обследованием  в областной клинической наркологической  больнице- 2 чел., 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областной лагерь  «Школа мужества»</w:t>
      </w:r>
      <w:r w:rsidRPr="001D5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 чел.,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социально - реабилитационный центр для несовершеннолетних с проблемами  зависимости г. Данилова-  1 чел.,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социально  реабилитационный центр  «Медвежонок» г. Ярославля (всего 17 фактов),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Великосельский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дом- 2 чел.,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доставка к месту жительства несовершеннолетнего из  ГБСУВ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Тверская  специальная общеобразовательная  школа для  детей и  подростков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поведением- 1 чел. 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Совместно  со специалистами   социальной защиты  специалисты отдела  организовали   и  провели   торжественный обряд  бракосочетания   семьи, находящейся  в социально  опасном  положении (поздравление, свадебный букет, подарки, фотосессия).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Также  специалисты отдела  принимали  активное  участие 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членов  жюри, приглашенных для приветствия и   информирования по проблемам  профилактики  безнадзорности  и  правонарушений несовершеннолетних  в проведении  межведомственных профилактических   мероприятий:  спектакль с тематикой профилактики  раннего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спортивно - приключенческо-краеведческая игра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«Городские  джунгли»,  мероприятия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 защиты детей,  межмуниципальный   праздник День  кадета,  городские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-соревнования «Шлем -  всему голова», районный конкурс «Безопасное  движение -  это  жизнь», конкурс агитбригад  «Будь  здоров»,  акция «Наше  отношение»,  районная профилактическая акция «Я выбираю жизнь», районная акция «Чудеса  на  Новый год» и  др.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 курирует  реализацию  районной программы «Профилактика  безнадзорности, правонарушений и  защита  прав несовершеннолетних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районе».  Исполнение  программы  в  2012-2013гг. составило  100%.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Специалисты отдела  принимали  участие практически  во всех  обучающих  семинарах, мастер- классах, организованных  Правительством  области. 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деятельности  отдела  по делам несовершеннолетних  и  защите  их  прав  в 2013г.  предоставлялась  информация в  районные средства массовой  информации (газету, телевидение) на  страницу отдела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сайта Администрации района, страницу комиссии по делам   несовершеннолетних  и  защите  их  прав   при  Правительстве области (всего- 47 информаций). </w:t>
      </w:r>
    </w:p>
    <w:p w:rsidR="003A4A91" w:rsidRPr="004534CA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2014г.   деятельность  специалистов отдела  будет  направлена  на   организацию  работы  по  снижению  роста преступности несовершеннолетних. </w:t>
      </w:r>
      <w:r>
        <w:rPr>
          <w:rFonts w:ascii="Times New Roman" w:hAnsi="Times New Roman" w:cs="Times New Roman"/>
          <w:sz w:val="28"/>
          <w:szCs w:val="28"/>
        </w:rPr>
        <w:t xml:space="preserve"> Между тем, для решения данной задачи  имеется ряд  проблем.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из  двух  человек   работает  в крайне  наряженном  режиме, с  </w:t>
      </w:r>
      <w:r>
        <w:rPr>
          <w:rFonts w:ascii="Times New Roman" w:hAnsi="Times New Roman" w:cs="Times New Roman"/>
          <w:sz w:val="28"/>
          <w:szCs w:val="28"/>
        </w:rPr>
        <w:t>высокой физической и  моральной  нагрузкой.  Р</w:t>
      </w:r>
      <w:r>
        <w:rPr>
          <w:rFonts w:ascii="Times New Roman" w:hAnsi="Times New Roman" w:cs="Times New Roman"/>
          <w:sz w:val="28"/>
          <w:szCs w:val="28"/>
        </w:rPr>
        <w:t xml:space="preserve">анее   объем работы исполняли   3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единицы. 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лавный  специалист 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том  числе</w:t>
      </w:r>
      <w:r>
        <w:rPr>
          <w:rFonts w:ascii="Times New Roman" w:hAnsi="Times New Roman" w:cs="Times New Roman"/>
          <w:sz w:val="28"/>
          <w:szCs w:val="28"/>
        </w:rPr>
        <w:t xml:space="preserve"> полномочия  оператора  в «Сервис системе учета начислений и  фактов оплаты  государственных  пошлин, денежных  платежей (штрафов) и  сборов»  по запросу органов государственной власти, которое  в соответствии  с п. 48 Приказа  министерства связи  и  массовых коммуникаций Российской Федерации от  27декабря 2010г. № 190 «Об  утверждении  технических требований к взаимодействию информационных  систем в единой системе  межведомственного электронного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взаимодействия»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Поставщиков в адрес  Оператора  СМЭВ.  Данная электронная система  не  совершенна, отнимаем  большое  количество рабочего  времени, в ущерб  основной деятельности.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2014г.  назревает  напряженная обстановка  у социальных  партнеров, что  не  лучшим  образом   может  отразиться на  результатах   деятельности отдела: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вместо заявленных  670000 рублей на  исполнение   районной программы «Профилактика  безнадзорности, правонарушений и  защита  прав несовершеннолетних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районе» на  2014г. бюджетом района утверждено  лишь  130000 руб., поэтому  исполнение  многих  мероприятий  может  быть  сокращено  и  качественно  снижено;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вместо  4 штатных сотрудников ПДН  ОМВД района,  работают  лишь   2 чел., а с ноября 2013г.  по настоящее  время- 1;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сократилось  областное   финансирование временных  рабочих  мест   с 851чел.  в 2013г.  до  300 чел.  в  2014 г.  Данные рабочие  места  будут  предоставлены  преимущественно   для   временного  трудоустройства вожатых  в лагеря дневного  пребывания  в летний период.  Возможность   временного  трудоустройства  несовершеннолетних, находящихся в социально  опасном  положении, ничтожно  мала.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A9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                                             </w:t>
      </w:r>
      <w:r w:rsidR="00287C9A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Моренова</w:t>
      </w:r>
      <w:proofErr w:type="spellEnd"/>
    </w:p>
    <w:p w:rsidR="003A4A91" w:rsidRPr="009100D1" w:rsidRDefault="003A4A91" w:rsidP="003A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2963" w:rsidRDefault="001D2963"/>
    <w:sectPr w:rsidR="001D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1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87292"/>
    <w:rsid w:val="00287C9A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A91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2014-02-04T07:35:00Z</dcterms:created>
  <dcterms:modified xsi:type="dcterms:W3CDTF">2014-02-04T07:42:00Z</dcterms:modified>
</cp:coreProperties>
</file>