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AA" w:rsidRDefault="004961AA">
      <w:pPr>
        <w:tabs>
          <w:tab w:val="left" w:pos="1348"/>
        </w:tabs>
      </w:pPr>
      <w:bookmarkStart w:id="0" w:name="_GoBack"/>
      <w:bookmarkEnd w:id="0"/>
    </w:p>
    <w:p w:rsidR="004961AA" w:rsidRDefault="004961AA">
      <w:pPr>
        <w:tabs>
          <w:tab w:val="left" w:pos="1348"/>
        </w:tabs>
      </w:pPr>
    </w:p>
    <w:p w:rsidR="00B93386" w:rsidRDefault="00B93386" w:rsidP="004961AA">
      <w:pPr>
        <w:tabs>
          <w:tab w:val="left" w:pos="1348"/>
        </w:tabs>
        <w:jc w:val="center"/>
      </w:pPr>
      <w:r>
        <w:t>Сведения</w:t>
      </w:r>
    </w:p>
    <w:p w:rsidR="004961AA" w:rsidRDefault="004961AA" w:rsidP="004961AA">
      <w:pPr>
        <w:tabs>
          <w:tab w:val="left" w:pos="1348"/>
        </w:tabs>
        <w:jc w:val="center"/>
      </w:pPr>
      <w:r>
        <w:t xml:space="preserve"> о средне</w:t>
      </w:r>
      <w:r w:rsidR="00B93386">
        <w:t>месячной заработной плате руководителя, заместителей руководителя и главного бухгалтера учреждения, подведомственного Управлению социальной защиты населения и труда Администрации Гаврилов – Ямского муниципального района</w:t>
      </w:r>
    </w:p>
    <w:p w:rsidR="00B93386" w:rsidRDefault="00B93386" w:rsidP="004961AA">
      <w:pPr>
        <w:tabs>
          <w:tab w:val="left" w:pos="1348"/>
        </w:tabs>
        <w:jc w:val="center"/>
      </w:pPr>
    </w:p>
    <w:p w:rsidR="00B93386" w:rsidRDefault="00B93386" w:rsidP="004961AA">
      <w:pPr>
        <w:tabs>
          <w:tab w:val="left" w:pos="1348"/>
        </w:tabs>
        <w:jc w:val="center"/>
      </w:pPr>
      <w:r>
        <w:t>за 2022 год</w:t>
      </w:r>
    </w:p>
    <w:p w:rsidR="00B93386" w:rsidRDefault="00B93386" w:rsidP="004961AA">
      <w:pPr>
        <w:tabs>
          <w:tab w:val="left" w:pos="1348"/>
        </w:tabs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93386" w:rsidTr="00B93386">
        <w:tc>
          <w:tcPr>
            <w:tcW w:w="2392" w:type="dxa"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  <w:r>
              <w:t>Наименование учреждения</w:t>
            </w:r>
          </w:p>
        </w:tc>
        <w:tc>
          <w:tcPr>
            <w:tcW w:w="2393" w:type="dxa"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  <w:r>
              <w:t>должность</w:t>
            </w:r>
          </w:p>
        </w:tc>
        <w:tc>
          <w:tcPr>
            <w:tcW w:w="2393" w:type="dxa"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  <w:r>
              <w:t>ФИО</w:t>
            </w:r>
          </w:p>
        </w:tc>
        <w:tc>
          <w:tcPr>
            <w:tcW w:w="2393" w:type="dxa"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  <w:r>
              <w:t>Среднемесячная заработная плата</w:t>
            </w:r>
          </w:p>
        </w:tc>
      </w:tr>
      <w:tr w:rsidR="00B93386" w:rsidTr="00B93386">
        <w:tc>
          <w:tcPr>
            <w:tcW w:w="2392" w:type="dxa"/>
            <w:vMerge w:val="restart"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  <w:r>
              <w:t xml:space="preserve">МУ Гаврилов – </w:t>
            </w:r>
            <w:proofErr w:type="spellStart"/>
            <w:r>
              <w:t>Ямский</w:t>
            </w:r>
            <w:proofErr w:type="spellEnd"/>
            <w:r>
              <w:t xml:space="preserve"> КЦСОН «Ветеран»</w:t>
            </w:r>
          </w:p>
        </w:tc>
        <w:tc>
          <w:tcPr>
            <w:tcW w:w="2393" w:type="dxa"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  <w:r>
              <w:t>директор</w:t>
            </w:r>
          </w:p>
        </w:tc>
        <w:tc>
          <w:tcPr>
            <w:tcW w:w="2393" w:type="dxa"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  <w:r>
              <w:t>Пятницкая Вера Андреевна</w:t>
            </w:r>
          </w:p>
        </w:tc>
        <w:tc>
          <w:tcPr>
            <w:tcW w:w="2393" w:type="dxa"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  <w:r>
              <w:t>67 591,30</w:t>
            </w:r>
          </w:p>
        </w:tc>
      </w:tr>
      <w:tr w:rsidR="00B93386" w:rsidTr="00B93386">
        <w:tc>
          <w:tcPr>
            <w:tcW w:w="2392" w:type="dxa"/>
            <w:vMerge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</w:p>
        </w:tc>
        <w:tc>
          <w:tcPr>
            <w:tcW w:w="2393" w:type="dxa"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  <w:r>
              <w:t>Заместитель директора</w:t>
            </w:r>
          </w:p>
        </w:tc>
        <w:tc>
          <w:tcPr>
            <w:tcW w:w="2393" w:type="dxa"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  <w:r>
              <w:t>Горшкова Алевтина Алексеевна</w:t>
            </w:r>
          </w:p>
        </w:tc>
        <w:tc>
          <w:tcPr>
            <w:tcW w:w="2393" w:type="dxa"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  <w:r>
              <w:t>53 899,82</w:t>
            </w:r>
          </w:p>
        </w:tc>
      </w:tr>
      <w:tr w:rsidR="00B93386" w:rsidTr="00B93386">
        <w:tc>
          <w:tcPr>
            <w:tcW w:w="2392" w:type="dxa"/>
            <w:vMerge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</w:p>
        </w:tc>
        <w:tc>
          <w:tcPr>
            <w:tcW w:w="2393" w:type="dxa"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  <w:r>
              <w:t>Заместитель директора</w:t>
            </w:r>
          </w:p>
        </w:tc>
        <w:tc>
          <w:tcPr>
            <w:tcW w:w="2393" w:type="dxa"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  <w:r>
              <w:t>Федотов Андрей Валериевич</w:t>
            </w:r>
          </w:p>
        </w:tc>
        <w:tc>
          <w:tcPr>
            <w:tcW w:w="2393" w:type="dxa"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  <w:r>
              <w:t>52 546,90</w:t>
            </w:r>
          </w:p>
        </w:tc>
      </w:tr>
      <w:tr w:rsidR="00B93386" w:rsidTr="00B93386">
        <w:tc>
          <w:tcPr>
            <w:tcW w:w="2392" w:type="dxa"/>
            <w:vMerge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</w:p>
        </w:tc>
        <w:tc>
          <w:tcPr>
            <w:tcW w:w="2393" w:type="dxa"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  <w:r>
              <w:t>Главный бухгалтер</w:t>
            </w:r>
          </w:p>
        </w:tc>
        <w:tc>
          <w:tcPr>
            <w:tcW w:w="2393" w:type="dxa"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  <w:r>
              <w:t>Макеева Елена Владимировна</w:t>
            </w:r>
          </w:p>
        </w:tc>
        <w:tc>
          <w:tcPr>
            <w:tcW w:w="2393" w:type="dxa"/>
          </w:tcPr>
          <w:p w:rsidR="00B93386" w:rsidRDefault="00B93386" w:rsidP="004961AA">
            <w:pPr>
              <w:tabs>
                <w:tab w:val="left" w:pos="1348"/>
              </w:tabs>
              <w:jc w:val="center"/>
            </w:pPr>
            <w:r>
              <w:t>52 838,31</w:t>
            </w:r>
          </w:p>
        </w:tc>
      </w:tr>
    </w:tbl>
    <w:p w:rsidR="00B93386" w:rsidRDefault="00B93386" w:rsidP="004961AA">
      <w:pPr>
        <w:tabs>
          <w:tab w:val="left" w:pos="1348"/>
        </w:tabs>
        <w:jc w:val="center"/>
      </w:pPr>
    </w:p>
    <w:p w:rsidR="00360508" w:rsidRDefault="00360508">
      <w:pPr>
        <w:tabs>
          <w:tab w:val="left" w:pos="1348"/>
        </w:tabs>
      </w:pPr>
    </w:p>
    <w:p w:rsidR="00360508" w:rsidRDefault="00360508">
      <w:pPr>
        <w:tabs>
          <w:tab w:val="left" w:pos="1348"/>
        </w:tabs>
      </w:pPr>
    </w:p>
    <w:p w:rsidR="00360508" w:rsidRDefault="00360508">
      <w:pPr>
        <w:tabs>
          <w:tab w:val="left" w:pos="1348"/>
        </w:tabs>
      </w:pPr>
    </w:p>
    <w:p w:rsidR="00360508" w:rsidRDefault="00360508">
      <w:pPr>
        <w:tabs>
          <w:tab w:val="left" w:pos="1348"/>
        </w:tabs>
      </w:pPr>
    </w:p>
    <w:p w:rsidR="00360508" w:rsidRDefault="00360508">
      <w:pPr>
        <w:tabs>
          <w:tab w:val="left" w:pos="1348"/>
        </w:tabs>
      </w:pPr>
    </w:p>
    <w:p w:rsidR="00360508" w:rsidRDefault="00360508">
      <w:pPr>
        <w:tabs>
          <w:tab w:val="left" w:pos="1348"/>
        </w:tabs>
      </w:pPr>
    </w:p>
    <w:p w:rsidR="00DB1A5F" w:rsidRDefault="00DB1A5F">
      <w:pPr>
        <w:tabs>
          <w:tab w:val="left" w:pos="1348"/>
        </w:tabs>
      </w:pPr>
    </w:p>
    <w:p w:rsidR="00DB1A5F" w:rsidRDefault="00DB1A5F">
      <w:pPr>
        <w:tabs>
          <w:tab w:val="left" w:pos="1348"/>
        </w:tabs>
      </w:pPr>
    </w:p>
    <w:p w:rsidR="00360508" w:rsidRDefault="00360508">
      <w:pPr>
        <w:tabs>
          <w:tab w:val="left" w:pos="1348"/>
        </w:tabs>
      </w:pPr>
    </w:p>
    <w:sectPr w:rsidR="00360508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62DB"/>
    <w:multiLevelType w:val="multilevel"/>
    <w:tmpl w:val="54AE270E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08"/>
    <w:rsid w:val="000054A1"/>
    <w:rsid w:val="00360508"/>
    <w:rsid w:val="003E4E15"/>
    <w:rsid w:val="004961AA"/>
    <w:rsid w:val="00666A4A"/>
    <w:rsid w:val="007D64F1"/>
    <w:rsid w:val="00AD4C2E"/>
    <w:rsid w:val="00B93386"/>
    <w:rsid w:val="00BA6D3D"/>
    <w:rsid w:val="00DB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Pr>
      <w:sz w:val="28"/>
    </w:rPr>
  </w:style>
  <w:style w:type="paragraph" w:styleId="10">
    <w:name w:val="heading 1"/>
    <w:basedOn w:val="a0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basedOn w:val="a0"/>
    <w:next w:val="a0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Основной шрифт абзаца1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4">
    <w:name w:val="Balloon Text"/>
    <w:basedOn w:val="a0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0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0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styleId="31">
    <w:name w:val="toc 3"/>
    <w:next w:val="a0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текст1"/>
    <w:basedOn w:val="a0"/>
    <w:link w:val="14"/>
    <w:pPr>
      <w:widowControl w:val="0"/>
      <w:spacing w:line="0" w:lineRule="atLeast"/>
    </w:pPr>
    <w:rPr>
      <w:b/>
      <w:sz w:val="25"/>
    </w:rPr>
  </w:style>
  <w:style w:type="character" w:customStyle="1" w:styleId="14">
    <w:name w:val="Основной текст1"/>
    <w:basedOn w:val="1"/>
    <w:link w:val="13"/>
    <w:rPr>
      <w:b/>
      <w:sz w:val="25"/>
    </w:rPr>
  </w:style>
  <w:style w:type="paragraph" w:customStyle="1" w:styleId="a8">
    <w:name w:val="Гипертекстовая ссылка"/>
    <w:link w:val="a9"/>
    <w:rPr>
      <w:b/>
      <w:color w:val="008000"/>
    </w:rPr>
  </w:style>
  <w:style w:type="character" w:customStyle="1" w:styleId="a9">
    <w:name w:val="Гипертекстовая ссылка"/>
    <w:link w:val="a8"/>
    <w:rPr>
      <w:b/>
      <w:color w:val="00800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5">
    <w:name w:val="Просмотренная гиперссылка1"/>
    <w:link w:val="aa"/>
    <w:rPr>
      <w:color w:val="800080"/>
      <w:u w:val="single"/>
    </w:rPr>
  </w:style>
  <w:style w:type="character" w:styleId="aa">
    <w:name w:val="FollowedHyperlink"/>
    <w:link w:val="15"/>
    <w:rPr>
      <w:color w:val="800080"/>
      <w:u w:val="single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6">
    <w:name w:val="Гиперссылка1"/>
    <w:link w:val="ab"/>
    <w:rPr>
      <w:color w:val="0000FF"/>
      <w:u w:val="single"/>
    </w:rPr>
  </w:style>
  <w:style w:type="character" w:styleId="ab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0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">
    <w:name w:val="List Bullet"/>
    <w:basedOn w:val="a0"/>
    <w:link w:val="ac"/>
    <w:pPr>
      <w:numPr>
        <w:numId w:val="1"/>
      </w:numPr>
      <w:contextualSpacing/>
    </w:pPr>
    <w:rPr>
      <w:sz w:val="24"/>
    </w:rPr>
  </w:style>
  <w:style w:type="character" w:customStyle="1" w:styleId="ac">
    <w:name w:val="Маркированный список Знак"/>
    <w:basedOn w:val="1"/>
    <w:link w:val="a"/>
    <w:rPr>
      <w:sz w:val="24"/>
    </w:rPr>
  </w:style>
  <w:style w:type="paragraph" w:styleId="9">
    <w:name w:val="toc 9"/>
    <w:next w:val="a0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0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Style3">
    <w:name w:val="Style3"/>
    <w:basedOn w:val="a0"/>
    <w:link w:val="Style30"/>
    <w:pPr>
      <w:widowControl w:val="0"/>
      <w:spacing w:line="322" w:lineRule="exact"/>
      <w:ind w:firstLine="701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styleId="51">
    <w:name w:val="toc 5"/>
    <w:next w:val="a0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9">
    <w:name w:val="Название объекта1"/>
    <w:basedOn w:val="a0"/>
    <w:next w:val="a0"/>
    <w:link w:val="1a"/>
    <w:pPr>
      <w:jc w:val="center"/>
    </w:pPr>
    <w:rPr>
      <w:b/>
      <w:sz w:val="24"/>
    </w:rPr>
  </w:style>
  <w:style w:type="character" w:customStyle="1" w:styleId="1a">
    <w:name w:val="Название объекта1"/>
    <w:basedOn w:val="1"/>
    <w:link w:val="19"/>
    <w:rPr>
      <w:b/>
      <w:sz w:val="24"/>
    </w:rPr>
  </w:style>
  <w:style w:type="paragraph" w:customStyle="1" w:styleId="itemtext">
    <w:name w:val="itemtext"/>
    <w:link w:val="itemtext0"/>
  </w:style>
  <w:style w:type="character" w:customStyle="1" w:styleId="itemtext0">
    <w:name w:val="itemtext"/>
    <w:link w:val="itemtext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d">
    <w:name w:val="List Paragraph"/>
    <w:basedOn w:val="a0"/>
    <w:link w:val="a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Pr>
      <w:rFonts w:ascii="Calibri" w:hAnsi="Calibri"/>
      <w:sz w:val="22"/>
    </w:rPr>
  </w:style>
  <w:style w:type="paragraph" w:styleId="af">
    <w:name w:val="Subtitle"/>
    <w:next w:val="a0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0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3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Pr>
      <w:sz w:val="28"/>
    </w:rPr>
  </w:style>
  <w:style w:type="paragraph" w:styleId="10">
    <w:name w:val="heading 1"/>
    <w:basedOn w:val="a0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basedOn w:val="a0"/>
    <w:next w:val="a0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Основной шрифт абзаца1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4">
    <w:name w:val="Balloon Text"/>
    <w:basedOn w:val="a0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0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0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styleId="31">
    <w:name w:val="toc 3"/>
    <w:next w:val="a0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текст1"/>
    <w:basedOn w:val="a0"/>
    <w:link w:val="14"/>
    <w:pPr>
      <w:widowControl w:val="0"/>
      <w:spacing w:line="0" w:lineRule="atLeast"/>
    </w:pPr>
    <w:rPr>
      <w:b/>
      <w:sz w:val="25"/>
    </w:rPr>
  </w:style>
  <w:style w:type="character" w:customStyle="1" w:styleId="14">
    <w:name w:val="Основной текст1"/>
    <w:basedOn w:val="1"/>
    <w:link w:val="13"/>
    <w:rPr>
      <w:b/>
      <w:sz w:val="25"/>
    </w:rPr>
  </w:style>
  <w:style w:type="paragraph" w:customStyle="1" w:styleId="a8">
    <w:name w:val="Гипертекстовая ссылка"/>
    <w:link w:val="a9"/>
    <w:rPr>
      <w:b/>
      <w:color w:val="008000"/>
    </w:rPr>
  </w:style>
  <w:style w:type="character" w:customStyle="1" w:styleId="a9">
    <w:name w:val="Гипертекстовая ссылка"/>
    <w:link w:val="a8"/>
    <w:rPr>
      <w:b/>
      <w:color w:val="00800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5">
    <w:name w:val="Просмотренная гиперссылка1"/>
    <w:link w:val="aa"/>
    <w:rPr>
      <w:color w:val="800080"/>
      <w:u w:val="single"/>
    </w:rPr>
  </w:style>
  <w:style w:type="character" w:styleId="aa">
    <w:name w:val="FollowedHyperlink"/>
    <w:link w:val="15"/>
    <w:rPr>
      <w:color w:val="800080"/>
      <w:u w:val="single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6">
    <w:name w:val="Гиперссылка1"/>
    <w:link w:val="ab"/>
    <w:rPr>
      <w:color w:val="0000FF"/>
      <w:u w:val="single"/>
    </w:rPr>
  </w:style>
  <w:style w:type="character" w:styleId="ab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0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">
    <w:name w:val="List Bullet"/>
    <w:basedOn w:val="a0"/>
    <w:link w:val="ac"/>
    <w:pPr>
      <w:numPr>
        <w:numId w:val="1"/>
      </w:numPr>
      <w:contextualSpacing/>
    </w:pPr>
    <w:rPr>
      <w:sz w:val="24"/>
    </w:rPr>
  </w:style>
  <w:style w:type="character" w:customStyle="1" w:styleId="ac">
    <w:name w:val="Маркированный список Знак"/>
    <w:basedOn w:val="1"/>
    <w:link w:val="a"/>
    <w:rPr>
      <w:sz w:val="24"/>
    </w:rPr>
  </w:style>
  <w:style w:type="paragraph" w:styleId="9">
    <w:name w:val="toc 9"/>
    <w:next w:val="a0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0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Style3">
    <w:name w:val="Style3"/>
    <w:basedOn w:val="a0"/>
    <w:link w:val="Style30"/>
    <w:pPr>
      <w:widowControl w:val="0"/>
      <w:spacing w:line="322" w:lineRule="exact"/>
      <w:ind w:firstLine="701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styleId="51">
    <w:name w:val="toc 5"/>
    <w:next w:val="a0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9">
    <w:name w:val="Название объекта1"/>
    <w:basedOn w:val="a0"/>
    <w:next w:val="a0"/>
    <w:link w:val="1a"/>
    <w:pPr>
      <w:jc w:val="center"/>
    </w:pPr>
    <w:rPr>
      <w:b/>
      <w:sz w:val="24"/>
    </w:rPr>
  </w:style>
  <w:style w:type="character" w:customStyle="1" w:styleId="1a">
    <w:name w:val="Название объекта1"/>
    <w:basedOn w:val="1"/>
    <w:link w:val="19"/>
    <w:rPr>
      <w:b/>
      <w:sz w:val="24"/>
    </w:rPr>
  </w:style>
  <w:style w:type="paragraph" w:customStyle="1" w:styleId="itemtext">
    <w:name w:val="itemtext"/>
    <w:link w:val="itemtext0"/>
  </w:style>
  <w:style w:type="character" w:customStyle="1" w:styleId="itemtext0">
    <w:name w:val="itemtext"/>
    <w:link w:val="itemtext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d">
    <w:name w:val="List Paragraph"/>
    <w:basedOn w:val="a0"/>
    <w:link w:val="a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Pr>
      <w:rFonts w:ascii="Calibri" w:hAnsi="Calibri"/>
      <w:sz w:val="22"/>
    </w:rPr>
  </w:style>
  <w:style w:type="paragraph" w:styleId="af">
    <w:name w:val="Subtitle"/>
    <w:next w:val="a0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0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3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BubenovaNN</dc:creator>
  <cp:lastModifiedBy>auto_2</cp:lastModifiedBy>
  <cp:revision>3</cp:revision>
  <cp:lastPrinted>2023-01-17T06:08:00Z</cp:lastPrinted>
  <dcterms:created xsi:type="dcterms:W3CDTF">2023-01-17T06:14:00Z</dcterms:created>
  <dcterms:modified xsi:type="dcterms:W3CDTF">2023-01-17T06:30:00Z</dcterms:modified>
</cp:coreProperties>
</file>