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A7" w:rsidRPr="00C75261" w:rsidRDefault="00FF22F6" w:rsidP="00CC01EB">
      <w:pPr>
        <w:jc w:val="right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-238125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A7" w:rsidRPr="00C75261" w:rsidRDefault="005F38A7" w:rsidP="005F38A7">
      <w:pPr>
        <w:rPr>
          <w:color w:val="000000"/>
          <w:sz w:val="26"/>
          <w:szCs w:val="26"/>
        </w:rPr>
      </w:pPr>
    </w:p>
    <w:p w:rsidR="005F38A7" w:rsidRPr="0047268B" w:rsidRDefault="005F38A7" w:rsidP="005F38A7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47268B">
        <w:rPr>
          <w:color w:val="000000"/>
          <w:sz w:val="30"/>
          <w:szCs w:val="30"/>
        </w:rPr>
        <w:t xml:space="preserve">АДМИНИСТРАЦИЯ  </w:t>
      </w:r>
      <w:proofErr w:type="gramStart"/>
      <w:r w:rsidRPr="0047268B">
        <w:rPr>
          <w:color w:val="000000"/>
          <w:sz w:val="30"/>
          <w:szCs w:val="30"/>
        </w:rPr>
        <w:t>ГАВРИЛОВ-ЯМСКОГО</w:t>
      </w:r>
      <w:proofErr w:type="gramEnd"/>
    </w:p>
    <w:p w:rsidR="005F38A7" w:rsidRPr="0047268B" w:rsidRDefault="005F38A7" w:rsidP="005F38A7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47268B">
        <w:rPr>
          <w:color w:val="000000"/>
          <w:sz w:val="30"/>
          <w:szCs w:val="30"/>
        </w:rPr>
        <w:t>МУНИЦИПАЛЬНОГО  РАЙОНА</w:t>
      </w:r>
    </w:p>
    <w:p w:rsidR="005F38A7" w:rsidRPr="00C75261" w:rsidRDefault="005F38A7" w:rsidP="005F38A7">
      <w:pPr>
        <w:pStyle w:val="31"/>
        <w:spacing w:after="0"/>
        <w:jc w:val="center"/>
        <w:rPr>
          <w:color w:val="000000"/>
          <w:sz w:val="26"/>
          <w:szCs w:val="26"/>
        </w:rPr>
      </w:pPr>
    </w:p>
    <w:p w:rsidR="005F38A7" w:rsidRPr="0047268B" w:rsidRDefault="005F38A7" w:rsidP="005F38A7">
      <w:pPr>
        <w:jc w:val="center"/>
        <w:outlineLvl w:val="0"/>
        <w:rPr>
          <w:b/>
          <w:color w:val="000000"/>
          <w:sz w:val="40"/>
          <w:szCs w:val="40"/>
        </w:rPr>
      </w:pPr>
      <w:r w:rsidRPr="0047268B">
        <w:rPr>
          <w:b/>
          <w:color w:val="000000"/>
          <w:sz w:val="40"/>
          <w:szCs w:val="40"/>
        </w:rPr>
        <w:t>ПОСТАНОВЛЕНИЕ</w:t>
      </w:r>
    </w:p>
    <w:p w:rsidR="0047268B" w:rsidRDefault="0047268B" w:rsidP="005F38A7">
      <w:pPr>
        <w:rPr>
          <w:sz w:val="26"/>
          <w:szCs w:val="26"/>
        </w:rPr>
      </w:pPr>
    </w:p>
    <w:p w:rsidR="005F38A7" w:rsidRDefault="001D4FD0" w:rsidP="005F38A7">
      <w:pPr>
        <w:rPr>
          <w:sz w:val="28"/>
          <w:szCs w:val="28"/>
        </w:rPr>
      </w:pPr>
      <w:r w:rsidRPr="0047268B">
        <w:rPr>
          <w:sz w:val="28"/>
          <w:szCs w:val="28"/>
        </w:rPr>
        <w:t>20</w:t>
      </w:r>
      <w:r w:rsidR="005F38A7" w:rsidRPr="0047268B">
        <w:rPr>
          <w:sz w:val="28"/>
          <w:szCs w:val="28"/>
        </w:rPr>
        <w:t>.</w:t>
      </w:r>
      <w:r w:rsidRPr="0047268B">
        <w:rPr>
          <w:sz w:val="28"/>
          <w:szCs w:val="28"/>
        </w:rPr>
        <w:t>06</w:t>
      </w:r>
      <w:r w:rsidR="005F38A7" w:rsidRPr="0047268B">
        <w:rPr>
          <w:sz w:val="28"/>
          <w:szCs w:val="28"/>
        </w:rPr>
        <w:t>. 2019</w:t>
      </w:r>
      <w:r w:rsidR="005F38A7" w:rsidRPr="0047268B">
        <w:rPr>
          <w:sz w:val="28"/>
          <w:szCs w:val="28"/>
        </w:rPr>
        <w:tab/>
        <w:t xml:space="preserve">  №</w:t>
      </w:r>
      <w:r w:rsidRPr="0047268B">
        <w:rPr>
          <w:sz w:val="28"/>
          <w:szCs w:val="28"/>
        </w:rPr>
        <w:t xml:space="preserve"> 687</w:t>
      </w:r>
    </w:p>
    <w:p w:rsidR="00B87F3C" w:rsidRPr="0047268B" w:rsidRDefault="00B87F3C" w:rsidP="00B87F3C">
      <w:pPr>
        <w:autoSpaceDE w:val="0"/>
        <w:autoSpaceDN w:val="0"/>
        <w:adjustRightInd w:val="0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постановлений Администрации Гаврилов-Ямского муниципального района от 27.03.2020 № 295, от 20.11.2020 № 959</w:t>
      </w:r>
      <w:r w:rsidR="00450588">
        <w:rPr>
          <w:sz w:val="28"/>
          <w:szCs w:val="28"/>
        </w:rPr>
        <w:t>, от 12.04.2021 №331</w:t>
      </w:r>
      <w:r w:rsidR="00417F66">
        <w:rPr>
          <w:sz w:val="28"/>
          <w:szCs w:val="28"/>
        </w:rPr>
        <w:t>, от 20.12.2021 № 1041, от 22.12.2021 № 1072</w:t>
      </w:r>
      <w:r>
        <w:rPr>
          <w:sz w:val="28"/>
          <w:szCs w:val="28"/>
        </w:rPr>
        <w:t>)</w:t>
      </w:r>
      <w:r w:rsidR="00417F66" w:rsidRPr="00417F66">
        <w:rPr>
          <w:sz w:val="28"/>
          <w:szCs w:val="28"/>
        </w:rPr>
        <w:t xml:space="preserve"> </w:t>
      </w:r>
      <w:bookmarkStart w:id="0" w:name="_GoBack"/>
      <w:bookmarkEnd w:id="0"/>
    </w:p>
    <w:p w:rsidR="00B87F3C" w:rsidRPr="0047268B" w:rsidRDefault="00B87F3C" w:rsidP="005F38A7">
      <w:pPr>
        <w:rPr>
          <w:sz w:val="28"/>
          <w:szCs w:val="28"/>
        </w:rPr>
      </w:pPr>
    </w:p>
    <w:p w:rsidR="005F38A7" w:rsidRPr="0047268B" w:rsidRDefault="005F38A7" w:rsidP="00C86D88">
      <w:pPr>
        <w:pStyle w:val="Heading"/>
        <w:ind w:right="-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26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муниципальной </w:t>
      </w:r>
      <w:r w:rsidR="00C86D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726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программы </w:t>
      </w:r>
      <w:r w:rsidRPr="0047268B">
        <w:rPr>
          <w:rFonts w:ascii="Times New Roman" w:hAnsi="Times New Roman" w:cs="Times New Roman"/>
          <w:b w:val="0"/>
          <w:sz w:val="28"/>
          <w:szCs w:val="28"/>
        </w:rPr>
        <w:t xml:space="preserve">«Актуализация  градостроительной документации </w:t>
      </w:r>
      <w:proofErr w:type="gramStart"/>
      <w:r w:rsidRPr="0047268B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47268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253943" w:rsidRPr="0047268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268B">
        <w:rPr>
          <w:rFonts w:ascii="Times New Roman" w:hAnsi="Times New Roman" w:cs="Times New Roman"/>
          <w:b w:val="0"/>
          <w:sz w:val="28"/>
          <w:szCs w:val="28"/>
        </w:rPr>
        <w:t xml:space="preserve"> на 2019-2021годы</w:t>
      </w:r>
    </w:p>
    <w:p w:rsidR="00B87F3C" w:rsidRDefault="00CC01EB" w:rsidP="004A3290">
      <w:pPr>
        <w:jc w:val="both"/>
        <w:rPr>
          <w:sz w:val="28"/>
          <w:szCs w:val="28"/>
        </w:rPr>
      </w:pPr>
      <w:r w:rsidRPr="0047268B">
        <w:rPr>
          <w:sz w:val="28"/>
          <w:szCs w:val="28"/>
        </w:rPr>
        <w:t xml:space="preserve">          </w:t>
      </w:r>
    </w:p>
    <w:p w:rsidR="004A3290" w:rsidRPr="0047268B" w:rsidRDefault="005F38A7" w:rsidP="00B87F3C">
      <w:pPr>
        <w:ind w:firstLine="708"/>
        <w:jc w:val="both"/>
        <w:rPr>
          <w:sz w:val="28"/>
          <w:szCs w:val="28"/>
        </w:rPr>
      </w:pPr>
      <w:proofErr w:type="gramStart"/>
      <w:r w:rsidRPr="0047268B">
        <w:rPr>
          <w:sz w:val="28"/>
          <w:szCs w:val="28"/>
        </w:rPr>
        <w:t xml:space="preserve">В соответствии с </w:t>
      </w:r>
      <w:r w:rsidRPr="0047268B">
        <w:rPr>
          <w:color w:val="000000"/>
          <w:sz w:val="28"/>
          <w:szCs w:val="28"/>
        </w:rPr>
        <w:t xml:space="preserve">Бюджетным </w:t>
      </w:r>
      <w:hyperlink r:id="rId9" w:history="1">
        <w:r w:rsidRPr="0047268B">
          <w:rPr>
            <w:color w:val="000000"/>
            <w:sz w:val="28"/>
            <w:szCs w:val="28"/>
          </w:rPr>
          <w:t>кодексом</w:t>
        </w:r>
      </w:hyperlink>
      <w:r w:rsidRPr="0047268B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47268B">
          <w:rPr>
            <w:color w:val="000000"/>
            <w:sz w:val="28"/>
            <w:szCs w:val="28"/>
          </w:rPr>
          <w:t>законом</w:t>
        </w:r>
      </w:hyperlink>
      <w:r w:rsidR="007811D3" w:rsidRPr="0047268B">
        <w:rPr>
          <w:color w:val="000000"/>
          <w:sz w:val="28"/>
          <w:szCs w:val="28"/>
        </w:rPr>
        <w:t xml:space="preserve"> от 06.10.2003 №</w:t>
      </w:r>
      <w:r w:rsidR="00DA19E3" w:rsidRPr="0047268B">
        <w:rPr>
          <w:color w:val="000000"/>
          <w:sz w:val="28"/>
          <w:szCs w:val="28"/>
        </w:rPr>
        <w:t xml:space="preserve"> 131-ФЗ «</w:t>
      </w:r>
      <w:r w:rsidRPr="0047268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19E3" w:rsidRPr="0047268B">
        <w:rPr>
          <w:color w:val="000000"/>
          <w:sz w:val="28"/>
          <w:szCs w:val="28"/>
        </w:rPr>
        <w:t>»</w:t>
      </w:r>
      <w:r w:rsidRPr="0047268B">
        <w:rPr>
          <w:sz w:val="28"/>
          <w:szCs w:val="28"/>
        </w:rPr>
        <w:t xml:space="preserve">, руководствуясь изменениями, внесенными в Градостроительный кодекс РФ, Земельный кодекс РФ, </w:t>
      </w:r>
      <w:r w:rsidR="00A929D3" w:rsidRPr="0047268B">
        <w:rPr>
          <w:sz w:val="28"/>
          <w:szCs w:val="28"/>
        </w:rPr>
        <w:t xml:space="preserve">постановлением Правительства Ярославской  области от 26.01.2011№ 9-п </w:t>
      </w:r>
      <w:r w:rsidRPr="0047268B">
        <w:rPr>
          <w:sz w:val="28"/>
          <w:szCs w:val="28"/>
        </w:rPr>
        <w:t>«</w:t>
      </w:r>
      <w:r w:rsidR="00CC01EB" w:rsidRPr="0047268B">
        <w:rPr>
          <w:sz w:val="28"/>
          <w:szCs w:val="28"/>
        </w:rPr>
        <w:t>Об утве</w:t>
      </w:r>
      <w:r w:rsidR="007811D3" w:rsidRPr="0047268B">
        <w:rPr>
          <w:sz w:val="28"/>
          <w:szCs w:val="28"/>
        </w:rPr>
        <w:t>рждении региональной программы «</w:t>
      </w:r>
      <w:r w:rsidR="00CC01EB" w:rsidRPr="0047268B">
        <w:rPr>
          <w:sz w:val="28"/>
          <w:szCs w:val="28"/>
        </w:rPr>
        <w:t>Стимулирование развития жилищного строительства на территории Ярославской области" на 2011 - 2021 годы»</w:t>
      </w:r>
      <w:r w:rsidRPr="0047268B">
        <w:rPr>
          <w:sz w:val="28"/>
          <w:szCs w:val="28"/>
        </w:rPr>
        <w:t xml:space="preserve">, </w:t>
      </w:r>
      <w:r w:rsidR="00CC01EB" w:rsidRPr="0047268B">
        <w:rPr>
          <w:sz w:val="28"/>
          <w:szCs w:val="28"/>
        </w:rPr>
        <w:t>постановлением Администрации Гаврилов-Ямского муниципального района от</w:t>
      </w:r>
      <w:proofErr w:type="gramEnd"/>
      <w:r w:rsidR="00CC01EB" w:rsidRPr="0047268B">
        <w:rPr>
          <w:sz w:val="28"/>
          <w:szCs w:val="28"/>
        </w:rPr>
        <w:t xml:space="preserve"> 04.08.2017 № 817 «Об утверждении Порядка разработки, реализации и оценки эффективности муниципальных программ </w:t>
      </w:r>
      <w:proofErr w:type="gramStart"/>
      <w:r w:rsidR="00CC01EB" w:rsidRPr="0047268B">
        <w:rPr>
          <w:sz w:val="28"/>
          <w:szCs w:val="28"/>
        </w:rPr>
        <w:t>Гаврилов-Ямского</w:t>
      </w:r>
      <w:proofErr w:type="gramEnd"/>
      <w:r w:rsidR="00CC01EB" w:rsidRPr="0047268B">
        <w:rPr>
          <w:sz w:val="28"/>
          <w:szCs w:val="28"/>
        </w:rPr>
        <w:t xml:space="preserve"> муниципального района»</w:t>
      </w:r>
      <w:r w:rsidR="004A3290" w:rsidRPr="0047268B">
        <w:rPr>
          <w:sz w:val="28"/>
          <w:szCs w:val="28"/>
        </w:rPr>
        <w:t>,</w:t>
      </w:r>
      <w:r w:rsidR="00CC01EB" w:rsidRPr="0047268B">
        <w:rPr>
          <w:sz w:val="28"/>
          <w:szCs w:val="28"/>
        </w:rPr>
        <w:t xml:space="preserve"> </w:t>
      </w:r>
      <w:r w:rsidR="004A3290" w:rsidRPr="0047268B">
        <w:rPr>
          <w:sz w:val="28"/>
          <w:szCs w:val="28"/>
        </w:rPr>
        <w:t>руководствуясь  статьей 26 Устава Гаврилов-Ямского муниципального района</w:t>
      </w:r>
    </w:p>
    <w:p w:rsidR="00CC01EB" w:rsidRPr="0047268B" w:rsidRDefault="00CC01EB" w:rsidP="00CC01E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F38A7" w:rsidRPr="0047268B" w:rsidRDefault="005F38A7" w:rsidP="00CC01EB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47268B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5F38A7" w:rsidRPr="0047268B" w:rsidRDefault="005F38A7" w:rsidP="005F38A7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8A7" w:rsidRPr="0047268B" w:rsidRDefault="005F38A7" w:rsidP="005F38A7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268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4726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Утвердить муниципальную </w:t>
      </w:r>
      <w:hyperlink w:anchor="P37" w:history="1">
        <w:r w:rsidRPr="0047268B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программу</w:t>
        </w:r>
      </w:hyperlink>
      <w:r w:rsidRPr="004726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160F8D" w:rsidRPr="0047268B">
        <w:rPr>
          <w:rFonts w:ascii="Times New Roman" w:hAnsi="Times New Roman" w:cs="Times New Roman"/>
          <w:b w:val="0"/>
          <w:sz w:val="28"/>
          <w:szCs w:val="28"/>
        </w:rPr>
        <w:t>Актуализация</w:t>
      </w:r>
      <w:r w:rsidRPr="004726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градостроительной документации </w:t>
      </w:r>
      <w:proofErr w:type="gramStart"/>
      <w:r w:rsidRPr="0047268B">
        <w:rPr>
          <w:rFonts w:ascii="Times New Roman" w:hAnsi="Times New Roman" w:cs="Times New Roman"/>
          <w:b w:val="0"/>
          <w:color w:val="000000"/>
          <w:sz w:val="28"/>
          <w:szCs w:val="28"/>
        </w:rPr>
        <w:t>Гаврилов-Ямского</w:t>
      </w:r>
      <w:proofErr w:type="gramEnd"/>
      <w:r w:rsidRPr="004726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  <w:r w:rsidR="00253943" w:rsidRPr="0047268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4726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2019-2021годы согласно приложению.</w:t>
      </w:r>
    </w:p>
    <w:p w:rsidR="00447E64" w:rsidRPr="0047268B" w:rsidRDefault="00AF171E" w:rsidP="00447E64">
      <w:pPr>
        <w:pStyle w:val="1"/>
        <w:shd w:val="clear" w:color="auto" w:fill="auto"/>
        <w:tabs>
          <w:tab w:val="left" w:pos="1167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268B">
        <w:rPr>
          <w:rFonts w:ascii="Times New Roman" w:hAnsi="Times New Roman"/>
          <w:color w:val="000000"/>
          <w:sz w:val="28"/>
          <w:szCs w:val="28"/>
        </w:rPr>
        <w:t>2</w:t>
      </w:r>
      <w:r w:rsidR="00447E64" w:rsidRPr="0047268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47E64" w:rsidRPr="0047268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47E64" w:rsidRPr="0047268B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447E64" w:rsidRPr="0047268B">
        <w:rPr>
          <w:rFonts w:ascii="Times New Roman" w:hAnsi="Times New Roman"/>
          <w:color w:val="000000"/>
          <w:sz w:val="28"/>
          <w:szCs w:val="28"/>
        </w:rPr>
        <w:t>Таганова</w:t>
      </w:r>
      <w:proofErr w:type="spellEnd"/>
      <w:r w:rsidR="00447E64" w:rsidRPr="0047268B">
        <w:rPr>
          <w:rFonts w:ascii="Times New Roman" w:hAnsi="Times New Roman"/>
          <w:color w:val="000000"/>
          <w:sz w:val="28"/>
          <w:szCs w:val="28"/>
        </w:rPr>
        <w:t xml:space="preserve"> В.Н.</w:t>
      </w:r>
    </w:p>
    <w:p w:rsidR="005F38A7" w:rsidRPr="0047268B" w:rsidRDefault="00AF171E" w:rsidP="005F38A7">
      <w:pPr>
        <w:pStyle w:val="1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268B">
        <w:rPr>
          <w:rFonts w:ascii="Times New Roman" w:hAnsi="Times New Roman"/>
          <w:color w:val="000000"/>
          <w:sz w:val="28"/>
          <w:szCs w:val="28"/>
        </w:rPr>
        <w:t>3</w:t>
      </w:r>
      <w:r w:rsidR="005F38A7" w:rsidRPr="0047268B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районной массовой газете «Гаврилов-</w:t>
      </w:r>
      <w:proofErr w:type="spellStart"/>
      <w:r w:rsidR="005F38A7" w:rsidRPr="0047268B">
        <w:rPr>
          <w:rFonts w:ascii="Times New Roman" w:hAnsi="Times New Roman"/>
          <w:color w:val="000000"/>
          <w:sz w:val="28"/>
          <w:szCs w:val="28"/>
        </w:rPr>
        <w:t>Ямский</w:t>
      </w:r>
      <w:proofErr w:type="spellEnd"/>
      <w:r w:rsidR="005F38A7" w:rsidRPr="0047268B">
        <w:rPr>
          <w:rFonts w:ascii="Times New Roman" w:hAnsi="Times New Roman"/>
          <w:color w:val="000000"/>
          <w:sz w:val="28"/>
          <w:szCs w:val="28"/>
        </w:rPr>
        <w:t xml:space="preserve"> вестник» и на официальном сайте Администрации муниципального района в сети Интернет.</w:t>
      </w:r>
    </w:p>
    <w:p w:rsidR="005F38A7" w:rsidRPr="0047268B" w:rsidRDefault="00AF171E" w:rsidP="005F38A7">
      <w:pPr>
        <w:pStyle w:val="1"/>
        <w:shd w:val="clear" w:color="auto" w:fill="auto"/>
        <w:tabs>
          <w:tab w:val="left" w:pos="99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268B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5F38A7" w:rsidRPr="0047268B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726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F38A7" w:rsidRPr="0047268B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вступает в силу с момента его </w:t>
      </w:r>
      <w:r w:rsidR="005F38A7" w:rsidRPr="0047268B">
        <w:rPr>
          <w:rFonts w:ascii="Times New Roman" w:hAnsi="Times New Roman"/>
          <w:color w:val="000000"/>
          <w:sz w:val="28"/>
          <w:szCs w:val="28"/>
        </w:rPr>
        <w:t>официального опубликования.</w:t>
      </w:r>
    </w:p>
    <w:p w:rsidR="005F38A7" w:rsidRPr="0047268B" w:rsidRDefault="005F38A7" w:rsidP="005F38A7">
      <w:pPr>
        <w:pStyle w:val="a6"/>
        <w:rPr>
          <w:rFonts w:ascii="Times New Roman" w:eastAsia="Calibri" w:hAnsi="Times New Roman"/>
          <w:sz w:val="28"/>
          <w:szCs w:val="28"/>
          <w:lang w:eastAsia="ru-RU"/>
        </w:rPr>
      </w:pPr>
    </w:p>
    <w:p w:rsidR="00C75261" w:rsidRPr="0047268B" w:rsidRDefault="00C75261" w:rsidP="005F38A7">
      <w:pPr>
        <w:pStyle w:val="a6"/>
        <w:rPr>
          <w:rFonts w:ascii="Times New Roman" w:eastAsia="Calibri" w:hAnsi="Times New Roman"/>
          <w:sz w:val="28"/>
          <w:szCs w:val="28"/>
          <w:lang w:eastAsia="ru-RU"/>
        </w:rPr>
      </w:pPr>
    </w:p>
    <w:p w:rsidR="005F38A7" w:rsidRPr="0047268B" w:rsidRDefault="005F38A7" w:rsidP="005F38A7">
      <w:pPr>
        <w:pStyle w:val="a8"/>
      </w:pPr>
      <w:r w:rsidRPr="0047268B">
        <w:t>Глава  Администрации</w:t>
      </w:r>
    </w:p>
    <w:p w:rsidR="005F38A7" w:rsidRDefault="005F38A7" w:rsidP="005F38A7">
      <w:pPr>
        <w:rPr>
          <w:sz w:val="28"/>
          <w:szCs w:val="28"/>
        </w:rPr>
      </w:pPr>
      <w:r w:rsidRPr="0047268B">
        <w:rPr>
          <w:sz w:val="28"/>
          <w:szCs w:val="28"/>
        </w:rPr>
        <w:t xml:space="preserve">муниципального района                                                                   </w:t>
      </w:r>
      <w:proofErr w:type="spellStart"/>
      <w:r w:rsidRPr="0047268B">
        <w:rPr>
          <w:sz w:val="28"/>
          <w:szCs w:val="28"/>
        </w:rPr>
        <w:t>А.А.Комаров</w:t>
      </w:r>
      <w:proofErr w:type="spellEnd"/>
    </w:p>
    <w:p w:rsidR="00C86D88" w:rsidRDefault="00C86D88" w:rsidP="005F38A7">
      <w:pPr>
        <w:rPr>
          <w:sz w:val="28"/>
          <w:szCs w:val="28"/>
        </w:rPr>
      </w:pPr>
    </w:p>
    <w:p w:rsidR="00C86D88" w:rsidRPr="0047268B" w:rsidRDefault="00C86D88" w:rsidP="005F38A7">
      <w:pPr>
        <w:rPr>
          <w:sz w:val="28"/>
          <w:szCs w:val="28"/>
        </w:rPr>
      </w:pPr>
    </w:p>
    <w:p w:rsidR="005F38A7" w:rsidRPr="00C75261" w:rsidRDefault="005F38A7" w:rsidP="005F38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>Приложение</w:t>
      </w:r>
    </w:p>
    <w:p w:rsidR="0047268B" w:rsidRDefault="005F38A7" w:rsidP="002011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>к постановлению</w:t>
      </w:r>
      <w:r w:rsidR="002011A9">
        <w:rPr>
          <w:rFonts w:ascii="Times New Roman" w:hAnsi="Times New Roman" w:cs="Times New Roman"/>
          <w:sz w:val="26"/>
          <w:szCs w:val="26"/>
        </w:rPr>
        <w:t xml:space="preserve">   </w:t>
      </w:r>
      <w:r w:rsidRPr="00C7526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7268B" w:rsidRDefault="0047268B" w:rsidP="002011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F38A7" w:rsidRDefault="0047268B" w:rsidP="002011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20.06.2019  № 687</w:t>
      </w:r>
      <w:r w:rsidR="005F38A7" w:rsidRPr="00C752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8A7" w:rsidRPr="00C75261" w:rsidRDefault="005F38A7" w:rsidP="005F38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38A7" w:rsidRPr="00C75261" w:rsidRDefault="005F38A7" w:rsidP="005F38A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7"/>
      <w:bookmarkEnd w:id="1"/>
      <w:r w:rsidRPr="00C75261">
        <w:rPr>
          <w:rFonts w:ascii="Times New Roman" w:hAnsi="Times New Roman" w:cs="Times New Roman"/>
          <w:b w:val="0"/>
          <w:sz w:val="26"/>
          <w:szCs w:val="26"/>
        </w:rPr>
        <w:t>МУНИЦИПАЛЬНАЯ ПРОГРАММА</w:t>
      </w:r>
    </w:p>
    <w:p w:rsidR="005F38A7" w:rsidRPr="00C75261" w:rsidRDefault="005F38A7" w:rsidP="005F38A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160F8D" w:rsidRPr="00C75261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 </w:t>
      </w:r>
      <w:proofErr w:type="gramStart"/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>Гаврилов-Ямского</w:t>
      </w:r>
      <w:proofErr w:type="gramEnd"/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 w:rsidR="00253943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2019-2021годы</w:t>
      </w:r>
    </w:p>
    <w:p w:rsidR="005F38A7" w:rsidRPr="00C75261" w:rsidRDefault="005F38A7" w:rsidP="005F38A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F38A7" w:rsidRPr="00C75261" w:rsidRDefault="005F38A7" w:rsidP="00A929D3">
      <w:pPr>
        <w:pStyle w:val="ConsPlusTitle"/>
        <w:ind w:left="-426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75261">
        <w:rPr>
          <w:rFonts w:ascii="Times New Roman" w:hAnsi="Times New Roman" w:cs="Times New Roman"/>
          <w:b w:val="0"/>
          <w:sz w:val="26"/>
          <w:szCs w:val="26"/>
        </w:rPr>
        <w:t xml:space="preserve">1. Паспорт муниципальной программы </w:t>
      </w: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160F8D" w:rsidRPr="00C75261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 </w:t>
      </w:r>
      <w:proofErr w:type="gramStart"/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>Гаврилов-Ямского</w:t>
      </w:r>
      <w:proofErr w:type="gramEnd"/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 w:rsidR="00253943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2019-2021годы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755"/>
        <w:gridCol w:w="3332"/>
      </w:tblGrid>
      <w:tr w:rsidR="008016A4" w:rsidRPr="008016A4" w:rsidTr="005E62CD">
        <w:tc>
          <w:tcPr>
            <w:tcW w:w="2978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Наименование муниципальной программы</w:t>
            </w:r>
          </w:p>
        </w:tc>
        <w:tc>
          <w:tcPr>
            <w:tcW w:w="7087" w:type="dxa"/>
            <w:gridSpan w:val="2"/>
          </w:tcPr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>Актуализация</w:t>
            </w:r>
            <w:r w:rsidRPr="008016A4">
              <w:rPr>
                <w:color w:val="000000"/>
              </w:rPr>
              <w:t xml:space="preserve"> градостроительной документации </w:t>
            </w:r>
            <w:proofErr w:type="gramStart"/>
            <w:r w:rsidRPr="008016A4">
              <w:rPr>
                <w:color w:val="000000"/>
              </w:rPr>
              <w:t>Гаврилов-Ямского</w:t>
            </w:r>
            <w:proofErr w:type="gramEnd"/>
            <w:r w:rsidRPr="008016A4">
              <w:rPr>
                <w:color w:val="000000"/>
              </w:rPr>
              <w:t xml:space="preserve"> муниципального района на 2019-2021годы</w:t>
            </w:r>
          </w:p>
        </w:tc>
      </w:tr>
      <w:tr w:rsidR="008016A4" w:rsidRPr="008016A4" w:rsidTr="005E62CD">
        <w:tc>
          <w:tcPr>
            <w:tcW w:w="2978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Ответственный исполнитель</w:t>
            </w:r>
          </w:p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муниципальной программы</w:t>
            </w:r>
          </w:p>
        </w:tc>
        <w:tc>
          <w:tcPr>
            <w:tcW w:w="7087" w:type="dxa"/>
            <w:gridSpan w:val="2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8016A4">
              <w:rPr>
                <w:lang w:eastAsia="ar-SA"/>
              </w:rPr>
              <w:t>Гаврилов-Ямского</w:t>
            </w:r>
            <w:proofErr w:type="gramEnd"/>
            <w:r w:rsidRPr="008016A4">
              <w:rPr>
                <w:lang w:eastAsia="ar-SA"/>
              </w:rPr>
              <w:t xml:space="preserve"> муниципального района</w:t>
            </w:r>
          </w:p>
        </w:tc>
      </w:tr>
      <w:tr w:rsidR="008016A4" w:rsidRPr="008016A4" w:rsidTr="005E62CD">
        <w:tc>
          <w:tcPr>
            <w:tcW w:w="2978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Куратор муниципальной программы</w:t>
            </w:r>
          </w:p>
        </w:tc>
        <w:tc>
          <w:tcPr>
            <w:tcW w:w="7087" w:type="dxa"/>
            <w:gridSpan w:val="2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Заместитель Главы Администрации муниципального района  - Таганов В.Н.</w:t>
            </w:r>
          </w:p>
        </w:tc>
      </w:tr>
      <w:tr w:rsidR="008016A4" w:rsidRPr="008016A4" w:rsidTr="005E62CD">
        <w:tc>
          <w:tcPr>
            <w:tcW w:w="2978" w:type="dxa"/>
          </w:tcPr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>Срок реализации    программы</w:t>
            </w:r>
          </w:p>
        </w:tc>
        <w:tc>
          <w:tcPr>
            <w:tcW w:w="7087" w:type="dxa"/>
            <w:gridSpan w:val="2"/>
          </w:tcPr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 xml:space="preserve">2019 - 2021 годы                                     </w:t>
            </w:r>
          </w:p>
        </w:tc>
      </w:tr>
      <w:tr w:rsidR="008016A4" w:rsidRPr="008016A4" w:rsidTr="005E62CD">
        <w:tc>
          <w:tcPr>
            <w:tcW w:w="2978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Цель муниципальной программы</w:t>
            </w:r>
          </w:p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</w:p>
        </w:tc>
        <w:tc>
          <w:tcPr>
            <w:tcW w:w="7087" w:type="dxa"/>
            <w:gridSpan w:val="2"/>
          </w:tcPr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 xml:space="preserve">Обеспечение территорий сельских поселений муниципального района актуальной             градостроительной документацией в целях комплексного и устойчивого развития территорий, в </w:t>
            </w:r>
            <w:proofErr w:type="spellStart"/>
            <w:r w:rsidRPr="008016A4">
              <w:t>т.ч</w:t>
            </w:r>
            <w:proofErr w:type="spellEnd"/>
            <w:r w:rsidRPr="008016A4">
              <w:t xml:space="preserve">.:                          </w:t>
            </w:r>
          </w:p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 xml:space="preserve">-создание условий для осуществления строительства                      объектов жилищного, промышленного и иного                               строительства, объектов социальной, транспортной и                      инженерной инфраструктур на основе документов                           территориального планирования, правил                                   землепользования и застройки, документации по                           планировке территории;                                               </w:t>
            </w:r>
          </w:p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 xml:space="preserve">- сохранение объектов культурного наследия.  </w:t>
            </w:r>
          </w:p>
        </w:tc>
      </w:tr>
      <w:tr w:rsidR="008016A4" w:rsidRPr="008016A4" w:rsidTr="005E62CD">
        <w:tc>
          <w:tcPr>
            <w:tcW w:w="2978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 xml:space="preserve">Задачи программы   </w:t>
            </w:r>
          </w:p>
        </w:tc>
        <w:tc>
          <w:tcPr>
            <w:tcW w:w="7087" w:type="dxa"/>
            <w:gridSpan w:val="2"/>
          </w:tcPr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 xml:space="preserve">Для достижения поставленных целей программой       </w:t>
            </w:r>
          </w:p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>предусматривается решение следующих задач                                 - Описание границ территориальных зон, установленных правилами землепользования и застройки сельских поселений муниципального района;</w:t>
            </w:r>
          </w:p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 xml:space="preserve">- Описание границ населенных пунктов сельских поселений </w:t>
            </w:r>
            <w:proofErr w:type="gramStart"/>
            <w:r w:rsidRPr="008016A4">
              <w:t>Гаврилов-Ямского</w:t>
            </w:r>
            <w:proofErr w:type="gramEnd"/>
            <w:r w:rsidRPr="008016A4">
              <w:t xml:space="preserve"> муниципального района;</w:t>
            </w:r>
          </w:p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>-Разработка проектов изменений в Правила             землепользования и застройки сельских поселений.</w:t>
            </w:r>
          </w:p>
        </w:tc>
      </w:tr>
      <w:tr w:rsidR="008016A4" w:rsidRPr="008016A4" w:rsidTr="005E62CD">
        <w:tc>
          <w:tcPr>
            <w:tcW w:w="2978" w:type="dxa"/>
          </w:tcPr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 xml:space="preserve">Объемы и источники финансирования программы  </w:t>
            </w:r>
          </w:p>
        </w:tc>
        <w:tc>
          <w:tcPr>
            <w:tcW w:w="7087" w:type="dxa"/>
            <w:gridSpan w:val="2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>Всего по муниципальной программе: 1 760,038 тыс. руб., в том числе: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 xml:space="preserve">2019 год – 551,1 тыс. руб., из них 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>Бюджет муниципального района - 300,3 тыс. руб.,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>Областной бюджет – 250,8 тыс. руб.,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>2020 год – 736,3 тыс. рублей, из них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>Бюджет муниципального района – 485,5 тыс. руб.,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>Областной бюджет – 250,8 тыс. руб.,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 xml:space="preserve">2021 год  – 472,638 тыс. руб., из них </w:t>
            </w:r>
          </w:p>
          <w:p w:rsidR="008016A4" w:rsidRPr="008016A4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rPr>
                <w:lang w:eastAsia="ar-SA"/>
              </w:rPr>
              <w:t>Бюджет муниципального района – 472,638 тыс. руб.</w:t>
            </w:r>
          </w:p>
        </w:tc>
      </w:tr>
      <w:tr w:rsidR="008016A4" w:rsidRPr="008016A4" w:rsidTr="005E62CD">
        <w:trPr>
          <w:trHeight w:val="2053"/>
        </w:trPr>
        <w:tc>
          <w:tcPr>
            <w:tcW w:w="2978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lastRenderedPageBreak/>
              <w:t>Ожидаемые результаты  муниципальной программы</w:t>
            </w:r>
          </w:p>
        </w:tc>
        <w:tc>
          <w:tcPr>
            <w:tcW w:w="7087" w:type="dxa"/>
            <w:gridSpan w:val="2"/>
          </w:tcPr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 xml:space="preserve">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8016A4">
              <w:t>Гаврилов-Ямского</w:t>
            </w:r>
            <w:proofErr w:type="gramEnd"/>
            <w:r w:rsidRPr="008016A4">
              <w:t xml:space="preserve"> района Ярославской области в ЕГРН.</w:t>
            </w:r>
          </w:p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 xml:space="preserve">Внесение сведений о границах населенных пунктов </w:t>
            </w:r>
            <w:proofErr w:type="gramStart"/>
            <w:r w:rsidRPr="008016A4">
              <w:t>Гаврилов-Ямского</w:t>
            </w:r>
            <w:proofErr w:type="gramEnd"/>
            <w:r w:rsidRPr="008016A4">
              <w:t xml:space="preserve"> района Ярославской области в ЕГРН.</w:t>
            </w:r>
          </w:p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>Внесение изменений в Правила землепользования и застройки сельских поселений</w:t>
            </w:r>
          </w:p>
        </w:tc>
      </w:tr>
      <w:tr w:rsidR="008016A4" w:rsidRPr="008016A4" w:rsidTr="005E62CD">
        <w:tc>
          <w:tcPr>
            <w:tcW w:w="2978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755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МЦП «Актуализация</w:t>
            </w:r>
            <w:r w:rsidRPr="008016A4">
              <w:rPr>
                <w:color w:val="000000"/>
                <w:lang w:eastAsia="ar-SA"/>
              </w:rPr>
              <w:t xml:space="preserve"> градостроительной документации </w:t>
            </w:r>
            <w:proofErr w:type="gramStart"/>
            <w:r w:rsidRPr="008016A4">
              <w:rPr>
                <w:color w:val="000000"/>
                <w:lang w:eastAsia="ar-SA"/>
              </w:rPr>
              <w:t>Гаврилов-Ямского</w:t>
            </w:r>
            <w:proofErr w:type="gramEnd"/>
            <w:r w:rsidRPr="008016A4">
              <w:rPr>
                <w:color w:val="000000"/>
                <w:lang w:eastAsia="ar-SA"/>
              </w:rPr>
              <w:t xml:space="preserve"> муниципального района» на 2019-2021годы</w:t>
            </w:r>
          </w:p>
        </w:tc>
        <w:tc>
          <w:tcPr>
            <w:tcW w:w="3332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 xml:space="preserve">Управление АГИЗО Администрации </w:t>
            </w:r>
            <w:proofErr w:type="gramStart"/>
            <w:r w:rsidRPr="008016A4">
              <w:rPr>
                <w:lang w:eastAsia="ar-SA"/>
              </w:rPr>
              <w:t>Гаврилов-Ямского</w:t>
            </w:r>
            <w:proofErr w:type="gramEnd"/>
            <w:r w:rsidRPr="008016A4">
              <w:rPr>
                <w:lang w:eastAsia="ar-SA"/>
              </w:rPr>
              <w:t xml:space="preserve"> муниципального района</w:t>
            </w:r>
          </w:p>
        </w:tc>
      </w:tr>
      <w:tr w:rsidR="008016A4" w:rsidRPr="008016A4" w:rsidTr="005E62CD">
        <w:tc>
          <w:tcPr>
            <w:tcW w:w="2978" w:type="dxa"/>
          </w:tcPr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>Контактные лица</w:t>
            </w:r>
          </w:p>
        </w:tc>
        <w:tc>
          <w:tcPr>
            <w:tcW w:w="7087" w:type="dxa"/>
            <w:gridSpan w:val="2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 xml:space="preserve">Василевская В.В. – начальник Управления АГИЗО Администрации </w:t>
            </w:r>
            <w:proofErr w:type="gramStart"/>
            <w:r w:rsidRPr="008016A4">
              <w:rPr>
                <w:lang w:eastAsia="ar-SA"/>
              </w:rPr>
              <w:t>Гаврилов-Ямского</w:t>
            </w:r>
            <w:proofErr w:type="gramEnd"/>
            <w:r w:rsidRPr="008016A4">
              <w:rPr>
                <w:lang w:eastAsia="ar-SA"/>
              </w:rPr>
              <w:t xml:space="preserve"> муниципального района, (48534) 2-01-30,</w:t>
            </w:r>
          </w:p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 xml:space="preserve">Наумова О.Л. – начальник отдела по архитектуре, градостроительству и земельным отношениям Управления АГИЗО Администрации </w:t>
            </w:r>
            <w:proofErr w:type="gramStart"/>
            <w:r w:rsidRPr="008016A4">
              <w:t>Гаврилов-Ямского</w:t>
            </w:r>
            <w:proofErr w:type="gramEnd"/>
            <w:r w:rsidRPr="008016A4">
              <w:t xml:space="preserve"> муниципального района, (48534) 2-05-59.</w:t>
            </w:r>
          </w:p>
        </w:tc>
      </w:tr>
    </w:tbl>
    <w:p w:rsidR="00067286" w:rsidRPr="00C75261" w:rsidRDefault="00067286" w:rsidP="0006728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1115" w:rsidRDefault="00C91115" w:rsidP="000D3E26">
      <w:pPr>
        <w:pStyle w:val="ConsPlusNormal"/>
        <w:widowControl/>
        <w:adjustRightInd w:val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61D64" w:rsidRPr="00C75261" w:rsidRDefault="00067286" w:rsidP="000D3E26">
      <w:pPr>
        <w:pStyle w:val="ConsPlusNormal"/>
        <w:widowControl/>
        <w:adjustRightInd w:val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2. </w:t>
      </w:r>
      <w:r w:rsidR="00F61D64" w:rsidRPr="00C75261">
        <w:rPr>
          <w:rFonts w:ascii="Times New Roman" w:hAnsi="Times New Roman" w:cs="Times New Roman"/>
          <w:sz w:val="26"/>
          <w:szCs w:val="26"/>
        </w:rPr>
        <w:t>Содержание проблемы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территорий, путем сбалансированного учета сложившихся на них экологических, экономических, социальных, инженерно-технических факторов.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proofErr w:type="gramStart"/>
      <w:r w:rsidRPr="00C75261">
        <w:rPr>
          <w:sz w:val="26"/>
          <w:szCs w:val="26"/>
        </w:rPr>
        <w:t>Своевременная разработка градостроительной документации и актуализация имеющейся градостроительной документации обусловлены требованиями федерального законодательства и является важнейшим фактором обеспечения устойчивого социально-экономического развития поселений, входящих в состав муниципального района, позволяющим исключить случаи возможных нарушений законных прав и интересов физических и юридических лиц.</w:t>
      </w:r>
      <w:proofErr w:type="gramEnd"/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proofErr w:type="gramStart"/>
      <w:r w:rsidRPr="00C75261">
        <w:rPr>
          <w:sz w:val="26"/>
          <w:szCs w:val="26"/>
        </w:rPr>
        <w:t xml:space="preserve">В целях эффективного использования земельных участков, улучшения социального обслуживания населения Гаврилов-Ямского муниципального района, с учетом долгосрочной перспективы, размещения объектов, планируемых на основании реализации целевых программ в целях развития жилищного и иного строительства, а также в связи с изменениями градостроительного и земельного законодательства, возникла необходимость в разработке проектов внесения изменений в генеральные планы и правила землепользования и застройки Великосельского, Заячье-Холмского, </w:t>
      </w:r>
      <w:proofErr w:type="spellStart"/>
      <w:r w:rsidRPr="00C75261">
        <w:rPr>
          <w:sz w:val="26"/>
          <w:szCs w:val="26"/>
        </w:rPr>
        <w:t>Митинского</w:t>
      </w:r>
      <w:proofErr w:type="spellEnd"/>
      <w:proofErr w:type="gramEnd"/>
      <w:r w:rsidRPr="00C75261">
        <w:rPr>
          <w:sz w:val="26"/>
          <w:szCs w:val="26"/>
        </w:rPr>
        <w:t xml:space="preserve">, </w:t>
      </w:r>
      <w:proofErr w:type="spellStart"/>
      <w:r w:rsidRPr="00C75261">
        <w:rPr>
          <w:sz w:val="26"/>
          <w:szCs w:val="26"/>
        </w:rPr>
        <w:t>Шопшинского</w:t>
      </w:r>
      <w:proofErr w:type="spellEnd"/>
      <w:r w:rsidRPr="00C75261">
        <w:rPr>
          <w:sz w:val="26"/>
          <w:szCs w:val="26"/>
        </w:rPr>
        <w:t xml:space="preserve"> сельских поселений района: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1) по внесению изменений в генеральные планы поселений в части отображения границ населенных пунктов;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2) в документы градостроительного зонирования территорий поселений (правила землепользования и застройки) в части отображения границ территориальных зон, расположенных в населенных пунктах и приведение правил в соответствие с классификатором видов разрешенного использования.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proofErr w:type="gramStart"/>
      <w:r w:rsidRPr="00C75261">
        <w:rPr>
          <w:sz w:val="26"/>
          <w:szCs w:val="26"/>
        </w:rPr>
        <w:lastRenderedPageBreak/>
        <w:t>С</w:t>
      </w:r>
      <w:hyperlink r:id="rId11" w:history="1">
        <w:r w:rsidRPr="00C75261">
          <w:rPr>
            <w:sz w:val="26"/>
            <w:szCs w:val="26"/>
          </w:rPr>
          <w:t>татьей</w:t>
        </w:r>
        <w:proofErr w:type="gramEnd"/>
        <w:r w:rsidRPr="00C75261">
          <w:rPr>
            <w:sz w:val="26"/>
            <w:szCs w:val="26"/>
          </w:rPr>
          <w:t xml:space="preserve"> 7 Федерального закона от 31.12.2017 №507-ФЗ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 w:rsidRPr="00C75261">
        <w:rPr>
          <w:sz w:val="26"/>
          <w:szCs w:val="26"/>
        </w:rPr>
        <w:t xml:space="preserve"> установлена обязанность органов местного самоуправления по подготовке до 1 июня 2020 года сведений о границах населенных пунктов и границах территориальных зон и </w:t>
      </w:r>
      <w:hyperlink r:id="rId12" w:history="1">
        <w:r w:rsidRPr="00C75261">
          <w:rPr>
            <w:sz w:val="26"/>
            <w:szCs w:val="26"/>
          </w:rPr>
          <w:t xml:space="preserve">направлении этих сведений в срок не позднее 1 января 2021 года </w:t>
        </w:r>
      </w:hyperlink>
      <w:r w:rsidRPr="00C75261">
        <w:rPr>
          <w:sz w:val="26"/>
          <w:szCs w:val="26"/>
        </w:rPr>
        <w:t xml:space="preserve">в федеральный орган исполнительной власти, уполномоченный на осуществление государственного кадастрового учета для внесения таких сведений в Единый государственный реестр недвижимости. </w:t>
      </w:r>
    </w:p>
    <w:p w:rsidR="00067286" w:rsidRPr="00C75261" w:rsidRDefault="00067286" w:rsidP="00067286">
      <w:pPr>
        <w:jc w:val="both"/>
        <w:rPr>
          <w:sz w:val="26"/>
          <w:szCs w:val="26"/>
        </w:rPr>
      </w:pPr>
      <w:r w:rsidRPr="00C75261">
        <w:rPr>
          <w:sz w:val="26"/>
          <w:szCs w:val="26"/>
        </w:rPr>
        <w:tab/>
        <w:t xml:space="preserve">Таким образом, целью является внесение в ЕГРН сведений о границах населенных пунктов и границах территориальных зон, установленных правилами землепользования и застройки </w:t>
      </w:r>
      <w:r w:rsidR="00253943">
        <w:rPr>
          <w:sz w:val="26"/>
          <w:szCs w:val="26"/>
        </w:rPr>
        <w:t xml:space="preserve">сельских </w:t>
      </w:r>
      <w:r w:rsidRPr="00C75261">
        <w:rPr>
          <w:sz w:val="26"/>
          <w:szCs w:val="26"/>
        </w:rPr>
        <w:t xml:space="preserve">поселений </w:t>
      </w:r>
      <w:proofErr w:type="gramStart"/>
      <w:r w:rsidRPr="00C75261">
        <w:rPr>
          <w:sz w:val="26"/>
          <w:szCs w:val="26"/>
        </w:rPr>
        <w:t>Гаврилов-Ямского</w:t>
      </w:r>
      <w:proofErr w:type="gramEnd"/>
      <w:r w:rsidRPr="00C75261">
        <w:rPr>
          <w:sz w:val="26"/>
          <w:szCs w:val="26"/>
        </w:rPr>
        <w:t xml:space="preserve"> муниципального района Ярославской области.  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Приобретение программного обеспечения необходимо для полноценной технической возможности просмотра и внесения изменений (редактирования) в пространственные данные градостроительной документации, для ведения информационных систем градостроительной деятельности. Обеспеченность подразделения администрации района, уполномоченного в сфере градостроительства, программным обеспечением, необходимо для полноценного функционирования сферы.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  <w:lang w:eastAsia="en-US"/>
        </w:rPr>
      </w:pPr>
      <w:r w:rsidRPr="00C75261">
        <w:rPr>
          <w:spacing w:val="-10"/>
          <w:sz w:val="26"/>
          <w:szCs w:val="26"/>
          <w:lang w:eastAsia="en-US"/>
        </w:rPr>
        <w:t xml:space="preserve">Осуществление указанных мероприятий направлено на дальнейшую актуализацию градостроительной документации в виде корректировки документов территориального планирования, корректировки и векторизации топографической подосновы  для создания на ее основе дежурных адресных планов и дежурных планов инженерных коммуникаций в электронном виде. 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В экономической области эффективность от реализации мероприятий Программы состоит в увеличении доходов бюджетов всех уровней за счет роста объемов инвестиций в строительство и обустройство земельных участков и иных объектов недвижимости, в повышении эффективности управления развитием территории района.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 xml:space="preserve"> </w:t>
      </w:r>
    </w:p>
    <w:p w:rsidR="00F61D64" w:rsidRPr="00C75261" w:rsidRDefault="00F61D64" w:rsidP="00F61D6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>3. Цели и задачи программы</w:t>
      </w:r>
    </w:p>
    <w:p w:rsidR="00F61D64" w:rsidRPr="00C75261" w:rsidRDefault="00F61D64" w:rsidP="00F61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5261">
        <w:rPr>
          <w:rFonts w:ascii="Times New Roman" w:hAnsi="Times New Roman" w:cs="Times New Roman"/>
          <w:sz w:val="26"/>
          <w:szCs w:val="26"/>
        </w:rPr>
        <w:t>Целью муниципальной программы «</w:t>
      </w:r>
      <w:r w:rsidR="00160F8D" w:rsidRPr="00C75261">
        <w:rPr>
          <w:rFonts w:ascii="Times New Roman" w:hAnsi="Times New Roman" w:cs="Times New Roman"/>
          <w:sz w:val="26"/>
          <w:szCs w:val="26"/>
        </w:rPr>
        <w:t>Актуализация  градостроительной документации Гаврилов-Ямского муниципального района</w:t>
      </w:r>
      <w:r w:rsidR="00253943">
        <w:rPr>
          <w:rFonts w:ascii="Times New Roman" w:hAnsi="Times New Roman" w:cs="Times New Roman"/>
          <w:sz w:val="26"/>
          <w:szCs w:val="26"/>
        </w:rPr>
        <w:t>»</w:t>
      </w:r>
      <w:r w:rsidR="00160F8D" w:rsidRPr="00C75261">
        <w:rPr>
          <w:rFonts w:ascii="Times New Roman" w:hAnsi="Times New Roman" w:cs="Times New Roman"/>
          <w:sz w:val="26"/>
          <w:szCs w:val="26"/>
        </w:rPr>
        <w:t xml:space="preserve"> на 2019-2021годы</w:t>
      </w:r>
      <w:r w:rsidRPr="00C75261">
        <w:rPr>
          <w:rFonts w:ascii="Times New Roman" w:hAnsi="Times New Roman" w:cs="Times New Roman"/>
          <w:sz w:val="26"/>
          <w:szCs w:val="26"/>
        </w:rPr>
        <w:t xml:space="preserve"> является создание условий для развития территорий сельских поселений Гаврилов-Ямского района в части градостроительной деятельности: </w:t>
      </w:r>
      <w:r w:rsidRPr="00C75261">
        <w:rPr>
          <w:rFonts w:ascii="Times New Roman" w:hAnsi="Times New Roman" w:cs="Times New Roman"/>
          <w:spacing w:val="2"/>
          <w:sz w:val="26"/>
          <w:szCs w:val="26"/>
        </w:rPr>
        <w:t>с</w:t>
      </w:r>
      <w:r w:rsidRPr="00C75261">
        <w:rPr>
          <w:rFonts w:ascii="Times New Roman" w:hAnsi="Times New Roman" w:cs="Times New Roman"/>
          <w:color w:val="000000"/>
          <w:sz w:val="26"/>
          <w:szCs w:val="26"/>
        </w:rPr>
        <w:t>оздание новых площадок для жилищного строительства и строительства объектов муниципального значения в целях улучшения жилищных условий граждан,</w:t>
      </w:r>
      <w:r w:rsidRPr="00C75261">
        <w:rPr>
          <w:rFonts w:ascii="Times New Roman" w:hAnsi="Times New Roman" w:cs="Times New Roman"/>
          <w:sz w:val="26"/>
          <w:szCs w:val="26"/>
        </w:rPr>
        <w:t xml:space="preserve"> создания условий для привлечения инвестиций в ходе реализации градостроительной документации.</w:t>
      </w:r>
      <w:proofErr w:type="gramEnd"/>
    </w:p>
    <w:p w:rsidR="00F61D64" w:rsidRPr="00C75261" w:rsidRDefault="00F61D64" w:rsidP="00F61D6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           Для достижения поставленных целей программой  предусматривается решение следующих задач:</w:t>
      </w:r>
    </w:p>
    <w:p w:rsidR="00F61D64" w:rsidRPr="00C75261" w:rsidRDefault="00F61D64" w:rsidP="00F61D6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  -описание границ территориальных зон, установленных правилами землепользования и застройки сельских поселений муниципального района,</w:t>
      </w:r>
    </w:p>
    <w:p w:rsidR="00F61D64" w:rsidRPr="00C75261" w:rsidRDefault="00F61D64" w:rsidP="00F61D6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-описание границ населенных пунктов сельских поселений </w:t>
      </w:r>
      <w:proofErr w:type="gramStart"/>
      <w:r w:rsidRPr="00C7526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C75261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</w:p>
    <w:p w:rsidR="00F61D64" w:rsidRPr="00C75261" w:rsidRDefault="00F61D64" w:rsidP="00F61D6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- разработка проектов изменений в Генеральные планы сельских поселений;                                                 </w:t>
      </w:r>
    </w:p>
    <w:p w:rsidR="00F61D64" w:rsidRPr="00C75261" w:rsidRDefault="00F61D64" w:rsidP="00F61D6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 -разработка проектов изменений в Правила             землепользования и застройки сельских поселений;                             </w:t>
      </w:r>
    </w:p>
    <w:p w:rsidR="00F61D64" w:rsidRPr="00C75261" w:rsidRDefault="00F61D64" w:rsidP="00F61D6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  - разработка документации по планировке территорий для формирования земельных участков в целях  многоквартирного жилищного, промышленного и иного строительства;                                       </w:t>
      </w:r>
    </w:p>
    <w:p w:rsidR="00F61D64" w:rsidRPr="00C75261" w:rsidRDefault="00F61D64" w:rsidP="00F61D6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lastRenderedPageBreak/>
        <w:t xml:space="preserve"> - разработка документации по планировке территорий,  предназначенных для размещения сооружений инженерной защиты, объектов транспортной и инженерной                              инфраструктур;     </w:t>
      </w:r>
    </w:p>
    <w:p w:rsidR="00F61D64" w:rsidRPr="00C75261" w:rsidRDefault="00F61D64" w:rsidP="00F61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 xml:space="preserve">-Приобретение программного обеспечения необходимого для полноценного функционирования информационных систем градостроительной деятельности: информационной системы ГИСОГД,  </w:t>
      </w:r>
      <w:proofErr w:type="spellStart"/>
      <w:r w:rsidRPr="00C75261">
        <w:rPr>
          <w:rFonts w:ascii="Times New Roman" w:hAnsi="Times New Roman" w:cs="Times New Roman"/>
          <w:sz w:val="26"/>
          <w:szCs w:val="26"/>
        </w:rPr>
        <w:t>Autodesk</w:t>
      </w:r>
      <w:proofErr w:type="spellEnd"/>
      <w:r w:rsidRPr="00C75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5261">
        <w:rPr>
          <w:rFonts w:ascii="Times New Roman" w:hAnsi="Times New Roman" w:cs="Times New Roman"/>
          <w:sz w:val="26"/>
          <w:szCs w:val="26"/>
        </w:rPr>
        <w:t>AutoCAD</w:t>
      </w:r>
      <w:proofErr w:type="spellEnd"/>
      <w:r w:rsidRPr="00C75261">
        <w:rPr>
          <w:rFonts w:ascii="Times New Roman" w:hAnsi="Times New Roman" w:cs="Times New Roman"/>
          <w:sz w:val="26"/>
          <w:szCs w:val="26"/>
        </w:rPr>
        <w:t>.</w:t>
      </w:r>
    </w:p>
    <w:p w:rsidR="00F61D64" w:rsidRPr="00C75261" w:rsidRDefault="00F61D64" w:rsidP="00F61D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2635"/>
        <w:gridCol w:w="1416"/>
        <w:gridCol w:w="1454"/>
        <w:gridCol w:w="1426"/>
        <w:gridCol w:w="1249"/>
        <w:gridCol w:w="1181"/>
      </w:tblGrid>
      <w:tr w:rsidR="004B32D8" w:rsidRPr="00AE1F1D" w:rsidTr="006946C5">
        <w:tc>
          <w:tcPr>
            <w:tcW w:w="332" w:type="pct"/>
            <w:vMerge w:val="restart"/>
            <w:shd w:val="clear" w:color="auto" w:fill="auto"/>
          </w:tcPr>
          <w:p w:rsidR="004B32D8" w:rsidRPr="00AE1F1D" w:rsidRDefault="004B32D8" w:rsidP="006946C5">
            <w:pPr>
              <w:pStyle w:val="ConsPlusNormal"/>
              <w:ind w:right="-109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1F1D">
              <w:rPr>
                <w:rFonts w:ascii="Times New Roman" w:hAnsi="Times New Roman" w:cs="Times New Roman"/>
              </w:rPr>
              <w:t>п</w:t>
            </w:r>
            <w:proofErr w:type="gramEnd"/>
            <w:r w:rsidRPr="00AE1F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3" w:type="pct"/>
            <w:vMerge w:val="restar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Наименование</w:t>
            </w:r>
          </w:p>
          <w:p w:rsidR="004B32D8" w:rsidRPr="00AE1F1D" w:rsidRDefault="004B32D8" w:rsidP="006946C5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6" w:type="pct"/>
            <w:vMerge w:val="restart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725" w:type="pct"/>
            <w:vMerge w:val="restar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Единица</w:t>
            </w:r>
          </w:p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923" w:type="pct"/>
            <w:gridSpan w:val="3"/>
            <w:shd w:val="clear" w:color="auto" w:fill="auto"/>
          </w:tcPr>
          <w:p w:rsidR="004B32D8" w:rsidRPr="00AE1F1D" w:rsidRDefault="004B32D8" w:rsidP="006946C5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</w:tr>
      <w:tr w:rsidR="004B32D8" w:rsidRPr="00AE1F1D" w:rsidTr="006946C5">
        <w:tc>
          <w:tcPr>
            <w:tcW w:w="332" w:type="pct"/>
            <w:vMerge/>
            <w:shd w:val="clear" w:color="auto" w:fill="auto"/>
          </w:tcPr>
          <w:p w:rsidR="004B32D8" w:rsidRPr="00AE1F1D" w:rsidRDefault="004B32D8" w:rsidP="00694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pct"/>
            <w:vMerge/>
            <w:shd w:val="clear" w:color="auto" w:fill="auto"/>
          </w:tcPr>
          <w:p w:rsidR="004B32D8" w:rsidRPr="00AE1F1D" w:rsidRDefault="004B32D8" w:rsidP="00694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</w:tcPr>
          <w:p w:rsidR="004B32D8" w:rsidRPr="00AE1F1D" w:rsidRDefault="004B32D8" w:rsidP="00694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4B32D8" w:rsidRPr="00AE1F1D" w:rsidRDefault="004B32D8" w:rsidP="00694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23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90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2021 год</w:t>
            </w:r>
          </w:p>
        </w:tc>
      </w:tr>
      <w:tr w:rsidR="004B32D8" w:rsidRPr="00AE1F1D" w:rsidTr="006946C5">
        <w:tc>
          <w:tcPr>
            <w:tcW w:w="332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pct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6</w:t>
            </w:r>
          </w:p>
        </w:tc>
      </w:tr>
      <w:tr w:rsidR="004B32D8" w:rsidRPr="00AE1F1D" w:rsidTr="006946C5">
        <w:tc>
          <w:tcPr>
            <w:tcW w:w="332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3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 xml:space="preserve">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AE1F1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AE1F1D">
              <w:rPr>
                <w:rFonts w:ascii="Times New Roman" w:hAnsi="Times New Roman" w:cs="Times New Roman"/>
              </w:rPr>
              <w:t xml:space="preserve"> района Ярославской области в ЕГРН</w:t>
            </w:r>
          </w:p>
        </w:tc>
        <w:tc>
          <w:tcPr>
            <w:tcW w:w="706" w:type="pct"/>
          </w:tcPr>
          <w:p w:rsidR="004B32D8" w:rsidRPr="00AE1F1D" w:rsidRDefault="004B32D8" w:rsidP="00694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25" w:type="pct"/>
            <w:shd w:val="clear" w:color="auto" w:fill="auto"/>
          </w:tcPr>
          <w:p w:rsidR="004B32D8" w:rsidRPr="00AE1F1D" w:rsidRDefault="004B32D8" w:rsidP="006946C5">
            <w:pPr>
              <w:jc w:val="center"/>
              <w:rPr>
                <w:sz w:val="22"/>
                <w:szCs w:val="22"/>
              </w:rPr>
            </w:pPr>
            <w:r w:rsidRPr="00AE1F1D">
              <w:rPr>
                <w:sz w:val="22"/>
                <w:szCs w:val="22"/>
              </w:rPr>
              <w:t>количество территориальных зон (единиц)</w:t>
            </w:r>
          </w:p>
        </w:tc>
        <w:tc>
          <w:tcPr>
            <w:tcW w:w="711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23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90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69</w:t>
            </w:r>
          </w:p>
        </w:tc>
      </w:tr>
      <w:tr w:rsidR="004B32D8" w:rsidRPr="00AE1F1D" w:rsidTr="006946C5">
        <w:tc>
          <w:tcPr>
            <w:tcW w:w="332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3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 xml:space="preserve">внесение сведений о границах населенных пунктов сельских поселений </w:t>
            </w:r>
            <w:proofErr w:type="gramStart"/>
            <w:r w:rsidRPr="00AE1F1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AE1F1D">
              <w:rPr>
                <w:rFonts w:ascii="Times New Roman" w:hAnsi="Times New Roman" w:cs="Times New Roman"/>
              </w:rPr>
              <w:t xml:space="preserve"> района Ярославской области в ЕГРН</w:t>
            </w:r>
          </w:p>
        </w:tc>
        <w:tc>
          <w:tcPr>
            <w:tcW w:w="706" w:type="pct"/>
          </w:tcPr>
          <w:p w:rsidR="004B32D8" w:rsidRPr="00AE1F1D" w:rsidRDefault="004B32D8" w:rsidP="00694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25" w:type="pct"/>
            <w:shd w:val="clear" w:color="auto" w:fill="auto"/>
          </w:tcPr>
          <w:p w:rsidR="004B32D8" w:rsidRPr="00AE1F1D" w:rsidRDefault="004B32D8" w:rsidP="006946C5">
            <w:pPr>
              <w:jc w:val="center"/>
              <w:rPr>
                <w:sz w:val="22"/>
                <w:szCs w:val="22"/>
              </w:rPr>
            </w:pPr>
            <w:r w:rsidRPr="00AE1F1D">
              <w:rPr>
                <w:sz w:val="22"/>
                <w:szCs w:val="22"/>
              </w:rPr>
              <w:t>количество населенных пунктов (единиц)</w:t>
            </w:r>
          </w:p>
        </w:tc>
        <w:tc>
          <w:tcPr>
            <w:tcW w:w="711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0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57</w:t>
            </w:r>
          </w:p>
        </w:tc>
      </w:tr>
      <w:tr w:rsidR="004B32D8" w:rsidRPr="00AE1F1D" w:rsidTr="006946C5">
        <w:tc>
          <w:tcPr>
            <w:tcW w:w="332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3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706" w:type="pct"/>
          </w:tcPr>
          <w:p w:rsidR="004B32D8" w:rsidRPr="00AE1F1D" w:rsidRDefault="004B32D8" w:rsidP="00694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25" w:type="pct"/>
            <w:shd w:val="clear" w:color="auto" w:fill="auto"/>
          </w:tcPr>
          <w:p w:rsidR="004B32D8" w:rsidRPr="00AE1F1D" w:rsidRDefault="004B32D8" w:rsidP="006946C5">
            <w:pPr>
              <w:jc w:val="center"/>
              <w:rPr>
                <w:sz w:val="22"/>
                <w:szCs w:val="22"/>
              </w:rPr>
            </w:pPr>
            <w:r w:rsidRPr="00AE1F1D">
              <w:rPr>
                <w:sz w:val="22"/>
                <w:szCs w:val="22"/>
              </w:rPr>
              <w:t xml:space="preserve">количество проектов о внесении изменений </w:t>
            </w:r>
          </w:p>
        </w:tc>
        <w:tc>
          <w:tcPr>
            <w:tcW w:w="711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</w:rPr>
              <w:t xml:space="preserve">1   </w:t>
            </w:r>
          </w:p>
        </w:tc>
      </w:tr>
      <w:tr w:rsidR="004B32D8" w:rsidRPr="00AE1F1D" w:rsidTr="006946C5">
        <w:tc>
          <w:tcPr>
            <w:tcW w:w="1646" w:type="pct"/>
            <w:gridSpan w:val="2"/>
            <w:shd w:val="clear" w:color="auto" w:fill="auto"/>
          </w:tcPr>
          <w:p w:rsidR="004B32D8" w:rsidRPr="00AE1F1D" w:rsidRDefault="004B32D8" w:rsidP="006946C5">
            <w:pPr>
              <w:pStyle w:val="ConsPlusNormal"/>
              <w:ind w:firstLine="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6" w:type="pct"/>
          </w:tcPr>
          <w:p w:rsidR="004B32D8" w:rsidRDefault="004B32D8" w:rsidP="00694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5" w:type="pct"/>
            <w:shd w:val="clear" w:color="auto" w:fill="auto"/>
          </w:tcPr>
          <w:p w:rsidR="004B32D8" w:rsidRPr="00AE1F1D" w:rsidRDefault="004B32D8" w:rsidP="00694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11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3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pct"/>
            <w:shd w:val="clear" w:color="auto" w:fill="auto"/>
          </w:tcPr>
          <w:p w:rsidR="004B32D8" w:rsidRPr="00AE1F1D" w:rsidRDefault="004B32D8" w:rsidP="0069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B37E4C" w:rsidRPr="00C75261" w:rsidRDefault="00B37E4C" w:rsidP="0006728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37E4C" w:rsidRPr="00C75261" w:rsidRDefault="00B37E4C" w:rsidP="00B37E4C">
      <w:pPr>
        <w:pStyle w:val="ae"/>
        <w:spacing w:before="0" w:after="0"/>
        <w:ind w:left="10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75261">
        <w:rPr>
          <w:rFonts w:ascii="Times New Roman" w:hAnsi="Times New Roman" w:cs="Times New Roman"/>
          <w:color w:val="auto"/>
          <w:sz w:val="26"/>
          <w:szCs w:val="26"/>
        </w:rPr>
        <w:t>4. Перечень подпрограмм муниципальной программы</w:t>
      </w:r>
    </w:p>
    <w:p w:rsidR="00B37E4C" w:rsidRPr="00C75261" w:rsidRDefault="00B37E4C" w:rsidP="00B37E4C">
      <w:pPr>
        <w:pStyle w:val="ae"/>
        <w:spacing w:before="0" w:after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C1B5B" w:rsidRPr="003A63F7" w:rsidRDefault="00BC1B5B" w:rsidP="00BC1B5B">
      <w:pPr>
        <w:pStyle w:val="ae"/>
        <w:spacing w:before="0" w:after="0"/>
        <w:ind w:left="-66" w:firstLine="9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3F7">
        <w:rPr>
          <w:rFonts w:ascii="Times New Roman" w:hAnsi="Times New Roman" w:cs="Times New Roman"/>
          <w:color w:val="000000"/>
          <w:sz w:val="26"/>
          <w:szCs w:val="26"/>
        </w:rPr>
        <w:t xml:space="preserve">В муниципальную программу входит подпрограмма: муниципальная целевая программа «Актуализация градостроительной документации </w:t>
      </w:r>
      <w:proofErr w:type="gramStart"/>
      <w:r w:rsidRPr="003A63F7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3A63F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района» на 2019-2021годы.</w:t>
      </w:r>
    </w:p>
    <w:p w:rsidR="00BC1B5B" w:rsidRPr="003A63F7" w:rsidRDefault="00BC1B5B" w:rsidP="00BC1B5B">
      <w:pPr>
        <w:pStyle w:val="ae"/>
        <w:spacing w:before="0" w:after="0"/>
        <w:ind w:left="-66" w:firstLine="9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3F7">
        <w:rPr>
          <w:rFonts w:ascii="Times New Roman" w:hAnsi="Times New Roman"/>
          <w:color w:val="000000"/>
          <w:sz w:val="26"/>
          <w:szCs w:val="26"/>
        </w:rPr>
        <w:t xml:space="preserve"> Муниципальная целевая программа «Актуализация градостроительной документации </w:t>
      </w:r>
      <w:proofErr w:type="gramStart"/>
      <w:r w:rsidRPr="003A63F7">
        <w:rPr>
          <w:rFonts w:ascii="Times New Roman" w:hAnsi="Times New Roman"/>
          <w:color w:val="000000"/>
          <w:sz w:val="26"/>
          <w:szCs w:val="26"/>
        </w:rPr>
        <w:t>Гаврилов-Ямского</w:t>
      </w:r>
      <w:proofErr w:type="gramEnd"/>
      <w:r w:rsidRPr="003A63F7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района» на 2019-2021годы  направлена на  повышение качества жизни, улучшения градостроительной ситуации в сельских поселениях Гаврилов-Ямского муниципального района, повышение уровня доступности информации  о земельных участках в целях улучшения жилищных условий граждан, создания условий для привлечения инвестиций в ходе реализации градостроительной документации.</w:t>
      </w:r>
    </w:p>
    <w:p w:rsidR="00BC1B5B" w:rsidRDefault="00BC1B5B" w:rsidP="005068BB">
      <w:pPr>
        <w:pStyle w:val="ae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5068BB" w:rsidRPr="00C75261" w:rsidRDefault="005068BB" w:rsidP="005068BB">
      <w:pPr>
        <w:pStyle w:val="ae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75261">
        <w:rPr>
          <w:rFonts w:ascii="Times New Roman" w:hAnsi="Times New Roman" w:cs="Times New Roman"/>
          <w:color w:val="auto"/>
          <w:sz w:val="26"/>
          <w:szCs w:val="26"/>
        </w:rPr>
        <w:t>Основные сведения о подпрограмме</w:t>
      </w:r>
    </w:p>
    <w:p w:rsidR="005068BB" w:rsidRPr="00C75261" w:rsidRDefault="005068BB" w:rsidP="005068BB">
      <w:pPr>
        <w:pStyle w:val="ae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60F8D" w:rsidRPr="00C75261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160F8D" w:rsidRPr="00C75261">
        <w:rPr>
          <w:rFonts w:ascii="Times New Roman" w:hAnsi="Times New Roman" w:cs="Times New Roman"/>
          <w:sz w:val="26"/>
          <w:szCs w:val="26"/>
        </w:rPr>
        <w:t>Актуализация</w:t>
      </w:r>
      <w:r w:rsidR="00160F8D" w:rsidRPr="00C75261"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градостроительной документации </w:t>
      </w:r>
      <w:proofErr w:type="gramStart"/>
      <w:r w:rsidR="00160F8D" w:rsidRPr="00C75261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="00160F8D" w:rsidRPr="00C7526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25394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60F8D" w:rsidRPr="00C75261">
        <w:rPr>
          <w:rFonts w:ascii="Times New Roman" w:hAnsi="Times New Roman" w:cs="Times New Roman"/>
          <w:color w:val="000000"/>
          <w:sz w:val="26"/>
          <w:szCs w:val="26"/>
        </w:rPr>
        <w:t xml:space="preserve"> на 2019-2021годы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8016A4" w:rsidRPr="008016A4" w:rsidTr="005E62CD">
        <w:trPr>
          <w:trHeight w:val="671"/>
        </w:trPr>
        <w:tc>
          <w:tcPr>
            <w:tcW w:w="2943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Наименование МЦП</w:t>
            </w:r>
          </w:p>
        </w:tc>
        <w:tc>
          <w:tcPr>
            <w:tcW w:w="6885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«Актуализация</w:t>
            </w:r>
            <w:r w:rsidRPr="008016A4">
              <w:rPr>
                <w:color w:val="000000"/>
                <w:lang w:eastAsia="ar-SA"/>
              </w:rPr>
              <w:t xml:space="preserve"> градостроительной документации </w:t>
            </w:r>
            <w:proofErr w:type="gramStart"/>
            <w:r w:rsidRPr="008016A4">
              <w:rPr>
                <w:color w:val="000000"/>
                <w:lang w:eastAsia="ar-SA"/>
              </w:rPr>
              <w:t>Гаврилов-Ямского</w:t>
            </w:r>
            <w:proofErr w:type="gramEnd"/>
            <w:r w:rsidRPr="008016A4">
              <w:rPr>
                <w:color w:val="000000"/>
                <w:lang w:eastAsia="ar-SA"/>
              </w:rPr>
              <w:t xml:space="preserve"> муниципального района на 2019-2021годы</w:t>
            </w:r>
            <w:r w:rsidRPr="008016A4">
              <w:rPr>
                <w:lang w:eastAsia="ar-SA"/>
              </w:rPr>
              <w:t xml:space="preserve">» </w:t>
            </w:r>
          </w:p>
        </w:tc>
      </w:tr>
      <w:tr w:rsidR="008016A4" w:rsidRPr="008016A4" w:rsidTr="005E62CD">
        <w:trPr>
          <w:trHeight w:val="695"/>
        </w:trPr>
        <w:tc>
          <w:tcPr>
            <w:tcW w:w="2943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lastRenderedPageBreak/>
              <w:t>Куратор</w:t>
            </w:r>
          </w:p>
        </w:tc>
        <w:tc>
          <w:tcPr>
            <w:tcW w:w="6885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 xml:space="preserve">Таганов Владимир Николаевич - заместитель Главы Администрации </w:t>
            </w:r>
            <w:proofErr w:type="gramStart"/>
            <w:r w:rsidRPr="008016A4">
              <w:rPr>
                <w:lang w:eastAsia="ar-SA"/>
              </w:rPr>
              <w:t>Гаврилов-Ямского</w:t>
            </w:r>
            <w:proofErr w:type="gramEnd"/>
            <w:r w:rsidRPr="008016A4">
              <w:rPr>
                <w:lang w:eastAsia="ar-SA"/>
              </w:rPr>
              <w:t xml:space="preserve"> муниципального района </w:t>
            </w:r>
          </w:p>
        </w:tc>
      </w:tr>
      <w:tr w:rsidR="008016A4" w:rsidRPr="008016A4" w:rsidTr="005E62CD">
        <w:tc>
          <w:tcPr>
            <w:tcW w:w="2943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Ответственный исполнитель</w:t>
            </w:r>
          </w:p>
        </w:tc>
        <w:tc>
          <w:tcPr>
            <w:tcW w:w="6885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8016A4">
              <w:rPr>
                <w:lang w:eastAsia="ar-SA"/>
              </w:rPr>
              <w:t>Гаврилов-Ямского</w:t>
            </w:r>
            <w:proofErr w:type="gramEnd"/>
            <w:r w:rsidRPr="008016A4">
              <w:rPr>
                <w:lang w:eastAsia="ar-SA"/>
              </w:rPr>
              <w:t xml:space="preserve"> муниципального района</w:t>
            </w:r>
          </w:p>
        </w:tc>
      </w:tr>
      <w:tr w:rsidR="008016A4" w:rsidRPr="008016A4" w:rsidTr="005E62CD">
        <w:tc>
          <w:tcPr>
            <w:tcW w:w="2943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Участники МЦП</w:t>
            </w:r>
          </w:p>
        </w:tc>
        <w:tc>
          <w:tcPr>
            <w:tcW w:w="6885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8016A4">
              <w:rPr>
                <w:lang w:eastAsia="ar-SA"/>
              </w:rPr>
              <w:t>Гаврилов-Ямского</w:t>
            </w:r>
            <w:proofErr w:type="gramEnd"/>
            <w:r w:rsidRPr="008016A4">
              <w:rPr>
                <w:lang w:eastAsia="ar-SA"/>
              </w:rPr>
              <w:t xml:space="preserve"> муниципального района</w:t>
            </w:r>
          </w:p>
        </w:tc>
      </w:tr>
      <w:tr w:rsidR="008016A4" w:rsidRPr="008016A4" w:rsidTr="005E62CD">
        <w:trPr>
          <w:trHeight w:val="592"/>
        </w:trPr>
        <w:tc>
          <w:tcPr>
            <w:tcW w:w="2943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Цель программы</w:t>
            </w:r>
          </w:p>
        </w:tc>
        <w:tc>
          <w:tcPr>
            <w:tcW w:w="6885" w:type="dxa"/>
          </w:tcPr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 xml:space="preserve">Обеспечение территорий сельских поселений муниципального района актуальной             градостроительной документацией в целях комплексного и устойчивого развития территорий, в </w:t>
            </w:r>
            <w:proofErr w:type="spellStart"/>
            <w:r w:rsidRPr="008016A4">
              <w:t>т.ч</w:t>
            </w:r>
            <w:proofErr w:type="spellEnd"/>
            <w:r w:rsidRPr="008016A4">
              <w:t xml:space="preserve">.:                          </w:t>
            </w:r>
          </w:p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 xml:space="preserve">-создание условий для осуществления строительства                      объектов жилищного, промышленного и иного                               строительства, объектов социальной, транспортной и                      инженерной инфраструктур на основе документов                           территориального планирования, правил                                   землепользования и застройки, документации по                           планировке территории;                                               </w:t>
            </w:r>
          </w:p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 xml:space="preserve">- сохранение объектов культурного наследия.  </w:t>
            </w:r>
          </w:p>
        </w:tc>
      </w:tr>
      <w:tr w:rsidR="008016A4" w:rsidRPr="008016A4" w:rsidTr="005E62CD">
        <w:trPr>
          <w:trHeight w:val="1408"/>
        </w:trPr>
        <w:tc>
          <w:tcPr>
            <w:tcW w:w="2943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Задачи программы</w:t>
            </w:r>
          </w:p>
        </w:tc>
        <w:tc>
          <w:tcPr>
            <w:tcW w:w="6885" w:type="dxa"/>
          </w:tcPr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>-Описание границ территориальных зон, установленных правилами землепользования и застройки сельских поселений муниципального района;</w:t>
            </w:r>
          </w:p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 xml:space="preserve">-Описание границ населенных пунктов сельских поселений </w:t>
            </w:r>
            <w:proofErr w:type="gramStart"/>
            <w:r w:rsidRPr="008016A4">
              <w:t>Гаврилов-Ямского</w:t>
            </w:r>
            <w:proofErr w:type="gramEnd"/>
            <w:r w:rsidRPr="008016A4">
              <w:t xml:space="preserve"> муниципального района;</w:t>
            </w:r>
          </w:p>
          <w:p w:rsidR="008016A4" w:rsidRPr="008016A4" w:rsidRDefault="008016A4" w:rsidP="00801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6A4">
              <w:t>-Разработка проектов изменений в Правила             землепользования и застройки сельских поселений.</w:t>
            </w:r>
          </w:p>
        </w:tc>
      </w:tr>
      <w:tr w:rsidR="008016A4" w:rsidRPr="008016A4" w:rsidTr="005E62CD">
        <w:trPr>
          <w:trHeight w:val="1308"/>
        </w:trPr>
        <w:tc>
          <w:tcPr>
            <w:tcW w:w="2943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Основные целевые показатели (индикаторы)</w:t>
            </w:r>
          </w:p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программы</w:t>
            </w:r>
          </w:p>
        </w:tc>
        <w:tc>
          <w:tcPr>
            <w:tcW w:w="6885" w:type="dxa"/>
          </w:tcPr>
          <w:p w:rsidR="008016A4" w:rsidRPr="008016A4" w:rsidRDefault="008016A4" w:rsidP="008016A4">
            <w:pPr>
              <w:suppressAutoHyphens/>
              <w:jc w:val="both"/>
              <w:rPr>
                <w:lang w:eastAsia="ar-SA"/>
              </w:rPr>
            </w:pPr>
            <w:r w:rsidRPr="008016A4">
              <w:rPr>
                <w:lang w:eastAsia="ar-SA"/>
              </w:rPr>
              <w:t xml:space="preserve">- 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8016A4">
              <w:rPr>
                <w:lang w:eastAsia="ar-SA"/>
              </w:rPr>
              <w:t>Гаврилов-Ямского</w:t>
            </w:r>
            <w:proofErr w:type="gramEnd"/>
            <w:r w:rsidRPr="008016A4">
              <w:rPr>
                <w:lang w:eastAsia="ar-SA"/>
              </w:rPr>
              <w:t xml:space="preserve"> района Ярославской области в ЕГРН; </w:t>
            </w:r>
          </w:p>
          <w:p w:rsidR="008016A4" w:rsidRPr="008016A4" w:rsidRDefault="008016A4" w:rsidP="008016A4">
            <w:pPr>
              <w:suppressAutoHyphens/>
              <w:jc w:val="both"/>
              <w:rPr>
                <w:lang w:eastAsia="ar-SA"/>
              </w:rPr>
            </w:pPr>
            <w:r w:rsidRPr="008016A4">
              <w:rPr>
                <w:lang w:eastAsia="ar-SA"/>
              </w:rPr>
              <w:t xml:space="preserve">- внесение сведений о границах населенных пунктов </w:t>
            </w:r>
            <w:proofErr w:type="gramStart"/>
            <w:r w:rsidRPr="008016A4">
              <w:rPr>
                <w:lang w:eastAsia="ar-SA"/>
              </w:rPr>
              <w:t>Гаврилов-Ямского</w:t>
            </w:r>
            <w:proofErr w:type="gramEnd"/>
            <w:r w:rsidRPr="008016A4">
              <w:rPr>
                <w:lang w:eastAsia="ar-SA"/>
              </w:rPr>
              <w:t xml:space="preserve"> района Ярославской области в ЕГРН;</w:t>
            </w:r>
          </w:p>
          <w:p w:rsidR="008016A4" w:rsidRPr="008016A4" w:rsidRDefault="008016A4" w:rsidP="008016A4">
            <w:pPr>
              <w:suppressAutoHyphens/>
              <w:jc w:val="both"/>
              <w:rPr>
                <w:color w:val="FF0000"/>
                <w:lang w:eastAsia="ar-SA"/>
              </w:rPr>
            </w:pPr>
            <w:r w:rsidRPr="008016A4">
              <w:rPr>
                <w:lang w:eastAsia="ar-SA"/>
              </w:rPr>
              <w:t>- внесение изменений в Правила землепользования и застройки сельских поселений.</w:t>
            </w:r>
          </w:p>
        </w:tc>
      </w:tr>
      <w:tr w:rsidR="008016A4" w:rsidRPr="008016A4" w:rsidTr="005E62CD">
        <w:trPr>
          <w:trHeight w:val="570"/>
        </w:trPr>
        <w:tc>
          <w:tcPr>
            <w:tcW w:w="2943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Сроки  и этапы реализации программы</w:t>
            </w:r>
          </w:p>
        </w:tc>
        <w:tc>
          <w:tcPr>
            <w:tcW w:w="6885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2019-2021 годы</w:t>
            </w:r>
          </w:p>
        </w:tc>
      </w:tr>
      <w:tr w:rsidR="008016A4" w:rsidRPr="008016A4" w:rsidTr="005E62CD">
        <w:trPr>
          <w:trHeight w:val="255"/>
        </w:trPr>
        <w:tc>
          <w:tcPr>
            <w:tcW w:w="2943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Ожидаемые конечные результаты программы</w:t>
            </w:r>
          </w:p>
        </w:tc>
        <w:tc>
          <w:tcPr>
            <w:tcW w:w="6885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- количество территориальных зон, границы которых  поставлены в ЕГРН (300 за три года);</w:t>
            </w:r>
          </w:p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 xml:space="preserve">-количество населенных пунктов, </w:t>
            </w:r>
            <w:proofErr w:type="gramStart"/>
            <w:r w:rsidRPr="008016A4">
              <w:rPr>
                <w:lang w:eastAsia="ar-SA"/>
              </w:rPr>
              <w:t>сведения</w:t>
            </w:r>
            <w:proofErr w:type="gramEnd"/>
            <w:r w:rsidRPr="008016A4">
              <w:rPr>
                <w:lang w:eastAsia="ar-SA"/>
              </w:rPr>
              <w:t xml:space="preserve"> о границах которых внесены  в ЕГРН;</w:t>
            </w:r>
          </w:p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- проекты внесения изменений в правила землепользования и застройки сельских поселений</w:t>
            </w:r>
          </w:p>
        </w:tc>
      </w:tr>
      <w:tr w:rsidR="008016A4" w:rsidRPr="008016A4" w:rsidTr="005E62CD">
        <w:trPr>
          <w:trHeight w:val="1183"/>
        </w:trPr>
        <w:tc>
          <w:tcPr>
            <w:tcW w:w="2943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>Объемы и источники финансирования программы, тыс. руб.</w:t>
            </w:r>
          </w:p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</w:p>
        </w:tc>
        <w:tc>
          <w:tcPr>
            <w:tcW w:w="6885" w:type="dxa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>Всего по муниципальной программе: 1 760,038 тыс. руб., в том числе: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 xml:space="preserve">2019 год – 551,1 тыс. руб., из них 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>Бюджет муниципального района - 300,3 тыс. руб.,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>Областной бюджет – 250,8 тыс. руб.,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>2020 год – 736,3 тыс. рублей, из них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>Бюджет муниципального района – 485,5 тыс. руб.,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>Областной бюджет – 250,8 тыс. руб.,</w:t>
            </w:r>
          </w:p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t xml:space="preserve">2021 год  – 472,638 тыс. руб., из них </w:t>
            </w:r>
          </w:p>
          <w:p w:rsidR="008016A4" w:rsidRPr="008016A4" w:rsidRDefault="006C2B63" w:rsidP="006C2B63">
            <w:pPr>
              <w:widowControl w:val="0"/>
              <w:autoSpaceDE w:val="0"/>
              <w:autoSpaceDN w:val="0"/>
              <w:adjustRightInd w:val="0"/>
            </w:pPr>
            <w:r w:rsidRPr="006C2B63">
              <w:rPr>
                <w:lang w:eastAsia="ar-SA"/>
              </w:rPr>
              <w:t>Бюджет муниципального района – 472,638 тыс. руб.</w:t>
            </w:r>
          </w:p>
        </w:tc>
      </w:tr>
      <w:tr w:rsidR="008016A4" w:rsidRPr="008016A4" w:rsidTr="005E62CD">
        <w:trPr>
          <w:trHeight w:val="569"/>
        </w:trPr>
        <w:tc>
          <w:tcPr>
            <w:tcW w:w="2943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lastRenderedPageBreak/>
              <w:t>Контактные  лица, телефон</w:t>
            </w:r>
          </w:p>
        </w:tc>
        <w:tc>
          <w:tcPr>
            <w:tcW w:w="6885" w:type="dxa"/>
          </w:tcPr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 xml:space="preserve">Василевская В.В. – начальник Управления АГИЗО Администрации </w:t>
            </w:r>
            <w:proofErr w:type="gramStart"/>
            <w:r w:rsidRPr="008016A4">
              <w:rPr>
                <w:lang w:eastAsia="ar-SA"/>
              </w:rPr>
              <w:t>Гаврилов-Ямского</w:t>
            </w:r>
            <w:proofErr w:type="gramEnd"/>
            <w:r w:rsidRPr="008016A4">
              <w:rPr>
                <w:lang w:eastAsia="ar-SA"/>
              </w:rPr>
              <w:t xml:space="preserve"> муниципального района, (48534) 2-01-30,</w:t>
            </w:r>
          </w:p>
          <w:p w:rsidR="008016A4" w:rsidRPr="008016A4" w:rsidRDefault="008016A4" w:rsidP="008016A4">
            <w:pPr>
              <w:suppressAutoHyphens/>
              <w:rPr>
                <w:lang w:eastAsia="ar-SA"/>
              </w:rPr>
            </w:pPr>
            <w:r w:rsidRPr="008016A4">
              <w:rPr>
                <w:lang w:eastAsia="ar-SA"/>
              </w:rPr>
              <w:t xml:space="preserve">Наумова О.Л. – начальник отдела по архитектуре, градостроительству и земельным отношениям Управления АГИЗО Администрации </w:t>
            </w:r>
            <w:proofErr w:type="gramStart"/>
            <w:r w:rsidRPr="008016A4">
              <w:rPr>
                <w:lang w:eastAsia="ar-SA"/>
              </w:rPr>
              <w:t>Гаврилов-Ямского</w:t>
            </w:r>
            <w:proofErr w:type="gramEnd"/>
            <w:r w:rsidRPr="008016A4">
              <w:rPr>
                <w:lang w:eastAsia="ar-SA"/>
              </w:rPr>
              <w:t xml:space="preserve"> муниципального района, (48534) 2-05-59.</w:t>
            </w:r>
          </w:p>
        </w:tc>
      </w:tr>
    </w:tbl>
    <w:p w:rsidR="00B37E4C" w:rsidRPr="00C75261" w:rsidRDefault="00B37E4C" w:rsidP="00B37E4C">
      <w:pPr>
        <w:pStyle w:val="ae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067286" w:rsidRPr="00C75261" w:rsidRDefault="00A22268" w:rsidP="0006728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>5</w:t>
      </w:r>
      <w:r w:rsidR="00067286" w:rsidRPr="00C75261">
        <w:rPr>
          <w:rFonts w:ascii="Times New Roman" w:hAnsi="Times New Roman" w:cs="Times New Roman"/>
          <w:sz w:val="26"/>
          <w:szCs w:val="26"/>
        </w:rPr>
        <w:t xml:space="preserve">. Приоритеты политики </w:t>
      </w:r>
      <w:proofErr w:type="gramStart"/>
      <w:r w:rsidR="00067286" w:rsidRPr="00C7526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067286" w:rsidRPr="00C7526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067286" w:rsidRPr="00C75261" w:rsidRDefault="00067286" w:rsidP="000672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>в сфере реализации муниципальной программы и ожидаемые конечные результаты ее реализации</w:t>
      </w:r>
    </w:p>
    <w:p w:rsidR="00067286" w:rsidRPr="00C75261" w:rsidRDefault="00067286" w:rsidP="000672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proofErr w:type="gramStart"/>
      <w:r w:rsidRPr="00C75261">
        <w:rPr>
          <w:sz w:val="26"/>
          <w:szCs w:val="26"/>
        </w:rPr>
        <w:t xml:space="preserve">В целях обеспечения устойчивого развития территорий и завершения формирования системы градостроительной документации </w:t>
      </w:r>
      <w:r w:rsidR="00EF7771" w:rsidRPr="00C75261">
        <w:rPr>
          <w:sz w:val="26"/>
          <w:szCs w:val="26"/>
        </w:rPr>
        <w:t>Гаврилов-Ямского</w:t>
      </w:r>
      <w:r w:rsidRPr="00C75261">
        <w:rPr>
          <w:sz w:val="26"/>
          <w:szCs w:val="26"/>
        </w:rPr>
        <w:t xml:space="preserve"> муниципального района необходимы качественные, актуальные и соответствующие требованиям действующего законодательства градостроительные документы, а также подготовка документации по планировке территории земельных участков, предназначенных для жилищного строительства и обеспеченных коммунальной инфраструктурой. </w:t>
      </w:r>
      <w:proofErr w:type="gramEnd"/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 xml:space="preserve">На территории </w:t>
      </w:r>
      <w:r w:rsidR="00253943">
        <w:rPr>
          <w:sz w:val="26"/>
          <w:szCs w:val="26"/>
        </w:rPr>
        <w:t xml:space="preserve">сельских </w:t>
      </w:r>
      <w:r w:rsidRPr="00C75261">
        <w:rPr>
          <w:sz w:val="26"/>
          <w:szCs w:val="26"/>
        </w:rPr>
        <w:t>поселений района имеются земельные участки, пригодные для жилищного строительства, но не осваиваемые в связи с отсутствием бюджетных средств на разработку документации по планировке территории. Подготовка данных проектов позволит определить территории общего пользования, границы зон планируемого размещения объектов социально-культурного и коммунально-бытового назначения, иных объектов капитального строительства.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 xml:space="preserve">Таким образом, возможно наилучшим образом спланировать будущую территорию жилого района для обеспечения благоприятных условий проживания населения. При этом на аукцион, в аренду или для бесплатного предоставления выставляются сформированные участки с определенными параметрами (выполненными всеми необходимыми расчетами и показателями) по обеспечению инженерной и социальной инфраструктурами, указанными местами расположения инфраструктурных объектов (точками подключения). 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 xml:space="preserve">Принципиально важным является исполнение требований, установленных </w:t>
      </w:r>
      <w:hyperlink r:id="rId13" w:history="1">
        <w:r w:rsidRPr="00C75261">
          <w:rPr>
            <w:sz w:val="26"/>
            <w:szCs w:val="26"/>
          </w:rPr>
          <w:t xml:space="preserve">Градостроительным кодексом Российской Федерации, о внесении в ЕГРН сведений о границах населенных пунктов и территориальных зон, установленных правилами землепользования и застройки поселений района, поскольку </w:t>
        </w:r>
        <w:proofErr w:type="gramStart"/>
        <w:r w:rsidRPr="00C75261">
          <w:rPr>
            <w:sz w:val="26"/>
            <w:szCs w:val="26"/>
          </w:rPr>
          <w:t>не исполнение</w:t>
        </w:r>
        <w:proofErr w:type="gramEnd"/>
        <w:r w:rsidRPr="00C75261">
          <w:rPr>
            <w:sz w:val="26"/>
            <w:szCs w:val="26"/>
          </w:rPr>
          <w:t xml:space="preserve"> этих норм влечет </w:t>
        </w:r>
      </w:hyperlink>
      <w:r w:rsidRPr="00C75261">
        <w:rPr>
          <w:sz w:val="26"/>
          <w:szCs w:val="26"/>
        </w:rPr>
        <w:t>последствия в виде прекращения  градостроительной деятельности на территории.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Это необходимые шаги для реализации муниципальных документов территориального планирования и градостроительного зонирования, а также достижения поставленных перед Администрацией района показателей ввода в эксплуатацию нового жилья.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 xml:space="preserve"> </w:t>
      </w:r>
    </w:p>
    <w:p w:rsidR="00067286" w:rsidRPr="00C75261" w:rsidRDefault="00A22268" w:rsidP="0006728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>6</w:t>
      </w:r>
      <w:r w:rsidR="00067286" w:rsidRPr="00C75261">
        <w:rPr>
          <w:rFonts w:ascii="Times New Roman" w:hAnsi="Times New Roman" w:cs="Times New Roman"/>
          <w:sz w:val="26"/>
          <w:szCs w:val="26"/>
        </w:rPr>
        <w:t>. Обобщенная характеристика мер регулирования в рамках муниципальной</w:t>
      </w:r>
      <w:r w:rsidR="00067286" w:rsidRPr="00C75261">
        <w:rPr>
          <w:rFonts w:ascii="Times New Roman" w:hAnsi="Times New Roman" w:cs="Times New Roman"/>
          <w:sz w:val="26"/>
          <w:szCs w:val="26"/>
        </w:rPr>
        <w:tab/>
        <w:t xml:space="preserve"> программы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 xml:space="preserve">Реализует программу и управляет процессами её реализации ответственный исполнитель - Управление </w:t>
      </w:r>
      <w:r w:rsidR="000018C1" w:rsidRPr="00C75261">
        <w:rPr>
          <w:sz w:val="26"/>
          <w:szCs w:val="26"/>
        </w:rPr>
        <w:t>по архитектуре, градостроительству, имущественным и земельным отношениям</w:t>
      </w:r>
      <w:r w:rsidRPr="00C75261">
        <w:rPr>
          <w:sz w:val="26"/>
          <w:szCs w:val="26"/>
        </w:rPr>
        <w:t xml:space="preserve"> Администрации </w:t>
      </w:r>
      <w:proofErr w:type="gramStart"/>
      <w:r w:rsidR="000018C1" w:rsidRPr="00C75261">
        <w:rPr>
          <w:sz w:val="26"/>
          <w:szCs w:val="26"/>
        </w:rPr>
        <w:t>Гаврилов-Ямского</w:t>
      </w:r>
      <w:proofErr w:type="gramEnd"/>
      <w:r w:rsidR="000018C1" w:rsidRPr="00C75261">
        <w:rPr>
          <w:sz w:val="26"/>
          <w:szCs w:val="26"/>
        </w:rPr>
        <w:t xml:space="preserve"> </w:t>
      </w:r>
      <w:r w:rsidRPr="00C75261">
        <w:rPr>
          <w:sz w:val="26"/>
          <w:szCs w:val="26"/>
        </w:rPr>
        <w:t>муниципального района.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Ответственный исполнитель осуществляет: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lastRenderedPageBreak/>
        <w:t>     - периодический мониторинг и анализ хода выполнения мероприятий программы;</w:t>
      </w:r>
      <w:r w:rsidRPr="00C75261">
        <w:rPr>
          <w:sz w:val="26"/>
          <w:szCs w:val="26"/>
        </w:rPr>
        <w:br/>
        <w:t>     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  <w:r w:rsidRPr="00C75261">
        <w:rPr>
          <w:sz w:val="26"/>
          <w:szCs w:val="26"/>
        </w:rPr>
        <w:br/>
        <w:t>     - предоставление в установленном порядке отчётности о ходе реализации программы;</w:t>
      </w:r>
      <w:r w:rsidRPr="00C75261">
        <w:rPr>
          <w:sz w:val="26"/>
          <w:szCs w:val="26"/>
        </w:rPr>
        <w:br/>
        <w:t xml:space="preserve">     -  участие в проведении экспертных </w:t>
      </w:r>
      <w:proofErr w:type="gramStart"/>
      <w:r w:rsidRPr="00C75261">
        <w:rPr>
          <w:sz w:val="26"/>
          <w:szCs w:val="26"/>
        </w:rPr>
        <w:t>проверок хода реализации мероприятий программы</w:t>
      </w:r>
      <w:proofErr w:type="gramEnd"/>
      <w:r w:rsidRPr="00C75261">
        <w:rPr>
          <w:sz w:val="26"/>
          <w:szCs w:val="26"/>
        </w:rPr>
        <w:t xml:space="preserve"> на предмет целевого использования средств.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Финансирование программы осуществляется в пределах средств, предусмотренных на реализацию программы местным бюджетами на очередной финансовый год</w:t>
      </w:r>
      <w:r w:rsidR="00160F8D" w:rsidRPr="00C75261">
        <w:rPr>
          <w:sz w:val="26"/>
          <w:szCs w:val="26"/>
        </w:rPr>
        <w:t>, а также дополнительными средствами</w:t>
      </w:r>
      <w:r w:rsidRPr="00C75261">
        <w:rPr>
          <w:sz w:val="26"/>
          <w:szCs w:val="26"/>
        </w:rPr>
        <w:t>.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 xml:space="preserve">Администрация </w:t>
      </w:r>
      <w:proofErr w:type="gramStart"/>
      <w:r w:rsidR="000018C1" w:rsidRPr="00C75261">
        <w:rPr>
          <w:sz w:val="26"/>
          <w:szCs w:val="26"/>
        </w:rPr>
        <w:t>Гаврилов-Ямского</w:t>
      </w:r>
      <w:proofErr w:type="gramEnd"/>
      <w:r w:rsidRPr="00C75261">
        <w:rPr>
          <w:sz w:val="26"/>
          <w:szCs w:val="26"/>
        </w:rPr>
        <w:t xml:space="preserve"> муниципального района несет ответственность за своевременность и точность выполнения мероприятий программы, рациональное использование выделенных бюджетных средств.</w:t>
      </w:r>
    </w:p>
    <w:p w:rsidR="00067286" w:rsidRPr="00C75261" w:rsidRDefault="00067286" w:rsidP="00067286">
      <w:pPr>
        <w:ind w:firstLine="709"/>
        <w:jc w:val="both"/>
        <w:rPr>
          <w:sz w:val="26"/>
          <w:szCs w:val="26"/>
        </w:rPr>
      </w:pPr>
      <w:r w:rsidRPr="00C75261">
        <w:rPr>
          <w:sz w:val="26"/>
          <w:szCs w:val="26"/>
        </w:rPr>
        <w:t>Проверка целевого использования бюджетных средств, выделенных на реализацию мероприятий программы, осуществляется в соответствии с действующим законодательством.</w:t>
      </w:r>
    </w:p>
    <w:p w:rsidR="00067286" w:rsidRPr="00C75261" w:rsidRDefault="00067286" w:rsidP="00067286">
      <w:pPr>
        <w:rPr>
          <w:sz w:val="26"/>
          <w:szCs w:val="26"/>
        </w:rPr>
      </w:pPr>
    </w:p>
    <w:p w:rsidR="00067286" w:rsidRPr="00C75261" w:rsidRDefault="00A22268" w:rsidP="000672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>7.</w:t>
      </w:r>
      <w:r w:rsidR="00067286" w:rsidRPr="00C75261">
        <w:rPr>
          <w:rFonts w:ascii="Times New Roman" w:hAnsi="Times New Roman" w:cs="Times New Roman"/>
          <w:sz w:val="26"/>
          <w:szCs w:val="26"/>
        </w:rPr>
        <w:t>РЕСУРСНОЕ ОБЕСПЕЧЕНИЕ</w:t>
      </w:r>
      <w:r w:rsidRPr="00C75261">
        <w:rPr>
          <w:rFonts w:ascii="Times New Roman" w:hAnsi="Times New Roman" w:cs="Times New Roman"/>
          <w:sz w:val="26"/>
          <w:szCs w:val="26"/>
        </w:rPr>
        <w:t xml:space="preserve"> </w:t>
      </w:r>
      <w:r w:rsidR="00067286" w:rsidRPr="00C75261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067286" w:rsidRPr="00C75261" w:rsidRDefault="00067286" w:rsidP="000672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5261">
        <w:rPr>
          <w:sz w:val="26"/>
          <w:szCs w:val="26"/>
        </w:rPr>
        <w:t xml:space="preserve"> «</w:t>
      </w:r>
      <w:r w:rsidR="00160F8D" w:rsidRPr="00C75261">
        <w:rPr>
          <w:sz w:val="26"/>
          <w:szCs w:val="26"/>
        </w:rPr>
        <w:t xml:space="preserve">Актуализация </w:t>
      </w:r>
      <w:r w:rsidRPr="00C75261">
        <w:rPr>
          <w:sz w:val="26"/>
          <w:szCs w:val="26"/>
        </w:rPr>
        <w:t xml:space="preserve"> градостроительной документации </w:t>
      </w:r>
      <w:proofErr w:type="gramStart"/>
      <w:r w:rsidR="000018C1" w:rsidRPr="00C75261">
        <w:rPr>
          <w:sz w:val="26"/>
          <w:szCs w:val="26"/>
        </w:rPr>
        <w:t>Гаврилов-Ямского</w:t>
      </w:r>
      <w:proofErr w:type="gramEnd"/>
      <w:r w:rsidRPr="00C75261">
        <w:rPr>
          <w:sz w:val="26"/>
          <w:szCs w:val="26"/>
        </w:rPr>
        <w:t xml:space="preserve"> муниципального района</w:t>
      </w:r>
      <w:r w:rsidR="00253943">
        <w:rPr>
          <w:sz w:val="26"/>
          <w:szCs w:val="26"/>
        </w:rPr>
        <w:t>»</w:t>
      </w:r>
      <w:r w:rsidRPr="00C75261">
        <w:rPr>
          <w:sz w:val="26"/>
          <w:szCs w:val="26"/>
        </w:rPr>
        <w:t xml:space="preserve"> на 2019 - 2021 годы</w:t>
      </w:r>
    </w:p>
    <w:p w:rsidR="00067286" w:rsidRPr="00C75261" w:rsidRDefault="00067286" w:rsidP="0006728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>1. Финансовые ресурсы</w:t>
      </w:r>
    </w:p>
    <w:p w:rsidR="00067286" w:rsidRPr="00C75261" w:rsidRDefault="00067286" w:rsidP="000672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2700"/>
        <w:gridCol w:w="1176"/>
        <w:gridCol w:w="1813"/>
        <w:gridCol w:w="1812"/>
        <w:gridCol w:w="1877"/>
      </w:tblGrid>
      <w:tr w:rsidR="006C2B63" w:rsidRPr="006C2B63" w:rsidTr="000B6523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6C2B63">
              <w:t>Источник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Всего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6C2B63">
              <w:t>Оценка расходов (тыс. руб.), в том числе по годам реализации</w:t>
            </w:r>
          </w:p>
        </w:tc>
      </w:tr>
      <w:tr w:rsidR="006C2B63" w:rsidRPr="006C2B63" w:rsidTr="000B6523">
        <w:trPr>
          <w:tblHeader/>
        </w:trPr>
        <w:tc>
          <w:tcPr>
            <w:tcW w:w="0" w:type="auto"/>
            <w:vMerge/>
            <w:shd w:val="clear" w:color="auto" w:fill="auto"/>
          </w:tcPr>
          <w:p w:rsidR="006C2B63" w:rsidRPr="006C2B63" w:rsidRDefault="006C2B63" w:rsidP="006C2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2B63" w:rsidRPr="006C2B63" w:rsidRDefault="006C2B63" w:rsidP="006C2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2B63" w:rsidRPr="006C2B63" w:rsidRDefault="006C2B63" w:rsidP="006C2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2019 год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2020 год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2021 год</w:t>
            </w:r>
          </w:p>
        </w:tc>
      </w:tr>
      <w:tr w:rsidR="006C2B63" w:rsidRPr="006C2B63" w:rsidTr="000B6523">
        <w:trPr>
          <w:tblHeader/>
        </w:trPr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6C2B63">
              <w:t>1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6C2B63">
              <w:t>2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  <w:r w:rsidRPr="006C2B63">
              <w:t>3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ind w:hanging="29"/>
              <w:jc w:val="center"/>
            </w:pPr>
            <w:r w:rsidRPr="006C2B63">
              <w:t>4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5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6</w:t>
            </w:r>
          </w:p>
        </w:tc>
      </w:tr>
      <w:tr w:rsidR="006C2B63" w:rsidRPr="006C2B63" w:rsidTr="000B6523">
        <w:tc>
          <w:tcPr>
            <w:tcW w:w="0" w:type="auto"/>
            <w:vMerge w:val="restart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ind w:firstLine="9"/>
              <w:jc w:val="center"/>
            </w:pPr>
            <w:r w:rsidRPr="006C2B63">
              <w:t>Предусмотрено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1 760,038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551,1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736,3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472,638</w:t>
            </w:r>
          </w:p>
        </w:tc>
      </w:tr>
      <w:tr w:rsidR="006C2B63" w:rsidRPr="006C2B63" w:rsidTr="000B6523">
        <w:tc>
          <w:tcPr>
            <w:tcW w:w="0" w:type="auto"/>
            <w:vMerge/>
            <w:shd w:val="clear" w:color="auto" w:fill="auto"/>
          </w:tcPr>
          <w:p w:rsidR="006C2B63" w:rsidRPr="006C2B63" w:rsidRDefault="006C2B63" w:rsidP="006C2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- областные средства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501,6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250,8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250,8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-</w:t>
            </w:r>
          </w:p>
        </w:tc>
      </w:tr>
      <w:tr w:rsidR="006C2B63" w:rsidRPr="006C2B63" w:rsidTr="000B6523">
        <w:tc>
          <w:tcPr>
            <w:tcW w:w="0" w:type="auto"/>
            <w:vMerge/>
            <w:shd w:val="clear" w:color="auto" w:fill="auto"/>
          </w:tcPr>
          <w:p w:rsidR="006C2B63" w:rsidRPr="006C2B63" w:rsidRDefault="006C2B63" w:rsidP="006C2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6C2B63">
              <w:t>- местные средства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1 258,438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300,3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485,5</w:t>
            </w:r>
          </w:p>
        </w:tc>
        <w:tc>
          <w:tcPr>
            <w:tcW w:w="0" w:type="auto"/>
            <w:shd w:val="clear" w:color="auto" w:fill="auto"/>
          </w:tcPr>
          <w:p w:rsidR="006C2B63" w:rsidRPr="006C2B63" w:rsidRDefault="006C2B63" w:rsidP="006C2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B63">
              <w:t>472,638</w:t>
            </w:r>
          </w:p>
        </w:tc>
      </w:tr>
    </w:tbl>
    <w:p w:rsidR="00067286" w:rsidRPr="00C75261" w:rsidRDefault="00067286" w:rsidP="000672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0587" w:rsidRDefault="00330587" w:rsidP="00067286">
      <w:pPr>
        <w:ind w:right="-2" w:firstLine="709"/>
        <w:jc w:val="center"/>
        <w:rPr>
          <w:sz w:val="26"/>
          <w:szCs w:val="26"/>
        </w:rPr>
      </w:pPr>
    </w:p>
    <w:p w:rsidR="00067286" w:rsidRPr="00C75261" w:rsidRDefault="00067286" w:rsidP="00067286">
      <w:pPr>
        <w:ind w:right="-2" w:firstLine="709"/>
        <w:jc w:val="center"/>
        <w:rPr>
          <w:sz w:val="26"/>
          <w:szCs w:val="26"/>
        </w:rPr>
      </w:pPr>
      <w:r w:rsidRPr="00C75261">
        <w:rPr>
          <w:sz w:val="26"/>
          <w:szCs w:val="26"/>
        </w:rPr>
        <w:t>2. Трудовые ресурсы</w:t>
      </w:r>
    </w:p>
    <w:p w:rsidR="00067286" w:rsidRPr="00C75261" w:rsidRDefault="00067286" w:rsidP="00067286">
      <w:pPr>
        <w:ind w:right="-2" w:firstLine="709"/>
        <w:jc w:val="center"/>
        <w:rPr>
          <w:sz w:val="26"/>
          <w:szCs w:val="26"/>
        </w:rPr>
      </w:pPr>
    </w:p>
    <w:p w:rsidR="00067286" w:rsidRPr="00C75261" w:rsidRDefault="00067286" w:rsidP="008B5427">
      <w:pPr>
        <w:jc w:val="both"/>
        <w:rPr>
          <w:sz w:val="26"/>
          <w:szCs w:val="26"/>
        </w:rPr>
      </w:pPr>
      <w:proofErr w:type="gramStart"/>
      <w:r w:rsidRPr="00C75261">
        <w:rPr>
          <w:sz w:val="26"/>
          <w:szCs w:val="26"/>
        </w:rPr>
        <w:t>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 для достижения цели муниципальной программы и осуществления мероприятий, кро</w:t>
      </w:r>
      <w:r w:rsidR="00A8118D" w:rsidRPr="00C75261">
        <w:rPr>
          <w:sz w:val="26"/>
          <w:szCs w:val="26"/>
        </w:rPr>
        <w:t>ме</w:t>
      </w:r>
      <w:r w:rsidRPr="00C75261">
        <w:rPr>
          <w:sz w:val="26"/>
          <w:szCs w:val="26"/>
        </w:rPr>
        <w:t xml:space="preserve"> специалистов </w:t>
      </w:r>
      <w:r w:rsidR="008B5427" w:rsidRPr="00C75261">
        <w:rPr>
          <w:sz w:val="26"/>
          <w:szCs w:val="26"/>
        </w:rPr>
        <w:t xml:space="preserve">Управление </w:t>
      </w:r>
      <w:r w:rsidR="008B5427">
        <w:rPr>
          <w:sz w:val="26"/>
          <w:szCs w:val="26"/>
        </w:rPr>
        <w:t>по архитектуре, градостроительству, имущественным и земельным отношениям</w:t>
      </w:r>
      <w:r w:rsidR="008B5427" w:rsidRPr="00C75261">
        <w:rPr>
          <w:sz w:val="26"/>
          <w:szCs w:val="26"/>
        </w:rPr>
        <w:t xml:space="preserve"> Администрации </w:t>
      </w:r>
      <w:r w:rsidR="008B5427">
        <w:rPr>
          <w:sz w:val="26"/>
          <w:szCs w:val="26"/>
        </w:rPr>
        <w:t xml:space="preserve">Гаврилов-Ямского </w:t>
      </w:r>
      <w:r w:rsidR="008B5427" w:rsidRPr="00C75261">
        <w:rPr>
          <w:sz w:val="26"/>
          <w:szCs w:val="26"/>
        </w:rPr>
        <w:t>муниципального района</w:t>
      </w:r>
      <w:r w:rsidR="008B5427">
        <w:rPr>
          <w:sz w:val="26"/>
          <w:szCs w:val="26"/>
        </w:rPr>
        <w:t xml:space="preserve"> </w:t>
      </w:r>
      <w:r w:rsidRPr="00C75261">
        <w:rPr>
          <w:sz w:val="26"/>
          <w:szCs w:val="26"/>
        </w:rPr>
        <w:t xml:space="preserve"> привлекаются кадастровые инженеры, а также иные сторонние исполнители. </w:t>
      </w:r>
      <w:proofErr w:type="gramEnd"/>
    </w:p>
    <w:p w:rsidR="00067286" w:rsidRPr="00C75261" w:rsidRDefault="00067286" w:rsidP="00067286">
      <w:pPr>
        <w:ind w:right="-2" w:firstLine="709"/>
        <w:jc w:val="center"/>
        <w:rPr>
          <w:sz w:val="26"/>
          <w:szCs w:val="26"/>
        </w:rPr>
      </w:pPr>
    </w:p>
    <w:p w:rsidR="003D43D0" w:rsidRPr="003D43D0" w:rsidRDefault="003D43D0" w:rsidP="003D43D0">
      <w:pPr>
        <w:pStyle w:val="ae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D43D0">
        <w:rPr>
          <w:rFonts w:ascii="Times New Roman" w:hAnsi="Times New Roman" w:cs="Times New Roman"/>
          <w:color w:val="auto"/>
          <w:sz w:val="28"/>
          <w:szCs w:val="28"/>
        </w:rPr>
        <w:t xml:space="preserve">     8</w:t>
      </w:r>
      <w:r w:rsidRPr="003D43D0">
        <w:rPr>
          <w:rFonts w:ascii="Times New Roman" w:hAnsi="Times New Roman" w:cs="Times New Roman"/>
          <w:color w:val="auto"/>
          <w:sz w:val="26"/>
          <w:szCs w:val="26"/>
        </w:rPr>
        <w:t>. Система управления реализацией муниципальной программы</w:t>
      </w:r>
    </w:p>
    <w:p w:rsidR="003D43D0" w:rsidRPr="0033529F" w:rsidRDefault="003D43D0" w:rsidP="003D43D0">
      <w:pPr>
        <w:pStyle w:val="ae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43D0" w:rsidRPr="001F5548" w:rsidRDefault="003D43D0" w:rsidP="003D43D0">
      <w:pPr>
        <w:pStyle w:val="ae"/>
        <w:spacing w:before="0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</w:t>
      </w:r>
      <w:r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.1. </w:t>
      </w:r>
      <w:r>
        <w:rPr>
          <w:rFonts w:ascii="Times New Roman" w:hAnsi="Times New Roman" w:cs="Times New Roman"/>
          <w:color w:val="auto"/>
          <w:sz w:val="26"/>
          <w:szCs w:val="26"/>
        </w:rPr>
        <w:t>Текущее управление реализацией м</w:t>
      </w:r>
      <w:r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униципальной программы осуществляется  в соответствии   с разделом  6 Порядка разработки, реализации и оценке эффективности муниципальных программ </w:t>
      </w:r>
      <w:proofErr w:type="gramStart"/>
      <w:r w:rsidRPr="00963521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района, утвержденн</w:t>
      </w:r>
      <w:r>
        <w:rPr>
          <w:rFonts w:ascii="Times New Roman" w:hAnsi="Times New Roman" w:cs="Times New Roman"/>
          <w:color w:val="auto"/>
          <w:sz w:val="26"/>
          <w:szCs w:val="26"/>
        </w:rPr>
        <w:t>ым</w:t>
      </w:r>
      <w:r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постановлением Администрации Гаврилов-Ямс</w:t>
      </w:r>
      <w:r>
        <w:rPr>
          <w:rFonts w:ascii="Times New Roman" w:hAnsi="Times New Roman" w:cs="Times New Roman"/>
          <w:color w:val="auto"/>
          <w:sz w:val="26"/>
          <w:szCs w:val="26"/>
        </w:rPr>
        <w:t>кого муниципального района от 04.08.2017 № 817.</w:t>
      </w:r>
    </w:p>
    <w:p w:rsidR="003D43D0" w:rsidRPr="00A35628" w:rsidRDefault="003D43D0" w:rsidP="003D43D0">
      <w:pPr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ab/>
        <w:t xml:space="preserve">8.2. </w:t>
      </w:r>
      <w:r w:rsidRPr="00A35628">
        <w:rPr>
          <w:rFonts w:eastAsia="Calibri"/>
          <w:sz w:val="26"/>
          <w:szCs w:val="26"/>
          <w:lang w:eastAsia="en-US"/>
        </w:rPr>
        <w:t>Показатель стратегической результативности программы (</w:t>
      </w:r>
      <w:proofErr w:type="gramStart"/>
      <w:r w:rsidRPr="00A35628">
        <w:rPr>
          <w:rFonts w:eastAsia="Calibri"/>
          <w:sz w:val="26"/>
          <w:szCs w:val="26"/>
          <w:lang w:val="en-US" w:eastAsia="en-US"/>
        </w:rPr>
        <w:t>R</w:t>
      </w:r>
      <w:proofErr w:type="spellStart"/>
      <w:proofErr w:type="gramEnd"/>
      <w:r w:rsidRPr="00A35628">
        <w:rPr>
          <w:rFonts w:eastAsia="Calibri"/>
          <w:sz w:val="26"/>
          <w:szCs w:val="26"/>
          <w:lang w:eastAsia="en-US"/>
        </w:rPr>
        <w:t>ст</w:t>
      </w:r>
      <w:proofErr w:type="spellEnd"/>
      <w:r w:rsidRPr="00A35628">
        <w:rPr>
          <w:rFonts w:eastAsia="Calibri"/>
          <w:sz w:val="26"/>
          <w:szCs w:val="26"/>
          <w:lang w:eastAsia="en-US"/>
        </w:rPr>
        <w:t>) при отсутствии базового значения показателя рассчитывается по формуле:</w:t>
      </w:r>
    </w:p>
    <w:p w:rsidR="003D43D0" w:rsidRPr="00FF22F6" w:rsidRDefault="00A770FE" w:rsidP="003D43D0">
      <w:pPr>
        <w:suppressAutoHyphens/>
        <w:ind w:firstLine="708"/>
        <w:jc w:val="center"/>
        <w:rPr>
          <w:color w:val="000000"/>
          <w:sz w:val="26"/>
          <w:szCs w:val="26"/>
          <w:lang w:eastAsia="ar-SA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color w:val="000000"/>
                  <w:sz w:val="26"/>
                  <w:szCs w:val="26"/>
                  <w:lang w:val="en-US" w:eastAsia="ar-SA"/>
                </w:rPr>
              </m:ctrlPr>
            </m:sSubPr>
            <m:e>
              <m:r>
                <w:rPr>
                  <w:rFonts w:ascii="Cambria Math" w:hAnsi="Cambria Math" w:cs="Cambria Math"/>
                  <w:color w:val="000000"/>
                  <w:sz w:val="26"/>
                  <w:szCs w:val="26"/>
                  <w:lang w:val="en-US" w:eastAsia="ar-SA"/>
                </w:rPr>
                <m:t>R</m:t>
              </m:r>
            </m:e>
            <m:sub>
              <m:r>
                <w:rPr>
                  <w:rFonts w:ascii="Cambria Math" w:hAnsi="Cambria Math" w:cs="Cambria Math"/>
                  <w:color w:val="000000"/>
                  <w:sz w:val="26"/>
                  <w:szCs w:val="26"/>
                  <w:lang w:eastAsia="ar-SA"/>
                </w:rPr>
                <m:t>ст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color w:val="000000"/>
              <w:sz w:val="26"/>
              <w:szCs w:val="26"/>
              <w:lang w:eastAsia="ar-SA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6"/>
                  <w:szCs w:val="26"/>
                  <w:lang w:eastAsia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color w:val="000000"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Р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Р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план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 w:val="26"/>
                  <w:szCs w:val="26"/>
                  <w:lang w:eastAsia="ar-SA"/>
                </w:rPr>
                <m:t xml:space="preserve"> </m:t>
              </m:r>
            </m:den>
          </m:f>
          <m:r>
            <w:rPr>
              <w:rFonts w:ascii="Cambria Math" w:hAnsi="Cambria Math"/>
              <w:color w:val="000000"/>
              <w:sz w:val="26"/>
              <w:szCs w:val="26"/>
              <w:lang w:eastAsia="ar-SA"/>
            </w:rPr>
            <m:t>*100%</m:t>
          </m:r>
        </m:oMath>
      </m:oMathPara>
    </w:p>
    <w:p w:rsidR="003D43D0" w:rsidRPr="00CC2960" w:rsidRDefault="003D43D0" w:rsidP="003D43D0">
      <w:pPr>
        <w:suppressAutoHyphens/>
        <w:ind w:firstLine="708"/>
        <w:rPr>
          <w:color w:val="000000"/>
          <w:sz w:val="26"/>
          <w:szCs w:val="26"/>
          <w:lang w:eastAsia="ar-SA"/>
        </w:rPr>
      </w:pPr>
      <w:r w:rsidRPr="00CC2960">
        <w:rPr>
          <w:color w:val="000000"/>
          <w:sz w:val="26"/>
          <w:szCs w:val="26"/>
          <w:lang w:eastAsia="ar-SA"/>
        </w:rPr>
        <w:t>где:</w:t>
      </w:r>
    </w:p>
    <w:p w:rsidR="003D43D0" w:rsidRPr="00CC2960" w:rsidRDefault="003D43D0" w:rsidP="003D43D0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proofErr w:type="spellStart"/>
      <w:r w:rsidRPr="00CC2960">
        <w:rPr>
          <w:color w:val="000000"/>
          <w:sz w:val="26"/>
          <w:szCs w:val="26"/>
          <w:lang w:eastAsia="ar-SA"/>
        </w:rPr>
        <w:t>Рфакт</w:t>
      </w:r>
      <w:proofErr w:type="spellEnd"/>
      <w:r w:rsidRPr="00CC2960">
        <w:rPr>
          <w:color w:val="000000"/>
          <w:sz w:val="26"/>
          <w:szCs w:val="26"/>
          <w:lang w:eastAsia="ar-SA"/>
        </w:rPr>
        <w:t xml:space="preserve"> - фактическое значение целевого показателя муниципальной целевой программы на конец отчетного периода;</w:t>
      </w:r>
    </w:p>
    <w:p w:rsidR="003D43D0" w:rsidRPr="00CC2960" w:rsidRDefault="003D43D0" w:rsidP="003D43D0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proofErr w:type="spellStart"/>
      <w:r w:rsidRPr="00CC2960">
        <w:rPr>
          <w:color w:val="000000"/>
          <w:sz w:val="26"/>
          <w:szCs w:val="26"/>
          <w:lang w:eastAsia="ar-SA"/>
        </w:rPr>
        <w:t>Рплан</w:t>
      </w:r>
      <w:proofErr w:type="spellEnd"/>
      <w:r w:rsidRPr="00CC2960">
        <w:rPr>
          <w:color w:val="000000"/>
          <w:sz w:val="26"/>
          <w:szCs w:val="26"/>
          <w:lang w:eastAsia="ar-SA"/>
        </w:rPr>
        <w:t xml:space="preserve"> – плановое значение целевого показателя муниципальной целевой программы на конец отчетного периода.</w:t>
      </w:r>
    </w:p>
    <w:p w:rsidR="003D43D0" w:rsidRPr="00CC2960" w:rsidRDefault="003D43D0" w:rsidP="003D43D0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</w:p>
    <w:p w:rsidR="003D43D0" w:rsidRPr="00A35628" w:rsidRDefault="003D43D0" w:rsidP="003D43D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35628">
        <w:rPr>
          <w:rFonts w:eastAsia="Calibri"/>
          <w:sz w:val="26"/>
          <w:szCs w:val="26"/>
          <w:lang w:eastAsia="en-US"/>
        </w:rPr>
        <w:t>Критерии оценки стратегической результативности программы: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│     Значение индекса </w:t>
      </w:r>
      <w:proofErr w:type="gram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стратегической</w:t>
      </w:r>
      <w:proofErr w:type="gram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│        Стратегическая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│    результативности программы (R</w:t>
      </w:r>
      <w:proofErr w:type="gram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)</w:t>
      </w:r>
      <w:proofErr w:type="gram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│  результативность программы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│                                 </w:t>
      </w:r>
      <w:proofErr w:type="spellStart"/>
      <w:proofErr w:type="gram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│                      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│R   &gt;= 95%                               │</w:t>
      </w:r>
      <w:proofErr w:type="spell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высокорезультативная</w:t>
      </w:r>
      <w:proofErr w:type="spell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│85% &lt; R   &lt; 95%                          │</w:t>
      </w:r>
      <w:proofErr w:type="spell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среднерезультативная</w:t>
      </w:r>
      <w:proofErr w:type="spell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│                      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│R   =&lt; 85%                               │</w:t>
      </w:r>
      <w:proofErr w:type="spell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низкорезультативная</w:t>
      </w:r>
      <w:proofErr w:type="spell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3D43D0" w:rsidRPr="00A35628" w:rsidRDefault="003D43D0" w:rsidP="003D43D0">
      <w:pPr>
        <w:contextualSpacing/>
        <w:jc w:val="both"/>
        <w:rPr>
          <w:rFonts w:eastAsia="Calibri"/>
          <w:sz w:val="27"/>
          <w:szCs w:val="27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3D43D0" w:rsidRPr="00A35628" w:rsidRDefault="003D43D0" w:rsidP="003D43D0">
      <w:pPr>
        <w:ind w:firstLine="708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3D43D0" w:rsidRPr="00A35628" w:rsidRDefault="003D43D0" w:rsidP="003D43D0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</w:t>
      </w:r>
      <w:r w:rsidRPr="00A35628">
        <w:rPr>
          <w:rFonts w:eastAsia="Calibri"/>
          <w:sz w:val="26"/>
          <w:szCs w:val="26"/>
          <w:lang w:eastAsia="en-US"/>
        </w:rPr>
        <w:t>.3. Показатель эффективности программы (</w:t>
      </w:r>
      <w:proofErr w:type="spellStart"/>
      <w:r w:rsidRPr="00A35628">
        <w:rPr>
          <w:rFonts w:eastAsia="Calibri"/>
          <w:sz w:val="26"/>
          <w:szCs w:val="26"/>
          <w:lang w:eastAsia="en-US"/>
        </w:rPr>
        <w:t>Еисп</w:t>
      </w:r>
      <w:proofErr w:type="spellEnd"/>
      <w:r w:rsidRPr="00A35628">
        <w:rPr>
          <w:rFonts w:eastAsia="Calibri"/>
          <w:sz w:val="26"/>
          <w:szCs w:val="26"/>
          <w:lang w:eastAsia="en-US"/>
        </w:rPr>
        <w:t>) рассчитывается по формуле:</w:t>
      </w:r>
    </w:p>
    <w:p w:rsidR="003D43D0" w:rsidRPr="00A35628" w:rsidRDefault="003D43D0" w:rsidP="003D43D0">
      <w:pPr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5628">
        <w:rPr>
          <w:rFonts w:eastAsia="Calibri"/>
          <w:sz w:val="26"/>
          <w:szCs w:val="26"/>
          <w:lang w:eastAsia="en-US"/>
        </w:rPr>
        <w:t xml:space="preserve">                              </w:t>
      </w:r>
      <w:r w:rsidRPr="00A35628">
        <w:rPr>
          <w:rFonts w:eastAsia="Calibri"/>
          <w:sz w:val="26"/>
          <w:szCs w:val="26"/>
          <w:lang w:eastAsia="en-US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Е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исп</m:t>
            </m:r>
          </m:sub>
        </m:sSub>
        <m:r>
          <w:rPr>
            <w:rFonts w:ascii="Cambria Math" w:eastAsia="Calibri" w:hAnsi="Cambria Math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R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факт/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6"/>
                        <w:szCs w:val="26"/>
                        <w:lang w:val="en-US" w:eastAsia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6"/>
                        <w:szCs w:val="26"/>
                        <w:lang w:eastAsia="en-US"/>
                      </w:rPr>
                      <m:t>план</m:t>
                    </m:r>
                  </m:sub>
                </m:sSub>
              </m:sub>
            </m:sSub>
          </m:den>
        </m:f>
      </m:oMath>
    </w:p>
    <w:p w:rsidR="003D43D0" w:rsidRPr="00CC2960" w:rsidRDefault="003D43D0" w:rsidP="003D43D0">
      <w:pPr>
        <w:suppressAutoHyphens/>
        <w:ind w:firstLine="708"/>
        <w:rPr>
          <w:color w:val="000000"/>
          <w:sz w:val="26"/>
          <w:szCs w:val="26"/>
          <w:lang w:eastAsia="ar-SA"/>
        </w:rPr>
      </w:pPr>
      <w:r w:rsidRPr="00CC2960">
        <w:rPr>
          <w:color w:val="000000"/>
          <w:sz w:val="26"/>
          <w:szCs w:val="26"/>
          <w:lang w:eastAsia="ar-SA"/>
        </w:rPr>
        <w:t>где:</w:t>
      </w:r>
    </w:p>
    <w:p w:rsidR="003D43D0" w:rsidRPr="00CC2960" w:rsidRDefault="003D43D0" w:rsidP="003D43D0">
      <w:pPr>
        <w:suppressAutoHyphens/>
        <w:ind w:firstLine="708"/>
        <w:rPr>
          <w:color w:val="000000"/>
          <w:sz w:val="26"/>
          <w:szCs w:val="26"/>
          <w:lang w:eastAsia="ar-SA"/>
        </w:rPr>
      </w:pPr>
      <w:r w:rsidRPr="00CC2960">
        <w:rPr>
          <w:color w:val="000000"/>
          <w:sz w:val="26"/>
          <w:szCs w:val="26"/>
          <w:lang w:val="en-US" w:eastAsia="ar-SA"/>
        </w:rPr>
        <w:t>R</w:t>
      </w:r>
      <w:proofErr w:type="spellStart"/>
      <w:r w:rsidRPr="00CC2960">
        <w:rPr>
          <w:color w:val="000000"/>
          <w:sz w:val="26"/>
          <w:szCs w:val="26"/>
          <w:lang w:eastAsia="ar-SA"/>
        </w:rPr>
        <w:t>ст</w:t>
      </w:r>
      <w:proofErr w:type="spellEnd"/>
      <w:r w:rsidRPr="00CC2960">
        <w:rPr>
          <w:color w:val="000000"/>
          <w:sz w:val="26"/>
          <w:szCs w:val="26"/>
          <w:lang w:eastAsia="ar-SA"/>
        </w:rPr>
        <w:t xml:space="preserve"> – показатель стратегической результативности программы,</w:t>
      </w:r>
    </w:p>
    <w:p w:rsidR="003D43D0" w:rsidRPr="00CC2960" w:rsidRDefault="003D43D0" w:rsidP="003D43D0">
      <w:pPr>
        <w:suppressAutoHyphens/>
        <w:ind w:firstLine="708"/>
        <w:rPr>
          <w:color w:val="000000"/>
          <w:sz w:val="26"/>
          <w:szCs w:val="26"/>
          <w:lang w:eastAsia="ar-SA"/>
        </w:rPr>
      </w:pPr>
      <w:r w:rsidRPr="00CC2960">
        <w:rPr>
          <w:color w:val="000000"/>
          <w:sz w:val="26"/>
          <w:szCs w:val="26"/>
          <w:lang w:val="en-US" w:eastAsia="ar-SA"/>
        </w:rPr>
        <w:t>F</w:t>
      </w:r>
      <w:r w:rsidRPr="00CC2960">
        <w:rPr>
          <w:color w:val="000000"/>
          <w:sz w:val="26"/>
          <w:szCs w:val="26"/>
          <w:lang w:eastAsia="ar-SA"/>
        </w:rPr>
        <w:t xml:space="preserve">план – плановое значение финансовых средств бюджетов всех уровней на создание результатов на отчетный период; </w:t>
      </w:r>
    </w:p>
    <w:p w:rsidR="003D43D0" w:rsidRPr="00A35628" w:rsidRDefault="003D43D0" w:rsidP="003D43D0">
      <w:pPr>
        <w:ind w:firstLine="284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35628">
        <w:rPr>
          <w:rFonts w:eastAsia="Calibri"/>
          <w:color w:val="000000"/>
          <w:sz w:val="26"/>
          <w:szCs w:val="26"/>
          <w:lang w:eastAsia="en-US"/>
        </w:rPr>
        <w:t xml:space="preserve">      </w:t>
      </w:r>
      <w:proofErr w:type="gramStart"/>
      <w:r w:rsidRPr="00A35628">
        <w:rPr>
          <w:rFonts w:eastAsia="Calibri"/>
          <w:color w:val="000000"/>
          <w:sz w:val="26"/>
          <w:szCs w:val="26"/>
          <w:lang w:val="en-US" w:eastAsia="en-US"/>
        </w:rPr>
        <w:t>F</w:t>
      </w:r>
      <w:r w:rsidRPr="00A35628">
        <w:rPr>
          <w:rFonts w:eastAsia="Calibri"/>
          <w:color w:val="000000"/>
          <w:sz w:val="26"/>
          <w:szCs w:val="26"/>
          <w:lang w:eastAsia="en-US"/>
        </w:rPr>
        <w:t>факт – фактическое значение финансовых средств бюджетов всех уровней на создание результатов на отчетный период.</w:t>
      </w:r>
      <w:proofErr w:type="gramEnd"/>
    </w:p>
    <w:p w:rsidR="003D43D0" w:rsidRPr="00A35628" w:rsidRDefault="003D43D0" w:rsidP="003D43D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F31D3" w:rsidRDefault="003F31D3" w:rsidP="003D43D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D43D0" w:rsidRPr="00A35628" w:rsidRDefault="003D43D0" w:rsidP="003D43D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35628">
        <w:rPr>
          <w:rFonts w:eastAsia="Calibri"/>
          <w:sz w:val="26"/>
          <w:szCs w:val="26"/>
          <w:lang w:eastAsia="en-US"/>
        </w:rPr>
        <w:t>Критерии оценки эффективности исполнения программы: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│   Значение индекса эффективности   │ Эффективность исполнения программы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│    исполнения программы (E</w:t>
      </w:r>
      <w:proofErr w:type="gram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)</w:t>
      </w:r>
      <w:proofErr w:type="gram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│                           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│                           </w:t>
      </w:r>
      <w:proofErr w:type="spellStart"/>
      <w:proofErr w:type="gram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│                           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│E    &gt;= 100%                        │высокоэффективная          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│90% &lt; E    &lt; 100%                   │</w:t>
      </w:r>
      <w:proofErr w:type="spell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среднеэффективная</w:t>
      </w:r>
      <w:proofErr w:type="spell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│                           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│E    =&lt; 90%                         │низкоэффективная                    │</w:t>
      </w:r>
    </w:p>
    <w:p w:rsidR="003D43D0" w:rsidRPr="00A35628" w:rsidRDefault="003D43D0" w:rsidP="003D43D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067286" w:rsidRPr="00C75261" w:rsidRDefault="003D43D0" w:rsidP="00D35A4A">
      <w:pPr>
        <w:ind w:right="-2"/>
        <w:jc w:val="both"/>
        <w:rPr>
          <w:sz w:val="26"/>
          <w:szCs w:val="26"/>
        </w:rPr>
      </w:pPr>
      <w:r w:rsidRPr="00A35628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C2B63" w:rsidRDefault="006C2B63" w:rsidP="00876A85">
      <w:pPr>
        <w:pStyle w:val="a5"/>
        <w:spacing w:line="240" w:lineRule="auto"/>
        <w:ind w:left="0"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6C2B63" w:rsidRDefault="006C2B63" w:rsidP="00876A85">
      <w:pPr>
        <w:pStyle w:val="a5"/>
        <w:spacing w:line="240" w:lineRule="auto"/>
        <w:ind w:left="0"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6C2B63" w:rsidRDefault="006C2B63" w:rsidP="00876A85">
      <w:pPr>
        <w:pStyle w:val="a5"/>
        <w:spacing w:line="240" w:lineRule="auto"/>
        <w:ind w:left="0"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6C2B63" w:rsidRDefault="006C2B63" w:rsidP="00876A85">
      <w:pPr>
        <w:pStyle w:val="a5"/>
        <w:spacing w:line="240" w:lineRule="auto"/>
        <w:ind w:left="0"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876A85" w:rsidRDefault="00876A85" w:rsidP="00876A85">
      <w:pPr>
        <w:pStyle w:val="a5"/>
        <w:spacing w:line="240" w:lineRule="auto"/>
        <w:ind w:left="0" w:firstLine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9</w:t>
      </w:r>
      <w:r w:rsidRPr="008D01DA">
        <w:rPr>
          <w:rFonts w:ascii="Times New Roman" w:hAnsi="Times New Roman"/>
          <w:b/>
          <w:sz w:val="26"/>
          <w:szCs w:val="26"/>
        </w:rPr>
        <w:t>.  Система мероприятий муниципальной программы</w:t>
      </w:r>
    </w:p>
    <w:p w:rsidR="006C2B63" w:rsidRPr="008D01DA" w:rsidRDefault="006C2B63" w:rsidP="00876A85">
      <w:pPr>
        <w:pStyle w:val="a5"/>
        <w:spacing w:line="240" w:lineRule="auto"/>
        <w:ind w:left="0" w:firstLine="36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992"/>
        <w:gridCol w:w="993"/>
        <w:gridCol w:w="992"/>
        <w:gridCol w:w="992"/>
        <w:gridCol w:w="1134"/>
        <w:gridCol w:w="1134"/>
      </w:tblGrid>
      <w:tr w:rsidR="006C2B63" w:rsidRPr="006C2B63" w:rsidTr="000B6523">
        <w:trPr>
          <w:trHeight w:val="9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№№</w:t>
            </w:r>
          </w:p>
          <w:p w:rsidR="006C2B63" w:rsidRPr="006C2B63" w:rsidRDefault="006C2B63" w:rsidP="006C2B63">
            <w:pPr>
              <w:contextualSpacing/>
              <w:jc w:val="center"/>
            </w:pPr>
            <w:proofErr w:type="gramStart"/>
            <w:r w:rsidRPr="006C2B63">
              <w:t>п</w:t>
            </w:r>
            <w:proofErr w:type="gramEnd"/>
            <w:r w:rsidRPr="006C2B63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Исполнители</w:t>
            </w:r>
          </w:p>
          <w:p w:rsidR="006C2B63" w:rsidRPr="006C2B63" w:rsidRDefault="006C2B63" w:rsidP="006C2B63">
            <w:pPr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Объем финансирования,</w:t>
            </w:r>
          </w:p>
          <w:p w:rsidR="006C2B63" w:rsidRPr="006C2B63" w:rsidRDefault="006C2B63" w:rsidP="006C2B63">
            <w:pPr>
              <w:contextualSpacing/>
              <w:jc w:val="center"/>
            </w:pPr>
            <w:r w:rsidRPr="006C2B63">
              <w:t xml:space="preserve"> тыс. руб.</w:t>
            </w:r>
          </w:p>
          <w:p w:rsidR="006C2B63" w:rsidRPr="006C2B63" w:rsidRDefault="006C2B63" w:rsidP="006C2B63">
            <w:pPr>
              <w:ind w:right="-108"/>
              <w:contextualSpacing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ind w:right="176"/>
              <w:contextualSpacing/>
              <w:jc w:val="center"/>
            </w:pPr>
            <w:r w:rsidRPr="006C2B63">
              <w:t xml:space="preserve">Ожидаемый результат, </w:t>
            </w:r>
          </w:p>
          <w:p w:rsidR="006C2B63" w:rsidRPr="006C2B63" w:rsidRDefault="006C2B63" w:rsidP="006C2B63">
            <w:pPr>
              <w:contextualSpacing/>
              <w:jc w:val="center"/>
            </w:pPr>
            <w:r w:rsidRPr="006C2B63">
              <w:t xml:space="preserve">срок исполнения </w:t>
            </w:r>
          </w:p>
          <w:p w:rsidR="006C2B63" w:rsidRPr="006C2B63" w:rsidRDefault="006C2B63" w:rsidP="006C2B63">
            <w:pPr>
              <w:contextualSpacing/>
              <w:jc w:val="center"/>
            </w:pPr>
            <w:r w:rsidRPr="006C2B63">
              <w:t>мероприятия</w:t>
            </w:r>
          </w:p>
        </w:tc>
      </w:tr>
      <w:tr w:rsidR="006C2B63" w:rsidRPr="006C2B63" w:rsidTr="000B65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2019 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2020 г.</w:t>
            </w:r>
          </w:p>
        </w:tc>
        <w:tc>
          <w:tcPr>
            <w:tcW w:w="1134" w:type="dxa"/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2021 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</w:p>
        </w:tc>
      </w:tr>
      <w:tr w:rsidR="006C2B63" w:rsidRPr="006C2B63" w:rsidTr="000B6523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6</w:t>
            </w: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7</w:t>
            </w:r>
          </w:p>
        </w:tc>
        <w:tc>
          <w:tcPr>
            <w:tcW w:w="1134" w:type="dxa"/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8</w:t>
            </w:r>
          </w:p>
        </w:tc>
        <w:tc>
          <w:tcPr>
            <w:tcW w:w="1134" w:type="dxa"/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</w:pPr>
            <w:r w:rsidRPr="006C2B63">
              <w:t>9</w:t>
            </w:r>
          </w:p>
        </w:tc>
      </w:tr>
      <w:tr w:rsidR="006C2B63" w:rsidRPr="006C2B63" w:rsidTr="000B652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B63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6C2B63">
              <w:rPr>
                <w:sz w:val="22"/>
                <w:szCs w:val="22"/>
                <w:lang w:eastAsia="ar-SA"/>
              </w:rPr>
              <w:t xml:space="preserve">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6C2B63">
              <w:rPr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6C2B63">
              <w:rPr>
                <w:sz w:val="22"/>
                <w:szCs w:val="22"/>
                <w:lang w:eastAsia="ar-SA"/>
              </w:rPr>
              <w:t xml:space="preserve"> района Ярославской области в ЕГРН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B63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</w:p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B63">
              <w:rPr>
                <w:rFonts w:eastAsia="Calibri"/>
                <w:b/>
                <w:sz w:val="22"/>
                <w:szCs w:val="22"/>
                <w:lang w:eastAsia="en-US"/>
              </w:rPr>
              <w:t>1 121,9 (501,6 –областные, 620,3 –местные)</w:t>
            </w:r>
          </w:p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2B63">
              <w:rPr>
                <w:rFonts w:eastAsia="Calibri"/>
                <w:b/>
                <w:sz w:val="18"/>
                <w:szCs w:val="18"/>
                <w:lang w:eastAsia="en-US"/>
              </w:rPr>
              <w:t>1 121,9</w:t>
            </w:r>
          </w:p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2B63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2B63">
              <w:rPr>
                <w:rFonts w:eastAsia="Calibri"/>
                <w:b/>
                <w:sz w:val="18"/>
                <w:szCs w:val="18"/>
                <w:lang w:eastAsia="en-US"/>
              </w:rPr>
              <w:t>551,1</w:t>
            </w:r>
          </w:p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2B63">
              <w:rPr>
                <w:rFonts w:eastAsia="Calibri"/>
                <w:b/>
                <w:sz w:val="18"/>
                <w:szCs w:val="18"/>
                <w:lang w:eastAsia="en-US"/>
              </w:rPr>
              <w:t>450,8</w:t>
            </w:r>
          </w:p>
        </w:tc>
        <w:tc>
          <w:tcPr>
            <w:tcW w:w="1134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2B63">
              <w:rPr>
                <w:rFonts w:eastAsia="Calibri"/>
                <w:b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B63">
              <w:rPr>
                <w:rFonts w:eastAsia="Calibri"/>
                <w:sz w:val="22"/>
                <w:szCs w:val="22"/>
                <w:lang w:eastAsia="en-US"/>
              </w:rPr>
              <w:t>постановка в ЕГРН границ 146  территориальных зон,</w:t>
            </w:r>
          </w:p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B63">
              <w:rPr>
                <w:rFonts w:eastAsia="Calibri"/>
                <w:sz w:val="22"/>
                <w:szCs w:val="22"/>
                <w:lang w:eastAsia="en-US"/>
              </w:rPr>
              <w:t>30.12.2020</w:t>
            </w:r>
          </w:p>
        </w:tc>
      </w:tr>
      <w:tr w:rsidR="006C2B63" w:rsidRPr="006C2B63" w:rsidTr="000B6523">
        <w:tc>
          <w:tcPr>
            <w:tcW w:w="709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B63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C2B63" w:rsidRPr="006C2B63" w:rsidRDefault="006C2B63" w:rsidP="006C2B63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6C2B63">
              <w:rPr>
                <w:lang w:eastAsia="ar-SA"/>
              </w:rPr>
              <w:t xml:space="preserve">Внесение сведений о границах населенных пунктов сельских поселений </w:t>
            </w:r>
            <w:proofErr w:type="gramStart"/>
            <w:r w:rsidRPr="006C2B63">
              <w:rPr>
                <w:lang w:eastAsia="ar-SA"/>
              </w:rPr>
              <w:t>Гаврилов-Ямского</w:t>
            </w:r>
            <w:proofErr w:type="gramEnd"/>
            <w:r w:rsidRPr="006C2B63">
              <w:rPr>
                <w:lang w:eastAsia="ar-SA"/>
              </w:rPr>
              <w:t xml:space="preserve"> района Ярославской области в ЕГРН</w:t>
            </w: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B63">
              <w:rPr>
                <w:rFonts w:eastAsia="Calibri"/>
                <w:b/>
                <w:sz w:val="22"/>
                <w:szCs w:val="22"/>
                <w:lang w:eastAsia="en-US"/>
              </w:rPr>
              <w:t>Всего 445,5</w:t>
            </w:r>
          </w:p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B63">
              <w:rPr>
                <w:rFonts w:eastAsia="Calibri"/>
                <w:b/>
                <w:sz w:val="22"/>
                <w:szCs w:val="22"/>
                <w:lang w:eastAsia="en-US"/>
              </w:rPr>
              <w:t>(0,0 –областные, 432,0 –местные)</w:t>
            </w:r>
          </w:p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2B63">
              <w:rPr>
                <w:rFonts w:eastAsia="Calibri"/>
                <w:b/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2B6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2B63">
              <w:rPr>
                <w:rFonts w:eastAsia="Calibri"/>
                <w:b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1134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2B63">
              <w:rPr>
                <w:rFonts w:eastAsia="Calibri"/>
                <w:b/>
                <w:sz w:val="18"/>
                <w:szCs w:val="18"/>
                <w:lang w:eastAsia="en-US"/>
              </w:rPr>
              <w:t>253,5</w:t>
            </w:r>
          </w:p>
        </w:tc>
        <w:tc>
          <w:tcPr>
            <w:tcW w:w="1134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B63">
              <w:rPr>
                <w:rFonts w:eastAsia="Calibri"/>
                <w:sz w:val="22"/>
                <w:szCs w:val="22"/>
                <w:lang w:eastAsia="en-US"/>
              </w:rPr>
              <w:t>постановка в ЕГРН границ 50  населенных пунктов,</w:t>
            </w:r>
          </w:p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B63">
              <w:rPr>
                <w:rFonts w:eastAsia="Calibri"/>
                <w:sz w:val="22"/>
                <w:szCs w:val="22"/>
                <w:lang w:eastAsia="en-US"/>
              </w:rPr>
              <w:t>31.12.2020</w:t>
            </w:r>
          </w:p>
        </w:tc>
      </w:tr>
      <w:tr w:rsidR="006C2B63" w:rsidRPr="006C2B63" w:rsidTr="000B6523">
        <w:tc>
          <w:tcPr>
            <w:tcW w:w="709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B63">
              <w:rPr>
                <w:rFonts w:eastAsia="Calibri"/>
                <w:b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410" w:type="dxa"/>
            <w:shd w:val="clear" w:color="auto" w:fill="auto"/>
          </w:tcPr>
          <w:p w:rsidR="006C2B63" w:rsidRPr="006C2B63" w:rsidRDefault="006C2B63" w:rsidP="006C2B63">
            <w:pPr>
              <w:suppressAutoHyphens/>
              <w:rPr>
                <w:sz w:val="22"/>
                <w:szCs w:val="22"/>
                <w:lang w:eastAsia="ar-SA"/>
              </w:rPr>
            </w:pPr>
            <w:r w:rsidRPr="006C2B63">
              <w:rPr>
                <w:lang w:eastAsia="ar-SA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B63">
              <w:rPr>
                <w:rFonts w:eastAsia="Calibri"/>
                <w:b/>
                <w:sz w:val="22"/>
                <w:szCs w:val="22"/>
                <w:lang w:eastAsia="en-US"/>
              </w:rPr>
              <w:t>Всего 192,638</w:t>
            </w:r>
          </w:p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B63">
              <w:rPr>
                <w:rFonts w:eastAsia="Calibri"/>
                <w:b/>
                <w:sz w:val="22"/>
                <w:szCs w:val="22"/>
                <w:lang w:eastAsia="en-US"/>
              </w:rPr>
              <w:t xml:space="preserve">(0,0 –областные, </w:t>
            </w:r>
            <w:r w:rsidRPr="006C2B63">
              <w:rPr>
                <w:rFonts w:eastAsia="Calibri"/>
                <w:b/>
                <w:sz w:val="20"/>
                <w:szCs w:val="20"/>
                <w:lang w:eastAsia="en-US"/>
              </w:rPr>
              <w:t>192,638</w:t>
            </w:r>
            <w:r w:rsidRPr="006C2B63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–местные)</w:t>
            </w:r>
          </w:p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2B63">
              <w:rPr>
                <w:rFonts w:eastAsia="Calibri"/>
                <w:b/>
                <w:sz w:val="18"/>
                <w:szCs w:val="18"/>
                <w:lang w:eastAsia="en-US"/>
              </w:rPr>
              <w:t>192,638</w:t>
            </w: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2B6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2B63">
              <w:rPr>
                <w:rFonts w:eastAsia="Calibri"/>
                <w:b/>
                <w:sz w:val="18"/>
                <w:szCs w:val="18"/>
                <w:lang w:eastAsia="en-US"/>
              </w:rPr>
              <w:t>93,5</w:t>
            </w:r>
          </w:p>
        </w:tc>
        <w:tc>
          <w:tcPr>
            <w:tcW w:w="1134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2B63">
              <w:rPr>
                <w:rFonts w:eastAsia="Calibri"/>
                <w:b/>
                <w:sz w:val="18"/>
                <w:szCs w:val="18"/>
                <w:lang w:eastAsia="en-US"/>
              </w:rPr>
              <w:t>99,138</w:t>
            </w:r>
          </w:p>
        </w:tc>
        <w:tc>
          <w:tcPr>
            <w:tcW w:w="1134" w:type="dxa"/>
            <w:shd w:val="clear" w:color="auto" w:fill="auto"/>
          </w:tcPr>
          <w:p w:rsidR="006C2B63" w:rsidRPr="006C2B63" w:rsidRDefault="006C2B63" w:rsidP="006C2B63">
            <w:pPr>
              <w:suppressAutoHyphens/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C2B63">
              <w:rPr>
                <w:rFonts w:eastAsia="Calibri"/>
                <w:sz w:val="22"/>
                <w:szCs w:val="22"/>
                <w:lang w:eastAsia="en-US"/>
              </w:rPr>
              <w:t>внесение изменений в ПЗЗ сельских поселений</w:t>
            </w:r>
          </w:p>
        </w:tc>
      </w:tr>
      <w:tr w:rsidR="006C2B63" w:rsidRPr="006C2B63" w:rsidTr="000B6523">
        <w:trPr>
          <w:trHeight w:val="1050"/>
        </w:trPr>
        <w:tc>
          <w:tcPr>
            <w:tcW w:w="709" w:type="dxa"/>
            <w:shd w:val="clear" w:color="auto" w:fill="auto"/>
          </w:tcPr>
          <w:p w:rsidR="006C2B63" w:rsidRPr="006C2B63" w:rsidRDefault="006C2B63" w:rsidP="006C2B63">
            <w:p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C2B63" w:rsidRPr="006C2B63" w:rsidRDefault="006C2B63" w:rsidP="006C2B6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6C2B63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contextualSpacing/>
              <w:rPr>
                <w:b/>
                <w:sz w:val="18"/>
                <w:szCs w:val="18"/>
              </w:rPr>
            </w:pPr>
            <w:r w:rsidRPr="006C2B63">
              <w:rPr>
                <w:b/>
                <w:sz w:val="18"/>
                <w:szCs w:val="18"/>
              </w:rPr>
              <w:t>1 760,038</w:t>
            </w:r>
          </w:p>
        </w:tc>
        <w:tc>
          <w:tcPr>
            <w:tcW w:w="993" w:type="dxa"/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C2B63">
              <w:rPr>
                <w:b/>
                <w:sz w:val="18"/>
                <w:szCs w:val="18"/>
              </w:rPr>
              <w:t>1 760,038</w:t>
            </w: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C2B63">
              <w:rPr>
                <w:b/>
                <w:sz w:val="18"/>
                <w:szCs w:val="18"/>
              </w:rPr>
              <w:t>551,1</w:t>
            </w:r>
          </w:p>
        </w:tc>
        <w:tc>
          <w:tcPr>
            <w:tcW w:w="992" w:type="dxa"/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C2B63">
              <w:rPr>
                <w:b/>
                <w:sz w:val="18"/>
                <w:szCs w:val="18"/>
              </w:rPr>
              <w:t>736,3</w:t>
            </w:r>
          </w:p>
        </w:tc>
        <w:tc>
          <w:tcPr>
            <w:tcW w:w="1134" w:type="dxa"/>
            <w:shd w:val="clear" w:color="auto" w:fill="auto"/>
          </w:tcPr>
          <w:p w:rsidR="006C2B63" w:rsidRPr="006C2B63" w:rsidRDefault="006C2B63" w:rsidP="006C2B6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C2B63">
              <w:rPr>
                <w:b/>
                <w:sz w:val="18"/>
                <w:szCs w:val="18"/>
              </w:rPr>
              <w:t>472,638</w:t>
            </w:r>
          </w:p>
        </w:tc>
        <w:tc>
          <w:tcPr>
            <w:tcW w:w="1134" w:type="dxa"/>
            <w:shd w:val="clear" w:color="auto" w:fill="auto"/>
          </w:tcPr>
          <w:p w:rsidR="006C2B63" w:rsidRPr="006C2B63" w:rsidRDefault="006C2B63" w:rsidP="006C2B63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067286" w:rsidRPr="00C75261" w:rsidRDefault="00067286" w:rsidP="00067286">
      <w:pPr>
        <w:ind w:right="-2" w:firstLine="709"/>
        <w:jc w:val="both"/>
        <w:rPr>
          <w:sz w:val="26"/>
          <w:szCs w:val="26"/>
        </w:rPr>
      </w:pPr>
    </w:p>
    <w:p w:rsidR="00067286" w:rsidRPr="00C75261" w:rsidRDefault="00067286" w:rsidP="00067286">
      <w:pPr>
        <w:ind w:right="-2" w:firstLine="709"/>
        <w:jc w:val="both"/>
        <w:rPr>
          <w:sz w:val="26"/>
          <w:szCs w:val="26"/>
        </w:rPr>
      </w:pPr>
    </w:p>
    <w:p w:rsidR="00067286" w:rsidRPr="00C75261" w:rsidRDefault="00067286" w:rsidP="00067286">
      <w:pPr>
        <w:ind w:right="-2" w:firstLine="709"/>
        <w:jc w:val="both"/>
        <w:rPr>
          <w:sz w:val="26"/>
          <w:szCs w:val="26"/>
        </w:rPr>
      </w:pPr>
    </w:p>
    <w:p w:rsidR="005F38A7" w:rsidRPr="00C75261" w:rsidRDefault="005F38A7" w:rsidP="00105CF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sectPr w:rsidR="005F38A7" w:rsidRPr="00C75261" w:rsidSect="00F800D5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FE" w:rsidRDefault="00A770FE" w:rsidP="00324A44">
      <w:r>
        <w:separator/>
      </w:r>
    </w:p>
  </w:endnote>
  <w:endnote w:type="continuationSeparator" w:id="0">
    <w:p w:rsidR="00A770FE" w:rsidRDefault="00A770FE" w:rsidP="0032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FE" w:rsidRDefault="00A770FE" w:rsidP="00324A44">
      <w:r>
        <w:separator/>
      </w:r>
    </w:p>
  </w:footnote>
  <w:footnote w:type="continuationSeparator" w:id="0">
    <w:p w:rsidR="00A770FE" w:rsidRDefault="00A770FE" w:rsidP="0032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6B5"/>
    <w:multiLevelType w:val="hybridMultilevel"/>
    <w:tmpl w:val="D65E94FA"/>
    <w:lvl w:ilvl="0" w:tplc="543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A7"/>
    <w:rsid w:val="00000B81"/>
    <w:rsid w:val="000018C1"/>
    <w:rsid w:val="000031E4"/>
    <w:rsid w:val="000225A5"/>
    <w:rsid w:val="0003269E"/>
    <w:rsid w:val="00067286"/>
    <w:rsid w:val="00067333"/>
    <w:rsid w:val="000B5978"/>
    <w:rsid w:val="000D3E26"/>
    <w:rsid w:val="00105CF8"/>
    <w:rsid w:val="001273D2"/>
    <w:rsid w:val="00160F8D"/>
    <w:rsid w:val="0017045B"/>
    <w:rsid w:val="001823D7"/>
    <w:rsid w:val="001C03BE"/>
    <w:rsid w:val="001D3F98"/>
    <w:rsid w:val="001D4FD0"/>
    <w:rsid w:val="001F3DE8"/>
    <w:rsid w:val="002002B6"/>
    <w:rsid w:val="002011A9"/>
    <w:rsid w:val="0021220C"/>
    <w:rsid w:val="00253943"/>
    <w:rsid w:val="002818B0"/>
    <w:rsid w:val="002D7A70"/>
    <w:rsid w:val="002F166B"/>
    <w:rsid w:val="00305089"/>
    <w:rsid w:val="00307726"/>
    <w:rsid w:val="00324A44"/>
    <w:rsid w:val="00330587"/>
    <w:rsid w:val="00382BDA"/>
    <w:rsid w:val="003D43D0"/>
    <w:rsid w:val="003F31D3"/>
    <w:rsid w:val="003F75EB"/>
    <w:rsid w:val="0040678B"/>
    <w:rsid w:val="00417F66"/>
    <w:rsid w:val="00446FAE"/>
    <w:rsid w:val="00447E64"/>
    <w:rsid w:val="00450588"/>
    <w:rsid w:val="00452191"/>
    <w:rsid w:val="00452792"/>
    <w:rsid w:val="0047268B"/>
    <w:rsid w:val="0049158F"/>
    <w:rsid w:val="004A3290"/>
    <w:rsid w:val="004B32D8"/>
    <w:rsid w:val="004B449F"/>
    <w:rsid w:val="004C02BE"/>
    <w:rsid w:val="005068BB"/>
    <w:rsid w:val="00545846"/>
    <w:rsid w:val="005640A6"/>
    <w:rsid w:val="00593747"/>
    <w:rsid w:val="005E0356"/>
    <w:rsid w:val="005F38A7"/>
    <w:rsid w:val="006322BE"/>
    <w:rsid w:val="006C2B63"/>
    <w:rsid w:val="006D02D0"/>
    <w:rsid w:val="006D62FE"/>
    <w:rsid w:val="006D71CB"/>
    <w:rsid w:val="006E33D1"/>
    <w:rsid w:val="0073595F"/>
    <w:rsid w:val="007811D3"/>
    <w:rsid w:val="007B4816"/>
    <w:rsid w:val="007C09E9"/>
    <w:rsid w:val="008016A4"/>
    <w:rsid w:val="008150BD"/>
    <w:rsid w:val="00871112"/>
    <w:rsid w:val="00876A85"/>
    <w:rsid w:val="008935AF"/>
    <w:rsid w:val="008968BC"/>
    <w:rsid w:val="008A027C"/>
    <w:rsid w:val="008B5427"/>
    <w:rsid w:val="008C3039"/>
    <w:rsid w:val="00923052"/>
    <w:rsid w:val="00923058"/>
    <w:rsid w:val="009400C8"/>
    <w:rsid w:val="009672FD"/>
    <w:rsid w:val="00975D65"/>
    <w:rsid w:val="009C3334"/>
    <w:rsid w:val="009C4AB5"/>
    <w:rsid w:val="009D316A"/>
    <w:rsid w:val="009E7784"/>
    <w:rsid w:val="00A03542"/>
    <w:rsid w:val="00A22268"/>
    <w:rsid w:val="00A33797"/>
    <w:rsid w:val="00A70CFA"/>
    <w:rsid w:val="00A770FE"/>
    <w:rsid w:val="00A8118D"/>
    <w:rsid w:val="00A929D3"/>
    <w:rsid w:val="00A9736C"/>
    <w:rsid w:val="00AD047B"/>
    <w:rsid w:val="00AE2515"/>
    <w:rsid w:val="00AF171E"/>
    <w:rsid w:val="00B33235"/>
    <w:rsid w:val="00B37E4C"/>
    <w:rsid w:val="00B87F3C"/>
    <w:rsid w:val="00B90600"/>
    <w:rsid w:val="00BC1B5B"/>
    <w:rsid w:val="00BE109C"/>
    <w:rsid w:val="00C005CA"/>
    <w:rsid w:val="00C006E8"/>
    <w:rsid w:val="00C4639E"/>
    <w:rsid w:val="00C55328"/>
    <w:rsid w:val="00C75261"/>
    <w:rsid w:val="00C80041"/>
    <w:rsid w:val="00C86D88"/>
    <w:rsid w:val="00C91115"/>
    <w:rsid w:val="00CC01EB"/>
    <w:rsid w:val="00CE2577"/>
    <w:rsid w:val="00D0185E"/>
    <w:rsid w:val="00D03FC5"/>
    <w:rsid w:val="00D10946"/>
    <w:rsid w:val="00D15FD0"/>
    <w:rsid w:val="00D35A4A"/>
    <w:rsid w:val="00D47C03"/>
    <w:rsid w:val="00D73435"/>
    <w:rsid w:val="00DA19E3"/>
    <w:rsid w:val="00DF2B3F"/>
    <w:rsid w:val="00E0494E"/>
    <w:rsid w:val="00E34F73"/>
    <w:rsid w:val="00E4069E"/>
    <w:rsid w:val="00EF7771"/>
    <w:rsid w:val="00F604C8"/>
    <w:rsid w:val="00F61D64"/>
    <w:rsid w:val="00F800D5"/>
    <w:rsid w:val="00FB7828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A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4C02BE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uiPriority w:val="22"/>
    <w:qFormat/>
    <w:rsid w:val="004C02BE"/>
    <w:rPr>
      <w:b/>
      <w:bCs/>
    </w:rPr>
  </w:style>
  <w:style w:type="character" w:styleId="a4">
    <w:name w:val="Emphasis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5F38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6">
    <w:name w:val="No Spacing"/>
    <w:link w:val="a7"/>
    <w:uiPriority w:val="1"/>
    <w:qFormat/>
    <w:rsid w:val="005F38A7"/>
    <w:rPr>
      <w:rFonts w:eastAsia="Times New Roman"/>
      <w:sz w:val="22"/>
      <w:szCs w:val="22"/>
      <w:lang w:eastAsia="en-US"/>
    </w:rPr>
  </w:style>
  <w:style w:type="paragraph" w:styleId="a8">
    <w:name w:val="Body Text"/>
    <w:basedOn w:val="a"/>
    <w:link w:val="a9"/>
    <w:rsid w:val="005F38A7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rsid w:val="005F38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5F38A7"/>
    <w:rPr>
      <w:rFonts w:eastAsia="Times New Roman"/>
      <w:sz w:val="22"/>
      <w:szCs w:val="22"/>
      <w:lang w:val="ru-RU" w:eastAsia="en-US" w:bidi="ar-SA"/>
    </w:rPr>
  </w:style>
  <w:style w:type="paragraph" w:styleId="31">
    <w:name w:val="Body Text 3"/>
    <w:basedOn w:val="a"/>
    <w:link w:val="32"/>
    <w:uiPriority w:val="99"/>
    <w:semiHidden/>
    <w:unhideWhenUsed/>
    <w:rsid w:val="005F38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F38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Основной текст_"/>
    <w:link w:val="1"/>
    <w:locked/>
    <w:rsid w:val="005F38A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5F38A7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5"/>
      <w:szCs w:val="25"/>
    </w:rPr>
  </w:style>
  <w:style w:type="paragraph" w:customStyle="1" w:styleId="ConsPlusNormal">
    <w:name w:val="ConsPlusNormal"/>
    <w:link w:val="ConsPlusNormal0"/>
    <w:rsid w:val="005F38A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5F38A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38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8C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47E64"/>
    <w:rPr>
      <w:rFonts w:eastAsia="Times New Roman" w:cs="Calibri"/>
      <w:sz w:val="22"/>
      <w:szCs w:val="22"/>
      <w:lang w:eastAsia="ru-RU" w:bidi="ar-SA"/>
    </w:rPr>
  </w:style>
  <w:style w:type="paragraph" w:styleId="ac">
    <w:name w:val="header"/>
    <w:basedOn w:val="a"/>
    <w:link w:val="ad"/>
    <w:uiPriority w:val="99"/>
    <w:rsid w:val="00067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067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B37E4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">
    <w:name w:val="footer"/>
    <w:basedOn w:val="a"/>
    <w:link w:val="af0"/>
    <w:uiPriority w:val="99"/>
    <w:semiHidden/>
    <w:unhideWhenUsed/>
    <w:rsid w:val="004521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452191"/>
    <w:rPr>
      <w:rFonts w:ascii="Times New Roman" w:eastAsia="Times New Roman" w:hAnsi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CC01EB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CC01EB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230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23058"/>
    <w:rPr>
      <w:rFonts w:ascii="Tahoma" w:eastAsia="Times New Roman" w:hAnsi="Tahoma" w:cs="Tahoma"/>
      <w:sz w:val="16"/>
      <w:szCs w:val="16"/>
    </w:rPr>
  </w:style>
  <w:style w:type="paragraph" w:styleId="af5">
    <w:name w:val="Subtitle"/>
    <w:basedOn w:val="a"/>
    <w:link w:val="af6"/>
    <w:qFormat/>
    <w:rsid w:val="00F800D5"/>
    <w:pPr>
      <w:jc w:val="center"/>
    </w:pPr>
    <w:rPr>
      <w:sz w:val="32"/>
    </w:rPr>
  </w:style>
  <w:style w:type="character" w:customStyle="1" w:styleId="af6">
    <w:name w:val="Подзаголовок Знак"/>
    <w:basedOn w:val="a0"/>
    <w:link w:val="af5"/>
    <w:rsid w:val="00F800D5"/>
    <w:rPr>
      <w:rFonts w:ascii="Times New Roman" w:eastAsia="Times New Roman" w:hAnsi="Times New Roman"/>
      <w:sz w:val="32"/>
      <w:szCs w:val="24"/>
    </w:rPr>
  </w:style>
  <w:style w:type="paragraph" w:customStyle="1" w:styleId="21">
    <w:name w:val="Основной текст 21"/>
    <w:basedOn w:val="a"/>
    <w:rsid w:val="004B32D8"/>
    <w:pPr>
      <w:tabs>
        <w:tab w:val="left" w:pos="3780"/>
      </w:tabs>
      <w:suppressAutoHyphens/>
      <w:jc w:val="center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A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4C02BE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uiPriority w:val="22"/>
    <w:qFormat/>
    <w:rsid w:val="004C02BE"/>
    <w:rPr>
      <w:b/>
      <w:bCs/>
    </w:rPr>
  </w:style>
  <w:style w:type="character" w:styleId="a4">
    <w:name w:val="Emphasis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5F38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6">
    <w:name w:val="No Spacing"/>
    <w:link w:val="a7"/>
    <w:uiPriority w:val="1"/>
    <w:qFormat/>
    <w:rsid w:val="005F38A7"/>
    <w:rPr>
      <w:rFonts w:eastAsia="Times New Roman"/>
      <w:sz w:val="22"/>
      <w:szCs w:val="22"/>
      <w:lang w:eastAsia="en-US"/>
    </w:rPr>
  </w:style>
  <w:style w:type="paragraph" w:styleId="a8">
    <w:name w:val="Body Text"/>
    <w:basedOn w:val="a"/>
    <w:link w:val="a9"/>
    <w:rsid w:val="005F38A7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rsid w:val="005F38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5F38A7"/>
    <w:rPr>
      <w:rFonts w:eastAsia="Times New Roman"/>
      <w:sz w:val="22"/>
      <w:szCs w:val="22"/>
      <w:lang w:val="ru-RU" w:eastAsia="en-US" w:bidi="ar-SA"/>
    </w:rPr>
  </w:style>
  <w:style w:type="paragraph" w:styleId="31">
    <w:name w:val="Body Text 3"/>
    <w:basedOn w:val="a"/>
    <w:link w:val="32"/>
    <w:uiPriority w:val="99"/>
    <w:semiHidden/>
    <w:unhideWhenUsed/>
    <w:rsid w:val="005F38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F38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Основной текст_"/>
    <w:link w:val="1"/>
    <w:locked/>
    <w:rsid w:val="005F38A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5F38A7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5"/>
      <w:szCs w:val="25"/>
    </w:rPr>
  </w:style>
  <w:style w:type="paragraph" w:customStyle="1" w:styleId="ConsPlusNormal">
    <w:name w:val="ConsPlusNormal"/>
    <w:link w:val="ConsPlusNormal0"/>
    <w:rsid w:val="005F38A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5F38A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38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8C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47E64"/>
    <w:rPr>
      <w:rFonts w:eastAsia="Times New Roman" w:cs="Calibri"/>
      <w:sz w:val="22"/>
      <w:szCs w:val="22"/>
      <w:lang w:eastAsia="ru-RU" w:bidi="ar-SA"/>
    </w:rPr>
  </w:style>
  <w:style w:type="paragraph" w:styleId="ac">
    <w:name w:val="header"/>
    <w:basedOn w:val="a"/>
    <w:link w:val="ad"/>
    <w:uiPriority w:val="99"/>
    <w:rsid w:val="00067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067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B37E4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">
    <w:name w:val="footer"/>
    <w:basedOn w:val="a"/>
    <w:link w:val="af0"/>
    <w:uiPriority w:val="99"/>
    <w:semiHidden/>
    <w:unhideWhenUsed/>
    <w:rsid w:val="004521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452191"/>
    <w:rPr>
      <w:rFonts w:ascii="Times New Roman" w:eastAsia="Times New Roman" w:hAnsi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CC01EB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CC01EB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230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23058"/>
    <w:rPr>
      <w:rFonts w:ascii="Tahoma" w:eastAsia="Times New Roman" w:hAnsi="Tahoma" w:cs="Tahoma"/>
      <w:sz w:val="16"/>
      <w:szCs w:val="16"/>
    </w:rPr>
  </w:style>
  <w:style w:type="paragraph" w:styleId="af5">
    <w:name w:val="Subtitle"/>
    <w:basedOn w:val="a"/>
    <w:link w:val="af6"/>
    <w:qFormat/>
    <w:rsid w:val="00F800D5"/>
    <w:pPr>
      <w:jc w:val="center"/>
    </w:pPr>
    <w:rPr>
      <w:sz w:val="32"/>
    </w:rPr>
  </w:style>
  <w:style w:type="character" w:customStyle="1" w:styleId="af6">
    <w:name w:val="Подзаголовок Знак"/>
    <w:basedOn w:val="a0"/>
    <w:link w:val="af5"/>
    <w:rsid w:val="00F800D5"/>
    <w:rPr>
      <w:rFonts w:ascii="Times New Roman" w:eastAsia="Times New Roman" w:hAnsi="Times New Roman"/>
      <w:sz w:val="32"/>
      <w:szCs w:val="24"/>
    </w:rPr>
  </w:style>
  <w:style w:type="paragraph" w:customStyle="1" w:styleId="21">
    <w:name w:val="Основной текст 21"/>
    <w:basedOn w:val="a"/>
    <w:rsid w:val="004B32D8"/>
    <w:pPr>
      <w:tabs>
        <w:tab w:val="left" w:pos="3780"/>
      </w:tabs>
      <w:suppressAutoHyphens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F7FB1E206A71B2ECEF7BDC40246BE38EACA4E0978CC866C8CBE1F4E92F320E65CFB35D957B1C6E37Bv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7FB1E206A71B2ECEF7BDC40246BE38EACA4F0A76CD866C8CBE1F4E92F320E65CFB35D957B1C3E27Bv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7FB1E206A71B2ECEF7BDC40246BE38EACA4E0978CC866C8CBE1F4E92F320E65CFB35D957B1C6E37Bv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0A9CACF647D8F60C985EE9EACEC2F7546E335997AB64B1B4DC0A299FD63874FB2005FEEFB615FFE5F241C968QDy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A9CACF647D8F60C985EE9EACEC2F7546E355C98AE64B1B4DC0A299FD63874FB2005FEEFB615FFE5F241C968QDy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Links>
    <vt:vector size="36" baseType="variant">
      <vt:variant>
        <vt:i4>6815847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consultantplus://offline/ref=BF7FB1E206A71B2ECEF7BDC40246BE38EACA4E0978CC866C8CBE1F4E92F320E65CFB35D957B1C6E37BvDF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consultantplus://offline/ref=BF7FB1E206A71B2ECEF7BDC40246BE38EACA4F0A76CD866C8CBE1F4E92F320E65CFB35D957B1C3E27Bv4F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consultantplus://offline/ref=BF7FB1E206A71B2ECEF7BDC40246BE38EACA4E0978CC866C8CBE1F4E92F320E65CFB35D957B1C6E37BvDF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consultantplus://offline/ref=190A9CACF647D8F60C985EE9EACEC2F7546E335997AB64B1B4DC0A299FD63874FB2005FEEFB615FFE5F241C968QDy4K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consultantplus://offline/ref=190A9CACF647D8F60C985EE9EACEC2F7546E355C98AE64B1B4DC0A299FD63874FB2005FEEFB615FFE5F241C968QDy4K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uizo_1</cp:lastModifiedBy>
  <cp:revision>2</cp:revision>
  <cp:lastPrinted>2019-07-17T12:57:00Z</cp:lastPrinted>
  <dcterms:created xsi:type="dcterms:W3CDTF">2021-12-27T10:50:00Z</dcterms:created>
  <dcterms:modified xsi:type="dcterms:W3CDTF">2021-12-27T10:50:00Z</dcterms:modified>
</cp:coreProperties>
</file>