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7" w:type="dxa"/>
        <w:tblCellMar>
          <w:top w:w="15" w:type="dxa"/>
          <w:left w:w="15" w:type="dxa"/>
          <w:bottom w:w="15" w:type="dxa"/>
          <w:right w:w="15" w:type="dxa"/>
        </w:tblCellMar>
        <w:tblLook w:val="0600" w:firstRow="0" w:lastRow="0" w:firstColumn="0" w:lastColumn="0" w:noHBand="1" w:noVBand="1"/>
      </w:tblPr>
      <w:tblGrid>
        <w:gridCol w:w="9027"/>
      </w:tblGrid>
      <w:tr w:rsidR="0081784B" w:rsidRPr="00B62914">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1784B" w:rsidRPr="00B719D7" w:rsidRDefault="00B719D7" w:rsidP="007E188F">
            <w:pPr>
              <w:rPr>
                <w:lang w:val="ru-RU"/>
              </w:rPr>
            </w:pPr>
            <w:r>
              <w:rPr>
                <w:rFonts w:hAnsi="Times New Roman" w:cs="Times New Roman"/>
                <w:color w:val="000000"/>
                <w:sz w:val="24"/>
                <w:szCs w:val="24"/>
                <w:lang w:val="ru-RU"/>
              </w:rPr>
              <w:t xml:space="preserve"> </w:t>
            </w:r>
            <w:r w:rsidR="007E188F">
              <w:rPr>
                <w:rFonts w:hAnsi="Times New Roman" w:cs="Times New Roman"/>
                <w:color w:val="000000"/>
                <w:sz w:val="24"/>
                <w:szCs w:val="24"/>
                <w:lang w:val="ru-RU"/>
              </w:rPr>
              <w:t xml:space="preserve">Муниципальное учреждение </w:t>
            </w:r>
            <w:proofErr w:type="gramStart"/>
            <w:r w:rsidR="007E188F">
              <w:rPr>
                <w:rFonts w:hAnsi="Times New Roman" w:cs="Times New Roman"/>
                <w:color w:val="000000"/>
                <w:sz w:val="24"/>
                <w:szCs w:val="24"/>
                <w:lang w:val="ru-RU"/>
              </w:rPr>
              <w:t>« Централизованная</w:t>
            </w:r>
            <w:proofErr w:type="gramEnd"/>
            <w:r w:rsidR="007E188F">
              <w:rPr>
                <w:rFonts w:hAnsi="Times New Roman" w:cs="Times New Roman"/>
                <w:color w:val="000000"/>
                <w:sz w:val="24"/>
                <w:szCs w:val="24"/>
                <w:lang w:val="ru-RU"/>
              </w:rPr>
              <w:t xml:space="preserve"> бухгалтерия образовательных учреждений</w:t>
            </w:r>
            <w:r>
              <w:rPr>
                <w:rFonts w:hAnsi="Times New Roman" w:cs="Times New Roman"/>
                <w:color w:val="000000"/>
                <w:sz w:val="24"/>
                <w:szCs w:val="24"/>
                <w:lang w:val="ru-RU"/>
              </w:rPr>
              <w:t xml:space="preserve"> Гаврилов-Ямского муниципального района</w:t>
            </w:r>
            <w:r w:rsidR="007E188F">
              <w:rPr>
                <w:rFonts w:hAnsi="Times New Roman" w:cs="Times New Roman"/>
                <w:color w:val="000000"/>
                <w:sz w:val="24"/>
                <w:szCs w:val="24"/>
                <w:lang w:val="ru-RU"/>
              </w:rPr>
              <w:t>»</w:t>
            </w:r>
          </w:p>
        </w:tc>
      </w:tr>
      <w:tr w:rsidR="0081784B" w:rsidRPr="00B62914">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81784B" w:rsidRPr="007E188F" w:rsidRDefault="0081784B">
            <w:pPr>
              <w:rPr>
                <w:lang w:val="ru-RU"/>
              </w:rPr>
            </w:pPr>
          </w:p>
        </w:tc>
      </w:tr>
      <w:tr w:rsidR="0081784B" w:rsidRPr="00B62914">
        <w:tc>
          <w:tcPr>
            <w:tcW w:w="11580" w:type="dxa"/>
            <w:tcMar>
              <w:top w:w="75" w:type="dxa"/>
              <w:left w:w="75" w:type="dxa"/>
              <w:bottom w:w="75" w:type="dxa"/>
              <w:right w:w="75" w:type="dxa"/>
            </w:tcMar>
            <w:vAlign w:val="center"/>
          </w:tcPr>
          <w:p w:rsidR="0081784B" w:rsidRPr="007E188F" w:rsidRDefault="0081784B">
            <w:pPr>
              <w:ind w:left="75" w:right="75"/>
              <w:rPr>
                <w:rFonts w:hAnsi="Times New Roman" w:cs="Times New Roman"/>
                <w:color w:val="000000"/>
                <w:sz w:val="24"/>
                <w:szCs w:val="24"/>
                <w:lang w:val="ru-RU"/>
              </w:rPr>
            </w:pPr>
          </w:p>
        </w:tc>
      </w:tr>
    </w:tbl>
    <w:p w:rsidR="0081784B" w:rsidRPr="00B719D7" w:rsidRDefault="00C405A8">
      <w:pPr>
        <w:jc w:val="center"/>
        <w:rPr>
          <w:rFonts w:hAnsi="Times New Roman" w:cs="Times New Roman"/>
          <w:color w:val="000000"/>
          <w:sz w:val="24"/>
          <w:szCs w:val="24"/>
          <w:lang w:val="ru-RU"/>
        </w:rPr>
      </w:pPr>
      <w:r w:rsidRPr="00B719D7">
        <w:rPr>
          <w:rFonts w:hAnsi="Times New Roman" w:cs="Times New Roman"/>
          <w:color w:val="000000"/>
          <w:sz w:val="24"/>
          <w:szCs w:val="24"/>
          <w:lang w:val="ru-RU"/>
        </w:rPr>
        <w:t>ПРИКАЗ №</w:t>
      </w:r>
      <w:r>
        <w:rPr>
          <w:rFonts w:hAnsi="Times New Roman" w:cs="Times New Roman"/>
          <w:color w:val="000000"/>
          <w:sz w:val="24"/>
          <w:szCs w:val="24"/>
        </w:rPr>
        <w:t> </w:t>
      </w:r>
      <w:bookmarkStart w:id="0" w:name="_GoBack"/>
      <w:r w:rsidRPr="00B62914">
        <w:rPr>
          <w:rFonts w:hAnsi="Times New Roman" w:cs="Times New Roman"/>
          <w:sz w:val="24"/>
          <w:szCs w:val="24"/>
          <w:lang w:val="ru-RU"/>
        </w:rPr>
        <w:t>1</w:t>
      </w:r>
      <w:r w:rsidR="0080587E" w:rsidRPr="00B62914">
        <w:rPr>
          <w:rFonts w:hAnsi="Times New Roman" w:cs="Times New Roman"/>
          <w:sz w:val="24"/>
          <w:szCs w:val="24"/>
          <w:lang w:val="ru-RU"/>
        </w:rPr>
        <w:t>10</w:t>
      </w:r>
      <w:r w:rsidRPr="00B62914">
        <w:rPr>
          <w:lang w:val="ru-RU"/>
        </w:rPr>
        <w:br/>
      </w:r>
      <w:bookmarkEnd w:id="0"/>
      <w:r w:rsidRPr="00B719D7">
        <w:rPr>
          <w:rFonts w:hAnsi="Times New Roman" w:cs="Times New Roman"/>
          <w:color w:val="000000"/>
          <w:sz w:val="24"/>
          <w:szCs w:val="24"/>
          <w:lang w:val="ru-RU"/>
        </w:rPr>
        <w:t xml:space="preserve"> об утверждении учетной политики для целей бюджетного учета</w:t>
      </w:r>
    </w:p>
    <w:p w:rsidR="0081784B" w:rsidRPr="00B719D7" w:rsidRDefault="0081784B">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404"/>
        <w:gridCol w:w="4623"/>
      </w:tblGrid>
      <w:tr w:rsidR="0081784B">
        <w:tc>
          <w:tcPr>
            <w:tcW w:w="0" w:type="auto"/>
            <w:tcMar>
              <w:top w:w="75" w:type="dxa"/>
              <w:left w:w="75" w:type="dxa"/>
              <w:bottom w:w="75" w:type="dxa"/>
              <w:right w:w="75" w:type="dxa"/>
            </w:tcMar>
          </w:tcPr>
          <w:p w:rsidR="0081784B" w:rsidRPr="00B719D7" w:rsidRDefault="00B719D7">
            <w:pPr>
              <w:rPr>
                <w:lang w:val="ru-RU"/>
              </w:rPr>
            </w:pPr>
            <w:r>
              <w:rPr>
                <w:lang w:val="ru-RU"/>
              </w:rPr>
              <w:t>Гаврилов-Ям</w:t>
            </w:r>
          </w:p>
        </w:tc>
        <w:tc>
          <w:tcPr>
            <w:tcW w:w="0" w:type="auto"/>
            <w:tcMar>
              <w:top w:w="75" w:type="dxa"/>
              <w:left w:w="75" w:type="dxa"/>
              <w:bottom w:w="75" w:type="dxa"/>
              <w:right w:w="75" w:type="dxa"/>
            </w:tcMar>
          </w:tcPr>
          <w:p w:rsidR="0081784B" w:rsidRDefault="00C405A8" w:rsidP="009E1B91">
            <w:r>
              <w:rPr>
                <w:rFonts w:hAnsi="Times New Roman" w:cs="Times New Roman"/>
                <w:color w:val="000000"/>
                <w:sz w:val="24"/>
                <w:szCs w:val="24"/>
              </w:rPr>
              <w:t>2</w:t>
            </w:r>
            <w:r w:rsidR="009E1B91">
              <w:rPr>
                <w:rFonts w:hAnsi="Times New Roman" w:cs="Times New Roman"/>
                <w:color w:val="000000"/>
                <w:sz w:val="24"/>
                <w:szCs w:val="24"/>
                <w:lang w:val="ru-RU"/>
              </w:rPr>
              <w:t>8</w:t>
            </w:r>
            <w:r>
              <w:rPr>
                <w:rFonts w:hAnsi="Times New Roman" w:cs="Times New Roman"/>
                <w:color w:val="000000"/>
                <w:sz w:val="24"/>
                <w:szCs w:val="24"/>
              </w:rPr>
              <w:t>.12.2020</w:t>
            </w:r>
          </w:p>
        </w:tc>
      </w:tr>
      <w:tr w:rsidR="0081784B">
        <w:tc>
          <w:tcPr>
            <w:tcW w:w="5840" w:type="dxa"/>
            <w:tcMar>
              <w:top w:w="75" w:type="dxa"/>
              <w:left w:w="75" w:type="dxa"/>
              <w:bottom w:w="75" w:type="dxa"/>
              <w:right w:w="75" w:type="dxa"/>
            </w:tcMar>
            <w:vAlign w:val="center"/>
          </w:tcPr>
          <w:p w:rsidR="0081784B" w:rsidRDefault="0081784B">
            <w:pPr>
              <w:ind w:left="75" w:right="75"/>
              <w:rPr>
                <w:rFonts w:hAnsi="Times New Roman" w:cs="Times New Roman"/>
                <w:color w:val="000000"/>
                <w:sz w:val="24"/>
                <w:szCs w:val="24"/>
              </w:rPr>
            </w:pPr>
          </w:p>
        </w:tc>
        <w:tc>
          <w:tcPr>
            <w:tcW w:w="6100" w:type="dxa"/>
            <w:tcMar>
              <w:top w:w="75" w:type="dxa"/>
              <w:left w:w="75" w:type="dxa"/>
              <w:bottom w:w="75" w:type="dxa"/>
              <w:right w:w="75" w:type="dxa"/>
            </w:tcMar>
            <w:vAlign w:val="center"/>
          </w:tcPr>
          <w:p w:rsidR="0081784B" w:rsidRDefault="0081784B">
            <w:pPr>
              <w:ind w:left="75" w:right="75"/>
              <w:rPr>
                <w:rFonts w:hAnsi="Times New Roman" w:cs="Times New Roman"/>
                <w:color w:val="000000"/>
                <w:sz w:val="24"/>
                <w:szCs w:val="24"/>
              </w:rPr>
            </w:pPr>
          </w:p>
        </w:tc>
      </w:tr>
    </w:tbl>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 xml:space="preserve">402-ФЗ и приказа Минфина от 01.12.2010 </w:t>
      </w:r>
      <w:proofErr w:type="gramStart"/>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 xml:space="preserve"> 157</w:t>
      </w:r>
      <w:proofErr w:type="gramEnd"/>
      <w:r w:rsidRPr="00B719D7">
        <w:rPr>
          <w:rFonts w:hAnsi="Times New Roman" w:cs="Times New Roman"/>
          <w:color w:val="000000"/>
          <w:sz w:val="24"/>
          <w:szCs w:val="24"/>
          <w:lang w:val="ru-RU"/>
        </w:rPr>
        <w:t>н, Федерального стандарта «Учетная политика, оценочные значения и ошибки» (утв. приказом Минфина от 30.12.2017 № 274н)</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ПРИКАЗЫВАЮ:</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B719D7">
        <w:rPr>
          <w:rFonts w:hAnsi="Times New Roman" w:cs="Times New Roman"/>
          <w:color w:val="000000"/>
          <w:sz w:val="24"/>
          <w:szCs w:val="24"/>
          <w:lang w:val="ru-RU"/>
        </w:rPr>
        <w:t xml:space="preserve">ввести ее в действие </w:t>
      </w:r>
      <w:proofErr w:type="spellStart"/>
      <w:r w:rsidRPr="00B719D7">
        <w:rPr>
          <w:rFonts w:hAnsi="Times New Roman" w:cs="Times New Roman"/>
          <w:color w:val="000000"/>
          <w:sz w:val="24"/>
          <w:szCs w:val="24"/>
          <w:lang w:val="ru-RU"/>
        </w:rPr>
        <w:t>действие</w:t>
      </w:r>
      <w:proofErr w:type="spellEnd"/>
      <w:r w:rsidRPr="00B719D7">
        <w:rPr>
          <w:rFonts w:hAnsi="Times New Roman" w:cs="Times New Roman"/>
          <w:color w:val="000000"/>
          <w:sz w:val="24"/>
          <w:szCs w:val="24"/>
          <w:lang w:val="ru-RU"/>
        </w:rPr>
        <w:t xml:space="preserve"> с</w:t>
      </w:r>
      <w:r>
        <w:rPr>
          <w:rFonts w:hAnsi="Times New Roman" w:cs="Times New Roman"/>
          <w:color w:val="000000"/>
          <w:sz w:val="24"/>
          <w:szCs w:val="24"/>
        </w:rPr>
        <w:t> </w:t>
      </w:r>
      <w:r w:rsidRPr="00B719D7">
        <w:rPr>
          <w:rFonts w:hAnsi="Times New Roman" w:cs="Times New Roman"/>
          <w:color w:val="000000"/>
          <w:sz w:val="24"/>
          <w:szCs w:val="24"/>
          <w:lang w:val="ru-RU"/>
        </w:rPr>
        <w:t>01.01.2021.</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 xml:space="preserve">2. Довести до </w:t>
      </w:r>
      <w:r w:rsidR="00B719D7">
        <w:rPr>
          <w:rFonts w:hAnsi="Times New Roman" w:cs="Times New Roman"/>
          <w:color w:val="000000"/>
          <w:sz w:val="24"/>
          <w:szCs w:val="24"/>
          <w:lang w:val="ru-RU"/>
        </w:rPr>
        <w:t>бюджетных учреждений</w:t>
      </w:r>
      <w:r w:rsidRPr="00B719D7">
        <w:rPr>
          <w:rFonts w:hAnsi="Times New Roman" w:cs="Times New Roman"/>
          <w:color w:val="000000"/>
          <w:sz w:val="24"/>
          <w:szCs w:val="24"/>
          <w:lang w:val="ru-RU"/>
        </w:rPr>
        <w:t xml:space="preserve">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 xml:space="preserve">3. Контроль за исполнением приказа возложить на главного бухгалтера </w:t>
      </w:r>
      <w:proofErr w:type="spellStart"/>
      <w:r w:rsidR="00B719D7">
        <w:rPr>
          <w:rFonts w:hAnsi="Times New Roman" w:cs="Times New Roman"/>
          <w:color w:val="000000"/>
          <w:sz w:val="24"/>
          <w:szCs w:val="24"/>
          <w:lang w:val="ru-RU"/>
        </w:rPr>
        <w:t>Е.Б.Сигову</w:t>
      </w:r>
      <w:proofErr w:type="spellEnd"/>
      <w:r w:rsidRPr="00B719D7">
        <w:rPr>
          <w:rFonts w:hAnsi="Times New Roman" w:cs="Times New Roman"/>
          <w:color w:val="000000"/>
          <w:sz w:val="24"/>
          <w:szCs w:val="24"/>
          <w:lang w:val="ru-RU"/>
        </w:rPr>
        <w:t>.</w:t>
      </w:r>
    </w:p>
    <w:p w:rsidR="0081784B" w:rsidRPr="00B719D7" w:rsidRDefault="0081784B">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773"/>
        <w:gridCol w:w="1512"/>
        <w:gridCol w:w="2742"/>
      </w:tblGrid>
      <w:tr w:rsidR="00B719D7" w:rsidRPr="00B719D7">
        <w:tc>
          <w:tcPr>
            <w:tcW w:w="0" w:type="auto"/>
            <w:tcMar>
              <w:top w:w="75" w:type="dxa"/>
              <w:left w:w="75" w:type="dxa"/>
              <w:bottom w:w="75" w:type="dxa"/>
              <w:right w:w="75" w:type="dxa"/>
            </w:tcMar>
            <w:vAlign w:val="bottom"/>
          </w:tcPr>
          <w:p w:rsidR="0081784B" w:rsidRDefault="00B719D7">
            <w:r>
              <w:rPr>
                <w:rFonts w:hAnsi="Times New Roman" w:cs="Times New Roman"/>
                <w:b/>
                <w:bCs/>
                <w:color w:val="000000"/>
                <w:sz w:val="24"/>
                <w:szCs w:val="24"/>
                <w:lang w:val="ru-RU"/>
              </w:rPr>
              <w:t>Директор</w:t>
            </w:r>
            <w:r w:rsidR="00C405A8">
              <w:rPr>
                <w:rFonts w:hAnsi="Times New Roman" w:cs="Times New Roman"/>
                <w:b/>
                <w:bCs/>
                <w:color w:val="000000"/>
                <w:sz w:val="24"/>
                <w:szCs w:val="24"/>
              </w:rPr>
              <w:t> </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1784B" w:rsidRDefault="0081784B">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81784B" w:rsidRPr="00B719D7" w:rsidRDefault="00B719D7" w:rsidP="00B719D7">
            <w:pPr>
              <w:rPr>
                <w:lang w:val="ru-RU"/>
              </w:rPr>
            </w:pPr>
            <w:proofErr w:type="spellStart"/>
            <w:r>
              <w:rPr>
                <w:rFonts w:hAnsi="Times New Roman" w:cs="Times New Roman"/>
                <w:color w:val="000000"/>
                <w:sz w:val="24"/>
                <w:szCs w:val="24"/>
                <w:lang w:val="ru-RU"/>
              </w:rPr>
              <w:t>М.В.Казанкина</w:t>
            </w:r>
            <w:proofErr w:type="spellEnd"/>
          </w:p>
        </w:tc>
      </w:tr>
      <w:tr w:rsidR="00B719D7" w:rsidRPr="00B719D7">
        <w:tc>
          <w:tcPr>
            <w:tcW w:w="6140" w:type="dxa"/>
            <w:tcMar>
              <w:top w:w="75" w:type="dxa"/>
              <w:left w:w="75" w:type="dxa"/>
              <w:bottom w:w="75" w:type="dxa"/>
              <w:right w:w="75" w:type="dxa"/>
            </w:tcMar>
            <w:vAlign w:val="center"/>
          </w:tcPr>
          <w:p w:rsidR="0081784B" w:rsidRPr="00B719D7" w:rsidRDefault="0081784B">
            <w:pPr>
              <w:ind w:left="75" w:right="75"/>
              <w:rPr>
                <w:rFonts w:hAnsi="Times New Roman" w:cs="Times New Roman"/>
                <w:color w:val="000000"/>
                <w:sz w:val="24"/>
                <w:szCs w:val="24"/>
                <w:lang w:val="ru-RU"/>
              </w:rPr>
            </w:pPr>
          </w:p>
        </w:tc>
        <w:tc>
          <w:tcPr>
            <w:tcW w:w="2040" w:type="dxa"/>
            <w:tcMar>
              <w:top w:w="75" w:type="dxa"/>
              <w:left w:w="75" w:type="dxa"/>
              <w:bottom w:w="75" w:type="dxa"/>
              <w:right w:w="75" w:type="dxa"/>
            </w:tcMar>
            <w:vAlign w:val="center"/>
          </w:tcPr>
          <w:p w:rsidR="0081784B" w:rsidRPr="00B719D7" w:rsidRDefault="0081784B">
            <w:pPr>
              <w:ind w:left="75" w:right="75"/>
              <w:rPr>
                <w:rFonts w:hAnsi="Times New Roman" w:cs="Times New Roman"/>
                <w:color w:val="000000"/>
                <w:sz w:val="24"/>
                <w:szCs w:val="24"/>
                <w:lang w:val="ru-RU"/>
              </w:rPr>
            </w:pPr>
          </w:p>
        </w:tc>
        <w:tc>
          <w:tcPr>
            <w:tcW w:w="3140" w:type="dxa"/>
            <w:tcMar>
              <w:top w:w="75" w:type="dxa"/>
              <w:left w:w="75" w:type="dxa"/>
              <w:bottom w:w="75" w:type="dxa"/>
              <w:right w:w="75" w:type="dxa"/>
            </w:tcMar>
            <w:vAlign w:val="center"/>
          </w:tcPr>
          <w:p w:rsidR="0081784B" w:rsidRPr="00B719D7" w:rsidRDefault="0081784B">
            <w:pPr>
              <w:ind w:left="75" w:right="75"/>
              <w:rPr>
                <w:rFonts w:hAnsi="Times New Roman" w:cs="Times New Roman"/>
                <w:color w:val="000000"/>
                <w:sz w:val="24"/>
                <w:szCs w:val="24"/>
                <w:lang w:val="ru-RU"/>
              </w:rPr>
            </w:pPr>
          </w:p>
        </w:tc>
      </w:tr>
    </w:tbl>
    <w:p w:rsidR="0081784B" w:rsidRDefault="0081784B">
      <w:pPr>
        <w:rPr>
          <w:rFonts w:hAnsi="Times New Roman" w:cs="Times New Roman"/>
          <w:color w:val="000000"/>
          <w:sz w:val="24"/>
          <w:szCs w:val="24"/>
          <w:lang w:val="ru-RU"/>
        </w:rPr>
      </w:pPr>
    </w:p>
    <w:p w:rsidR="00B719D7" w:rsidRDefault="00B719D7">
      <w:pPr>
        <w:rPr>
          <w:rFonts w:hAnsi="Times New Roman" w:cs="Times New Roman"/>
          <w:color w:val="000000"/>
          <w:sz w:val="24"/>
          <w:szCs w:val="24"/>
          <w:lang w:val="ru-RU"/>
        </w:rPr>
      </w:pPr>
    </w:p>
    <w:p w:rsidR="00B719D7" w:rsidRDefault="00B719D7">
      <w:pPr>
        <w:rPr>
          <w:rFonts w:hAnsi="Times New Roman" w:cs="Times New Roman"/>
          <w:color w:val="000000"/>
          <w:sz w:val="24"/>
          <w:szCs w:val="24"/>
          <w:lang w:val="ru-RU"/>
        </w:rPr>
      </w:pPr>
    </w:p>
    <w:p w:rsidR="00B719D7" w:rsidRDefault="00B719D7">
      <w:pPr>
        <w:rPr>
          <w:rFonts w:hAnsi="Times New Roman" w:cs="Times New Roman"/>
          <w:color w:val="000000"/>
          <w:sz w:val="24"/>
          <w:szCs w:val="24"/>
          <w:lang w:val="ru-RU"/>
        </w:rPr>
      </w:pPr>
    </w:p>
    <w:p w:rsidR="00B719D7" w:rsidRDefault="00B719D7">
      <w:pPr>
        <w:rPr>
          <w:rFonts w:hAnsi="Times New Roman" w:cs="Times New Roman"/>
          <w:color w:val="000000"/>
          <w:sz w:val="24"/>
          <w:szCs w:val="24"/>
          <w:lang w:val="ru-RU"/>
        </w:rPr>
      </w:pPr>
    </w:p>
    <w:p w:rsidR="00B719D7" w:rsidRPr="00B719D7" w:rsidRDefault="00B719D7">
      <w:pPr>
        <w:rPr>
          <w:rFonts w:hAnsi="Times New Roman" w:cs="Times New Roman"/>
          <w:color w:val="000000"/>
          <w:sz w:val="24"/>
          <w:szCs w:val="24"/>
          <w:lang w:val="ru-RU"/>
        </w:rPr>
      </w:pPr>
    </w:p>
    <w:tbl>
      <w:tblPr>
        <w:tblW w:w="3675" w:type="dxa"/>
        <w:tblCellMar>
          <w:top w:w="15" w:type="dxa"/>
          <w:left w:w="15" w:type="dxa"/>
          <w:bottom w:w="15" w:type="dxa"/>
          <w:right w:w="15" w:type="dxa"/>
        </w:tblCellMar>
        <w:tblLook w:val="0600" w:firstRow="0" w:lastRow="0" w:firstColumn="0" w:lastColumn="0" w:noHBand="1" w:noVBand="1"/>
      </w:tblPr>
      <w:tblGrid>
        <w:gridCol w:w="3675"/>
      </w:tblGrid>
      <w:tr w:rsidR="0081784B">
        <w:tc>
          <w:tcPr>
            <w:tcW w:w="3465" w:type="dxa"/>
            <w:tcMar>
              <w:top w:w="75" w:type="dxa"/>
              <w:left w:w="75" w:type="dxa"/>
              <w:bottom w:w="75" w:type="dxa"/>
              <w:right w:w="75" w:type="dxa"/>
            </w:tcMar>
          </w:tcPr>
          <w:p w:rsidR="0081784B" w:rsidRPr="00B719D7" w:rsidRDefault="00B719D7">
            <w:pPr>
              <w:rPr>
                <w:lang w:val="ru-RU"/>
              </w:rPr>
            </w:pPr>
            <w:r>
              <w:rPr>
                <w:rFonts w:hAnsi="Times New Roman" w:cs="Times New Roman"/>
                <w:color w:val="000000"/>
                <w:sz w:val="24"/>
                <w:szCs w:val="24"/>
                <w:lang w:val="ru-RU"/>
              </w:rPr>
              <w:t xml:space="preserve"> </w:t>
            </w:r>
          </w:p>
        </w:tc>
      </w:tr>
      <w:tr w:rsidR="0081784B">
        <w:tc>
          <w:tcPr>
            <w:tcW w:w="3465" w:type="dxa"/>
            <w:tcMar>
              <w:top w:w="75" w:type="dxa"/>
              <w:left w:w="75" w:type="dxa"/>
              <w:bottom w:w="75" w:type="dxa"/>
              <w:right w:w="75" w:type="dxa"/>
            </w:tcMar>
            <w:vAlign w:val="center"/>
          </w:tcPr>
          <w:p w:rsidR="0081784B" w:rsidRDefault="0081784B">
            <w:pPr>
              <w:ind w:left="75" w:right="75"/>
              <w:rPr>
                <w:rFonts w:hAnsi="Times New Roman" w:cs="Times New Roman"/>
                <w:color w:val="000000"/>
                <w:sz w:val="24"/>
                <w:szCs w:val="24"/>
              </w:rPr>
            </w:pPr>
          </w:p>
        </w:tc>
      </w:tr>
    </w:tbl>
    <w:p w:rsidR="0081784B" w:rsidRPr="00B719D7" w:rsidRDefault="00B719D7" w:rsidP="00B719D7">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C405A8" w:rsidRPr="00B719D7">
        <w:rPr>
          <w:rFonts w:hAnsi="Times New Roman" w:cs="Times New Roman"/>
          <w:b/>
          <w:bCs/>
          <w:color w:val="000000"/>
          <w:sz w:val="24"/>
          <w:szCs w:val="24"/>
          <w:lang w:val="ru-RU"/>
        </w:rPr>
        <w:t>Учетная политика для целей бюджетного учета</w:t>
      </w:r>
    </w:p>
    <w:p w:rsidR="0081784B" w:rsidRPr="00B719D7" w:rsidRDefault="0081784B">
      <w:pPr>
        <w:jc w:val="center"/>
        <w:rPr>
          <w:rFonts w:hAnsi="Times New Roman" w:cs="Times New Roman"/>
          <w:color w:val="000000"/>
          <w:sz w:val="24"/>
          <w:szCs w:val="24"/>
          <w:lang w:val="ru-RU"/>
        </w:rPr>
      </w:pPr>
    </w:p>
    <w:p w:rsidR="0081784B" w:rsidRPr="00B719D7" w:rsidRDefault="00C405A8" w:rsidP="00B719D7">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Учетная политика </w:t>
      </w:r>
      <w:r w:rsidR="007E188F">
        <w:rPr>
          <w:rFonts w:hAnsi="Times New Roman" w:cs="Times New Roman"/>
          <w:color w:val="000000"/>
          <w:sz w:val="24"/>
          <w:szCs w:val="24"/>
          <w:lang w:val="ru-RU"/>
        </w:rPr>
        <w:t xml:space="preserve">Муниципального учреждения </w:t>
      </w:r>
      <w:proofErr w:type="gramStart"/>
      <w:r w:rsidR="007E188F">
        <w:rPr>
          <w:rFonts w:hAnsi="Times New Roman" w:cs="Times New Roman"/>
          <w:color w:val="000000"/>
          <w:sz w:val="24"/>
          <w:szCs w:val="24"/>
          <w:lang w:val="ru-RU"/>
        </w:rPr>
        <w:t>« Централизованная</w:t>
      </w:r>
      <w:proofErr w:type="gramEnd"/>
      <w:r w:rsidR="007E188F">
        <w:rPr>
          <w:rFonts w:hAnsi="Times New Roman" w:cs="Times New Roman"/>
          <w:color w:val="000000"/>
          <w:sz w:val="24"/>
          <w:szCs w:val="24"/>
          <w:lang w:val="ru-RU"/>
        </w:rPr>
        <w:t xml:space="preserve"> бухгалтерия образовательных учреждений Гаврилов-Ямского муниципального района»</w:t>
      </w:r>
      <w:r w:rsidRPr="00B719D7">
        <w:rPr>
          <w:rFonts w:hAnsi="Times New Roman" w:cs="Times New Roman"/>
          <w:color w:val="000000"/>
          <w:sz w:val="24"/>
          <w:szCs w:val="24"/>
          <w:lang w:val="ru-RU"/>
        </w:rPr>
        <w:t xml:space="preserve"> разработана в соответствии:</w:t>
      </w:r>
    </w:p>
    <w:p w:rsidR="0081784B" w:rsidRDefault="00C405A8" w:rsidP="00B719D7">
      <w:pPr>
        <w:numPr>
          <w:ilvl w:val="0"/>
          <w:numId w:val="1"/>
        </w:numPr>
        <w:ind w:left="780" w:right="180"/>
        <w:contextualSpacing/>
        <w:jc w:val="both"/>
        <w:rPr>
          <w:rFonts w:hAnsi="Times New Roman" w:cs="Times New Roman"/>
          <w:color w:val="000000"/>
          <w:sz w:val="24"/>
          <w:szCs w:val="24"/>
        </w:rPr>
      </w:pPr>
      <w:r w:rsidRPr="00B719D7">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157н</w:t>
      </w:r>
      <w:r>
        <w:rPr>
          <w:rFonts w:hAnsi="Times New Roman" w:cs="Times New Roman"/>
          <w:color w:val="000000"/>
          <w:sz w:val="24"/>
          <w:szCs w:val="24"/>
        </w:rPr>
        <w:t> </w:t>
      </w:r>
      <w:r w:rsidRPr="00B719D7">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B719D7">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B719D7">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B719D7">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B719D7">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B719D7">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81784B" w:rsidRDefault="00C405A8" w:rsidP="00B719D7">
      <w:pPr>
        <w:numPr>
          <w:ilvl w:val="0"/>
          <w:numId w:val="1"/>
        </w:numPr>
        <w:ind w:left="780" w:right="180"/>
        <w:contextualSpacing/>
        <w:jc w:val="both"/>
        <w:rPr>
          <w:rFonts w:hAnsi="Times New Roman" w:cs="Times New Roman"/>
          <w:color w:val="000000"/>
          <w:sz w:val="24"/>
          <w:szCs w:val="24"/>
        </w:rPr>
      </w:pPr>
      <w:r w:rsidRPr="00B719D7">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B719D7">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81784B" w:rsidRPr="00B719D7" w:rsidRDefault="00C405A8" w:rsidP="00B719D7">
      <w:pPr>
        <w:numPr>
          <w:ilvl w:val="0"/>
          <w:numId w:val="1"/>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81784B" w:rsidRPr="00B719D7" w:rsidRDefault="00C405A8" w:rsidP="00B719D7">
      <w:pPr>
        <w:numPr>
          <w:ilvl w:val="0"/>
          <w:numId w:val="1"/>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приказом Минфина от 29.11.2017 № 209н «Об утверждении Порядка применения классификации операций сектора государственного </w:t>
      </w:r>
      <w:proofErr w:type="gramStart"/>
      <w:r w:rsidRPr="00B719D7">
        <w:rPr>
          <w:rFonts w:hAnsi="Times New Roman" w:cs="Times New Roman"/>
          <w:color w:val="000000"/>
          <w:sz w:val="24"/>
          <w:szCs w:val="24"/>
          <w:lang w:val="ru-RU"/>
        </w:rPr>
        <w:t>управления»(</w:t>
      </w:r>
      <w:proofErr w:type="gramEnd"/>
      <w:r w:rsidRPr="00B719D7">
        <w:rPr>
          <w:rFonts w:hAnsi="Times New Roman" w:cs="Times New Roman"/>
          <w:color w:val="000000"/>
          <w:sz w:val="24"/>
          <w:szCs w:val="24"/>
          <w:lang w:val="ru-RU"/>
        </w:rPr>
        <w:t>далее – приказ № 209н);</w:t>
      </w:r>
    </w:p>
    <w:p w:rsidR="0081784B" w:rsidRDefault="00C405A8" w:rsidP="00B719D7">
      <w:pPr>
        <w:numPr>
          <w:ilvl w:val="0"/>
          <w:numId w:val="1"/>
        </w:numPr>
        <w:ind w:left="780" w:right="180"/>
        <w:contextualSpacing/>
        <w:jc w:val="both"/>
        <w:rPr>
          <w:rFonts w:hAnsi="Times New Roman" w:cs="Times New Roman"/>
          <w:color w:val="000000"/>
          <w:sz w:val="24"/>
          <w:szCs w:val="24"/>
        </w:rPr>
      </w:pPr>
      <w:r w:rsidRPr="00B719D7">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81784B" w:rsidRPr="00B719D7" w:rsidRDefault="00C405A8" w:rsidP="00B719D7">
      <w:pPr>
        <w:numPr>
          <w:ilvl w:val="0"/>
          <w:numId w:val="1"/>
        </w:numPr>
        <w:ind w:left="780" w:right="180"/>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w:t>
      </w:r>
      <w:r w:rsidRPr="00B719D7">
        <w:rPr>
          <w:rFonts w:hAnsi="Times New Roman" w:cs="Times New Roman"/>
          <w:color w:val="000000"/>
          <w:sz w:val="24"/>
          <w:szCs w:val="24"/>
          <w:lang w:val="ru-RU"/>
        </w:rPr>
        <w:lastRenderedPageBreak/>
        <w:t>«Совместная деятельность», СГС «Выплаты персоналу»), от 30.06.2020 № 129н (далее – СГС «Финансовые инструменты»).</w:t>
      </w:r>
    </w:p>
    <w:p w:rsidR="0081784B" w:rsidRDefault="00C405A8">
      <w:pPr>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1756"/>
        <w:gridCol w:w="7271"/>
      </w:tblGrid>
      <w:tr w:rsidR="008178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Default="00C405A8">
            <w:r>
              <w:rPr>
                <w:rFonts w:hAnsi="Times New Roman" w:cs="Times New Roman"/>
                <w:b/>
                <w:bCs/>
                <w:color w:val="000000"/>
                <w:sz w:val="24"/>
                <w:szCs w:val="24"/>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Default="00C405A8">
            <w:r>
              <w:rPr>
                <w:rFonts w:hAnsi="Times New Roman" w:cs="Times New Roman"/>
                <w:b/>
                <w:bCs/>
                <w:color w:val="000000"/>
                <w:sz w:val="24"/>
                <w:szCs w:val="24"/>
              </w:rPr>
              <w:t xml:space="preserve">Расшифровка </w:t>
            </w:r>
          </w:p>
        </w:tc>
      </w:tr>
      <w:tr w:rsidR="0081784B" w:rsidRPr="00B6291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Default="00C405A8">
            <w:r>
              <w:rPr>
                <w:rFonts w:hAnsi="Times New Roman" w:cs="Times New Roman"/>
                <w:color w:val="000000"/>
                <w:sz w:val="24"/>
                <w:szCs w:val="24"/>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270EFD" w:rsidRDefault="00270EFD">
            <w:pPr>
              <w:rPr>
                <w:lang w:val="ru-RU"/>
              </w:rPr>
            </w:pPr>
            <w:r>
              <w:rPr>
                <w:rFonts w:hAnsi="Times New Roman" w:cs="Times New Roman"/>
                <w:color w:val="000000"/>
                <w:sz w:val="24"/>
                <w:szCs w:val="24"/>
                <w:lang w:val="ru-RU"/>
              </w:rPr>
              <w:t xml:space="preserve">Муниципальное учреждение </w:t>
            </w:r>
            <w:proofErr w:type="gramStart"/>
            <w:r>
              <w:rPr>
                <w:rFonts w:hAnsi="Times New Roman" w:cs="Times New Roman"/>
                <w:color w:val="000000"/>
                <w:sz w:val="24"/>
                <w:szCs w:val="24"/>
                <w:lang w:val="ru-RU"/>
              </w:rPr>
              <w:t>« Централизованная</w:t>
            </w:r>
            <w:proofErr w:type="gramEnd"/>
            <w:r>
              <w:rPr>
                <w:rFonts w:hAnsi="Times New Roman" w:cs="Times New Roman"/>
                <w:color w:val="000000"/>
                <w:sz w:val="24"/>
                <w:szCs w:val="24"/>
                <w:lang w:val="ru-RU"/>
              </w:rPr>
              <w:t xml:space="preserve"> бухгалтерия образовательных учреждений Гаврилов-Ямского муниципального района»</w:t>
            </w:r>
          </w:p>
        </w:tc>
      </w:tr>
      <w:tr w:rsidR="0081784B" w:rsidRPr="00B6291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Default="00C405A8">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B719D7" w:rsidRDefault="00C405A8">
            <w:pPr>
              <w:rPr>
                <w:lang w:val="ru-RU"/>
              </w:rPr>
            </w:pPr>
            <w:r w:rsidRPr="00B719D7">
              <w:rPr>
                <w:rFonts w:hAnsi="Times New Roman" w:cs="Times New Roman"/>
                <w:color w:val="000000"/>
                <w:sz w:val="24"/>
                <w:szCs w:val="24"/>
                <w:lang w:val="ru-RU"/>
              </w:rPr>
              <w:t>1–17-е разряды номера счета в соответствии с Рабочим планом счетов</w:t>
            </w:r>
          </w:p>
        </w:tc>
      </w:tr>
      <w:tr w:rsidR="0081784B" w:rsidRPr="00B6291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Default="00C405A8">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1784B" w:rsidRPr="00B719D7" w:rsidRDefault="00C405A8">
            <w:pPr>
              <w:rPr>
                <w:lang w:val="ru-RU"/>
              </w:rPr>
            </w:pPr>
            <w:r w:rsidRPr="00B719D7">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B719D7">
              <w:rPr>
                <w:rFonts w:hAnsi="Times New Roman" w:cs="Times New Roman"/>
                <w:color w:val="000000"/>
                <w:sz w:val="24"/>
                <w:szCs w:val="24"/>
                <w:lang w:val="ru-RU"/>
              </w:rPr>
              <w:t>КОСГУ</w:t>
            </w:r>
          </w:p>
        </w:tc>
      </w:tr>
    </w:tbl>
    <w:p w:rsidR="0081784B" w:rsidRPr="00B719D7" w:rsidRDefault="0081784B">
      <w:pPr>
        <w:rPr>
          <w:rFonts w:hAnsi="Times New Roman" w:cs="Times New Roman"/>
          <w:color w:val="000000"/>
          <w:sz w:val="24"/>
          <w:szCs w:val="24"/>
          <w:lang w:val="ru-RU"/>
        </w:rPr>
      </w:pPr>
    </w:p>
    <w:p w:rsidR="0081784B" w:rsidRPr="00B719D7" w:rsidRDefault="00C405A8">
      <w:pPr>
        <w:jc w:val="center"/>
        <w:rPr>
          <w:rFonts w:hAnsi="Times New Roman" w:cs="Times New Roman"/>
          <w:color w:val="000000"/>
          <w:sz w:val="24"/>
          <w:szCs w:val="24"/>
          <w:lang w:val="ru-RU"/>
        </w:rPr>
      </w:pPr>
      <w:r>
        <w:rPr>
          <w:rFonts w:hAnsi="Times New Roman" w:cs="Times New Roman"/>
          <w:color w:val="000000"/>
          <w:sz w:val="24"/>
          <w:szCs w:val="24"/>
        </w:rPr>
        <w:t>I</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b/>
          <w:bCs/>
          <w:color w:val="000000"/>
          <w:sz w:val="24"/>
          <w:szCs w:val="24"/>
          <w:lang w:val="ru-RU"/>
        </w:rPr>
        <w:t>Общие</w:t>
      </w:r>
      <w:r>
        <w:rPr>
          <w:rFonts w:hAnsi="Times New Roman" w:cs="Times New Roman"/>
          <w:b/>
          <w:bCs/>
          <w:color w:val="000000"/>
          <w:sz w:val="24"/>
          <w:szCs w:val="24"/>
        </w:rPr>
        <w:t> </w:t>
      </w:r>
      <w:r w:rsidRPr="00B719D7">
        <w:rPr>
          <w:rFonts w:hAnsi="Times New Roman" w:cs="Times New Roman"/>
          <w:b/>
          <w:bCs/>
          <w:color w:val="000000"/>
          <w:sz w:val="24"/>
          <w:szCs w:val="24"/>
          <w:lang w:val="ru-RU"/>
        </w:rPr>
        <w:t>положения</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1. Бюджетный учет </w:t>
      </w:r>
      <w:proofErr w:type="gramStart"/>
      <w:r w:rsidRPr="00B719D7">
        <w:rPr>
          <w:rFonts w:hAnsi="Times New Roman" w:cs="Times New Roman"/>
          <w:color w:val="000000"/>
          <w:sz w:val="24"/>
          <w:szCs w:val="24"/>
          <w:lang w:val="ru-RU"/>
        </w:rPr>
        <w:t xml:space="preserve">ведет </w:t>
      </w:r>
      <w:r w:rsidR="007E188F">
        <w:rPr>
          <w:rFonts w:hAnsi="Times New Roman" w:cs="Times New Roman"/>
          <w:color w:val="000000"/>
          <w:sz w:val="24"/>
          <w:szCs w:val="24"/>
          <w:lang w:val="ru-RU"/>
        </w:rPr>
        <w:t xml:space="preserve"> Централизованная</w:t>
      </w:r>
      <w:proofErr w:type="gramEnd"/>
      <w:r w:rsidR="007E188F">
        <w:rPr>
          <w:rFonts w:hAnsi="Times New Roman" w:cs="Times New Roman"/>
          <w:color w:val="000000"/>
          <w:sz w:val="24"/>
          <w:szCs w:val="24"/>
          <w:lang w:val="ru-RU"/>
        </w:rPr>
        <w:t xml:space="preserve"> бухгалтерия образовательных учреждений Гаврилов-Ямского муниципального района</w:t>
      </w:r>
      <w:r w:rsidRPr="00B719D7">
        <w:rPr>
          <w:rFonts w:hAnsi="Times New Roman" w:cs="Times New Roman"/>
          <w:color w:val="000000"/>
          <w:sz w:val="24"/>
          <w:szCs w:val="24"/>
          <w:lang w:val="ru-RU"/>
        </w:rPr>
        <w:t xml:space="preserve">, под руководством </w:t>
      </w:r>
      <w:r w:rsidR="007E188F">
        <w:rPr>
          <w:rFonts w:hAnsi="Times New Roman" w:cs="Times New Roman"/>
          <w:color w:val="000000"/>
          <w:sz w:val="24"/>
          <w:szCs w:val="24"/>
          <w:lang w:val="ru-RU"/>
        </w:rPr>
        <w:t>директора</w:t>
      </w:r>
      <w:r w:rsidRPr="00B719D7">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719D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719D7">
        <w:rPr>
          <w:rFonts w:hAnsi="Times New Roman" w:cs="Times New Roman"/>
          <w:color w:val="000000"/>
          <w:sz w:val="24"/>
          <w:szCs w:val="24"/>
          <w:lang w:val="ru-RU"/>
        </w:rPr>
        <w:t>Единому плану счетов № 157н.</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2. Бюджетный учет в </w:t>
      </w:r>
      <w:r w:rsidR="00310270">
        <w:rPr>
          <w:rFonts w:hAnsi="Times New Roman" w:cs="Times New Roman"/>
          <w:color w:val="000000"/>
          <w:sz w:val="24"/>
          <w:szCs w:val="24"/>
          <w:lang w:val="ru-RU"/>
        </w:rPr>
        <w:t xml:space="preserve">учреждениях образования на основании заключенных договоров на ведение бухгалтерского учета </w:t>
      </w:r>
      <w:proofErr w:type="gramStart"/>
      <w:r w:rsidR="00310270">
        <w:rPr>
          <w:rFonts w:hAnsi="Times New Roman" w:cs="Times New Roman"/>
          <w:color w:val="000000"/>
          <w:sz w:val="24"/>
          <w:szCs w:val="24"/>
          <w:lang w:val="ru-RU"/>
        </w:rPr>
        <w:t xml:space="preserve">и </w:t>
      </w:r>
      <w:r w:rsidRPr="00B719D7">
        <w:rPr>
          <w:rFonts w:hAnsi="Times New Roman" w:cs="Times New Roman"/>
          <w:color w:val="000000"/>
          <w:sz w:val="24"/>
          <w:szCs w:val="24"/>
          <w:lang w:val="ru-RU"/>
        </w:rPr>
        <w:t xml:space="preserve"> имеющих</w:t>
      </w:r>
      <w:proofErr w:type="gramEnd"/>
      <w:r w:rsidRPr="00B719D7">
        <w:rPr>
          <w:rFonts w:hAnsi="Times New Roman" w:cs="Times New Roman"/>
          <w:color w:val="000000"/>
          <w:sz w:val="24"/>
          <w:szCs w:val="24"/>
          <w:lang w:val="ru-RU"/>
        </w:rPr>
        <w:t xml:space="preserve"> лицевые</w:t>
      </w:r>
      <w:r>
        <w:rPr>
          <w:rFonts w:hAnsi="Times New Roman" w:cs="Times New Roman"/>
          <w:color w:val="000000"/>
          <w:sz w:val="24"/>
          <w:szCs w:val="24"/>
        </w:rPr>
        <w:t> </w:t>
      </w:r>
      <w:r w:rsidRPr="00B719D7">
        <w:rPr>
          <w:rFonts w:hAnsi="Times New Roman" w:cs="Times New Roman"/>
          <w:color w:val="000000"/>
          <w:sz w:val="24"/>
          <w:szCs w:val="24"/>
          <w:lang w:val="ru-RU"/>
        </w:rPr>
        <w:t>счета в территориальных органах Федерального казначейства, ведут</w:t>
      </w:r>
      <w:r w:rsidR="00310270">
        <w:rPr>
          <w:rFonts w:hAnsi="Times New Roman" w:cs="Times New Roman"/>
          <w:color w:val="000000"/>
          <w:sz w:val="24"/>
          <w:szCs w:val="24"/>
          <w:lang w:val="ru-RU"/>
        </w:rPr>
        <w:t xml:space="preserve">ся в централизованной </w:t>
      </w:r>
      <w:r w:rsidRPr="00B719D7">
        <w:rPr>
          <w:rFonts w:hAnsi="Times New Roman" w:cs="Times New Roman"/>
          <w:color w:val="000000"/>
          <w:sz w:val="24"/>
          <w:szCs w:val="24"/>
          <w:lang w:val="ru-RU"/>
        </w:rPr>
        <w:t xml:space="preserve"> бухгалтерии .</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3.</w:t>
      </w:r>
      <w:r>
        <w:rPr>
          <w:rFonts w:hAnsi="Times New Roman" w:cs="Times New Roman"/>
          <w:color w:val="000000"/>
          <w:sz w:val="24"/>
          <w:szCs w:val="24"/>
        </w:rPr>
        <w:t> </w:t>
      </w:r>
      <w:r w:rsidRPr="00B719D7">
        <w:rPr>
          <w:rFonts w:hAnsi="Times New Roman" w:cs="Times New Roman"/>
          <w:color w:val="000000"/>
          <w:sz w:val="24"/>
          <w:szCs w:val="24"/>
          <w:lang w:val="ru-RU"/>
        </w:rPr>
        <w:t>В</w:t>
      </w:r>
      <w:r>
        <w:rPr>
          <w:rFonts w:hAnsi="Times New Roman" w:cs="Times New Roman"/>
          <w:color w:val="000000"/>
          <w:sz w:val="24"/>
          <w:szCs w:val="24"/>
        </w:rPr>
        <w:t> </w:t>
      </w:r>
      <w:r w:rsidRPr="00B719D7">
        <w:rPr>
          <w:rFonts w:hAnsi="Times New Roman" w:cs="Times New Roman"/>
          <w:color w:val="000000"/>
          <w:sz w:val="24"/>
          <w:szCs w:val="24"/>
          <w:lang w:val="ru-RU"/>
        </w:rPr>
        <w:t>учреждении</w:t>
      </w:r>
      <w:r>
        <w:rPr>
          <w:rFonts w:hAnsi="Times New Roman" w:cs="Times New Roman"/>
          <w:color w:val="000000"/>
          <w:sz w:val="24"/>
          <w:szCs w:val="24"/>
        </w:rPr>
        <w:t> </w:t>
      </w:r>
      <w:r w:rsidRPr="00B719D7">
        <w:rPr>
          <w:rFonts w:hAnsi="Times New Roman" w:cs="Times New Roman"/>
          <w:color w:val="000000"/>
          <w:sz w:val="24"/>
          <w:szCs w:val="24"/>
          <w:lang w:val="ru-RU"/>
        </w:rPr>
        <w:t>действуют постоянные комиссии:</w:t>
      </w:r>
    </w:p>
    <w:p w:rsidR="0081784B" w:rsidRPr="00B719D7" w:rsidRDefault="00C405A8">
      <w:pPr>
        <w:numPr>
          <w:ilvl w:val="0"/>
          <w:numId w:val="2"/>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комиссия по поступлению и выбытию активов (приложение 1);</w:t>
      </w:r>
    </w:p>
    <w:p w:rsidR="0081784B" w:rsidRDefault="00C405A8">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81784B" w:rsidRPr="00B719D7" w:rsidRDefault="00C405A8">
      <w:pPr>
        <w:numPr>
          <w:ilvl w:val="0"/>
          <w:numId w:val="2"/>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комиссия по проверке показаний одометров автотранспорта (приложение 3);</w:t>
      </w:r>
    </w:p>
    <w:p w:rsidR="0081784B" w:rsidRPr="00B719D7" w:rsidRDefault="00C405A8">
      <w:pPr>
        <w:numPr>
          <w:ilvl w:val="0"/>
          <w:numId w:val="2"/>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комиссия для проведения внезапной ревизии кассы (приложение 4).</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4.</w:t>
      </w:r>
      <w:r>
        <w:rPr>
          <w:rFonts w:hAnsi="Times New Roman" w:cs="Times New Roman"/>
          <w:color w:val="000000"/>
          <w:sz w:val="24"/>
          <w:szCs w:val="24"/>
        </w:rPr>
        <w:t> </w:t>
      </w:r>
      <w:r w:rsidRPr="00B719D7">
        <w:rPr>
          <w:rFonts w:hAnsi="Times New Roman" w:cs="Times New Roman"/>
          <w:color w:val="000000"/>
          <w:sz w:val="24"/>
          <w:szCs w:val="24"/>
          <w:lang w:val="ru-RU"/>
        </w:rPr>
        <w:t>Учреждение</w:t>
      </w:r>
      <w:r>
        <w:rPr>
          <w:rFonts w:hAnsi="Times New Roman" w:cs="Times New Roman"/>
          <w:color w:val="000000"/>
          <w:sz w:val="24"/>
          <w:szCs w:val="24"/>
        </w:rPr>
        <w:t> </w:t>
      </w:r>
      <w:r w:rsidRPr="00B719D7">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9 СГС «Учетная политика, оценочные значения и ошибки».</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Pr="00B719D7">
        <w:rPr>
          <w:rFonts w:hAnsi="Times New Roman" w:cs="Times New Roman"/>
          <w:color w:val="000000"/>
          <w:sz w:val="24"/>
          <w:szCs w:val="24"/>
          <w:lang w:val="ru-RU"/>
        </w:rPr>
        <w:lastRenderedPageBreak/>
        <w:t>выявленных после утверждения отчетности, в целях принятия решения о раскрытии в</w:t>
      </w:r>
      <w:r w:rsidRPr="00B719D7">
        <w:rPr>
          <w:lang w:val="ru-RU"/>
        </w:rPr>
        <w:br/>
      </w:r>
      <w:r w:rsidRPr="00B719D7">
        <w:rPr>
          <w:rFonts w:hAnsi="Times New Roman" w:cs="Times New Roman"/>
          <w:color w:val="000000"/>
          <w:sz w:val="24"/>
          <w:szCs w:val="24"/>
          <w:lang w:val="ru-RU"/>
        </w:rPr>
        <w:t xml:space="preserve"> Пояснениях к отчетности информации о существенных ошибках.</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17, 20, 32 СГС «Учетная политика, оценочные значения и ошибки».</w:t>
      </w:r>
    </w:p>
    <w:p w:rsidR="0081784B" w:rsidRPr="00B719D7" w:rsidRDefault="0081784B">
      <w:pPr>
        <w:rPr>
          <w:rFonts w:hAnsi="Times New Roman" w:cs="Times New Roman"/>
          <w:color w:val="000000"/>
          <w:sz w:val="24"/>
          <w:szCs w:val="24"/>
          <w:lang w:val="ru-RU"/>
        </w:rPr>
      </w:pPr>
    </w:p>
    <w:p w:rsidR="0081784B" w:rsidRPr="00B719D7" w:rsidRDefault="00C405A8">
      <w:pPr>
        <w:jc w:val="center"/>
        <w:rPr>
          <w:rFonts w:hAnsi="Times New Roman" w:cs="Times New Roman"/>
          <w:color w:val="000000"/>
          <w:sz w:val="24"/>
          <w:szCs w:val="24"/>
          <w:lang w:val="ru-RU"/>
        </w:rPr>
      </w:pPr>
      <w:r>
        <w:rPr>
          <w:rFonts w:hAnsi="Times New Roman" w:cs="Times New Roman"/>
          <w:b/>
          <w:bCs/>
          <w:color w:val="000000"/>
          <w:sz w:val="24"/>
          <w:szCs w:val="24"/>
        </w:rPr>
        <w:t>II</w:t>
      </w:r>
      <w:r w:rsidRPr="00B719D7">
        <w:rPr>
          <w:rFonts w:hAnsi="Times New Roman" w:cs="Times New Roman"/>
          <w:b/>
          <w:bCs/>
          <w:color w:val="000000"/>
          <w:sz w:val="24"/>
          <w:szCs w:val="24"/>
          <w:lang w:val="ru-RU"/>
        </w:rPr>
        <w:t>. Технология обработки учетной информации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1. Бухучет ведется в электронном виде с применением программных продуктов</w:t>
      </w:r>
      <w:r>
        <w:rPr>
          <w:rFonts w:hAnsi="Times New Roman" w:cs="Times New Roman"/>
          <w:color w:val="000000"/>
          <w:sz w:val="24"/>
          <w:szCs w:val="24"/>
        </w:rPr>
        <w:t> </w:t>
      </w:r>
      <w:r w:rsidRPr="00B719D7">
        <w:rPr>
          <w:rFonts w:hAnsi="Times New Roman" w:cs="Times New Roman"/>
          <w:color w:val="000000"/>
          <w:sz w:val="24"/>
          <w:szCs w:val="24"/>
          <w:lang w:val="ru-RU"/>
        </w:rPr>
        <w:t>«</w:t>
      </w:r>
      <w:r w:rsidR="00310270">
        <w:rPr>
          <w:rFonts w:hAnsi="Times New Roman" w:cs="Times New Roman"/>
          <w:color w:val="000000"/>
          <w:sz w:val="24"/>
          <w:szCs w:val="24"/>
          <w:lang w:val="ru-RU"/>
        </w:rPr>
        <w:t>АС-Бюджет</w:t>
      </w:r>
      <w:r w:rsidRPr="00B719D7">
        <w:rPr>
          <w:rFonts w:hAnsi="Times New Roman" w:cs="Times New Roman"/>
          <w:color w:val="000000"/>
          <w:sz w:val="24"/>
          <w:szCs w:val="24"/>
          <w:lang w:val="ru-RU"/>
        </w:rPr>
        <w:t>» и «</w:t>
      </w:r>
      <w:r w:rsidR="00310270">
        <w:rPr>
          <w:rFonts w:hAnsi="Times New Roman" w:cs="Times New Roman"/>
          <w:color w:val="000000"/>
          <w:sz w:val="24"/>
          <w:szCs w:val="24"/>
          <w:lang w:val="ru-RU"/>
        </w:rPr>
        <w:t>АС-Смета</w:t>
      </w:r>
      <w:r w:rsidRPr="00B719D7">
        <w:rPr>
          <w:rFonts w:hAnsi="Times New Roman" w:cs="Times New Roman"/>
          <w:color w:val="000000"/>
          <w:sz w:val="24"/>
          <w:szCs w:val="24"/>
          <w:lang w:val="ru-RU"/>
        </w:rPr>
        <w:t>».</w:t>
      </w:r>
      <w:r w:rsidRPr="00B719D7">
        <w:rPr>
          <w:lang w:val="ru-RU"/>
        </w:rPr>
        <w:br/>
      </w:r>
      <w:r w:rsidRPr="00B719D7">
        <w:rPr>
          <w:rFonts w:hAnsi="Times New Roman" w:cs="Times New Roman"/>
          <w:color w:val="000000"/>
          <w:sz w:val="24"/>
          <w:szCs w:val="24"/>
          <w:lang w:val="ru-RU"/>
        </w:rPr>
        <w:t xml:space="preserve"> Основание: пункт 6 Инструкции к Единому плану счетов № 157н.</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2. С использованием телекоммуникационных каналов связи и электронной подписи </w:t>
      </w:r>
      <w:r w:rsidR="00310270">
        <w:rPr>
          <w:rFonts w:hAnsi="Times New Roman" w:cs="Times New Roman"/>
          <w:color w:val="000000"/>
          <w:sz w:val="24"/>
          <w:szCs w:val="24"/>
          <w:lang w:val="ru-RU"/>
        </w:rPr>
        <w:t xml:space="preserve">централизованная </w:t>
      </w:r>
      <w:r w:rsidRPr="00B719D7">
        <w:rPr>
          <w:rFonts w:hAnsi="Times New Roman" w:cs="Times New Roman"/>
          <w:color w:val="000000"/>
          <w:sz w:val="24"/>
          <w:szCs w:val="24"/>
          <w:lang w:val="ru-RU"/>
        </w:rPr>
        <w:t>бухгалтерия учреждения осуществляет электронный документооборот по следующим направлениям:</w:t>
      </w:r>
    </w:p>
    <w:p w:rsidR="0081784B" w:rsidRPr="00B719D7" w:rsidRDefault="00C405A8">
      <w:pPr>
        <w:numPr>
          <w:ilvl w:val="0"/>
          <w:numId w:val="3"/>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B719D7">
        <w:rPr>
          <w:rFonts w:hAnsi="Times New Roman" w:cs="Times New Roman"/>
          <w:color w:val="000000"/>
          <w:sz w:val="24"/>
          <w:szCs w:val="24"/>
          <w:lang w:val="ru-RU"/>
        </w:rPr>
        <w:t>Федерального казначейства;</w:t>
      </w:r>
    </w:p>
    <w:p w:rsidR="0081784B" w:rsidRDefault="00C405A8">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81784B" w:rsidRDefault="00C405A8">
      <w:pPr>
        <w:numPr>
          <w:ilvl w:val="0"/>
          <w:numId w:val="3"/>
        </w:numPr>
        <w:ind w:left="780" w:right="180"/>
        <w:contextualSpacing/>
        <w:rPr>
          <w:rFonts w:hAnsi="Times New Roman" w:cs="Times New Roman"/>
          <w:color w:val="000000"/>
          <w:sz w:val="24"/>
          <w:szCs w:val="24"/>
        </w:rPr>
      </w:pPr>
      <w:r w:rsidRPr="00B719D7">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B719D7">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81784B" w:rsidRPr="00B719D7" w:rsidRDefault="00C405A8">
      <w:pPr>
        <w:numPr>
          <w:ilvl w:val="0"/>
          <w:numId w:val="3"/>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передача отчетности в отделение Пенсионного фонда России;</w:t>
      </w:r>
    </w:p>
    <w:p w:rsidR="0081784B" w:rsidRDefault="00C405A8">
      <w:pPr>
        <w:numPr>
          <w:ilvl w:val="0"/>
          <w:numId w:val="3"/>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B719D7">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B719D7">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B719D7">
        <w:rPr>
          <w:rFonts w:hAnsi="Times New Roman" w:cs="Times New Roman"/>
          <w:color w:val="000000"/>
          <w:sz w:val="24"/>
          <w:szCs w:val="24"/>
          <w:lang w:val="ru-RU"/>
        </w:rPr>
        <w:t>;</w:t>
      </w:r>
    </w:p>
    <w:p w:rsidR="0080587E" w:rsidRDefault="0080587E" w:rsidP="0080587E">
      <w:pPr>
        <w:numPr>
          <w:ilvl w:val="0"/>
          <w:numId w:val="3"/>
        </w:numPr>
        <w:ind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передача электронных реестров пособий по временной нетрудоспособности, по беременности и родам,</w:t>
      </w:r>
      <w:r>
        <w:rPr>
          <w:rFonts w:hAnsi="Times New Roman" w:cs="Times New Roman"/>
          <w:color w:val="000000"/>
          <w:sz w:val="24"/>
          <w:szCs w:val="24"/>
          <w:lang w:val="ru-RU"/>
        </w:rPr>
        <w:t xml:space="preserve"> </w:t>
      </w:r>
      <w:r w:rsidRPr="00CA567C">
        <w:rPr>
          <w:rFonts w:hAnsi="Times New Roman" w:cs="Times New Roman"/>
          <w:color w:val="000000"/>
          <w:sz w:val="24"/>
          <w:szCs w:val="24"/>
          <w:lang w:val="ru-RU"/>
        </w:rPr>
        <w:t>отпуск по уходу за ребенком до 1,5 лет, единовременное пособие на рож</w:t>
      </w:r>
      <w:r>
        <w:rPr>
          <w:rFonts w:hAnsi="Times New Roman" w:cs="Times New Roman"/>
          <w:color w:val="000000"/>
          <w:sz w:val="24"/>
          <w:szCs w:val="24"/>
          <w:lang w:val="ru-RU"/>
        </w:rPr>
        <w:t>д</w:t>
      </w:r>
      <w:r w:rsidRPr="00CA567C">
        <w:rPr>
          <w:rFonts w:hAnsi="Times New Roman" w:cs="Times New Roman"/>
          <w:color w:val="000000"/>
          <w:sz w:val="24"/>
          <w:szCs w:val="24"/>
          <w:lang w:val="ru-RU"/>
        </w:rPr>
        <w:t>ение ребенка, на ранних сроках беременности</w:t>
      </w:r>
      <w:r>
        <w:rPr>
          <w:rFonts w:hAnsi="Times New Roman" w:cs="Times New Roman"/>
          <w:color w:val="000000"/>
          <w:sz w:val="24"/>
          <w:szCs w:val="24"/>
          <w:lang w:val="ru-RU"/>
        </w:rPr>
        <w:t>;</w:t>
      </w:r>
    </w:p>
    <w:p w:rsidR="0080587E" w:rsidRDefault="0080587E" w:rsidP="0080587E">
      <w:pPr>
        <w:numPr>
          <w:ilvl w:val="0"/>
          <w:numId w:val="3"/>
        </w:numPr>
        <w:ind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электронных реестров на перечисление заработной платы через Сбербанк Бизнес Онлайн;</w:t>
      </w:r>
    </w:p>
    <w:p w:rsidR="0080587E" w:rsidRDefault="0080587E" w:rsidP="0080587E">
      <w:pPr>
        <w:numPr>
          <w:ilvl w:val="0"/>
          <w:numId w:val="3"/>
        </w:num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передача сканов документов на погребение в ФСС через </w:t>
      </w:r>
      <w:proofErr w:type="spellStart"/>
      <w:r>
        <w:rPr>
          <w:rFonts w:hAnsi="Times New Roman" w:cs="Times New Roman"/>
          <w:color w:val="000000"/>
          <w:sz w:val="24"/>
          <w:szCs w:val="24"/>
          <w:lang w:val="ru-RU"/>
        </w:rPr>
        <w:t>СБиС</w:t>
      </w:r>
      <w:proofErr w:type="spellEnd"/>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4. В целях обеспечения сохранности электронных данных бухучета и отчетности:</w:t>
      </w:r>
    </w:p>
    <w:p w:rsidR="0081784B" w:rsidRPr="00B719D7" w:rsidRDefault="00C405A8">
      <w:pPr>
        <w:numPr>
          <w:ilvl w:val="0"/>
          <w:numId w:val="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на сервере ежедневно производится сохранение резервных копий базы</w:t>
      </w:r>
      <w:r>
        <w:rPr>
          <w:rFonts w:hAnsi="Times New Roman" w:cs="Times New Roman"/>
          <w:color w:val="000000"/>
          <w:sz w:val="24"/>
          <w:szCs w:val="24"/>
        </w:rPr>
        <w:t> </w:t>
      </w:r>
      <w:r w:rsidRPr="00B719D7">
        <w:rPr>
          <w:rFonts w:hAnsi="Times New Roman" w:cs="Times New Roman"/>
          <w:color w:val="000000"/>
          <w:sz w:val="24"/>
          <w:szCs w:val="24"/>
          <w:lang w:val="ru-RU"/>
        </w:rPr>
        <w:t>«</w:t>
      </w:r>
      <w:r w:rsidR="00310270">
        <w:rPr>
          <w:rFonts w:hAnsi="Times New Roman" w:cs="Times New Roman"/>
          <w:color w:val="000000"/>
          <w:sz w:val="24"/>
          <w:szCs w:val="24"/>
          <w:lang w:val="ru-RU"/>
        </w:rPr>
        <w:t>АС-Смета</w:t>
      </w:r>
      <w:r w:rsidRPr="00B719D7">
        <w:rPr>
          <w:rFonts w:hAnsi="Times New Roman" w:cs="Times New Roman"/>
          <w:color w:val="000000"/>
          <w:sz w:val="24"/>
          <w:szCs w:val="24"/>
          <w:lang w:val="ru-RU"/>
        </w:rPr>
        <w:t>»;</w:t>
      </w:r>
    </w:p>
    <w:p w:rsidR="0081784B" w:rsidRPr="00B719D7" w:rsidRDefault="00C405A8" w:rsidP="00310270">
      <w:pPr>
        <w:numPr>
          <w:ilvl w:val="0"/>
          <w:numId w:val="4"/>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w:t>
      </w:r>
      <w:proofErr w:type="gramStart"/>
      <w:r w:rsidRPr="00B719D7">
        <w:rPr>
          <w:rFonts w:hAnsi="Times New Roman" w:cs="Times New Roman"/>
          <w:color w:val="000000"/>
          <w:sz w:val="24"/>
          <w:szCs w:val="24"/>
          <w:lang w:val="ru-RU"/>
        </w:rPr>
        <w:t>носитель ,</w:t>
      </w:r>
      <w:proofErr w:type="gramEnd"/>
      <w:r w:rsidRPr="00B719D7">
        <w:rPr>
          <w:rFonts w:hAnsi="Times New Roman" w:cs="Times New Roman"/>
          <w:color w:val="000000"/>
          <w:sz w:val="24"/>
          <w:szCs w:val="24"/>
          <w:lang w:val="ru-RU"/>
        </w:rPr>
        <w:t xml:space="preserve"> который хранится </w:t>
      </w:r>
      <w:r w:rsidR="0080587E">
        <w:rPr>
          <w:rFonts w:hAnsi="Times New Roman" w:cs="Times New Roman"/>
          <w:color w:val="000000"/>
          <w:sz w:val="24"/>
          <w:szCs w:val="24"/>
          <w:lang w:val="ru-RU"/>
        </w:rPr>
        <w:t>у</w:t>
      </w:r>
      <w:r w:rsidRPr="00B719D7">
        <w:rPr>
          <w:rFonts w:hAnsi="Times New Roman" w:cs="Times New Roman"/>
          <w:color w:val="000000"/>
          <w:sz w:val="24"/>
          <w:szCs w:val="24"/>
          <w:lang w:val="ru-RU"/>
        </w:rPr>
        <w:t xml:space="preserve"> главного бухгалтера;</w:t>
      </w:r>
    </w:p>
    <w:p w:rsidR="0081784B" w:rsidRDefault="00C405A8" w:rsidP="00310270">
      <w:pPr>
        <w:numPr>
          <w:ilvl w:val="0"/>
          <w:numId w:val="4"/>
        </w:numPr>
        <w:ind w:left="780" w:right="180"/>
        <w:jc w:val="both"/>
        <w:rPr>
          <w:rFonts w:hAnsi="Times New Roman" w:cs="Times New Roman"/>
          <w:color w:val="000000"/>
          <w:sz w:val="24"/>
          <w:szCs w:val="24"/>
          <w:lang w:val="ru-RU"/>
        </w:rPr>
      </w:pPr>
      <w:r w:rsidRPr="00B719D7">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81784B" w:rsidRPr="00B719D7" w:rsidRDefault="0081784B">
      <w:pPr>
        <w:rPr>
          <w:rFonts w:hAnsi="Times New Roman" w:cs="Times New Roman"/>
          <w:color w:val="000000"/>
          <w:sz w:val="24"/>
          <w:szCs w:val="24"/>
          <w:lang w:val="ru-RU"/>
        </w:rPr>
      </w:pPr>
    </w:p>
    <w:p w:rsidR="0080587E" w:rsidRDefault="0080587E">
      <w:pPr>
        <w:jc w:val="center"/>
        <w:rPr>
          <w:rFonts w:hAnsi="Times New Roman" w:cs="Times New Roman"/>
          <w:b/>
          <w:bCs/>
          <w:color w:val="000000"/>
          <w:sz w:val="24"/>
          <w:szCs w:val="24"/>
          <w:lang w:val="ru-RU"/>
        </w:rPr>
      </w:pPr>
    </w:p>
    <w:p w:rsidR="0081784B" w:rsidRPr="00B719D7" w:rsidRDefault="00C405A8">
      <w:pPr>
        <w:jc w:val="center"/>
        <w:rPr>
          <w:rFonts w:hAnsi="Times New Roman" w:cs="Times New Roman"/>
          <w:color w:val="000000"/>
          <w:sz w:val="24"/>
          <w:szCs w:val="24"/>
          <w:lang w:val="ru-RU"/>
        </w:rPr>
      </w:pPr>
      <w:r>
        <w:rPr>
          <w:rFonts w:hAnsi="Times New Roman" w:cs="Times New Roman"/>
          <w:b/>
          <w:bCs/>
          <w:color w:val="000000"/>
          <w:sz w:val="24"/>
          <w:szCs w:val="24"/>
        </w:rPr>
        <w:t>III</w:t>
      </w:r>
      <w:r w:rsidRPr="00B719D7">
        <w:rPr>
          <w:rFonts w:hAnsi="Times New Roman" w:cs="Times New Roman"/>
          <w:b/>
          <w:bCs/>
          <w:color w:val="000000"/>
          <w:sz w:val="24"/>
          <w:szCs w:val="24"/>
          <w:lang w:val="ru-RU"/>
        </w:rPr>
        <w:t>. Правила документооборота</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B719D7">
        <w:rPr>
          <w:lang w:val="ru-RU"/>
        </w:rPr>
        <w:br/>
      </w:r>
      <w:r w:rsidRPr="00B719D7">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B719D7">
        <w:rPr>
          <w:rFonts w:hAnsi="Times New Roman" w:cs="Times New Roman"/>
          <w:color w:val="000000"/>
          <w:sz w:val="24"/>
          <w:szCs w:val="24"/>
          <w:lang w:val="ru-RU"/>
        </w:rPr>
        <w:t>пункта 9 СГС «Учетная политика, оценочные значения и ошибки».</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81784B" w:rsidRPr="00B719D7" w:rsidRDefault="00C405A8">
      <w:pPr>
        <w:numPr>
          <w:ilvl w:val="0"/>
          <w:numId w:val="5"/>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самостоятельно разработанные формы, которые приведены в приложении</w:t>
      </w:r>
      <w:r>
        <w:rPr>
          <w:rFonts w:hAnsi="Times New Roman" w:cs="Times New Roman"/>
          <w:color w:val="000000"/>
          <w:sz w:val="24"/>
          <w:szCs w:val="24"/>
        </w:rPr>
        <w:t> </w:t>
      </w:r>
      <w:r w:rsidRPr="00B719D7">
        <w:rPr>
          <w:rFonts w:hAnsi="Times New Roman" w:cs="Times New Roman"/>
          <w:color w:val="000000"/>
          <w:sz w:val="24"/>
          <w:szCs w:val="24"/>
          <w:lang w:val="ru-RU"/>
        </w:rPr>
        <w:t>12;</w:t>
      </w:r>
    </w:p>
    <w:p w:rsidR="0081784B" w:rsidRPr="00B719D7" w:rsidRDefault="00C405A8">
      <w:pPr>
        <w:numPr>
          <w:ilvl w:val="0"/>
          <w:numId w:val="5"/>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унифицированные формы, дополненные необходимыми реквизитами.</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3. Право подписи учетных документов предоставлено должностным лицам,</w:t>
      </w:r>
      <w:r>
        <w:rPr>
          <w:rFonts w:hAnsi="Times New Roman" w:cs="Times New Roman"/>
          <w:color w:val="000000"/>
          <w:sz w:val="24"/>
          <w:szCs w:val="24"/>
        </w:rPr>
        <w:t> </w:t>
      </w:r>
      <w:r w:rsidRPr="00B719D7">
        <w:rPr>
          <w:rFonts w:hAnsi="Times New Roman" w:cs="Times New Roman"/>
          <w:color w:val="000000"/>
          <w:sz w:val="24"/>
          <w:szCs w:val="24"/>
          <w:lang w:val="ru-RU"/>
        </w:rPr>
        <w:t>перечисленным в приложении 13.</w:t>
      </w:r>
      <w:r w:rsidRPr="00B719D7">
        <w:rPr>
          <w:lang w:val="ru-RU"/>
        </w:rPr>
        <w:br/>
      </w:r>
      <w:r w:rsidRPr="00B719D7">
        <w:rPr>
          <w:rFonts w:hAnsi="Times New Roman" w:cs="Times New Roman"/>
          <w:color w:val="000000"/>
          <w:sz w:val="24"/>
          <w:szCs w:val="24"/>
          <w:lang w:val="ru-RU"/>
        </w:rPr>
        <w:t xml:space="preserve"> Основание: пункт 11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4.</w:t>
      </w:r>
      <w:r>
        <w:rPr>
          <w:rFonts w:hAnsi="Times New Roman" w:cs="Times New Roman"/>
          <w:color w:val="000000"/>
          <w:sz w:val="24"/>
          <w:szCs w:val="24"/>
        </w:rPr>
        <w:t> </w:t>
      </w:r>
      <w:r w:rsidRPr="00B719D7">
        <w:rPr>
          <w:rFonts w:hAnsi="Times New Roman" w:cs="Times New Roman"/>
          <w:color w:val="000000"/>
          <w:sz w:val="24"/>
          <w:szCs w:val="24"/>
          <w:lang w:val="ru-RU"/>
        </w:rPr>
        <w:t>Учреждение</w:t>
      </w:r>
      <w:r>
        <w:rPr>
          <w:rFonts w:hAnsi="Times New Roman" w:cs="Times New Roman"/>
          <w:color w:val="000000"/>
          <w:sz w:val="24"/>
          <w:szCs w:val="24"/>
        </w:rPr>
        <w:t> </w:t>
      </w:r>
      <w:r w:rsidRPr="00B719D7">
        <w:rPr>
          <w:rFonts w:hAnsi="Times New Roman" w:cs="Times New Roman"/>
          <w:color w:val="000000"/>
          <w:sz w:val="24"/>
          <w:szCs w:val="24"/>
          <w:lang w:val="ru-RU"/>
        </w:rPr>
        <w:t>использует унифицированные формы первичных документов,</w:t>
      </w:r>
      <w:r>
        <w:rPr>
          <w:rFonts w:hAnsi="Times New Roman" w:cs="Times New Roman"/>
          <w:color w:val="000000"/>
          <w:sz w:val="24"/>
          <w:szCs w:val="24"/>
        </w:rPr>
        <w:t> </w:t>
      </w:r>
      <w:r w:rsidRPr="00B719D7">
        <w:rPr>
          <w:rFonts w:hAnsi="Times New Roman" w:cs="Times New Roman"/>
          <w:color w:val="000000"/>
          <w:sz w:val="24"/>
          <w:szCs w:val="24"/>
          <w:lang w:val="ru-RU"/>
        </w:rPr>
        <w:t>перечисленные в приложении 1 к приказу № 52н. При необходимости формы регистров,</w:t>
      </w:r>
      <w:r>
        <w:rPr>
          <w:rFonts w:hAnsi="Times New Roman" w:cs="Times New Roman"/>
          <w:color w:val="000000"/>
          <w:sz w:val="24"/>
          <w:szCs w:val="24"/>
        </w:rPr>
        <w:t> </w:t>
      </w:r>
      <w:r w:rsidRPr="00B719D7">
        <w:rPr>
          <w:rFonts w:hAnsi="Times New Roman" w:cs="Times New Roman"/>
          <w:color w:val="000000"/>
          <w:sz w:val="24"/>
          <w:szCs w:val="24"/>
          <w:lang w:val="ru-RU"/>
        </w:rPr>
        <w:t>которые не унифицированы, разрабатываются самостоятельно.</w:t>
      </w:r>
    </w:p>
    <w:p w:rsidR="0081784B" w:rsidRPr="00B719D7" w:rsidRDefault="00C405A8" w:rsidP="00310270">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 подпункт «г» пункта 9 СГС «Учетная политика, оценочные значения и ошибки».</w:t>
      </w:r>
    </w:p>
    <w:p w:rsidR="0081784B" w:rsidRDefault="00C405A8">
      <w:pPr>
        <w:rPr>
          <w:rFonts w:hAnsi="Times New Roman" w:cs="Times New Roman"/>
          <w:sz w:val="24"/>
          <w:szCs w:val="24"/>
          <w:lang w:val="ru-RU"/>
        </w:rPr>
      </w:pPr>
      <w:r w:rsidRPr="00B719D7">
        <w:rPr>
          <w:rFonts w:hAnsi="Times New Roman" w:cs="Times New Roman"/>
          <w:color w:val="000000"/>
          <w:sz w:val="24"/>
          <w:szCs w:val="24"/>
          <w:lang w:val="ru-RU"/>
        </w:rPr>
        <w:t>5</w:t>
      </w:r>
      <w:r w:rsidRPr="001A306E">
        <w:rPr>
          <w:rFonts w:hAnsi="Times New Roman" w:cs="Times New Roman"/>
          <w:color w:val="E36C0A" w:themeColor="accent6" w:themeShade="BF"/>
          <w:sz w:val="24"/>
          <w:szCs w:val="24"/>
          <w:lang w:val="ru-RU"/>
        </w:rPr>
        <w:t xml:space="preserve">. </w:t>
      </w:r>
      <w:r w:rsidR="00E17760">
        <w:rPr>
          <w:rFonts w:hAnsi="Times New Roman" w:cs="Times New Roman"/>
          <w:sz w:val="24"/>
          <w:szCs w:val="24"/>
          <w:lang w:val="ru-RU"/>
        </w:rPr>
        <w:t xml:space="preserve">При самостоятельном оформлении </w:t>
      </w:r>
      <w:r w:rsidR="00E17760" w:rsidRPr="0080587E">
        <w:rPr>
          <w:rFonts w:hAnsi="Times New Roman" w:cs="Times New Roman"/>
          <w:sz w:val="24"/>
          <w:szCs w:val="24"/>
          <w:lang w:val="ru-RU"/>
        </w:rPr>
        <w:t xml:space="preserve">Учреждение  </w:t>
      </w:r>
      <w:r w:rsidR="00E17760">
        <w:rPr>
          <w:rFonts w:hAnsi="Times New Roman" w:cs="Times New Roman"/>
          <w:sz w:val="24"/>
          <w:szCs w:val="24"/>
          <w:lang w:val="ru-RU"/>
        </w:rPr>
        <w:t xml:space="preserve"> не </w:t>
      </w:r>
      <w:r w:rsidR="00E17760" w:rsidRPr="0080587E">
        <w:rPr>
          <w:rFonts w:hAnsi="Times New Roman" w:cs="Times New Roman"/>
          <w:sz w:val="24"/>
          <w:szCs w:val="24"/>
          <w:lang w:val="ru-RU"/>
        </w:rPr>
        <w:t>применяет электронные формы первичных документов и регистров бух</w:t>
      </w:r>
      <w:r w:rsidR="00E17760">
        <w:rPr>
          <w:rFonts w:hAnsi="Times New Roman" w:cs="Times New Roman"/>
          <w:sz w:val="24"/>
          <w:szCs w:val="24"/>
          <w:lang w:val="ru-RU"/>
        </w:rPr>
        <w:t xml:space="preserve">галтерского </w:t>
      </w:r>
      <w:r w:rsidR="00E17760" w:rsidRPr="0080587E">
        <w:rPr>
          <w:rFonts w:hAnsi="Times New Roman" w:cs="Times New Roman"/>
          <w:sz w:val="24"/>
          <w:szCs w:val="24"/>
          <w:lang w:val="ru-RU"/>
        </w:rPr>
        <w:t>учета</w:t>
      </w:r>
      <w:r w:rsidR="00E17760">
        <w:rPr>
          <w:rFonts w:hAnsi="Times New Roman" w:cs="Times New Roman"/>
          <w:sz w:val="24"/>
          <w:szCs w:val="24"/>
          <w:lang w:val="ru-RU"/>
        </w:rPr>
        <w:t>.</w:t>
      </w:r>
    </w:p>
    <w:p w:rsidR="0081784B" w:rsidRPr="00B719D7" w:rsidRDefault="003D620A" w:rsidP="006F4F8A">
      <w:pPr>
        <w:jc w:val="both"/>
        <w:rPr>
          <w:rFonts w:hAnsi="Times New Roman" w:cs="Times New Roman"/>
          <w:color w:val="000000"/>
          <w:sz w:val="24"/>
          <w:szCs w:val="24"/>
          <w:lang w:val="ru-RU"/>
        </w:rPr>
      </w:pPr>
      <w:r>
        <w:rPr>
          <w:rFonts w:hAnsi="Times New Roman" w:cs="Times New Roman"/>
          <w:sz w:val="24"/>
          <w:szCs w:val="24"/>
          <w:lang w:val="ru-RU"/>
        </w:rPr>
        <w:t xml:space="preserve"> </w:t>
      </w:r>
      <w:r w:rsidR="0080587E">
        <w:rPr>
          <w:rFonts w:hAnsi="Times New Roman" w:cs="Times New Roman"/>
          <w:color w:val="E36C0A" w:themeColor="accent6" w:themeShade="BF"/>
          <w:sz w:val="24"/>
          <w:szCs w:val="24"/>
          <w:lang w:val="ru-RU"/>
        </w:rPr>
        <w:t xml:space="preserve"> </w:t>
      </w:r>
      <w:r w:rsidR="00C405A8" w:rsidRPr="00B719D7">
        <w:rPr>
          <w:rFonts w:hAnsi="Times New Roman" w:cs="Times New Roman"/>
          <w:color w:val="000000"/>
          <w:sz w:val="24"/>
          <w:szCs w:val="24"/>
          <w:lang w:val="ru-RU"/>
        </w:rPr>
        <w:t>6.</w:t>
      </w:r>
      <w:r w:rsidR="00C405A8">
        <w:rPr>
          <w:rFonts w:hAnsi="Times New Roman" w:cs="Times New Roman"/>
          <w:color w:val="000000"/>
          <w:sz w:val="24"/>
          <w:szCs w:val="24"/>
        </w:rPr>
        <w:t> </w:t>
      </w:r>
      <w:r w:rsidR="00C405A8" w:rsidRPr="00B719D7">
        <w:rPr>
          <w:rFonts w:hAnsi="Times New Roman" w:cs="Times New Roman"/>
          <w:color w:val="000000"/>
          <w:sz w:val="24"/>
          <w:szCs w:val="24"/>
          <w:lang w:val="ru-RU"/>
        </w:rPr>
        <w:t>При</w:t>
      </w:r>
      <w:r w:rsidR="00C405A8">
        <w:rPr>
          <w:rFonts w:hAnsi="Times New Roman" w:cs="Times New Roman"/>
          <w:color w:val="000000"/>
          <w:sz w:val="24"/>
          <w:szCs w:val="24"/>
        </w:rPr>
        <w:t> </w:t>
      </w:r>
      <w:r w:rsidR="00C405A8" w:rsidRPr="00B719D7">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81784B" w:rsidRPr="00B719D7" w:rsidRDefault="00C405A8" w:rsidP="001A306E">
      <w:pPr>
        <w:jc w:val="both"/>
        <w:rPr>
          <w:rFonts w:hAnsi="Times New Roman" w:cs="Times New Roman"/>
          <w:color w:val="000000"/>
          <w:sz w:val="24"/>
          <w:szCs w:val="24"/>
          <w:lang w:val="ru-RU"/>
        </w:rPr>
      </w:pPr>
      <w:r w:rsidRPr="00B719D7">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B719D7">
        <w:rPr>
          <w:rFonts w:hAnsi="Times New Roman" w:cs="Times New Roman"/>
          <w:color w:val="000000"/>
          <w:sz w:val="24"/>
          <w:szCs w:val="24"/>
          <w:lang w:val="ru-RU"/>
        </w:rPr>
        <w:t>иностранном</w:t>
      </w:r>
      <w:r>
        <w:rPr>
          <w:rFonts w:hAnsi="Times New Roman" w:cs="Times New Roman"/>
          <w:color w:val="000000"/>
          <w:sz w:val="24"/>
          <w:szCs w:val="24"/>
        </w:rPr>
        <w:t> </w:t>
      </w:r>
      <w:r w:rsidRPr="00B719D7">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B719D7">
        <w:rPr>
          <w:rFonts w:hAnsi="Times New Roman" w:cs="Times New Roman"/>
          <w:color w:val="000000"/>
          <w:sz w:val="24"/>
          <w:szCs w:val="24"/>
          <w:lang w:val="ru-RU"/>
        </w:rPr>
        <w:t>д. и отличаются только суммой), то в отношении их постоянных показателей достаточно однократного</w:t>
      </w:r>
      <w:r>
        <w:rPr>
          <w:rFonts w:hAnsi="Times New Roman" w:cs="Times New Roman"/>
          <w:color w:val="000000"/>
          <w:sz w:val="24"/>
          <w:szCs w:val="24"/>
        </w:rPr>
        <w:t> </w:t>
      </w:r>
      <w:r w:rsidRPr="00B719D7">
        <w:rPr>
          <w:rFonts w:hAnsi="Times New Roman" w:cs="Times New Roman"/>
          <w:color w:val="000000"/>
          <w:sz w:val="24"/>
          <w:szCs w:val="24"/>
          <w:lang w:val="ru-RU"/>
        </w:rPr>
        <w:t>перевода</w:t>
      </w:r>
      <w:r>
        <w:rPr>
          <w:rFonts w:hAnsi="Times New Roman" w:cs="Times New Roman"/>
          <w:color w:val="000000"/>
          <w:sz w:val="24"/>
          <w:szCs w:val="24"/>
        </w:rPr>
        <w:t> </w:t>
      </w:r>
      <w:r w:rsidRPr="00B719D7">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B719D7">
        <w:rPr>
          <w:rFonts w:hAnsi="Times New Roman" w:cs="Times New Roman"/>
          <w:color w:val="000000"/>
          <w:sz w:val="24"/>
          <w:szCs w:val="24"/>
          <w:lang w:val="ru-RU"/>
        </w:rPr>
        <w:t>переводить</w:t>
      </w:r>
      <w:r>
        <w:rPr>
          <w:rFonts w:hAnsi="Times New Roman" w:cs="Times New Roman"/>
          <w:color w:val="000000"/>
          <w:sz w:val="24"/>
          <w:szCs w:val="24"/>
        </w:rPr>
        <w:t> </w:t>
      </w:r>
      <w:r w:rsidRPr="00B719D7">
        <w:rPr>
          <w:rFonts w:hAnsi="Times New Roman" w:cs="Times New Roman"/>
          <w:color w:val="000000"/>
          <w:sz w:val="24"/>
          <w:szCs w:val="24"/>
          <w:lang w:val="ru-RU"/>
        </w:rPr>
        <w:t>нужно только изменяющиеся показатели данного первичного документа.</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31 СГС «Концептуальные основы бухучета и отчетности».</w:t>
      </w:r>
    </w:p>
    <w:p w:rsidR="0081784B" w:rsidRPr="00B719D7" w:rsidRDefault="00C405A8" w:rsidP="001A306E">
      <w:pPr>
        <w:jc w:val="both"/>
        <w:rPr>
          <w:rFonts w:hAnsi="Times New Roman" w:cs="Times New Roman"/>
          <w:color w:val="000000"/>
          <w:sz w:val="24"/>
          <w:szCs w:val="24"/>
          <w:lang w:val="ru-RU"/>
        </w:rPr>
      </w:pPr>
      <w:r w:rsidRPr="00B719D7">
        <w:rPr>
          <w:rFonts w:hAnsi="Times New Roman" w:cs="Times New Roman"/>
          <w:color w:val="000000"/>
          <w:sz w:val="24"/>
          <w:szCs w:val="24"/>
          <w:lang w:val="ru-RU"/>
        </w:rPr>
        <w:t>7. Формирование электронных</w:t>
      </w:r>
      <w:r>
        <w:rPr>
          <w:rFonts w:hAnsi="Times New Roman" w:cs="Times New Roman"/>
          <w:color w:val="000000"/>
          <w:sz w:val="24"/>
          <w:szCs w:val="24"/>
        </w:rPr>
        <w:t> </w:t>
      </w:r>
      <w:r w:rsidRPr="00B719D7">
        <w:rPr>
          <w:rFonts w:hAnsi="Times New Roman" w:cs="Times New Roman"/>
          <w:color w:val="000000"/>
          <w:sz w:val="24"/>
          <w:szCs w:val="24"/>
          <w:lang w:val="ru-RU"/>
        </w:rPr>
        <w:t>регистров бухучета</w:t>
      </w:r>
      <w:r w:rsidR="00E17760">
        <w:rPr>
          <w:rFonts w:hAnsi="Times New Roman" w:cs="Times New Roman"/>
          <w:color w:val="000000"/>
          <w:sz w:val="24"/>
          <w:szCs w:val="24"/>
          <w:lang w:val="ru-RU"/>
        </w:rPr>
        <w:t xml:space="preserve"> МУ </w:t>
      </w:r>
      <w:proofErr w:type="gramStart"/>
      <w:r w:rsidR="00E17760">
        <w:rPr>
          <w:rFonts w:hAnsi="Times New Roman" w:cs="Times New Roman"/>
          <w:color w:val="000000"/>
          <w:sz w:val="24"/>
          <w:szCs w:val="24"/>
          <w:lang w:val="ru-RU"/>
        </w:rPr>
        <w:t xml:space="preserve">ЦБ </w:t>
      </w:r>
      <w:r w:rsidRPr="00B719D7">
        <w:rPr>
          <w:rFonts w:hAnsi="Times New Roman" w:cs="Times New Roman"/>
          <w:color w:val="000000"/>
          <w:sz w:val="24"/>
          <w:szCs w:val="24"/>
          <w:lang w:val="ru-RU"/>
        </w:rPr>
        <w:t xml:space="preserve"> осуществляется</w:t>
      </w:r>
      <w:proofErr w:type="gramEnd"/>
      <w:r w:rsidRPr="00B719D7">
        <w:rPr>
          <w:rFonts w:hAnsi="Times New Roman" w:cs="Times New Roman"/>
          <w:color w:val="000000"/>
          <w:sz w:val="24"/>
          <w:szCs w:val="24"/>
          <w:lang w:val="ru-RU"/>
        </w:rPr>
        <w:t xml:space="preserve"> в следующем порядке:</w:t>
      </w:r>
    </w:p>
    <w:p w:rsidR="0081784B" w:rsidRPr="00B719D7" w:rsidRDefault="00C405A8" w:rsidP="001A306E">
      <w:pPr>
        <w:numPr>
          <w:ilvl w:val="0"/>
          <w:numId w:val="7"/>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81784B" w:rsidRPr="00B719D7" w:rsidRDefault="00C405A8" w:rsidP="001A306E">
      <w:pPr>
        <w:numPr>
          <w:ilvl w:val="0"/>
          <w:numId w:val="7"/>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81784B" w:rsidRPr="00B719D7" w:rsidRDefault="00C405A8" w:rsidP="001A306E">
      <w:pPr>
        <w:numPr>
          <w:ilvl w:val="0"/>
          <w:numId w:val="7"/>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81784B" w:rsidRPr="00B719D7" w:rsidRDefault="00C405A8" w:rsidP="001A306E">
      <w:pPr>
        <w:numPr>
          <w:ilvl w:val="0"/>
          <w:numId w:val="7"/>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81784B" w:rsidRPr="00B719D7" w:rsidRDefault="00C405A8" w:rsidP="001A306E">
      <w:pPr>
        <w:numPr>
          <w:ilvl w:val="0"/>
          <w:numId w:val="7"/>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81784B" w:rsidRPr="00B719D7" w:rsidRDefault="00C405A8">
      <w:pPr>
        <w:numPr>
          <w:ilvl w:val="0"/>
          <w:numId w:val="7"/>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81784B" w:rsidRPr="00B719D7" w:rsidRDefault="00C405A8" w:rsidP="001A306E">
      <w:pPr>
        <w:numPr>
          <w:ilvl w:val="0"/>
          <w:numId w:val="7"/>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81784B" w:rsidRPr="00B719D7" w:rsidRDefault="00C405A8">
      <w:pPr>
        <w:numPr>
          <w:ilvl w:val="0"/>
          <w:numId w:val="7"/>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журналы операций, главная книга заполняются ежемесячно;</w:t>
      </w:r>
    </w:p>
    <w:p w:rsidR="0081784B" w:rsidRPr="00B719D7" w:rsidRDefault="00C405A8">
      <w:pPr>
        <w:numPr>
          <w:ilvl w:val="0"/>
          <w:numId w:val="7"/>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81784B" w:rsidRPr="00B719D7" w:rsidRDefault="00C405A8" w:rsidP="001A306E">
      <w:pPr>
        <w:numPr>
          <w:ilvl w:val="0"/>
          <w:numId w:val="8"/>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КБК</w:t>
      </w:r>
      <w:r>
        <w:rPr>
          <w:rFonts w:hAnsi="Times New Roman" w:cs="Times New Roman"/>
          <w:color w:val="000000"/>
          <w:sz w:val="24"/>
          <w:szCs w:val="24"/>
        </w:rPr>
        <w:t> </w:t>
      </w:r>
      <w:r w:rsidRPr="00B719D7">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B719D7">
        <w:rPr>
          <w:rFonts w:hAnsi="Times New Roman" w:cs="Times New Roman"/>
          <w:color w:val="000000"/>
          <w:sz w:val="24"/>
          <w:szCs w:val="24"/>
          <w:lang w:val="ru-RU"/>
        </w:rPr>
        <w:t>1.302.13.000 «Расчеты по начислениям на выплаты по оплате труда»;</w:t>
      </w:r>
    </w:p>
    <w:p w:rsidR="0081784B" w:rsidRPr="00B719D7" w:rsidRDefault="00C405A8" w:rsidP="001A306E">
      <w:pPr>
        <w:numPr>
          <w:ilvl w:val="0"/>
          <w:numId w:val="8"/>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КБК</w:t>
      </w:r>
      <w:r>
        <w:rPr>
          <w:rFonts w:hAnsi="Times New Roman" w:cs="Times New Roman"/>
          <w:color w:val="000000"/>
          <w:sz w:val="24"/>
          <w:szCs w:val="24"/>
        </w:rPr>
        <w:t> </w:t>
      </w:r>
      <w:r w:rsidRPr="00B719D7">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81784B" w:rsidRPr="00B719D7" w:rsidRDefault="00C405A8" w:rsidP="001A306E">
      <w:pPr>
        <w:numPr>
          <w:ilvl w:val="0"/>
          <w:numId w:val="8"/>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81784B" w:rsidRPr="00B719D7" w:rsidRDefault="00C405A8" w:rsidP="001A306E">
      <w:pPr>
        <w:numPr>
          <w:ilvl w:val="0"/>
          <w:numId w:val="8"/>
        </w:numPr>
        <w:ind w:left="780" w:right="180"/>
        <w:jc w:val="both"/>
        <w:rPr>
          <w:rFonts w:hAnsi="Times New Roman" w:cs="Times New Roman"/>
          <w:color w:val="000000"/>
          <w:sz w:val="24"/>
          <w:szCs w:val="24"/>
          <w:lang w:val="ru-RU"/>
        </w:rPr>
      </w:pPr>
      <w:r w:rsidRPr="00B719D7">
        <w:rPr>
          <w:rFonts w:hAnsi="Times New Roman" w:cs="Times New Roman"/>
          <w:color w:val="000000"/>
          <w:sz w:val="24"/>
          <w:szCs w:val="24"/>
          <w:lang w:val="ru-RU"/>
        </w:rPr>
        <w:t>КБК</w:t>
      </w:r>
      <w:r>
        <w:rPr>
          <w:rFonts w:hAnsi="Times New Roman" w:cs="Times New Roman"/>
          <w:color w:val="000000"/>
          <w:sz w:val="24"/>
          <w:szCs w:val="24"/>
        </w:rPr>
        <w:t> </w:t>
      </w:r>
      <w:r w:rsidRPr="00B719D7">
        <w:rPr>
          <w:rFonts w:hAnsi="Times New Roman" w:cs="Times New Roman"/>
          <w:color w:val="000000"/>
          <w:sz w:val="24"/>
          <w:szCs w:val="24"/>
          <w:lang w:val="ru-RU"/>
        </w:rPr>
        <w:t>1.302.96.000 «Расчеты по иным выплатам текущего характера физическим лицам».</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257 Инструкции к Единому плану счетов № 157н.</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9. Журналам операций присваиваются номера согласно приложению 11. Журналы</w:t>
      </w:r>
      <w:r>
        <w:rPr>
          <w:rFonts w:hAnsi="Times New Roman" w:cs="Times New Roman"/>
          <w:color w:val="000000"/>
          <w:sz w:val="24"/>
          <w:szCs w:val="24"/>
        </w:rPr>
        <w:t> </w:t>
      </w:r>
      <w:r w:rsidRPr="00B719D7">
        <w:rPr>
          <w:rFonts w:hAnsi="Times New Roman" w:cs="Times New Roman"/>
          <w:color w:val="000000"/>
          <w:sz w:val="24"/>
          <w:szCs w:val="24"/>
          <w:lang w:val="ru-RU"/>
        </w:rPr>
        <w:t>операций подписываются главным бухгалтером и бухгалтером, составившим журнал</w:t>
      </w:r>
      <w:r>
        <w:rPr>
          <w:rFonts w:hAnsi="Times New Roman" w:cs="Times New Roman"/>
          <w:color w:val="000000"/>
          <w:sz w:val="24"/>
          <w:szCs w:val="24"/>
        </w:rPr>
        <w:t> </w:t>
      </w:r>
      <w:r w:rsidRPr="00B719D7">
        <w:rPr>
          <w:rFonts w:hAnsi="Times New Roman" w:cs="Times New Roman"/>
          <w:color w:val="000000"/>
          <w:sz w:val="24"/>
          <w:szCs w:val="24"/>
          <w:lang w:val="ru-RU"/>
        </w:rPr>
        <w:t>операций.</w:t>
      </w:r>
    </w:p>
    <w:p w:rsidR="0081784B" w:rsidRPr="00B719D7" w:rsidRDefault="00C405A8" w:rsidP="000817C9">
      <w:pPr>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10. Первичные</w:t>
      </w:r>
      <w:r>
        <w:rPr>
          <w:rFonts w:hAnsi="Times New Roman" w:cs="Times New Roman"/>
          <w:color w:val="000000"/>
          <w:sz w:val="24"/>
          <w:szCs w:val="24"/>
        </w:rPr>
        <w:t> </w:t>
      </w:r>
      <w:r w:rsidRPr="00B719D7">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Pr>
          <w:rFonts w:hAnsi="Times New Roman" w:cs="Times New Roman"/>
          <w:color w:val="000000"/>
          <w:sz w:val="24"/>
          <w:szCs w:val="24"/>
        </w:rPr>
        <w:t> </w:t>
      </w:r>
      <w:r w:rsidRPr="00B719D7">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B719D7">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81784B" w:rsidRPr="00B719D7" w:rsidRDefault="00C405A8" w:rsidP="000817C9">
      <w:pPr>
        <w:jc w:val="both"/>
        <w:rPr>
          <w:rFonts w:hAnsi="Times New Roman" w:cs="Times New Roman"/>
          <w:color w:val="000000"/>
          <w:sz w:val="24"/>
          <w:szCs w:val="24"/>
          <w:lang w:val="ru-RU"/>
        </w:rPr>
      </w:pPr>
      <w:r w:rsidRPr="00B719D7">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81784B" w:rsidRPr="00B719D7" w:rsidRDefault="00C405A8" w:rsidP="000817C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81784B" w:rsidRPr="00B719D7" w:rsidRDefault="00C405A8" w:rsidP="000817C9">
      <w:pPr>
        <w:jc w:val="both"/>
        <w:rPr>
          <w:rFonts w:hAnsi="Times New Roman" w:cs="Times New Roman"/>
          <w:color w:val="000000"/>
          <w:sz w:val="24"/>
          <w:szCs w:val="24"/>
          <w:lang w:val="ru-RU"/>
        </w:rPr>
      </w:pPr>
      <w:r w:rsidRPr="00B719D7">
        <w:rPr>
          <w:rFonts w:hAnsi="Times New Roman" w:cs="Times New Roman"/>
          <w:color w:val="000000"/>
          <w:sz w:val="24"/>
          <w:szCs w:val="24"/>
          <w:lang w:val="ru-RU"/>
        </w:rPr>
        <w:t>11.Электронные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B719D7">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B719D7">
        <w:rPr>
          <w:rFonts w:hAnsi="Times New Roman" w:cs="Times New Roman"/>
          <w:color w:val="000000"/>
          <w:sz w:val="24"/>
          <w:szCs w:val="24"/>
          <w:lang w:val="ru-RU"/>
        </w:rPr>
        <w:t>приказом руководителя на ответственного сотрудника учреждения.</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B719D7">
        <w:rPr>
          <w:rFonts w:hAnsi="Times New Roman" w:cs="Times New Roman"/>
          <w:color w:val="000000"/>
          <w:sz w:val="24"/>
          <w:szCs w:val="24"/>
          <w:lang w:val="ru-RU"/>
        </w:rPr>
        <w:t>Инструкции к Единому плану счетов № 157н.</w:t>
      </w:r>
    </w:p>
    <w:p w:rsidR="0081784B" w:rsidRPr="00B719D7" w:rsidRDefault="00C405A8" w:rsidP="000817C9">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12.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w:t>
      </w:r>
      <w:r w:rsidR="000817C9">
        <w:rPr>
          <w:rFonts w:hAnsi="Times New Roman" w:cs="Times New Roman"/>
          <w:color w:val="000000"/>
          <w:sz w:val="24"/>
          <w:szCs w:val="24"/>
          <w:lang w:val="ru-RU"/>
        </w:rPr>
        <w:t>МУ ЦБ</w:t>
      </w:r>
      <w:r w:rsidRPr="00B719D7">
        <w:rPr>
          <w:rFonts w:hAnsi="Times New Roman" w:cs="Times New Roman"/>
          <w:color w:val="000000"/>
          <w:sz w:val="24"/>
          <w:szCs w:val="24"/>
          <w:lang w:val="ru-RU"/>
        </w:rPr>
        <w:t>,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32 СГС «Концептуальные основы бухучета и отчетности».</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81784B" w:rsidRPr="00B719D7" w:rsidRDefault="00C405A8">
      <w:pPr>
        <w:numPr>
          <w:ilvl w:val="0"/>
          <w:numId w:val="9"/>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бланки трудовых книжек и вкладышей к ним;</w:t>
      </w:r>
    </w:p>
    <w:p w:rsidR="0081784B" w:rsidRPr="00B719D7" w:rsidRDefault="00C405A8">
      <w:pPr>
        <w:numPr>
          <w:ilvl w:val="0"/>
          <w:numId w:val="9"/>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 xml:space="preserve">бланки </w:t>
      </w:r>
      <w:r w:rsidR="00561794">
        <w:rPr>
          <w:rFonts w:hAnsi="Times New Roman" w:cs="Times New Roman"/>
          <w:color w:val="000000"/>
          <w:sz w:val="24"/>
          <w:szCs w:val="24"/>
          <w:lang w:val="ru-RU"/>
        </w:rPr>
        <w:t>аттестатов</w:t>
      </w:r>
      <w:r w:rsidR="00E17760">
        <w:rPr>
          <w:rFonts w:hAnsi="Times New Roman" w:cs="Times New Roman"/>
          <w:color w:val="000000"/>
          <w:sz w:val="24"/>
          <w:szCs w:val="24"/>
          <w:lang w:val="ru-RU"/>
        </w:rPr>
        <w:t xml:space="preserve"> с </w:t>
      </w:r>
      <w:proofErr w:type="gramStart"/>
      <w:r w:rsidR="00E17760">
        <w:rPr>
          <w:rFonts w:hAnsi="Times New Roman" w:cs="Times New Roman"/>
          <w:color w:val="000000"/>
          <w:sz w:val="24"/>
          <w:szCs w:val="24"/>
          <w:lang w:val="ru-RU"/>
        </w:rPr>
        <w:t>приложением</w:t>
      </w:r>
      <w:r w:rsidRPr="00B719D7">
        <w:rPr>
          <w:rFonts w:hAnsi="Times New Roman" w:cs="Times New Roman"/>
          <w:color w:val="000000"/>
          <w:sz w:val="24"/>
          <w:szCs w:val="24"/>
          <w:lang w:val="ru-RU"/>
        </w:rPr>
        <w:t>,  свидетельств</w:t>
      </w:r>
      <w:proofErr w:type="gramEnd"/>
      <w:r w:rsidR="00614CD1">
        <w:rPr>
          <w:rFonts w:hAnsi="Times New Roman" w:cs="Times New Roman"/>
          <w:color w:val="000000"/>
          <w:sz w:val="24"/>
          <w:szCs w:val="24"/>
          <w:lang w:val="ru-RU"/>
        </w:rPr>
        <w:t>.</w:t>
      </w:r>
    </w:p>
    <w:p w:rsidR="0081784B" w:rsidRPr="00E17760" w:rsidRDefault="0081784B" w:rsidP="00614CD1">
      <w:pPr>
        <w:ind w:left="780" w:right="180"/>
        <w:rPr>
          <w:rFonts w:hAnsi="Times New Roman" w:cs="Times New Roman"/>
          <w:color w:val="000000"/>
          <w:sz w:val="24"/>
          <w:szCs w:val="24"/>
          <w:lang w:val="ru-RU"/>
        </w:rPr>
      </w:pP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Учет бланков ведется по стоимости их приобретения.</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337 Инструкции к Единому плану счетов № 157н.</w:t>
      </w:r>
    </w:p>
    <w:p w:rsidR="0081784B" w:rsidRPr="00614CD1" w:rsidRDefault="00C405A8" w:rsidP="00614CD1">
      <w:pPr>
        <w:jc w:val="both"/>
        <w:rPr>
          <w:rFonts w:hAnsi="Times New Roman" w:cs="Times New Roman"/>
          <w:color w:val="E36C0A" w:themeColor="accent6" w:themeShade="BF"/>
          <w:sz w:val="24"/>
          <w:szCs w:val="24"/>
          <w:lang w:val="ru-RU"/>
        </w:rPr>
      </w:pPr>
      <w:r w:rsidRPr="00B719D7">
        <w:rPr>
          <w:rFonts w:hAnsi="Times New Roman" w:cs="Times New Roman"/>
          <w:color w:val="000000"/>
          <w:sz w:val="24"/>
          <w:szCs w:val="24"/>
          <w:lang w:val="ru-RU"/>
        </w:rPr>
        <w:t xml:space="preserve">14. Перечень должностей сотрудников, ответственных за учет, хранение и выдачу бланков строгой отчетности, </w:t>
      </w:r>
      <w:r w:rsidRPr="00614CD1">
        <w:rPr>
          <w:rFonts w:hAnsi="Times New Roman" w:cs="Times New Roman"/>
          <w:color w:val="E36C0A" w:themeColor="accent6" w:themeShade="BF"/>
          <w:sz w:val="24"/>
          <w:szCs w:val="24"/>
          <w:lang w:val="ru-RU"/>
        </w:rPr>
        <w:t>приведен в приложении 5.</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15. Особенности применения первичных документов:</w:t>
      </w:r>
    </w:p>
    <w:p w:rsidR="00E17760" w:rsidRPr="00CE6727" w:rsidRDefault="00C405A8" w:rsidP="00E17760">
      <w:pPr>
        <w:pStyle w:val="2"/>
        <w:rPr>
          <w:rFonts w:ascii="Times New Roman" w:hAnsi="Times New Roman"/>
        </w:rPr>
      </w:pPr>
      <w:r w:rsidRPr="00B719D7">
        <w:rPr>
          <w:rFonts w:hAnsi="Times New Roman"/>
          <w:color w:val="000000"/>
        </w:rPr>
        <w:lastRenderedPageBreak/>
        <w:t xml:space="preserve">15.1. </w:t>
      </w:r>
      <w:r w:rsidRPr="00B719D7">
        <w:rPr>
          <w:rFonts w:hAnsi="Times New Roman"/>
          <w:color w:val="000000"/>
        </w:rPr>
        <w:t>При</w:t>
      </w:r>
      <w:r w:rsidRPr="00B719D7">
        <w:rPr>
          <w:rFonts w:hAnsi="Times New Roman"/>
          <w:color w:val="000000"/>
        </w:rPr>
        <w:t xml:space="preserve"> </w:t>
      </w:r>
      <w:r w:rsidRPr="00B719D7">
        <w:rPr>
          <w:rFonts w:hAnsi="Times New Roman"/>
          <w:color w:val="000000"/>
        </w:rPr>
        <w:t>приобретении</w:t>
      </w:r>
      <w:r w:rsidRPr="00B719D7">
        <w:rPr>
          <w:rFonts w:hAnsi="Times New Roman"/>
          <w:color w:val="000000"/>
        </w:rPr>
        <w:t xml:space="preserve"> </w:t>
      </w:r>
      <w:r w:rsidRPr="00B719D7">
        <w:rPr>
          <w:rFonts w:hAnsi="Times New Roman"/>
          <w:color w:val="000000"/>
        </w:rPr>
        <w:t>и</w:t>
      </w:r>
      <w:r w:rsidRPr="00B719D7">
        <w:rPr>
          <w:rFonts w:hAnsi="Times New Roman"/>
          <w:color w:val="000000"/>
        </w:rPr>
        <w:t xml:space="preserve"> </w:t>
      </w:r>
      <w:r w:rsidRPr="00B719D7">
        <w:rPr>
          <w:rFonts w:hAnsi="Times New Roman"/>
          <w:color w:val="000000"/>
        </w:rPr>
        <w:t>реализации</w:t>
      </w:r>
      <w:r w:rsidRPr="00B719D7">
        <w:rPr>
          <w:rFonts w:hAnsi="Times New Roman"/>
          <w:color w:val="000000"/>
        </w:rPr>
        <w:t xml:space="preserve"> </w:t>
      </w:r>
      <w:r w:rsidRPr="00B719D7">
        <w:rPr>
          <w:rFonts w:hAnsi="Times New Roman"/>
          <w:color w:val="000000"/>
        </w:rPr>
        <w:t>основных</w:t>
      </w:r>
      <w:r w:rsidRPr="00B719D7">
        <w:rPr>
          <w:rFonts w:hAnsi="Times New Roman"/>
          <w:color w:val="000000"/>
        </w:rPr>
        <w:t xml:space="preserve"> </w:t>
      </w:r>
      <w:r w:rsidRPr="00B719D7">
        <w:rPr>
          <w:rFonts w:hAnsi="Times New Roman"/>
          <w:color w:val="000000"/>
        </w:rPr>
        <w:t>средств</w:t>
      </w:r>
      <w:r w:rsidRPr="00B719D7">
        <w:rPr>
          <w:rFonts w:hAnsi="Times New Roman"/>
          <w:color w:val="000000"/>
        </w:rPr>
        <w:t xml:space="preserve">, </w:t>
      </w:r>
      <w:r w:rsidRPr="00B719D7">
        <w:rPr>
          <w:rFonts w:hAnsi="Times New Roman"/>
          <w:color w:val="000000"/>
        </w:rPr>
        <w:t>нематериальных</w:t>
      </w:r>
      <w:r w:rsidRPr="00B719D7">
        <w:rPr>
          <w:rFonts w:hAnsi="Times New Roman"/>
          <w:color w:val="000000"/>
        </w:rPr>
        <w:t xml:space="preserve"> </w:t>
      </w:r>
      <w:r w:rsidRPr="00B719D7">
        <w:rPr>
          <w:rFonts w:hAnsi="Times New Roman"/>
          <w:color w:val="000000"/>
        </w:rPr>
        <w:t>и</w:t>
      </w:r>
      <w:r w:rsidRPr="00B719D7">
        <w:rPr>
          <w:rFonts w:hAnsi="Times New Roman"/>
          <w:color w:val="000000"/>
        </w:rPr>
        <w:t xml:space="preserve"> </w:t>
      </w:r>
      <w:r w:rsidRPr="00B719D7">
        <w:rPr>
          <w:rFonts w:hAnsi="Times New Roman"/>
          <w:color w:val="000000"/>
        </w:rPr>
        <w:t>непроизведенных</w:t>
      </w:r>
      <w:r w:rsidRPr="00B719D7">
        <w:rPr>
          <w:rFonts w:hAnsi="Times New Roman"/>
          <w:color w:val="000000"/>
        </w:rPr>
        <w:t xml:space="preserve"> </w:t>
      </w:r>
      <w:r w:rsidRPr="00B719D7">
        <w:rPr>
          <w:rFonts w:hAnsi="Times New Roman"/>
          <w:color w:val="000000"/>
        </w:rPr>
        <w:t>активов</w:t>
      </w:r>
      <w:r w:rsidRPr="00B719D7">
        <w:rPr>
          <w:rFonts w:hAnsi="Times New Roman"/>
          <w:color w:val="000000"/>
        </w:rPr>
        <w:t xml:space="preserve"> </w:t>
      </w:r>
      <w:r w:rsidRPr="00B719D7">
        <w:rPr>
          <w:rFonts w:hAnsi="Times New Roman"/>
          <w:color w:val="000000"/>
        </w:rPr>
        <w:t>составляется</w:t>
      </w:r>
      <w:r w:rsidRPr="00B719D7">
        <w:rPr>
          <w:rFonts w:hAnsi="Times New Roman"/>
          <w:color w:val="000000"/>
        </w:rPr>
        <w:t xml:space="preserve"> </w:t>
      </w:r>
      <w:r w:rsidRPr="00B719D7">
        <w:rPr>
          <w:rFonts w:hAnsi="Times New Roman"/>
          <w:color w:val="000000"/>
        </w:rPr>
        <w:t>Акт</w:t>
      </w:r>
      <w:r w:rsidRPr="00B719D7">
        <w:rPr>
          <w:rFonts w:hAnsi="Times New Roman"/>
          <w:color w:val="000000"/>
        </w:rPr>
        <w:t xml:space="preserve"> </w:t>
      </w:r>
      <w:r w:rsidRPr="00B719D7">
        <w:rPr>
          <w:rFonts w:hAnsi="Times New Roman"/>
          <w:color w:val="000000"/>
        </w:rPr>
        <w:t>о</w:t>
      </w:r>
      <w:r w:rsidRPr="00B719D7">
        <w:rPr>
          <w:rFonts w:hAnsi="Times New Roman"/>
          <w:color w:val="000000"/>
        </w:rPr>
        <w:t xml:space="preserve"> </w:t>
      </w:r>
      <w:r w:rsidRPr="00B719D7">
        <w:rPr>
          <w:rFonts w:hAnsi="Times New Roman"/>
          <w:color w:val="000000"/>
        </w:rPr>
        <w:t>приеме</w:t>
      </w:r>
      <w:r w:rsidRPr="00B719D7">
        <w:rPr>
          <w:rFonts w:hAnsi="Times New Roman"/>
          <w:color w:val="000000"/>
        </w:rPr>
        <w:t>-</w:t>
      </w:r>
      <w:r w:rsidRPr="00B719D7">
        <w:rPr>
          <w:rFonts w:hAnsi="Times New Roman"/>
          <w:color w:val="000000"/>
        </w:rPr>
        <w:t>передаче</w:t>
      </w:r>
      <w:r w:rsidRPr="00B719D7">
        <w:rPr>
          <w:rFonts w:hAnsi="Times New Roman"/>
          <w:color w:val="000000"/>
        </w:rPr>
        <w:t xml:space="preserve"> </w:t>
      </w:r>
      <w:r w:rsidRPr="00B719D7">
        <w:rPr>
          <w:rFonts w:hAnsi="Times New Roman"/>
          <w:color w:val="000000"/>
        </w:rPr>
        <w:t>объектов</w:t>
      </w:r>
      <w:r w:rsidRPr="00B719D7">
        <w:rPr>
          <w:rFonts w:hAnsi="Times New Roman"/>
          <w:color w:val="000000"/>
        </w:rPr>
        <w:t xml:space="preserve"> </w:t>
      </w:r>
      <w:r w:rsidRPr="00B719D7">
        <w:rPr>
          <w:rFonts w:hAnsi="Times New Roman"/>
          <w:color w:val="000000"/>
        </w:rPr>
        <w:t>нефинансовых</w:t>
      </w:r>
      <w:r w:rsidRPr="00B719D7">
        <w:rPr>
          <w:rFonts w:hAnsi="Times New Roman"/>
          <w:color w:val="000000"/>
        </w:rPr>
        <w:t xml:space="preserve"> </w:t>
      </w:r>
      <w:r w:rsidRPr="00B719D7">
        <w:rPr>
          <w:rFonts w:hAnsi="Times New Roman"/>
          <w:color w:val="000000"/>
        </w:rPr>
        <w:t>активов</w:t>
      </w:r>
      <w:r w:rsidRPr="00B719D7">
        <w:rPr>
          <w:rFonts w:hAnsi="Times New Roman"/>
          <w:color w:val="000000"/>
        </w:rPr>
        <w:t xml:space="preserve"> (</w:t>
      </w:r>
      <w:r w:rsidRPr="00B719D7">
        <w:rPr>
          <w:rFonts w:hAnsi="Times New Roman"/>
          <w:color w:val="000000"/>
        </w:rPr>
        <w:t>ф</w:t>
      </w:r>
      <w:r w:rsidRPr="00B719D7">
        <w:rPr>
          <w:rFonts w:hAnsi="Times New Roman"/>
          <w:color w:val="000000"/>
        </w:rPr>
        <w:t>. 0504101).</w:t>
      </w:r>
      <w:r w:rsidR="00E17760">
        <w:rPr>
          <w:rFonts w:hAnsi="Times New Roman"/>
          <w:color w:val="000000"/>
        </w:rPr>
        <w:t xml:space="preserve"> </w:t>
      </w:r>
      <w:r w:rsidR="00E17760" w:rsidRPr="00CE6727">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E17760" w:rsidRPr="005436B4" w:rsidRDefault="00E17760" w:rsidP="00E17760">
      <w:pPr>
        <w:jc w:val="both"/>
        <w:rPr>
          <w:rFonts w:hAnsi="Times New Roman" w:cs="Times New Roman"/>
          <w:color w:val="000000"/>
          <w:sz w:val="24"/>
          <w:szCs w:val="24"/>
          <w:lang w:val="ru-RU"/>
        </w:rPr>
      </w:pPr>
      <w:r>
        <w:rPr>
          <w:rFonts w:hAnsi="Times New Roman" w:cs="Times New Roman"/>
          <w:color w:val="000000"/>
          <w:sz w:val="24"/>
          <w:szCs w:val="24"/>
          <w:lang w:val="ru-RU"/>
        </w:rPr>
        <w:t xml:space="preserve"> При передаче в эксплуатацию основных средств стоимостью до 10 000,00 рублей применяется ф.0504210, при оприходовании на </w:t>
      </w:r>
      <w:proofErr w:type="spellStart"/>
      <w:r>
        <w:rPr>
          <w:rFonts w:hAnsi="Times New Roman" w:cs="Times New Roman"/>
          <w:color w:val="000000"/>
          <w:sz w:val="24"/>
          <w:szCs w:val="24"/>
          <w:lang w:val="ru-RU"/>
        </w:rPr>
        <w:t>забалансовые</w:t>
      </w:r>
      <w:proofErr w:type="spellEnd"/>
      <w:r>
        <w:rPr>
          <w:rFonts w:hAnsi="Times New Roman" w:cs="Times New Roman"/>
          <w:color w:val="000000"/>
          <w:sz w:val="24"/>
          <w:szCs w:val="24"/>
          <w:lang w:val="ru-RU"/>
        </w:rPr>
        <w:t xml:space="preserve"> счета составляется бухгалтерская справка ф.0504833, при списании с </w:t>
      </w:r>
      <w:proofErr w:type="spellStart"/>
      <w:r>
        <w:rPr>
          <w:rFonts w:hAnsi="Times New Roman" w:cs="Times New Roman"/>
          <w:color w:val="000000"/>
          <w:sz w:val="24"/>
          <w:szCs w:val="24"/>
          <w:lang w:val="ru-RU"/>
        </w:rPr>
        <w:t>забалансового</w:t>
      </w:r>
      <w:proofErr w:type="spellEnd"/>
      <w:r>
        <w:rPr>
          <w:rFonts w:hAnsi="Times New Roman" w:cs="Times New Roman"/>
          <w:color w:val="000000"/>
          <w:sz w:val="24"/>
          <w:szCs w:val="24"/>
          <w:lang w:val="ru-RU"/>
        </w:rPr>
        <w:t xml:space="preserve"> счета применяется ф.0504143, при начислении амортизации применяется бухгалтерская справка ф.0504833. </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hAnsi="Times New Roman" w:cs="Times New Roman"/>
          <w:color w:val="000000"/>
          <w:sz w:val="24"/>
          <w:szCs w:val="24"/>
        </w:rPr>
        <w:t> </w:t>
      </w:r>
      <w:r w:rsidRPr="00B719D7">
        <w:rPr>
          <w:rFonts w:hAnsi="Times New Roman" w:cs="Times New Roman"/>
          <w:color w:val="000000"/>
          <w:sz w:val="24"/>
          <w:szCs w:val="24"/>
          <w:lang w:val="ru-RU"/>
        </w:rPr>
        <w:t>0306008).</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15.3. В</w:t>
      </w:r>
      <w:r>
        <w:rPr>
          <w:rFonts w:hAnsi="Times New Roman" w:cs="Times New Roman"/>
          <w:color w:val="000000"/>
          <w:sz w:val="24"/>
          <w:szCs w:val="24"/>
        </w:rPr>
        <w:t> </w:t>
      </w:r>
      <w:r w:rsidRPr="00B719D7">
        <w:rPr>
          <w:rFonts w:hAnsi="Times New Roman" w:cs="Times New Roman"/>
          <w:color w:val="000000"/>
          <w:sz w:val="24"/>
          <w:szCs w:val="24"/>
          <w:lang w:val="ru-RU"/>
        </w:rPr>
        <w:t>Табеле</w:t>
      </w:r>
      <w:r>
        <w:rPr>
          <w:rFonts w:hAnsi="Times New Roman" w:cs="Times New Roman"/>
          <w:color w:val="000000"/>
          <w:sz w:val="24"/>
          <w:szCs w:val="24"/>
        </w:rPr>
        <w:t> </w:t>
      </w:r>
      <w:r w:rsidRPr="00B719D7">
        <w:rPr>
          <w:rFonts w:hAnsi="Times New Roman" w:cs="Times New Roman"/>
          <w:color w:val="000000"/>
          <w:sz w:val="24"/>
          <w:szCs w:val="24"/>
          <w:lang w:val="ru-RU"/>
        </w:rPr>
        <w:t>учета использования рабочего времени (ф. 0504421) регистрируются</w:t>
      </w:r>
      <w:r>
        <w:rPr>
          <w:rFonts w:hAnsi="Times New Roman" w:cs="Times New Roman"/>
          <w:color w:val="000000"/>
          <w:sz w:val="24"/>
          <w:szCs w:val="24"/>
        </w:rPr>
        <w:t> </w:t>
      </w:r>
      <w:r w:rsidRPr="00B719D7">
        <w:rPr>
          <w:rFonts w:hAnsi="Times New Roman" w:cs="Times New Roman"/>
          <w:color w:val="000000"/>
          <w:sz w:val="24"/>
          <w:szCs w:val="24"/>
          <w:lang w:val="ru-RU"/>
        </w:rPr>
        <w:t>случаи отклонений от нормального использования рабочего времени, установленного</w:t>
      </w:r>
      <w:r>
        <w:rPr>
          <w:rFonts w:hAnsi="Times New Roman" w:cs="Times New Roman"/>
          <w:color w:val="000000"/>
          <w:sz w:val="24"/>
          <w:szCs w:val="24"/>
        </w:rPr>
        <w:t> </w:t>
      </w:r>
      <w:r w:rsidRPr="00B719D7">
        <w:rPr>
          <w:rFonts w:hAnsi="Times New Roman" w:cs="Times New Roman"/>
          <w:color w:val="000000"/>
          <w:sz w:val="24"/>
          <w:szCs w:val="24"/>
          <w:lang w:val="ru-RU"/>
        </w:rPr>
        <w:t>Правилами трудового распорядка.</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9027" w:type="dxa"/>
        <w:tblCellMar>
          <w:top w:w="15" w:type="dxa"/>
          <w:left w:w="15" w:type="dxa"/>
          <w:bottom w:w="15" w:type="dxa"/>
          <w:right w:w="15" w:type="dxa"/>
        </w:tblCellMar>
        <w:tblLook w:val="0600" w:firstRow="0" w:lastRow="0" w:firstColumn="0" w:lastColumn="0" w:noHBand="1" w:noVBand="1"/>
      </w:tblPr>
      <w:tblGrid>
        <w:gridCol w:w="7718"/>
        <w:gridCol w:w="1309"/>
      </w:tblGrid>
      <w:tr w:rsidR="0081784B">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b/>
                <w:bCs/>
                <w:color w:val="000000"/>
                <w:sz w:val="24"/>
                <w:szCs w:val="24"/>
              </w:rPr>
              <w:t>Код</w:t>
            </w:r>
          </w:p>
        </w:tc>
      </w:tr>
      <w:tr w:rsidR="0081784B">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color w:val="000000"/>
                <w:sz w:val="24"/>
                <w:szCs w:val="24"/>
              </w:rPr>
              <w:t>Дополнительные выходные дни (оплачиваемые)</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color w:val="000000"/>
                <w:sz w:val="24"/>
                <w:szCs w:val="24"/>
              </w:rPr>
              <w:t>ОВ</w:t>
            </w:r>
          </w:p>
        </w:tc>
      </w:tr>
      <w:tr w:rsidR="0081784B">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color w:val="000000"/>
                <w:sz w:val="24"/>
                <w:szCs w:val="24"/>
              </w:rPr>
              <w:t>Заключение под стражу</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color w:val="000000"/>
                <w:sz w:val="24"/>
                <w:szCs w:val="24"/>
              </w:rPr>
              <w:t>ЗС</w:t>
            </w:r>
          </w:p>
        </w:tc>
      </w:tr>
      <w:tr w:rsidR="0081784B">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B719D7" w:rsidRDefault="00C405A8">
            <w:pPr>
              <w:rPr>
                <w:lang w:val="ru-RU"/>
              </w:rPr>
            </w:pPr>
            <w:r w:rsidRPr="00B719D7">
              <w:rPr>
                <w:rFonts w:hAnsi="Times New Roman" w:cs="Times New Roman"/>
                <w:color w:val="000000"/>
                <w:sz w:val="24"/>
                <w:szCs w:val="24"/>
                <w:lang w:val="ru-RU"/>
              </w:rPr>
              <w:t>Нахождение в пути к месту вахты и</w:t>
            </w:r>
            <w:r>
              <w:rPr>
                <w:rFonts w:hAnsi="Times New Roman" w:cs="Times New Roman"/>
                <w:color w:val="000000"/>
                <w:sz w:val="24"/>
                <w:szCs w:val="24"/>
              </w:rPr>
              <w:t> </w:t>
            </w:r>
            <w:r w:rsidRPr="00B719D7">
              <w:rPr>
                <w:rFonts w:hAnsi="Times New Roman" w:cs="Times New Roman"/>
                <w:color w:val="000000"/>
                <w:sz w:val="24"/>
                <w:szCs w:val="24"/>
                <w:lang w:val="ru-RU"/>
              </w:rPr>
              <w:t>обратно</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color w:val="000000"/>
                <w:sz w:val="24"/>
                <w:szCs w:val="24"/>
              </w:rPr>
              <w:t>ДП</w:t>
            </w:r>
          </w:p>
        </w:tc>
      </w:tr>
      <w:tr w:rsidR="0081784B">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Pr="00B719D7" w:rsidRDefault="00C405A8">
            <w:pPr>
              <w:rPr>
                <w:lang w:val="ru-RU"/>
              </w:rPr>
            </w:pPr>
            <w:r w:rsidRPr="00B719D7">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color w:val="000000"/>
                <w:sz w:val="24"/>
                <w:szCs w:val="24"/>
              </w:rPr>
              <w:t>Д</w:t>
            </w:r>
          </w:p>
        </w:tc>
      </w:tr>
      <w:tr w:rsidR="0081784B">
        <w:tc>
          <w:tcPr>
            <w:tcW w:w="58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C405A8">
            <w:r>
              <w:rPr>
                <w:rFonts w:hAnsi="Times New Roman" w:cs="Times New Roman"/>
                <w:color w:val="000000"/>
                <w:sz w:val="24"/>
                <w:szCs w:val="24"/>
              </w:rPr>
              <w:t>…</w:t>
            </w:r>
          </w:p>
        </w:tc>
        <w:tc>
          <w:tcPr>
            <w:tcW w:w="9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1784B" w:rsidRDefault="0081784B">
            <w:pPr>
              <w:ind w:left="75" w:right="75"/>
              <w:rPr>
                <w:rFonts w:hAnsi="Times New Roman" w:cs="Times New Roman"/>
                <w:color w:val="000000"/>
                <w:sz w:val="24"/>
                <w:szCs w:val="24"/>
              </w:rPr>
            </w:pPr>
          </w:p>
        </w:tc>
      </w:tr>
    </w:tbl>
    <w:p w:rsidR="0081784B" w:rsidRDefault="0081784B">
      <w:pPr>
        <w:rPr>
          <w:rFonts w:hAnsi="Times New Roman" w:cs="Times New Roman"/>
          <w:color w:val="000000"/>
          <w:sz w:val="24"/>
          <w:szCs w:val="24"/>
        </w:rPr>
      </w:pP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B719D7">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B719D7">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B719D7">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B719D7">
        <w:rPr>
          <w:rFonts w:hAnsi="Times New Roman" w:cs="Times New Roman"/>
          <w:color w:val="000000"/>
          <w:sz w:val="24"/>
          <w:szCs w:val="24"/>
          <w:lang w:val="ru-RU"/>
        </w:rPr>
        <w:t>военные сборы, по вызову в суд и другие госорганы в качестве свидетеля и пр.).</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E17760" w:rsidRPr="005436B4" w:rsidRDefault="00C405A8" w:rsidP="00E17760">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16. </w:t>
      </w:r>
      <w:r w:rsidR="00E17760" w:rsidRPr="005436B4">
        <w:rPr>
          <w:rFonts w:hAnsi="Times New Roman" w:cs="Times New Roman"/>
          <w:color w:val="000000"/>
          <w:sz w:val="24"/>
          <w:szCs w:val="24"/>
          <w:lang w:val="ru-RU"/>
        </w:rPr>
        <w:t xml:space="preserve">Сотрудник, </w:t>
      </w:r>
      <w:r w:rsidR="00E17760">
        <w:rPr>
          <w:rFonts w:hAnsi="Times New Roman" w:cs="Times New Roman"/>
          <w:color w:val="000000"/>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 работнику под роспись в день выдачи заработной платы за вторую половину месяца</w:t>
      </w:r>
      <w:r w:rsidR="00E17760" w:rsidRPr="005436B4">
        <w:rPr>
          <w:rFonts w:hAnsi="Times New Roman" w:cs="Times New Roman"/>
          <w:color w:val="000000"/>
          <w:sz w:val="24"/>
          <w:szCs w:val="24"/>
          <w:lang w:val="ru-RU"/>
        </w:rPr>
        <w:t>.</w:t>
      </w:r>
    </w:p>
    <w:p w:rsidR="0081784B" w:rsidRPr="00B719D7" w:rsidRDefault="00E17760" w:rsidP="00E17760">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405A8">
        <w:rPr>
          <w:rFonts w:hAnsi="Times New Roman" w:cs="Times New Roman"/>
          <w:b/>
          <w:bCs/>
          <w:color w:val="000000"/>
          <w:sz w:val="24"/>
          <w:szCs w:val="24"/>
        </w:rPr>
        <w:t>IV</w:t>
      </w:r>
      <w:r w:rsidR="00C405A8" w:rsidRPr="00B719D7">
        <w:rPr>
          <w:rFonts w:hAnsi="Times New Roman" w:cs="Times New Roman"/>
          <w:b/>
          <w:bCs/>
          <w:color w:val="000000"/>
          <w:sz w:val="24"/>
          <w:szCs w:val="24"/>
          <w:lang w:val="ru-RU"/>
        </w:rPr>
        <w:t>. План счетов</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B719D7">
        <w:rPr>
          <w:rFonts w:hAnsi="Times New Roman" w:cs="Times New Roman"/>
          <w:color w:val="000000"/>
          <w:sz w:val="24"/>
          <w:szCs w:val="24"/>
          <w:lang w:val="ru-RU"/>
        </w:rPr>
        <w:t>Инструкцией №</w:t>
      </w:r>
      <w:r>
        <w:rPr>
          <w:rFonts w:hAnsi="Times New Roman" w:cs="Times New Roman"/>
          <w:color w:val="000000"/>
          <w:sz w:val="24"/>
          <w:szCs w:val="24"/>
        </w:rPr>
        <w:t> </w:t>
      </w:r>
      <w:r w:rsidRPr="00B719D7">
        <w:rPr>
          <w:rFonts w:hAnsi="Times New Roman" w:cs="Times New Roman"/>
          <w:color w:val="000000"/>
          <w:sz w:val="24"/>
          <w:szCs w:val="24"/>
          <w:lang w:val="ru-RU"/>
        </w:rPr>
        <w:t>162н.</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Кроме </w:t>
      </w:r>
      <w:proofErr w:type="spellStart"/>
      <w:r w:rsidRPr="00B719D7">
        <w:rPr>
          <w:rFonts w:hAnsi="Times New Roman" w:cs="Times New Roman"/>
          <w:color w:val="000000"/>
          <w:sz w:val="24"/>
          <w:szCs w:val="24"/>
          <w:lang w:val="ru-RU"/>
        </w:rPr>
        <w:t>забалансовых</w:t>
      </w:r>
      <w:proofErr w:type="spellEnd"/>
      <w:r w:rsidRPr="00B719D7">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 xml:space="preserve">157н, учреждение применяет дополнительные </w:t>
      </w:r>
      <w:proofErr w:type="spellStart"/>
      <w:r w:rsidRPr="00B719D7">
        <w:rPr>
          <w:rFonts w:hAnsi="Times New Roman" w:cs="Times New Roman"/>
          <w:color w:val="000000"/>
          <w:sz w:val="24"/>
          <w:szCs w:val="24"/>
          <w:lang w:val="ru-RU"/>
        </w:rPr>
        <w:t>забалансовые</w:t>
      </w:r>
      <w:proofErr w:type="spellEnd"/>
      <w:r w:rsidRPr="00B719D7">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B719D7">
        <w:rPr>
          <w:rFonts w:hAnsi="Times New Roman" w:cs="Times New Roman"/>
          <w:color w:val="000000"/>
          <w:sz w:val="24"/>
          <w:szCs w:val="24"/>
          <w:lang w:val="ru-RU"/>
        </w:rPr>
        <w:t>6).</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 пункт 19 СГС «Концептуальные основы бухучета и отчетности».</w:t>
      </w:r>
    </w:p>
    <w:p w:rsidR="0081784B" w:rsidRPr="00B719D7" w:rsidRDefault="0081784B">
      <w:pPr>
        <w:rPr>
          <w:rFonts w:hAnsi="Times New Roman" w:cs="Times New Roman"/>
          <w:color w:val="000000"/>
          <w:sz w:val="24"/>
          <w:szCs w:val="24"/>
          <w:lang w:val="ru-RU"/>
        </w:rPr>
      </w:pPr>
    </w:p>
    <w:p w:rsidR="0081784B" w:rsidRPr="00B719D7" w:rsidRDefault="00C405A8">
      <w:pPr>
        <w:jc w:val="center"/>
        <w:rPr>
          <w:rFonts w:hAnsi="Times New Roman" w:cs="Times New Roman"/>
          <w:color w:val="000000"/>
          <w:sz w:val="24"/>
          <w:szCs w:val="24"/>
          <w:lang w:val="ru-RU"/>
        </w:rPr>
      </w:pPr>
      <w:r>
        <w:rPr>
          <w:rFonts w:hAnsi="Times New Roman" w:cs="Times New Roman"/>
          <w:b/>
          <w:bCs/>
          <w:color w:val="000000"/>
          <w:sz w:val="24"/>
          <w:szCs w:val="24"/>
        </w:rPr>
        <w:t>V</w:t>
      </w:r>
      <w:r w:rsidRPr="00B719D7">
        <w:rPr>
          <w:rFonts w:hAnsi="Times New Roman" w:cs="Times New Roman"/>
          <w:b/>
          <w:bCs/>
          <w:color w:val="000000"/>
          <w:sz w:val="24"/>
          <w:szCs w:val="24"/>
          <w:lang w:val="ru-RU"/>
        </w:rPr>
        <w:t>. Методика ведения бухгалтерского учета</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1. Общие положения</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1.1.</w:t>
      </w:r>
      <w:r>
        <w:rPr>
          <w:rFonts w:hAnsi="Times New Roman" w:cs="Times New Roman"/>
          <w:color w:val="000000"/>
          <w:sz w:val="24"/>
          <w:szCs w:val="24"/>
        </w:rPr>
        <w:t> </w:t>
      </w:r>
      <w:r w:rsidRPr="00B719D7">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B719D7">
        <w:rPr>
          <w:rFonts w:hAnsi="Times New Roman" w:cs="Times New Roman"/>
          <w:color w:val="000000"/>
          <w:sz w:val="24"/>
          <w:szCs w:val="24"/>
          <w:lang w:val="ru-RU"/>
        </w:rPr>
        <w:t>(приложение 14).</w:t>
      </w:r>
      <w:r w:rsidRPr="00B719D7">
        <w:rPr>
          <w:lang w:val="ru-RU"/>
        </w:rPr>
        <w:br/>
      </w:r>
      <w:r w:rsidRPr="00B719D7">
        <w:rPr>
          <w:rFonts w:hAnsi="Times New Roman" w:cs="Times New Roman"/>
          <w:color w:val="000000"/>
          <w:sz w:val="24"/>
          <w:szCs w:val="24"/>
          <w:lang w:val="ru-RU"/>
        </w:rPr>
        <w:t xml:space="preserve"> Основание: пункт 3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 пункт 23 СГС «Концептуальные основы бухучета и отчетности».</w:t>
      </w:r>
    </w:p>
    <w:p w:rsidR="0081784B" w:rsidRPr="00B719D7" w:rsidRDefault="00C405A8" w:rsidP="00614CD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B719D7">
        <w:rPr>
          <w:lang w:val="ru-RU"/>
        </w:rPr>
        <w:br/>
      </w:r>
      <w:r w:rsidRPr="00B719D7">
        <w:rPr>
          <w:rFonts w:hAnsi="Times New Roman" w:cs="Times New Roman"/>
          <w:color w:val="000000"/>
          <w:sz w:val="24"/>
          <w:szCs w:val="24"/>
          <w:lang w:val="ru-RU"/>
        </w:rPr>
        <w:t xml:space="preserve"> Основание: пункт 54 СГС «Концептуальные основы бухучета и отчетности».</w:t>
      </w:r>
    </w:p>
    <w:p w:rsidR="0081784B" w:rsidRPr="00B719D7" w:rsidRDefault="00C405A8" w:rsidP="00330FCC">
      <w:pPr>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B719D7">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B719D7">
        <w:rPr>
          <w:rFonts w:hAnsi="Times New Roman" w:cs="Times New Roman"/>
          <w:color w:val="000000"/>
          <w:sz w:val="24"/>
          <w:szCs w:val="24"/>
          <w:lang w:val="ru-RU"/>
        </w:rPr>
        <w:t>бухгалтера.</w:t>
      </w:r>
      <w:r w:rsidRPr="00B719D7">
        <w:rPr>
          <w:lang w:val="ru-RU"/>
        </w:rPr>
        <w:br/>
      </w:r>
      <w:r w:rsidRPr="00B719D7">
        <w:rPr>
          <w:rFonts w:hAnsi="Times New Roman" w:cs="Times New Roman"/>
          <w:color w:val="000000"/>
          <w:sz w:val="24"/>
          <w:szCs w:val="24"/>
          <w:lang w:val="ru-RU"/>
        </w:rPr>
        <w:t xml:space="preserve"> Основание: пункт 6 СГС «Учетная политика, оценочные значения и ошибки».</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2. Основные средства</w:t>
      </w:r>
    </w:p>
    <w:p w:rsidR="0081784B" w:rsidRPr="00B719D7" w:rsidRDefault="00C405A8" w:rsidP="00330FCC">
      <w:pPr>
        <w:jc w:val="both"/>
        <w:rPr>
          <w:rFonts w:hAnsi="Times New Roman" w:cs="Times New Roman"/>
          <w:color w:val="000000"/>
          <w:sz w:val="24"/>
          <w:szCs w:val="24"/>
          <w:lang w:val="ru-RU"/>
        </w:rPr>
      </w:pPr>
      <w:r w:rsidRPr="00B719D7">
        <w:rPr>
          <w:rFonts w:hAnsi="Times New Roman" w:cs="Times New Roman"/>
          <w:color w:val="000000"/>
          <w:sz w:val="24"/>
          <w:szCs w:val="24"/>
          <w:lang w:val="ru-RU"/>
        </w:rPr>
        <w:t>2.1. Учреждение учитывает в составе основных средств материальные объекты</w:t>
      </w:r>
      <w:r>
        <w:rPr>
          <w:rFonts w:hAnsi="Times New Roman" w:cs="Times New Roman"/>
          <w:color w:val="000000"/>
          <w:sz w:val="24"/>
          <w:szCs w:val="24"/>
        </w:rPr>
        <w:t> </w:t>
      </w:r>
      <w:r w:rsidRPr="00B719D7">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B719D7">
        <w:rPr>
          <w:rFonts w:hAnsi="Times New Roman" w:cs="Times New Roman"/>
          <w:color w:val="000000"/>
          <w:sz w:val="24"/>
          <w:szCs w:val="24"/>
          <w:lang w:val="ru-RU"/>
        </w:rPr>
        <w:t xml:space="preserve">месяцев, а также бесконтактные </w:t>
      </w:r>
      <w:proofErr w:type="gramStart"/>
      <w:r w:rsidRPr="00B719D7">
        <w:rPr>
          <w:rFonts w:hAnsi="Times New Roman" w:cs="Times New Roman"/>
          <w:color w:val="000000"/>
          <w:sz w:val="24"/>
          <w:szCs w:val="24"/>
          <w:lang w:val="ru-RU"/>
        </w:rPr>
        <w:t xml:space="preserve">термометры, </w:t>
      </w:r>
      <w:r>
        <w:rPr>
          <w:rFonts w:hAnsi="Times New Roman" w:cs="Times New Roman"/>
          <w:color w:val="000000"/>
          <w:sz w:val="24"/>
          <w:szCs w:val="24"/>
        </w:rPr>
        <w:t> </w:t>
      </w:r>
      <w:r w:rsidRPr="00B719D7">
        <w:rPr>
          <w:rFonts w:hAnsi="Times New Roman" w:cs="Times New Roman"/>
          <w:color w:val="000000"/>
          <w:sz w:val="24"/>
          <w:szCs w:val="24"/>
          <w:lang w:val="ru-RU"/>
        </w:rPr>
        <w:t>диспенсеры</w:t>
      </w:r>
      <w:proofErr w:type="gramEnd"/>
      <w:r w:rsidRPr="00B719D7">
        <w:rPr>
          <w:rFonts w:hAnsi="Times New Roman" w:cs="Times New Roman"/>
          <w:color w:val="000000"/>
          <w:sz w:val="24"/>
          <w:szCs w:val="24"/>
          <w:lang w:val="ru-RU"/>
        </w:rPr>
        <w:t xml:space="preserve"> для антисептиков, штампы, печати</w:t>
      </w:r>
      <w:r>
        <w:rPr>
          <w:rFonts w:hAnsi="Times New Roman" w:cs="Times New Roman"/>
          <w:color w:val="000000"/>
          <w:sz w:val="24"/>
          <w:szCs w:val="24"/>
        </w:rPr>
        <w:t> </w:t>
      </w:r>
      <w:r w:rsidRPr="00B719D7">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B719D7">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B719D7">
        <w:rPr>
          <w:rFonts w:hAnsi="Times New Roman" w:cs="Times New Roman"/>
          <w:color w:val="000000"/>
          <w:sz w:val="24"/>
          <w:szCs w:val="24"/>
          <w:lang w:val="ru-RU"/>
        </w:rPr>
        <w:t>7.</w:t>
      </w:r>
    </w:p>
    <w:p w:rsidR="0081784B" w:rsidRPr="00B719D7" w:rsidRDefault="00C405A8" w:rsidP="00330FCC">
      <w:pPr>
        <w:jc w:val="both"/>
        <w:rPr>
          <w:rFonts w:hAnsi="Times New Roman" w:cs="Times New Roman"/>
          <w:color w:val="000000"/>
          <w:sz w:val="24"/>
          <w:szCs w:val="24"/>
          <w:lang w:val="ru-RU"/>
        </w:rPr>
      </w:pPr>
      <w:r w:rsidRPr="00B719D7">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81784B" w:rsidRDefault="00C405A8">
      <w:pPr>
        <w:numPr>
          <w:ilvl w:val="0"/>
          <w:numId w:val="10"/>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81784B" w:rsidRPr="00B719D7" w:rsidRDefault="00C405A8">
      <w:pPr>
        <w:numPr>
          <w:ilvl w:val="0"/>
          <w:numId w:val="10"/>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мебель для обстановки одного помещения: столы, стулья, стеллажи, шкафы, полки;</w:t>
      </w:r>
    </w:p>
    <w:p w:rsidR="0081784B" w:rsidRPr="00B719D7" w:rsidRDefault="00C405A8">
      <w:pPr>
        <w:numPr>
          <w:ilvl w:val="0"/>
          <w:numId w:val="10"/>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B719D7">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81784B" w:rsidRDefault="00C405A8">
      <w:pPr>
        <w:numPr>
          <w:ilvl w:val="0"/>
          <w:numId w:val="10"/>
        </w:numPr>
        <w:ind w:left="780" w:right="180"/>
        <w:rPr>
          <w:rFonts w:hAnsi="Times New Roman" w:cs="Times New Roman"/>
          <w:color w:val="000000"/>
          <w:sz w:val="24"/>
          <w:szCs w:val="24"/>
        </w:rPr>
      </w:pPr>
      <w:r>
        <w:rPr>
          <w:rFonts w:hAnsi="Times New Roman" w:cs="Times New Roman"/>
          <w:color w:val="000000"/>
          <w:sz w:val="24"/>
          <w:szCs w:val="24"/>
        </w:rPr>
        <w:t>…</w:t>
      </w:r>
    </w:p>
    <w:p w:rsidR="0081784B" w:rsidRPr="00B719D7" w:rsidRDefault="00C405A8" w:rsidP="00330FCC">
      <w:pPr>
        <w:jc w:val="both"/>
        <w:rPr>
          <w:rFonts w:hAnsi="Times New Roman" w:cs="Times New Roman"/>
          <w:color w:val="000000"/>
          <w:sz w:val="24"/>
          <w:szCs w:val="24"/>
          <w:lang w:val="ru-RU"/>
        </w:rPr>
      </w:pPr>
      <w:r w:rsidRPr="00B719D7">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B719D7">
        <w:rPr>
          <w:rFonts w:hAnsi="Times New Roman" w:cs="Times New Roman"/>
          <w:color w:val="000000"/>
          <w:sz w:val="24"/>
          <w:szCs w:val="24"/>
          <w:lang w:val="ru-RU"/>
        </w:rPr>
        <w:t>000 руб. за один имущественный объект.</w:t>
      </w:r>
    </w:p>
    <w:p w:rsidR="0081784B" w:rsidRPr="00B719D7" w:rsidRDefault="00C405A8" w:rsidP="00330FCC">
      <w:pPr>
        <w:jc w:val="both"/>
        <w:rPr>
          <w:rFonts w:hAnsi="Times New Roman" w:cs="Times New Roman"/>
          <w:color w:val="000000"/>
          <w:sz w:val="24"/>
          <w:szCs w:val="24"/>
          <w:lang w:val="ru-RU"/>
        </w:rPr>
      </w:pPr>
      <w:r w:rsidRPr="00B719D7">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10 СГС «Основные средства».</w:t>
      </w:r>
    </w:p>
    <w:p w:rsidR="0081784B" w:rsidRPr="000967D2" w:rsidRDefault="00C405A8">
      <w:pPr>
        <w:rPr>
          <w:rFonts w:hAnsi="Times New Roman" w:cs="Times New Roman"/>
          <w:sz w:val="24"/>
          <w:szCs w:val="24"/>
          <w:lang w:val="ru-RU"/>
        </w:rPr>
      </w:pPr>
      <w:r w:rsidRPr="000967D2">
        <w:rPr>
          <w:rFonts w:hAnsi="Times New Roman" w:cs="Times New Roman"/>
          <w:sz w:val="24"/>
          <w:szCs w:val="24"/>
          <w:lang w:val="ru-RU"/>
        </w:rPr>
        <w:t xml:space="preserve">2.3. Уникальный инвентарный номер состоит из </w:t>
      </w:r>
      <w:r w:rsidR="00330FCC" w:rsidRPr="000967D2">
        <w:rPr>
          <w:rFonts w:hAnsi="Times New Roman" w:cs="Times New Roman"/>
          <w:sz w:val="24"/>
          <w:szCs w:val="24"/>
          <w:lang w:val="ru-RU"/>
        </w:rPr>
        <w:t>десяти знаков и присваивается в порядке:</w:t>
      </w:r>
    </w:p>
    <w:p w:rsidR="0081784B" w:rsidRPr="00B719D7" w:rsidRDefault="00C405A8">
      <w:pPr>
        <w:numPr>
          <w:ilvl w:val="0"/>
          <w:numId w:val="11"/>
        </w:numPr>
        <w:ind w:left="780" w:right="180"/>
        <w:contextualSpacing/>
        <w:rPr>
          <w:rFonts w:hAnsi="Times New Roman" w:cs="Times New Roman"/>
          <w:color w:val="000000"/>
          <w:sz w:val="24"/>
          <w:szCs w:val="24"/>
          <w:lang w:val="ru-RU"/>
        </w:rPr>
      </w:pPr>
      <w:r w:rsidRPr="000967D2">
        <w:rPr>
          <w:rFonts w:hAnsi="Times New Roman" w:cs="Times New Roman"/>
          <w:sz w:val="24"/>
          <w:szCs w:val="24"/>
          <w:lang w:val="ru-RU"/>
        </w:rPr>
        <w:t>1-й разряд</w:t>
      </w:r>
      <w:r w:rsidRPr="000967D2">
        <w:rPr>
          <w:rFonts w:hAnsi="Times New Roman" w:cs="Times New Roman"/>
          <w:sz w:val="24"/>
          <w:szCs w:val="24"/>
        </w:rPr>
        <w:t> </w:t>
      </w:r>
      <w:r w:rsidRPr="000967D2">
        <w:rPr>
          <w:rFonts w:hAnsi="Times New Roman" w:cs="Times New Roman"/>
          <w:sz w:val="24"/>
          <w:szCs w:val="24"/>
          <w:lang w:val="ru-RU"/>
        </w:rPr>
        <w:t xml:space="preserve">– амортизационная группа, к которой отнесен объект при принятии к учету (при </w:t>
      </w:r>
      <w:r w:rsidRPr="00B719D7">
        <w:rPr>
          <w:rFonts w:hAnsi="Times New Roman" w:cs="Times New Roman"/>
          <w:color w:val="000000"/>
          <w:sz w:val="24"/>
          <w:szCs w:val="24"/>
          <w:lang w:val="ru-RU"/>
        </w:rPr>
        <w:t>отнесении инвентарного объекта к 10-й амортизационной группе в данном разряде проставляется «0»);</w:t>
      </w:r>
    </w:p>
    <w:p w:rsidR="0081784B" w:rsidRPr="00B719D7" w:rsidRDefault="00C405A8">
      <w:pPr>
        <w:numPr>
          <w:ilvl w:val="0"/>
          <w:numId w:val="11"/>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2–4-е</w:t>
      </w:r>
      <w:r>
        <w:rPr>
          <w:rFonts w:hAnsi="Times New Roman" w:cs="Times New Roman"/>
          <w:color w:val="000000"/>
          <w:sz w:val="24"/>
          <w:szCs w:val="24"/>
        </w:rPr>
        <w:t> </w:t>
      </w:r>
      <w:r w:rsidRPr="00B719D7">
        <w:rPr>
          <w:rFonts w:hAnsi="Times New Roman" w:cs="Times New Roman"/>
          <w:color w:val="000000"/>
          <w:sz w:val="24"/>
          <w:szCs w:val="24"/>
          <w:lang w:val="ru-RU"/>
        </w:rPr>
        <w:t>разряды</w:t>
      </w:r>
      <w:r>
        <w:rPr>
          <w:rFonts w:hAnsi="Times New Roman" w:cs="Times New Roman"/>
          <w:color w:val="000000"/>
          <w:sz w:val="24"/>
          <w:szCs w:val="24"/>
        </w:rPr>
        <w:t> </w:t>
      </w:r>
      <w:r w:rsidRPr="00B719D7">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162н);</w:t>
      </w:r>
    </w:p>
    <w:p w:rsidR="0081784B" w:rsidRPr="00B719D7" w:rsidRDefault="00C405A8">
      <w:pPr>
        <w:numPr>
          <w:ilvl w:val="0"/>
          <w:numId w:val="11"/>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5–6-е разряды</w:t>
      </w:r>
      <w:r>
        <w:rPr>
          <w:rFonts w:hAnsi="Times New Roman" w:cs="Times New Roman"/>
          <w:color w:val="000000"/>
          <w:sz w:val="24"/>
          <w:szCs w:val="24"/>
        </w:rPr>
        <w:t> </w:t>
      </w:r>
      <w:r w:rsidRPr="00B719D7">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w:t>
      </w:r>
      <w:r w:rsidR="00330FCC" w:rsidRPr="00330FCC">
        <w:rPr>
          <w:rFonts w:hAnsi="Times New Roman" w:cs="Times New Roman"/>
          <w:color w:val="000000"/>
          <w:sz w:val="24"/>
          <w:szCs w:val="24"/>
          <w:lang w:val="ru-RU"/>
        </w:rPr>
        <w:t xml:space="preserve"> </w:t>
      </w:r>
      <w:r w:rsidRPr="00B719D7">
        <w:rPr>
          <w:rFonts w:hAnsi="Times New Roman" w:cs="Times New Roman"/>
          <w:color w:val="000000"/>
          <w:sz w:val="24"/>
          <w:szCs w:val="24"/>
          <w:lang w:val="ru-RU"/>
        </w:rPr>
        <w:t>2010</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162н);</w:t>
      </w:r>
    </w:p>
    <w:p w:rsidR="0081784B" w:rsidRPr="00B719D7" w:rsidRDefault="00C405A8">
      <w:pPr>
        <w:numPr>
          <w:ilvl w:val="0"/>
          <w:numId w:val="11"/>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7–10-е разряды</w:t>
      </w:r>
      <w:r>
        <w:rPr>
          <w:rFonts w:hAnsi="Times New Roman" w:cs="Times New Roman"/>
          <w:color w:val="000000"/>
          <w:sz w:val="24"/>
          <w:szCs w:val="24"/>
        </w:rPr>
        <w:t> </w:t>
      </w:r>
      <w:r w:rsidRPr="00B719D7">
        <w:rPr>
          <w:rFonts w:hAnsi="Times New Roman" w:cs="Times New Roman"/>
          <w:color w:val="000000"/>
          <w:sz w:val="24"/>
          <w:szCs w:val="24"/>
          <w:lang w:val="ru-RU"/>
        </w:rPr>
        <w:t>– порядковый номер нефинансового актива.</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w:t>
      </w:r>
    </w:p>
    <w:p w:rsidR="0081784B" w:rsidRPr="00B719D7" w:rsidRDefault="00C405A8" w:rsidP="00513397">
      <w:pPr>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B719D7">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B719D7">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81784B" w:rsidRDefault="00C405A8" w:rsidP="00513397">
      <w:pPr>
        <w:jc w:val="both"/>
        <w:rPr>
          <w:rFonts w:hAnsi="Times New Roman" w:cs="Times New Roman"/>
          <w:color w:val="000000"/>
          <w:sz w:val="24"/>
          <w:szCs w:val="24"/>
        </w:rPr>
      </w:pPr>
      <w:r w:rsidRPr="00B719D7">
        <w:rPr>
          <w:rFonts w:hAnsi="Times New Roman" w:cs="Times New Roman"/>
          <w:color w:val="000000"/>
          <w:sz w:val="24"/>
          <w:szCs w:val="24"/>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B719D7">
        <w:rPr>
          <w:rFonts w:hAnsi="Times New Roman" w:cs="Times New Roman"/>
          <w:color w:val="000000"/>
          <w:sz w:val="24"/>
          <w:szCs w:val="24"/>
          <w:lang w:val="ru-RU"/>
        </w:rPr>
        <w:t>выбываемых</w:t>
      </w:r>
      <w:proofErr w:type="spellEnd"/>
      <w:r w:rsidRPr="00B719D7">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81784B" w:rsidRDefault="00C405A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81784B" w:rsidRDefault="00C405A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81784B" w:rsidRDefault="00C405A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81784B" w:rsidRDefault="00C405A8">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81784B" w:rsidRDefault="00C405A8">
      <w:pPr>
        <w:numPr>
          <w:ilvl w:val="0"/>
          <w:numId w:val="12"/>
        </w:numPr>
        <w:ind w:left="780" w:right="180"/>
        <w:rPr>
          <w:rFonts w:hAnsi="Times New Roman" w:cs="Times New Roman"/>
          <w:color w:val="000000"/>
          <w:sz w:val="24"/>
          <w:szCs w:val="24"/>
        </w:rPr>
      </w:pPr>
      <w:r>
        <w:rPr>
          <w:rFonts w:hAnsi="Times New Roman" w:cs="Times New Roman"/>
          <w:color w:val="000000"/>
          <w:sz w:val="24"/>
          <w:szCs w:val="24"/>
        </w:rPr>
        <w:t>…</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27 СГС «Основные средства».</w:t>
      </w:r>
    </w:p>
    <w:p w:rsidR="0081784B" w:rsidRDefault="00C405A8" w:rsidP="00513397">
      <w:pPr>
        <w:jc w:val="both"/>
        <w:rPr>
          <w:rFonts w:hAnsi="Times New Roman" w:cs="Times New Roman"/>
          <w:color w:val="000000"/>
          <w:sz w:val="24"/>
          <w:szCs w:val="24"/>
        </w:rPr>
      </w:pPr>
      <w:r w:rsidRPr="00B719D7">
        <w:rPr>
          <w:rFonts w:hAnsi="Times New Roman" w:cs="Times New Roman"/>
          <w:color w:val="000000"/>
          <w:sz w:val="24"/>
          <w:szCs w:val="24"/>
          <w:lang w:val="ru-RU"/>
        </w:rPr>
        <w:t xml:space="preserve">2.6. В случае частичной ликвидации или </w:t>
      </w:r>
      <w:proofErr w:type="spellStart"/>
      <w:r w:rsidRPr="00B719D7">
        <w:rPr>
          <w:rFonts w:hAnsi="Times New Roman" w:cs="Times New Roman"/>
          <w:color w:val="000000"/>
          <w:sz w:val="24"/>
          <w:szCs w:val="24"/>
          <w:lang w:val="ru-RU"/>
        </w:rPr>
        <w:t>разукомплектации</w:t>
      </w:r>
      <w:proofErr w:type="spellEnd"/>
      <w:r w:rsidRPr="00B719D7">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81784B" w:rsidRDefault="00C405A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81784B" w:rsidRDefault="00C405A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81784B" w:rsidRDefault="00C405A8">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81784B" w:rsidRPr="00B719D7" w:rsidRDefault="00C405A8">
      <w:pPr>
        <w:numPr>
          <w:ilvl w:val="0"/>
          <w:numId w:val="13"/>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B719D7">
        <w:rPr>
          <w:rFonts w:hAnsi="Times New Roman" w:cs="Times New Roman"/>
          <w:color w:val="000000"/>
          <w:sz w:val="24"/>
          <w:szCs w:val="24"/>
          <w:lang w:val="ru-RU"/>
        </w:rPr>
        <w:t>активов.</w:t>
      </w:r>
    </w:p>
    <w:p w:rsidR="0081784B" w:rsidRDefault="00C405A8" w:rsidP="00513397">
      <w:pPr>
        <w:jc w:val="both"/>
        <w:rPr>
          <w:rFonts w:hAnsi="Times New Roman" w:cs="Times New Roman"/>
          <w:color w:val="000000"/>
          <w:sz w:val="24"/>
          <w:szCs w:val="24"/>
        </w:rPr>
      </w:pPr>
      <w:r w:rsidRPr="00B719D7">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B719D7">
        <w:rPr>
          <w:rFonts w:hAnsi="Times New Roman" w:cs="Times New Roman"/>
          <w:color w:val="000000"/>
          <w:sz w:val="24"/>
          <w:szCs w:val="24"/>
          <w:lang w:val="ru-RU"/>
        </w:rPr>
        <w:t>дооборудований</w:t>
      </w:r>
      <w:proofErr w:type="spellEnd"/>
      <w:r w:rsidRPr="00B719D7">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81784B" w:rsidRDefault="00C405A8">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81784B" w:rsidRDefault="00C405A8">
      <w:pPr>
        <w:numPr>
          <w:ilvl w:val="0"/>
          <w:numId w:val="14"/>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81784B" w:rsidRDefault="00C405A8">
      <w:pPr>
        <w:numPr>
          <w:ilvl w:val="0"/>
          <w:numId w:val="14"/>
        </w:numPr>
        <w:ind w:left="780" w:right="180"/>
        <w:rPr>
          <w:rFonts w:hAnsi="Times New Roman" w:cs="Times New Roman"/>
          <w:color w:val="000000"/>
          <w:sz w:val="24"/>
          <w:szCs w:val="24"/>
        </w:rPr>
      </w:pPr>
      <w:r>
        <w:rPr>
          <w:rFonts w:hAnsi="Times New Roman" w:cs="Times New Roman"/>
          <w:color w:val="000000"/>
          <w:sz w:val="24"/>
          <w:szCs w:val="24"/>
        </w:rPr>
        <w:t>…</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28 СГС «Основные средства».</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2.8. Начисление амортизации осуществляется следующим образом:</w:t>
      </w:r>
    </w:p>
    <w:p w:rsidR="0081784B" w:rsidRPr="00B719D7" w:rsidRDefault="00C405A8">
      <w:pPr>
        <w:numPr>
          <w:ilvl w:val="0"/>
          <w:numId w:val="15"/>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 xml:space="preserve">линейным методом – </w:t>
      </w:r>
      <w:proofErr w:type="gramStart"/>
      <w:r w:rsidRPr="00B719D7">
        <w:rPr>
          <w:rFonts w:hAnsi="Times New Roman" w:cs="Times New Roman"/>
          <w:color w:val="000000"/>
          <w:sz w:val="24"/>
          <w:szCs w:val="24"/>
          <w:lang w:val="ru-RU"/>
        </w:rPr>
        <w:t xml:space="preserve">на </w:t>
      </w:r>
      <w:r w:rsidR="002847C6">
        <w:rPr>
          <w:rFonts w:hAnsi="Times New Roman" w:cs="Times New Roman"/>
          <w:color w:val="000000"/>
          <w:sz w:val="24"/>
          <w:szCs w:val="24"/>
          <w:lang w:val="ru-RU"/>
        </w:rPr>
        <w:t xml:space="preserve"> все</w:t>
      </w:r>
      <w:proofErr w:type="gramEnd"/>
      <w:r w:rsidRPr="00B719D7">
        <w:rPr>
          <w:rFonts w:hAnsi="Times New Roman" w:cs="Times New Roman"/>
          <w:color w:val="000000"/>
          <w:sz w:val="24"/>
          <w:szCs w:val="24"/>
          <w:lang w:val="ru-RU"/>
        </w:rPr>
        <w:t xml:space="preserve"> объекты основных средств.</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Основание: пункты 36, 37 СГС «Основные средства».</w:t>
      </w:r>
    </w:p>
    <w:p w:rsidR="0081784B" w:rsidRPr="00B719D7" w:rsidRDefault="00C405A8" w:rsidP="00D06887">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2.9. В </w:t>
      </w:r>
      <w:proofErr w:type="gramStart"/>
      <w:r w:rsidRPr="00B719D7">
        <w:rPr>
          <w:rFonts w:hAnsi="Times New Roman" w:cs="Times New Roman"/>
          <w:color w:val="000000"/>
          <w:sz w:val="24"/>
          <w:szCs w:val="24"/>
          <w:lang w:val="ru-RU"/>
        </w:rPr>
        <w:t>случаях</w:t>
      </w:r>
      <w:proofErr w:type="gramEnd"/>
      <w:r w:rsidRPr="00B719D7">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40 СГС «Основные средства».</w:t>
      </w:r>
    </w:p>
    <w:p w:rsidR="0081784B" w:rsidRPr="00B719D7" w:rsidRDefault="00C405A8" w:rsidP="00D06887">
      <w:pPr>
        <w:jc w:val="both"/>
        <w:rPr>
          <w:rFonts w:hAnsi="Times New Roman" w:cs="Times New Roman"/>
          <w:color w:val="000000"/>
          <w:sz w:val="24"/>
          <w:szCs w:val="24"/>
          <w:lang w:val="ru-RU"/>
        </w:rPr>
      </w:pPr>
      <w:r w:rsidRPr="00B719D7">
        <w:rPr>
          <w:rFonts w:hAnsi="Times New Roman" w:cs="Times New Roman"/>
          <w:color w:val="000000"/>
          <w:sz w:val="24"/>
          <w:szCs w:val="24"/>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41 СГС «Основные средства».</w:t>
      </w:r>
    </w:p>
    <w:p w:rsidR="0081784B" w:rsidRPr="00B719D7" w:rsidRDefault="00C405A8" w:rsidP="00713944">
      <w:pPr>
        <w:jc w:val="both"/>
        <w:rPr>
          <w:rFonts w:hAnsi="Times New Roman" w:cs="Times New Roman"/>
          <w:color w:val="000000"/>
          <w:sz w:val="24"/>
          <w:szCs w:val="24"/>
          <w:lang w:val="ru-RU"/>
        </w:rPr>
      </w:pPr>
      <w:r w:rsidRPr="00D06887">
        <w:rPr>
          <w:rFonts w:hAnsi="Times New Roman" w:cs="Times New Roman"/>
          <w:color w:val="E36C0A" w:themeColor="accent6" w:themeShade="BF"/>
          <w:sz w:val="24"/>
          <w:szCs w:val="24"/>
          <w:lang w:val="ru-RU"/>
        </w:rPr>
        <w:t xml:space="preserve">2.11. Срок полезного </w:t>
      </w:r>
      <w:r w:rsidRPr="00B719D7">
        <w:rPr>
          <w:rFonts w:hAnsi="Times New Roman" w:cs="Times New Roman"/>
          <w:color w:val="000000"/>
          <w:sz w:val="24"/>
          <w:szCs w:val="24"/>
          <w:lang w:val="ru-RU"/>
        </w:rPr>
        <w:t>использования объектов основных средств устанавливает комиссия по поступлению и выбытию в соответствии с пунктом 35 СГС «Основные средства».</w:t>
      </w:r>
      <w:r w:rsidRPr="00B719D7">
        <w:rPr>
          <w:lang w:val="ru-RU"/>
        </w:rPr>
        <w:br/>
      </w:r>
      <w:r w:rsidRPr="00B719D7">
        <w:rPr>
          <w:rFonts w:hAnsi="Times New Roman" w:cs="Times New Roman"/>
          <w:color w:val="000000"/>
          <w:sz w:val="24"/>
          <w:szCs w:val="24"/>
          <w:lang w:val="ru-RU"/>
        </w:rPr>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B719D7">
        <w:rPr>
          <w:rFonts w:hAnsi="Times New Roman" w:cs="Times New Roman"/>
          <w:color w:val="000000"/>
          <w:sz w:val="24"/>
          <w:szCs w:val="24"/>
          <w:lang w:val="ru-RU"/>
        </w:rPr>
        <w:t>настоящей Учетной политики.</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B719D7">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B719D7">
        <w:rPr>
          <w:rFonts w:hAnsi="Times New Roman" w:cs="Times New Roman"/>
          <w:color w:val="000000"/>
          <w:sz w:val="24"/>
          <w:szCs w:val="24"/>
          <w:lang w:val="ru-RU"/>
        </w:rPr>
        <w:t>забалансовом</w:t>
      </w:r>
      <w:proofErr w:type="spellEnd"/>
      <w:r w:rsidRPr="00B719D7">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B719D7">
        <w:rPr>
          <w:rFonts w:hAnsi="Times New Roman" w:cs="Times New Roman"/>
          <w:color w:val="000000"/>
          <w:sz w:val="24"/>
          <w:szCs w:val="24"/>
          <w:lang w:val="ru-RU"/>
        </w:rPr>
        <w:t>по балансовой стоимости.</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B719D7">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B719D7">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B719D7">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B719D7">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B719D7">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B719D7">
        <w:rPr>
          <w:rFonts w:hAnsi="Times New Roman" w:cs="Times New Roman"/>
          <w:color w:val="000000"/>
          <w:sz w:val="24"/>
          <w:szCs w:val="24"/>
          <w:lang w:val="ru-RU"/>
        </w:rPr>
        <w:t>политики.</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B719D7">
        <w:rPr>
          <w:rFonts w:hAnsi="Times New Roman" w:cs="Times New Roman"/>
          <w:color w:val="000000"/>
          <w:sz w:val="24"/>
          <w:szCs w:val="24"/>
          <w:lang w:val="ru-RU"/>
        </w:rPr>
        <w:t>забалансовом</w:t>
      </w:r>
      <w:proofErr w:type="spellEnd"/>
      <w:r w:rsidRPr="00B719D7">
        <w:rPr>
          <w:rFonts w:hAnsi="Times New Roman" w:cs="Times New Roman"/>
          <w:color w:val="000000"/>
          <w:sz w:val="24"/>
          <w:szCs w:val="24"/>
          <w:lang w:val="ru-RU"/>
        </w:rPr>
        <w:t xml:space="preserve"> счете 43П «Имущество, переданное в пользование, – не объект аренды».</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3. Нематериальные активы</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3.1. Начисление амортизации осуществляется следующим образом:</w:t>
      </w:r>
    </w:p>
    <w:p w:rsidR="0081784B" w:rsidRPr="00B719D7" w:rsidRDefault="00C405A8">
      <w:pPr>
        <w:numPr>
          <w:ilvl w:val="0"/>
          <w:numId w:val="16"/>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 xml:space="preserve">линейным методом – на </w:t>
      </w:r>
      <w:r w:rsidR="002847C6">
        <w:rPr>
          <w:rFonts w:hAnsi="Times New Roman" w:cs="Times New Roman"/>
          <w:color w:val="000000"/>
          <w:sz w:val="24"/>
          <w:szCs w:val="24"/>
          <w:lang w:val="ru-RU"/>
        </w:rPr>
        <w:t>все</w:t>
      </w:r>
      <w:r w:rsidRPr="00B719D7">
        <w:rPr>
          <w:rFonts w:hAnsi="Times New Roman" w:cs="Times New Roman"/>
          <w:color w:val="000000"/>
          <w:sz w:val="24"/>
          <w:szCs w:val="24"/>
          <w:lang w:val="ru-RU"/>
        </w:rPr>
        <w:t xml:space="preserve"> объекты нематериальных активов.</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30, 31 СГС «Нематериальные активы».</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44 СГС «Нематериальные активы».</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4. Материальные запасы</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B719D7">
        <w:rPr>
          <w:rFonts w:hAnsi="Times New Roman" w:cs="Times New Roman"/>
          <w:color w:val="000000"/>
          <w:sz w:val="24"/>
          <w:szCs w:val="24"/>
          <w:lang w:val="ru-RU"/>
        </w:rPr>
        <w:t>приложении</w:t>
      </w:r>
      <w:r>
        <w:rPr>
          <w:rFonts w:hAnsi="Times New Roman" w:cs="Times New Roman"/>
          <w:color w:val="000000"/>
          <w:sz w:val="24"/>
          <w:szCs w:val="24"/>
        </w:rPr>
        <w:t> </w:t>
      </w:r>
      <w:r w:rsidRPr="00B719D7">
        <w:rPr>
          <w:rFonts w:hAnsi="Times New Roman" w:cs="Times New Roman"/>
          <w:color w:val="000000"/>
          <w:sz w:val="24"/>
          <w:szCs w:val="24"/>
          <w:lang w:val="ru-RU"/>
        </w:rPr>
        <w:t>7.</w:t>
      </w:r>
    </w:p>
    <w:p w:rsidR="0081784B" w:rsidRDefault="00C405A8">
      <w:pPr>
        <w:rPr>
          <w:rFonts w:hAnsi="Times New Roman" w:cs="Times New Roman"/>
          <w:color w:val="000000"/>
          <w:sz w:val="24"/>
          <w:szCs w:val="24"/>
        </w:rPr>
      </w:pPr>
      <w:r w:rsidRPr="00B719D7">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81784B" w:rsidRPr="00B719D7" w:rsidRDefault="00C405A8" w:rsidP="00713944">
      <w:pPr>
        <w:numPr>
          <w:ilvl w:val="0"/>
          <w:numId w:val="17"/>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группы материальных запасов, характеристики которых совпадают, </w:t>
      </w:r>
      <w:proofErr w:type="gramStart"/>
      <w:r w:rsidRPr="00B719D7">
        <w:rPr>
          <w:rFonts w:hAnsi="Times New Roman" w:cs="Times New Roman"/>
          <w:color w:val="000000"/>
          <w:sz w:val="24"/>
          <w:szCs w:val="24"/>
          <w:lang w:val="ru-RU"/>
        </w:rPr>
        <w:t>например</w:t>
      </w:r>
      <w:proofErr w:type="gramEnd"/>
      <w:r w:rsidRPr="00B719D7">
        <w:rPr>
          <w:rFonts w:hAnsi="Times New Roman" w:cs="Times New Roman"/>
          <w:color w:val="000000"/>
          <w:sz w:val="24"/>
          <w:szCs w:val="24"/>
          <w:lang w:val="ru-RU"/>
        </w:rPr>
        <w:t>: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81784B" w:rsidRDefault="00C405A8" w:rsidP="00713944">
      <w:pPr>
        <w:numPr>
          <w:ilvl w:val="0"/>
          <w:numId w:val="17"/>
        </w:numPr>
        <w:ind w:left="780" w:right="180"/>
        <w:jc w:val="both"/>
        <w:rPr>
          <w:rFonts w:hAnsi="Times New Roman" w:cs="Times New Roman"/>
          <w:color w:val="000000"/>
          <w:sz w:val="24"/>
          <w:szCs w:val="24"/>
        </w:rPr>
      </w:pPr>
      <w:r w:rsidRPr="00B719D7">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запасов</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партия</w:t>
      </w:r>
      <w:proofErr w:type="spellEnd"/>
      <w:r>
        <w:rPr>
          <w:rFonts w:hAnsi="Times New Roman" w:cs="Times New Roman"/>
          <w:color w:val="000000"/>
          <w:sz w:val="24"/>
          <w:szCs w:val="24"/>
        </w:rPr>
        <w:t>.</w:t>
      </w:r>
    </w:p>
    <w:p w:rsidR="009808B0" w:rsidRPr="008703C3" w:rsidRDefault="009808B0" w:rsidP="009808B0">
      <w:pPr>
        <w:numPr>
          <w:ilvl w:val="0"/>
          <w:numId w:val="17"/>
        </w:numPr>
        <w:ind w:right="180"/>
        <w:jc w:val="both"/>
        <w:rPr>
          <w:rFonts w:hAnsi="Times New Roman" w:cs="Times New Roman"/>
          <w:color w:val="000000"/>
          <w:sz w:val="24"/>
          <w:szCs w:val="24"/>
          <w:lang w:val="ru-RU"/>
        </w:rPr>
      </w:pPr>
      <w:r>
        <w:rPr>
          <w:rFonts w:hAnsi="Times New Roman" w:cs="Times New Roman"/>
          <w:color w:val="000000"/>
          <w:sz w:val="24"/>
          <w:szCs w:val="24"/>
          <w:lang w:val="ru-RU"/>
        </w:rPr>
        <w:t xml:space="preserve">Новогодние украшения, елочные игрушки, методическая литература, дидактические материалы, учебные пособия, развивающие игры учитываются в </w:t>
      </w:r>
      <w:proofErr w:type="spellStart"/>
      <w:r>
        <w:rPr>
          <w:rFonts w:hAnsi="Times New Roman" w:cs="Times New Roman"/>
          <w:color w:val="000000"/>
          <w:sz w:val="24"/>
          <w:szCs w:val="24"/>
          <w:lang w:val="ru-RU"/>
        </w:rPr>
        <w:t>колличественно</w:t>
      </w:r>
      <w:proofErr w:type="spellEnd"/>
      <w:r>
        <w:rPr>
          <w:rFonts w:hAnsi="Times New Roman" w:cs="Times New Roman"/>
          <w:color w:val="000000"/>
          <w:sz w:val="24"/>
          <w:szCs w:val="24"/>
          <w:lang w:val="ru-RU"/>
        </w:rPr>
        <w:t>-суммовом выражении.</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B719D7">
        <w:rPr>
          <w:rFonts w:hAnsi="Times New Roman" w:cs="Times New Roman"/>
          <w:color w:val="000000"/>
          <w:sz w:val="24"/>
          <w:szCs w:val="24"/>
          <w:lang w:val="ru-RU"/>
        </w:rPr>
        <w:t>бухгалтер на основе своего профессионального суждения.</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8 СГС «Запасы».</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4.3. Списание материальных запасов производится по средней фактической стоимости.</w:t>
      </w:r>
      <w:r w:rsidRPr="00B719D7">
        <w:rPr>
          <w:lang w:val="ru-RU"/>
        </w:rPr>
        <w:br/>
      </w:r>
      <w:r w:rsidRPr="00B719D7">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w:t>
      </w:r>
    </w:p>
    <w:p w:rsidR="0081784B" w:rsidRPr="00B719D7" w:rsidRDefault="00C405A8" w:rsidP="00713944">
      <w:pPr>
        <w:jc w:val="both"/>
        <w:rPr>
          <w:rFonts w:hAnsi="Times New Roman" w:cs="Times New Roman"/>
          <w:color w:val="000000"/>
          <w:sz w:val="24"/>
          <w:szCs w:val="24"/>
          <w:lang w:val="ru-RU"/>
        </w:rPr>
      </w:pPr>
      <w:r w:rsidRPr="00B719D7">
        <w:rPr>
          <w:rFonts w:hAnsi="Times New Roman" w:cs="Times New Roman"/>
          <w:color w:val="000000"/>
          <w:sz w:val="24"/>
          <w:szCs w:val="24"/>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Pr>
          <w:rFonts w:hAnsi="Times New Roman" w:cs="Times New Roman"/>
          <w:color w:val="000000"/>
          <w:sz w:val="24"/>
          <w:szCs w:val="24"/>
        </w:rPr>
        <w:t> </w:t>
      </w:r>
      <w:r w:rsidRPr="00B719D7">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r w:rsidR="009808B0">
        <w:rPr>
          <w:rFonts w:hAnsi="Times New Roman" w:cs="Times New Roman"/>
          <w:color w:val="000000"/>
          <w:sz w:val="24"/>
          <w:szCs w:val="24"/>
          <w:lang w:val="ru-RU"/>
        </w:rPr>
        <w:t xml:space="preserve"> по акту ф. 0504230</w:t>
      </w:r>
      <w:r w:rsidRPr="00B719D7">
        <w:rPr>
          <w:rFonts w:hAnsi="Times New Roman" w:cs="Times New Roman"/>
          <w:color w:val="000000"/>
          <w:sz w:val="24"/>
          <w:szCs w:val="24"/>
          <w:lang w:val="ru-RU"/>
        </w:rPr>
        <w:t>.</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4.5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w:t>
      </w:r>
      <w:r w:rsidRPr="00B719D7">
        <w:rPr>
          <w:rFonts w:hAnsi="Times New Roman" w:cs="Times New Roman"/>
          <w:color w:val="000000"/>
          <w:sz w:val="24"/>
          <w:szCs w:val="24"/>
          <w:lang w:val="ru-RU"/>
        </w:rPr>
        <w:lastRenderedPageBreak/>
        <w:t>Ведомостью выдачи материальных ценностей на нужды учреждения (ф. 0504210). Эта</w:t>
      </w:r>
      <w:r>
        <w:rPr>
          <w:rFonts w:hAnsi="Times New Roman" w:cs="Times New Roman"/>
          <w:color w:val="000000"/>
          <w:sz w:val="24"/>
          <w:szCs w:val="24"/>
        </w:rPr>
        <w:t> </w:t>
      </w:r>
      <w:r w:rsidRPr="00B719D7">
        <w:rPr>
          <w:rFonts w:hAnsi="Times New Roman" w:cs="Times New Roman"/>
          <w:color w:val="000000"/>
          <w:sz w:val="24"/>
          <w:szCs w:val="24"/>
          <w:lang w:val="ru-RU"/>
        </w:rPr>
        <w:t>ведомость является основанием для списания материальных запасов.</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4.6.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B719D7">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B719D7">
        <w:rPr>
          <w:rFonts w:hAnsi="Times New Roman" w:cs="Times New Roman"/>
          <w:color w:val="000000"/>
          <w:sz w:val="24"/>
          <w:szCs w:val="24"/>
          <w:lang w:val="ru-RU"/>
        </w:rPr>
        <w:t>материальных запасов (ф. 0504230).</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4.7. Учет на </w:t>
      </w:r>
      <w:proofErr w:type="spellStart"/>
      <w:r w:rsidRPr="00B719D7">
        <w:rPr>
          <w:rFonts w:hAnsi="Times New Roman" w:cs="Times New Roman"/>
          <w:color w:val="000000"/>
          <w:sz w:val="24"/>
          <w:szCs w:val="24"/>
          <w:lang w:val="ru-RU"/>
        </w:rPr>
        <w:t>забалансовом</w:t>
      </w:r>
      <w:proofErr w:type="spellEnd"/>
      <w:r w:rsidRPr="00B719D7">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w:t>
      </w:r>
      <w:r w:rsidR="009808B0">
        <w:rPr>
          <w:rFonts w:hAnsi="Times New Roman" w:cs="Times New Roman"/>
          <w:color w:val="000000"/>
          <w:sz w:val="24"/>
          <w:szCs w:val="24"/>
          <w:lang w:val="ru-RU"/>
        </w:rPr>
        <w:t>по балансовой стоимости</w:t>
      </w:r>
      <w:r w:rsidRPr="00B719D7">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w:t>
      </w:r>
      <w:proofErr w:type="spellStart"/>
      <w:r w:rsidRPr="00B719D7">
        <w:rPr>
          <w:rFonts w:hAnsi="Times New Roman" w:cs="Times New Roman"/>
          <w:color w:val="000000"/>
          <w:sz w:val="24"/>
          <w:szCs w:val="24"/>
          <w:lang w:val="ru-RU"/>
        </w:rPr>
        <w:t>нетипизированные</w:t>
      </w:r>
      <w:proofErr w:type="spellEnd"/>
      <w:r w:rsidRPr="00B719D7">
        <w:rPr>
          <w:rFonts w:hAnsi="Times New Roman" w:cs="Times New Roman"/>
          <w:color w:val="000000"/>
          <w:sz w:val="24"/>
          <w:szCs w:val="24"/>
          <w:lang w:val="ru-RU"/>
        </w:rPr>
        <w:t xml:space="preserve"> запчасти и комплектующие), такие как:</w:t>
      </w:r>
    </w:p>
    <w:p w:rsidR="0081784B" w:rsidRPr="00B719D7" w:rsidRDefault="00C405A8">
      <w:pPr>
        <w:numPr>
          <w:ilvl w:val="0"/>
          <w:numId w:val="18"/>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автомобильные шины – четыре единицы на один легковой автомобиль;</w:t>
      </w:r>
    </w:p>
    <w:p w:rsidR="0081784B" w:rsidRPr="00B719D7" w:rsidRDefault="00C405A8">
      <w:pPr>
        <w:numPr>
          <w:ilvl w:val="0"/>
          <w:numId w:val="18"/>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колесные диски – четыре единицы на один легковой автомобиль;</w:t>
      </w:r>
    </w:p>
    <w:p w:rsidR="0081784B" w:rsidRPr="00B719D7" w:rsidRDefault="00C405A8">
      <w:pPr>
        <w:numPr>
          <w:ilvl w:val="0"/>
          <w:numId w:val="18"/>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аккумуляторы – одна единица на один автомобиль;</w:t>
      </w:r>
    </w:p>
    <w:p w:rsidR="0081784B" w:rsidRPr="00B719D7" w:rsidRDefault="0081784B" w:rsidP="009808B0">
      <w:pPr>
        <w:ind w:left="780" w:right="180"/>
        <w:contextualSpacing/>
        <w:rPr>
          <w:rFonts w:hAnsi="Times New Roman" w:cs="Times New Roman"/>
          <w:color w:val="000000"/>
          <w:sz w:val="24"/>
          <w:szCs w:val="24"/>
          <w:lang w:val="ru-RU"/>
        </w:rPr>
      </w:pP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Внутреннее перемещение по счету отражается:</w:t>
      </w:r>
    </w:p>
    <w:p w:rsidR="0081784B" w:rsidRPr="00B719D7" w:rsidRDefault="00C405A8">
      <w:pPr>
        <w:numPr>
          <w:ilvl w:val="0"/>
          <w:numId w:val="19"/>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при передаче на другой автомобиль;</w:t>
      </w:r>
    </w:p>
    <w:p w:rsidR="0081784B" w:rsidRPr="00B719D7" w:rsidRDefault="00C405A8">
      <w:pPr>
        <w:numPr>
          <w:ilvl w:val="0"/>
          <w:numId w:val="19"/>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при передаче другому материально ответственному лицу вместе с автомобилем.</w:t>
      </w:r>
    </w:p>
    <w:p w:rsidR="0081784B" w:rsidRDefault="00C405A8">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отражается:</w:t>
      </w:r>
    </w:p>
    <w:p w:rsidR="0081784B" w:rsidRPr="00B719D7" w:rsidRDefault="00C405A8">
      <w:pPr>
        <w:numPr>
          <w:ilvl w:val="0"/>
          <w:numId w:val="20"/>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при списании автомобиля по установленным основаниям;</w:t>
      </w:r>
    </w:p>
    <w:p w:rsidR="0081784B" w:rsidRPr="00B719D7" w:rsidRDefault="00C405A8">
      <w:pPr>
        <w:numPr>
          <w:ilvl w:val="0"/>
          <w:numId w:val="20"/>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при установке новых запчастей взамен непригодных к эксплуатации.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81784B" w:rsidRPr="00B719D7" w:rsidRDefault="00C405A8" w:rsidP="00023E19">
      <w:pPr>
        <w:numPr>
          <w:ilvl w:val="0"/>
          <w:numId w:val="21"/>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81784B" w:rsidRPr="00B719D7" w:rsidRDefault="00C405A8" w:rsidP="00023E19">
      <w:pPr>
        <w:numPr>
          <w:ilvl w:val="0"/>
          <w:numId w:val="21"/>
        </w:numPr>
        <w:ind w:left="780" w:right="180"/>
        <w:jc w:val="both"/>
        <w:rPr>
          <w:rFonts w:hAnsi="Times New Roman" w:cs="Times New Roman"/>
          <w:color w:val="000000"/>
          <w:sz w:val="24"/>
          <w:szCs w:val="24"/>
          <w:lang w:val="ru-RU"/>
        </w:rPr>
      </w:pPr>
      <w:r w:rsidRPr="00B719D7">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52–60 СГС «Концептуальные основы бухучета и отчетности».</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B719D7">
        <w:rPr>
          <w:lang w:val="ru-RU"/>
        </w:rPr>
        <w:br/>
      </w:r>
      <w:r w:rsidRPr="00B719D7">
        <w:rPr>
          <w:rFonts w:hAnsi="Times New Roman" w:cs="Times New Roman"/>
          <w:color w:val="000000"/>
          <w:sz w:val="24"/>
          <w:szCs w:val="24"/>
          <w:lang w:val="ru-RU"/>
        </w:rPr>
        <w:t xml:space="preserve"> Основание:</w:t>
      </w:r>
      <w:r>
        <w:rPr>
          <w:rFonts w:hAnsi="Times New Roman" w:cs="Times New Roman"/>
          <w:color w:val="000000"/>
          <w:sz w:val="24"/>
          <w:szCs w:val="24"/>
        </w:rPr>
        <w:t> </w:t>
      </w:r>
      <w:r w:rsidRPr="00B719D7">
        <w:rPr>
          <w:rFonts w:hAnsi="Times New Roman" w:cs="Times New Roman"/>
          <w:color w:val="000000"/>
          <w:sz w:val="24"/>
          <w:szCs w:val="24"/>
          <w:lang w:val="ru-RU"/>
        </w:rPr>
        <w:t>пункт 18</w:t>
      </w:r>
      <w:r>
        <w:rPr>
          <w:rFonts w:hAnsi="Times New Roman" w:cs="Times New Roman"/>
          <w:color w:val="000000"/>
          <w:sz w:val="24"/>
          <w:szCs w:val="24"/>
        </w:rPr>
        <w:t> </w:t>
      </w:r>
      <w:r w:rsidRPr="00B719D7">
        <w:rPr>
          <w:rFonts w:hAnsi="Times New Roman" w:cs="Times New Roman"/>
          <w:color w:val="000000"/>
          <w:sz w:val="24"/>
          <w:szCs w:val="24"/>
          <w:lang w:val="ru-RU"/>
        </w:rPr>
        <w:t>СГС «Запасы».</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B719D7">
        <w:rPr>
          <w:lang w:val="ru-RU"/>
        </w:rPr>
        <w:br/>
      </w:r>
      <w:r w:rsidRPr="00B719D7">
        <w:rPr>
          <w:rFonts w:hAnsi="Times New Roman" w:cs="Times New Roman"/>
          <w:color w:val="000000"/>
          <w:sz w:val="24"/>
          <w:szCs w:val="24"/>
          <w:lang w:val="ru-RU"/>
        </w:rPr>
        <w:t xml:space="preserve"> Основание: пункт 19 СГС «Запасы».</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5. Стоимость безвозмездно полученных нефинансовых активов</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B719D7">
        <w:rPr>
          <w:rFonts w:hAnsi="Times New Roman" w:cs="Times New Roman"/>
          <w:color w:val="000000"/>
          <w:sz w:val="24"/>
          <w:szCs w:val="24"/>
          <w:lang w:val="ru-RU"/>
        </w:rPr>
        <w:t>быть подтверждены документально:</w:t>
      </w:r>
    </w:p>
    <w:p w:rsidR="0081784B" w:rsidRPr="00B719D7" w:rsidRDefault="00C405A8">
      <w:pPr>
        <w:numPr>
          <w:ilvl w:val="0"/>
          <w:numId w:val="22"/>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справками (другими подтверждающими документами) Росстата;</w:t>
      </w:r>
    </w:p>
    <w:p w:rsidR="0081784B" w:rsidRDefault="00C405A8">
      <w:pPr>
        <w:numPr>
          <w:ilvl w:val="0"/>
          <w:numId w:val="2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81784B" w:rsidRPr="00B719D7" w:rsidRDefault="00C405A8">
      <w:pPr>
        <w:numPr>
          <w:ilvl w:val="0"/>
          <w:numId w:val="22"/>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справками (другими подтверждающими документами) оценщиков;</w:t>
      </w:r>
    </w:p>
    <w:p w:rsidR="0081784B" w:rsidRPr="00B719D7" w:rsidRDefault="00C405A8">
      <w:pPr>
        <w:numPr>
          <w:ilvl w:val="0"/>
          <w:numId w:val="22"/>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информацией, размещенной в СМИ, и т. д.</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6. Расчеты по доходам</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6.1. Учреждение осуществляет бюджетные полномочия администратора доходов</w:t>
      </w:r>
      <w:r>
        <w:rPr>
          <w:rFonts w:hAnsi="Times New Roman" w:cs="Times New Roman"/>
          <w:color w:val="000000"/>
          <w:sz w:val="24"/>
          <w:szCs w:val="24"/>
        </w:rPr>
        <w:t> </w:t>
      </w:r>
      <w:r w:rsidRPr="00B719D7">
        <w:rPr>
          <w:rFonts w:hAnsi="Times New Roman" w:cs="Times New Roman"/>
          <w:color w:val="000000"/>
          <w:sz w:val="24"/>
          <w:szCs w:val="24"/>
          <w:lang w:val="ru-RU"/>
        </w:rPr>
        <w:t>бюджета. Порядок осуществления полномочий администратора доходов бюджета определяется в</w:t>
      </w:r>
      <w:r>
        <w:rPr>
          <w:rFonts w:hAnsi="Times New Roman" w:cs="Times New Roman"/>
          <w:color w:val="000000"/>
          <w:sz w:val="24"/>
          <w:szCs w:val="24"/>
        </w:rPr>
        <w:t> </w:t>
      </w:r>
      <w:r w:rsidRPr="00B719D7">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81784B" w:rsidRPr="00B719D7" w:rsidRDefault="00C405A8" w:rsidP="00023E1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7. Расчеты с подотчетными лицами</w:t>
      </w:r>
    </w:p>
    <w:p w:rsidR="0081784B" w:rsidRPr="009808B0" w:rsidRDefault="00C405A8" w:rsidP="00DC4AAE">
      <w:pPr>
        <w:jc w:val="both"/>
        <w:rPr>
          <w:rFonts w:hAnsi="Times New Roman" w:cs="Times New Roman"/>
          <w:color w:val="000000"/>
          <w:sz w:val="24"/>
          <w:szCs w:val="24"/>
          <w:lang w:val="ru-RU"/>
        </w:rPr>
      </w:pPr>
      <w:r w:rsidRPr="00B719D7">
        <w:rPr>
          <w:rFonts w:hAnsi="Times New Roman" w:cs="Times New Roman"/>
          <w:color w:val="000000"/>
          <w:sz w:val="24"/>
          <w:szCs w:val="24"/>
          <w:lang w:val="ru-RU"/>
        </w:rPr>
        <w:t>7.1. Денежные средства выдаются под отчет на основании приказа руководителя и</w:t>
      </w:r>
      <w:r w:rsidR="009808B0">
        <w:rPr>
          <w:rFonts w:hAnsi="Times New Roman" w:cs="Times New Roman"/>
          <w:color w:val="000000"/>
          <w:sz w:val="24"/>
          <w:szCs w:val="24"/>
          <w:lang w:val="ru-RU"/>
        </w:rPr>
        <w:t xml:space="preserve"> заявки подотчетного лица</w:t>
      </w:r>
      <w:r w:rsidRPr="00B719D7">
        <w:rPr>
          <w:rFonts w:hAnsi="Times New Roman" w:cs="Times New Roman"/>
          <w:color w:val="000000"/>
          <w:sz w:val="24"/>
          <w:szCs w:val="24"/>
          <w:lang w:val="ru-RU"/>
        </w:rPr>
        <w:t xml:space="preserve">, согласованной с руководителем. </w:t>
      </w:r>
      <w:r w:rsidRPr="009808B0">
        <w:rPr>
          <w:rFonts w:hAnsi="Times New Roman" w:cs="Times New Roman"/>
          <w:color w:val="000000"/>
          <w:sz w:val="24"/>
          <w:szCs w:val="24"/>
          <w:lang w:val="ru-RU"/>
        </w:rPr>
        <w:t>Выдача денежных средств под отчет производится путем:</w:t>
      </w:r>
    </w:p>
    <w:p w:rsidR="0081784B" w:rsidRPr="00B719D7" w:rsidRDefault="00C405A8" w:rsidP="008D321D">
      <w:pPr>
        <w:numPr>
          <w:ilvl w:val="0"/>
          <w:numId w:val="23"/>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81784B" w:rsidRPr="00B719D7" w:rsidRDefault="00C405A8" w:rsidP="008D321D">
      <w:pPr>
        <w:numPr>
          <w:ilvl w:val="0"/>
          <w:numId w:val="23"/>
        </w:numPr>
        <w:ind w:left="780" w:right="180"/>
        <w:jc w:val="both"/>
        <w:rPr>
          <w:rFonts w:hAnsi="Times New Roman" w:cs="Times New Roman"/>
          <w:color w:val="000000"/>
          <w:sz w:val="24"/>
          <w:szCs w:val="24"/>
          <w:lang w:val="ru-RU"/>
        </w:rPr>
      </w:pPr>
      <w:r w:rsidRPr="00B719D7">
        <w:rPr>
          <w:rFonts w:hAnsi="Times New Roman" w:cs="Times New Roman"/>
          <w:color w:val="000000"/>
          <w:sz w:val="24"/>
          <w:szCs w:val="24"/>
          <w:lang w:val="ru-RU"/>
        </w:rPr>
        <w:t>перечисления на зарплатную карту материально ответственного лица.</w:t>
      </w:r>
    </w:p>
    <w:p w:rsidR="0081784B" w:rsidRPr="00B719D7" w:rsidRDefault="00C405A8" w:rsidP="008D321D">
      <w:pPr>
        <w:jc w:val="both"/>
        <w:rPr>
          <w:rFonts w:hAnsi="Times New Roman" w:cs="Times New Roman"/>
          <w:color w:val="000000"/>
          <w:sz w:val="24"/>
          <w:szCs w:val="24"/>
          <w:lang w:val="ru-RU"/>
        </w:rPr>
      </w:pPr>
      <w:r w:rsidRPr="00B719D7">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81784B" w:rsidRPr="00B719D7" w:rsidRDefault="00C405A8" w:rsidP="008D321D">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w:t>
      </w:r>
      <w:r w:rsidRPr="00B719D7">
        <w:rPr>
          <w:rFonts w:hAnsi="Times New Roman" w:cs="Times New Roman"/>
          <w:color w:val="000000"/>
          <w:sz w:val="24"/>
          <w:szCs w:val="24"/>
          <w:lang w:val="ru-RU"/>
        </w:rPr>
        <w:lastRenderedPageBreak/>
        <w:t>Расчеты по выданным суммам проходят в порядке, установленном для штатных сотрудников.</w:t>
      </w:r>
    </w:p>
    <w:p w:rsidR="0081784B" w:rsidRPr="00B719D7" w:rsidRDefault="00C405A8" w:rsidP="00CB4536">
      <w:pPr>
        <w:jc w:val="both"/>
        <w:rPr>
          <w:rFonts w:hAnsi="Times New Roman" w:cs="Times New Roman"/>
          <w:color w:val="000000"/>
          <w:sz w:val="24"/>
          <w:szCs w:val="24"/>
          <w:lang w:val="ru-RU"/>
        </w:rPr>
      </w:pPr>
      <w:r w:rsidRPr="00B719D7">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B719D7">
        <w:rPr>
          <w:rFonts w:hAnsi="Times New Roman" w:cs="Times New Roman"/>
          <w:color w:val="000000"/>
          <w:sz w:val="24"/>
          <w:szCs w:val="24"/>
          <w:lang w:val="ru-RU"/>
        </w:rPr>
        <w:t>размере 20</w:t>
      </w:r>
      <w:r>
        <w:rPr>
          <w:rFonts w:hAnsi="Times New Roman" w:cs="Times New Roman"/>
          <w:color w:val="000000"/>
          <w:sz w:val="24"/>
          <w:szCs w:val="24"/>
        </w:rPr>
        <w:t> </w:t>
      </w:r>
      <w:r w:rsidRPr="00B719D7">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B719D7">
        <w:rPr>
          <w:rFonts w:hAnsi="Times New Roman" w:cs="Times New Roman"/>
          <w:color w:val="000000"/>
          <w:sz w:val="24"/>
          <w:szCs w:val="24"/>
          <w:lang w:val="ru-RU"/>
        </w:rPr>
        <w:t>руб.</w:t>
      </w:r>
    </w:p>
    <w:p w:rsidR="0081784B" w:rsidRPr="00B719D7" w:rsidRDefault="00C405A8" w:rsidP="00CB4536">
      <w:pPr>
        <w:jc w:val="both"/>
        <w:rPr>
          <w:rFonts w:hAnsi="Times New Roman" w:cs="Times New Roman"/>
          <w:color w:val="000000"/>
          <w:sz w:val="24"/>
          <w:szCs w:val="24"/>
          <w:lang w:val="ru-RU"/>
        </w:rPr>
      </w:pPr>
      <w:r w:rsidRPr="00B719D7">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B719D7">
        <w:rPr>
          <w:rFonts w:hAnsi="Times New Roman" w:cs="Times New Roman"/>
          <w:color w:val="000000"/>
          <w:sz w:val="24"/>
          <w:szCs w:val="24"/>
          <w:lang w:val="ru-RU"/>
        </w:rPr>
        <w:t>Указаний</w:t>
      </w:r>
      <w:r>
        <w:rPr>
          <w:rFonts w:hAnsi="Times New Roman" w:cs="Times New Roman"/>
          <w:color w:val="000000"/>
          <w:sz w:val="24"/>
          <w:szCs w:val="24"/>
        </w:rPr>
        <w:t> </w:t>
      </w:r>
      <w:r w:rsidRPr="00B719D7">
        <w:rPr>
          <w:rFonts w:hAnsi="Times New Roman" w:cs="Times New Roman"/>
          <w:color w:val="000000"/>
          <w:sz w:val="24"/>
          <w:szCs w:val="24"/>
          <w:lang w:val="ru-RU"/>
        </w:rPr>
        <w:t>ЦБ от 09.12.2019</w:t>
      </w:r>
      <w:r>
        <w:rPr>
          <w:rFonts w:hAnsi="Times New Roman" w:cs="Times New Roman"/>
          <w:color w:val="000000"/>
          <w:sz w:val="24"/>
          <w:szCs w:val="24"/>
        </w:rPr>
        <w:t> </w:t>
      </w:r>
      <w:r w:rsidRPr="00B719D7">
        <w:rPr>
          <w:rFonts w:hAnsi="Times New Roman" w:cs="Times New Roman"/>
          <w:color w:val="000000"/>
          <w:sz w:val="24"/>
          <w:szCs w:val="24"/>
          <w:lang w:val="ru-RU"/>
        </w:rPr>
        <w:t>№ 5348-У.</w:t>
      </w:r>
    </w:p>
    <w:p w:rsidR="0081784B" w:rsidRPr="00B719D7" w:rsidRDefault="00C405A8" w:rsidP="00CB4536">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B719D7">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B719D7">
        <w:rPr>
          <w:rFonts w:hAnsi="Times New Roman" w:cs="Times New Roman"/>
          <w:color w:val="000000"/>
          <w:sz w:val="24"/>
          <w:szCs w:val="24"/>
          <w:lang w:val="ru-RU"/>
        </w:rPr>
        <w:t>рабочих дней.</w:t>
      </w:r>
    </w:p>
    <w:p w:rsidR="0081784B" w:rsidRPr="00B719D7" w:rsidRDefault="00C405A8" w:rsidP="00CB4536">
      <w:pPr>
        <w:jc w:val="both"/>
        <w:rPr>
          <w:rFonts w:hAnsi="Times New Roman" w:cs="Times New Roman"/>
          <w:color w:val="000000"/>
          <w:sz w:val="24"/>
          <w:szCs w:val="24"/>
          <w:lang w:val="ru-RU"/>
        </w:rPr>
      </w:pPr>
      <w:r w:rsidRPr="00B719D7">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729.</w:t>
      </w:r>
      <w:r w:rsidRPr="00B719D7">
        <w:rPr>
          <w:lang w:val="ru-RU"/>
        </w:rPr>
        <w:br/>
      </w:r>
      <w:r w:rsidRPr="00B719D7">
        <w:rPr>
          <w:rFonts w:hAnsi="Times New Roman" w:cs="Times New Roman"/>
          <w:color w:val="000000"/>
          <w:sz w:val="24"/>
          <w:szCs w:val="24"/>
          <w:lang w:val="ru-RU"/>
        </w:rPr>
        <w:t xml:space="preserve"> Возмещение расходов на служебные командировки, превышающих размер</w:t>
      </w:r>
      <w:r>
        <w:rPr>
          <w:rFonts w:hAnsi="Times New Roman" w:cs="Times New Roman"/>
          <w:color w:val="000000"/>
          <w:sz w:val="24"/>
          <w:szCs w:val="24"/>
        </w:rPr>
        <w:t> </w:t>
      </w:r>
      <w:r w:rsidRPr="00B719D7">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B719D7">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B719D7">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B719D7">
        <w:rPr>
          <w:rFonts w:hAnsi="Times New Roman" w:cs="Times New Roman"/>
          <w:color w:val="000000"/>
          <w:sz w:val="24"/>
          <w:szCs w:val="24"/>
          <w:lang w:val="ru-RU"/>
        </w:rPr>
        <w:t>оформленного приказом.</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729.</w:t>
      </w:r>
    </w:p>
    <w:p w:rsidR="0081784B" w:rsidRPr="00B719D7" w:rsidRDefault="00C405A8" w:rsidP="00CB4536">
      <w:pPr>
        <w:jc w:val="both"/>
        <w:rPr>
          <w:rFonts w:hAnsi="Times New Roman" w:cs="Times New Roman"/>
          <w:color w:val="000000"/>
          <w:sz w:val="24"/>
          <w:szCs w:val="24"/>
          <w:lang w:val="ru-RU"/>
        </w:rPr>
      </w:pPr>
      <w:r w:rsidRPr="00B719D7">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81784B" w:rsidRPr="00B719D7" w:rsidRDefault="00C405A8" w:rsidP="00CB4536">
      <w:pPr>
        <w:jc w:val="both"/>
        <w:rPr>
          <w:rFonts w:hAnsi="Times New Roman" w:cs="Times New Roman"/>
          <w:color w:val="000000"/>
          <w:sz w:val="24"/>
          <w:szCs w:val="24"/>
          <w:lang w:val="ru-RU"/>
        </w:rPr>
      </w:pPr>
      <w:r w:rsidRPr="00B719D7">
        <w:rPr>
          <w:rFonts w:hAnsi="Times New Roman" w:cs="Times New Roman"/>
          <w:color w:val="000000"/>
          <w:sz w:val="24"/>
          <w:szCs w:val="24"/>
          <w:lang w:val="ru-RU"/>
        </w:rPr>
        <w:t>7.6. По возвращении из командировки сотрудник представляет авансовый отчет об израсходованных суммах в течение трех рабочих дней.</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26 постановления Правительства от 13.10.2008 №</w:t>
      </w:r>
      <w:r>
        <w:rPr>
          <w:rFonts w:hAnsi="Times New Roman" w:cs="Times New Roman"/>
          <w:color w:val="000000"/>
          <w:sz w:val="24"/>
          <w:szCs w:val="24"/>
        </w:rPr>
        <w:t> </w:t>
      </w:r>
      <w:r w:rsidRPr="00B719D7">
        <w:rPr>
          <w:rFonts w:hAnsi="Times New Roman" w:cs="Times New Roman"/>
          <w:color w:val="000000"/>
          <w:sz w:val="24"/>
          <w:szCs w:val="24"/>
          <w:lang w:val="ru-RU"/>
        </w:rPr>
        <w:t>749.</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81784B" w:rsidRPr="00B719D7" w:rsidRDefault="00C405A8">
      <w:pPr>
        <w:numPr>
          <w:ilvl w:val="0"/>
          <w:numId w:val="2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в течение 10 календарных дней с момента получения;</w:t>
      </w:r>
    </w:p>
    <w:p w:rsidR="0081784B" w:rsidRPr="00B719D7" w:rsidRDefault="00C405A8">
      <w:pPr>
        <w:numPr>
          <w:ilvl w:val="0"/>
          <w:numId w:val="24"/>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в течение трех рабочих дней с момента получения материальных ценностей.</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Доверенности выдаются штатным сотрудникам, с которыми заключен договор о полной материальной ответственности.</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8. Расчеты с дебиторами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8.1. Учреждение администрирует поступления в бюджет на счете КБК</w:t>
      </w:r>
      <w:r>
        <w:rPr>
          <w:rFonts w:hAnsi="Times New Roman" w:cs="Times New Roman"/>
          <w:color w:val="000000"/>
          <w:sz w:val="24"/>
          <w:szCs w:val="24"/>
        </w:rPr>
        <w:t> </w:t>
      </w:r>
      <w:r w:rsidRPr="00B719D7">
        <w:rPr>
          <w:rFonts w:hAnsi="Times New Roman" w:cs="Times New Roman"/>
          <w:color w:val="000000"/>
          <w:sz w:val="24"/>
          <w:szCs w:val="24"/>
          <w:lang w:val="ru-RU"/>
        </w:rPr>
        <w:t>1.210.02.000 по правилам, установленным главным администратором доходов бюджета.</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9. Расчеты по обязательствам</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9.1</w:t>
      </w:r>
      <w:r w:rsidRPr="009808B0">
        <w:rPr>
          <w:rFonts w:hAnsi="Times New Roman" w:cs="Times New Roman"/>
          <w:sz w:val="24"/>
          <w:szCs w:val="24"/>
          <w:lang w:val="ru-RU"/>
        </w:rPr>
        <w:t>. К счету КБК</w:t>
      </w:r>
      <w:r w:rsidRPr="009808B0">
        <w:rPr>
          <w:rFonts w:hAnsi="Times New Roman" w:cs="Times New Roman"/>
          <w:sz w:val="24"/>
          <w:szCs w:val="24"/>
        </w:rPr>
        <w:t> </w:t>
      </w:r>
      <w:r w:rsidRPr="009808B0">
        <w:rPr>
          <w:rFonts w:hAnsi="Times New Roman" w:cs="Times New Roman"/>
          <w:sz w:val="24"/>
          <w:szCs w:val="24"/>
          <w:lang w:val="ru-RU"/>
        </w:rPr>
        <w:t xml:space="preserve">1.303.05.000 «Расчеты по прочим платежам в бюджет» </w:t>
      </w:r>
      <w:r w:rsidR="009808B0" w:rsidRPr="009808B0">
        <w:rPr>
          <w:rFonts w:hAnsi="Times New Roman" w:cs="Times New Roman"/>
          <w:sz w:val="24"/>
          <w:szCs w:val="24"/>
          <w:lang w:val="ru-RU"/>
        </w:rPr>
        <w:t>относятся</w:t>
      </w:r>
      <w:r w:rsidRPr="009808B0">
        <w:rPr>
          <w:rFonts w:hAnsi="Times New Roman" w:cs="Times New Roman"/>
          <w:sz w:val="24"/>
          <w:szCs w:val="24"/>
          <w:lang w:val="ru-RU"/>
        </w:rPr>
        <w:t>:</w:t>
      </w:r>
    </w:p>
    <w:p w:rsidR="0081784B" w:rsidRDefault="00C405A8">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w:t>
      </w:r>
      <w:r w:rsidR="009808B0">
        <w:rPr>
          <w:rFonts w:hAnsi="Times New Roman" w:cs="Times New Roman"/>
          <w:color w:val="000000"/>
          <w:sz w:val="24"/>
          <w:szCs w:val="24"/>
        </w:rPr>
        <w:t xml:space="preserve"> </w:t>
      </w:r>
      <w:r>
        <w:rPr>
          <w:rFonts w:hAnsi="Times New Roman" w:cs="Times New Roman"/>
          <w:color w:val="000000"/>
          <w:sz w:val="24"/>
          <w:szCs w:val="24"/>
        </w:rPr>
        <w:t>;</w:t>
      </w:r>
    </w:p>
    <w:p w:rsidR="0081784B" w:rsidRDefault="00C405A8">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w:t>
      </w:r>
      <w:r w:rsidR="009808B0">
        <w:rPr>
          <w:rFonts w:hAnsi="Times New Roman" w:cs="Times New Roman"/>
          <w:color w:val="000000"/>
          <w:sz w:val="24"/>
          <w:szCs w:val="24"/>
        </w:rPr>
        <w:t xml:space="preserve"> </w:t>
      </w:r>
      <w:r>
        <w:rPr>
          <w:rFonts w:hAnsi="Times New Roman" w:cs="Times New Roman"/>
          <w:color w:val="000000"/>
          <w:sz w:val="24"/>
          <w:szCs w:val="24"/>
        </w:rPr>
        <w:t>;</w:t>
      </w:r>
    </w:p>
    <w:p w:rsidR="0081784B" w:rsidRPr="00B719D7" w:rsidRDefault="00C405A8">
      <w:pPr>
        <w:numPr>
          <w:ilvl w:val="0"/>
          <w:numId w:val="25"/>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3 – «Пени, штрафы, санкции по налоговым</w:t>
      </w:r>
      <w:r w:rsidR="009808B0">
        <w:rPr>
          <w:rFonts w:hAnsi="Times New Roman" w:cs="Times New Roman"/>
          <w:color w:val="000000"/>
          <w:sz w:val="24"/>
          <w:szCs w:val="24"/>
          <w:lang w:val="ru-RU"/>
        </w:rPr>
        <w:t xml:space="preserve"> </w:t>
      </w:r>
      <w:proofErr w:type="gramStart"/>
      <w:r w:rsidR="009808B0">
        <w:rPr>
          <w:rFonts w:hAnsi="Times New Roman" w:cs="Times New Roman"/>
          <w:color w:val="000000"/>
          <w:sz w:val="24"/>
          <w:szCs w:val="24"/>
          <w:lang w:val="ru-RU"/>
        </w:rPr>
        <w:t>обязательствам</w:t>
      </w:r>
      <w:r w:rsidRPr="00B719D7">
        <w:rPr>
          <w:rFonts w:hAnsi="Times New Roman" w:cs="Times New Roman"/>
          <w:color w:val="000000"/>
          <w:sz w:val="24"/>
          <w:szCs w:val="24"/>
          <w:lang w:val="ru-RU"/>
        </w:rPr>
        <w:t xml:space="preserve"> ;</w:t>
      </w:r>
      <w:proofErr w:type="gramEnd"/>
    </w:p>
    <w:p w:rsidR="0081784B" w:rsidRDefault="00C405A8">
      <w:pPr>
        <w:numPr>
          <w:ilvl w:val="0"/>
          <w:numId w:val="25"/>
        </w:numPr>
        <w:ind w:left="780" w:right="180"/>
        <w:rPr>
          <w:rFonts w:hAnsi="Times New Roman" w:cs="Times New Roman"/>
          <w:color w:val="000000"/>
          <w:sz w:val="24"/>
          <w:szCs w:val="24"/>
        </w:rPr>
      </w:pPr>
      <w:r>
        <w:rPr>
          <w:rFonts w:hAnsi="Times New Roman" w:cs="Times New Roman"/>
          <w:color w:val="000000"/>
          <w:sz w:val="24"/>
          <w:szCs w:val="24"/>
        </w:rPr>
        <w:t>…</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B719D7">
        <w:rPr>
          <w:rFonts w:hAnsi="Times New Roman" w:cs="Times New Roman"/>
          <w:color w:val="000000"/>
          <w:sz w:val="24"/>
          <w:szCs w:val="24"/>
          <w:lang w:val="ru-RU"/>
        </w:rPr>
        <w:t>– получателей социальных выплат.</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10. Дебиторская и кредиторская задолженность</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B719D7">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B719D7">
        <w:rPr>
          <w:rFonts w:hAnsi="Times New Roman" w:cs="Times New Roman"/>
          <w:color w:val="000000"/>
          <w:sz w:val="24"/>
          <w:szCs w:val="24"/>
          <w:lang w:val="ru-RU"/>
        </w:rPr>
        <w:t>«Доходы».</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B719D7">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B719D7">
        <w:rPr>
          <w:rFonts w:hAnsi="Times New Roman" w:cs="Times New Roman"/>
          <w:color w:val="000000"/>
          <w:sz w:val="24"/>
          <w:szCs w:val="24"/>
          <w:lang w:val="ru-RU"/>
        </w:rPr>
        <w:t xml:space="preserve">на </w:t>
      </w:r>
      <w:proofErr w:type="spellStart"/>
      <w:r w:rsidRPr="00B719D7">
        <w:rPr>
          <w:rFonts w:hAnsi="Times New Roman" w:cs="Times New Roman"/>
          <w:color w:val="000000"/>
          <w:sz w:val="24"/>
          <w:szCs w:val="24"/>
          <w:lang w:val="ru-RU"/>
        </w:rPr>
        <w:t>забалансовом</w:t>
      </w:r>
      <w:proofErr w:type="spellEnd"/>
      <w:r w:rsidRPr="00B719D7">
        <w:rPr>
          <w:rFonts w:hAnsi="Times New Roman" w:cs="Times New Roman"/>
          <w:color w:val="000000"/>
          <w:sz w:val="24"/>
          <w:szCs w:val="24"/>
          <w:lang w:val="ru-RU"/>
        </w:rPr>
        <w:t xml:space="preserve"> счете 20 «Задолженность, не востребованная кредиторами».</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С </w:t>
      </w:r>
      <w:proofErr w:type="spellStart"/>
      <w:r w:rsidRPr="00B719D7">
        <w:rPr>
          <w:rFonts w:hAnsi="Times New Roman" w:cs="Times New Roman"/>
          <w:color w:val="000000"/>
          <w:sz w:val="24"/>
          <w:szCs w:val="24"/>
          <w:lang w:val="ru-RU"/>
        </w:rPr>
        <w:t>забалансового</w:t>
      </w:r>
      <w:proofErr w:type="spellEnd"/>
      <w:r w:rsidRPr="00B719D7">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81784B" w:rsidRPr="00B719D7" w:rsidRDefault="00C405A8">
      <w:pPr>
        <w:numPr>
          <w:ilvl w:val="0"/>
          <w:numId w:val="26"/>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 xml:space="preserve">по истечении пяти лет отражения задолженности на </w:t>
      </w:r>
      <w:proofErr w:type="spellStart"/>
      <w:r w:rsidRPr="00B719D7">
        <w:rPr>
          <w:rFonts w:hAnsi="Times New Roman" w:cs="Times New Roman"/>
          <w:color w:val="000000"/>
          <w:sz w:val="24"/>
          <w:szCs w:val="24"/>
          <w:lang w:val="ru-RU"/>
        </w:rPr>
        <w:t>забалансовом</w:t>
      </w:r>
      <w:proofErr w:type="spellEnd"/>
      <w:r w:rsidRPr="00B719D7">
        <w:rPr>
          <w:rFonts w:hAnsi="Times New Roman" w:cs="Times New Roman"/>
          <w:color w:val="000000"/>
          <w:sz w:val="24"/>
          <w:szCs w:val="24"/>
          <w:lang w:val="ru-RU"/>
        </w:rPr>
        <w:t xml:space="preserve"> учете;</w:t>
      </w:r>
    </w:p>
    <w:p w:rsidR="0081784B" w:rsidRPr="00B719D7" w:rsidRDefault="00C405A8">
      <w:pPr>
        <w:numPr>
          <w:ilvl w:val="0"/>
          <w:numId w:val="26"/>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по завершении срока возможного возобновления процедуры взыскания задолженности согласно действующему законодательству;</w:t>
      </w:r>
    </w:p>
    <w:p w:rsidR="0081784B" w:rsidRDefault="00C405A8">
      <w:pPr>
        <w:numPr>
          <w:ilvl w:val="0"/>
          <w:numId w:val="26"/>
        </w:numPr>
        <w:ind w:left="780" w:right="180"/>
        <w:rPr>
          <w:rFonts w:hAnsi="Times New Roman" w:cs="Times New Roman"/>
          <w:color w:val="000000"/>
          <w:sz w:val="24"/>
          <w:szCs w:val="24"/>
        </w:rPr>
      </w:pPr>
      <w:r w:rsidRPr="00B719D7">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81784B"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Кредиторская задолженность списывается с баланса отдельно по каждому обязательству (кредитору).</w:t>
      </w:r>
    </w:p>
    <w:p w:rsidR="005269CF" w:rsidRPr="005269CF" w:rsidRDefault="005269CF" w:rsidP="005269CF">
      <w:pPr>
        <w:ind w:firstLine="567"/>
        <w:jc w:val="both"/>
        <w:rPr>
          <w:lang w:val="ru-RU"/>
        </w:rPr>
      </w:pPr>
      <w:r>
        <w:rPr>
          <w:rFonts w:hAnsi="Times New Roman" w:cs="Times New Roman"/>
          <w:color w:val="000000"/>
          <w:sz w:val="24"/>
          <w:szCs w:val="24"/>
          <w:lang w:val="ru-RU"/>
        </w:rPr>
        <w:t xml:space="preserve">10.3 </w:t>
      </w:r>
      <w:r w:rsidRPr="005269CF">
        <w:rPr>
          <w:lang w:val="ru-RU"/>
        </w:rPr>
        <w:t xml:space="preserve">Для списания фактических расходов у бюджетных учреждений, направленных управление </w:t>
      </w:r>
      <w:proofErr w:type="gramStart"/>
      <w:r w:rsidRPr="005269CF">
        <w:rPr>
          <w:lang w:val="ru-RU"/>
        </w:rPr>
        <w:t>образования  на</w:t>
      </w:r>
      <w:proofErr w:type="gramEnd"/>
      <w:r w:rsidRPr="005269CF">
        <w:rPr>
          <w:lang w:val="ru-RU"/>
        </w:rPr>
        <w:t xml:space="preserve"> субсидию на муниципальное задание и субсидию на иные цели начисляются 1 раз в конце года (31 декабря) по предъявленным документам от бюджетных учреждений и делается проводка Д-т 40120 241 К-т 40110 150. Весь год сумма переданная учреждениям на субсидии на государственное ( муниципальное) задание и на иные цели будет накапливаться на счете 20641</w:t>
      </w:r>
      <w:r>
        <w:rPr>
          <w:lang w:val="ru-RU"/>
        </w:rPr>
        <w:t>.</w:t>
      </w:r>
      <w:r w:rsidRPr="005269CF">
        <w:rPr>
          <w:lang w:val="ru-RU"/>
        </w:rPr>
        <w:t xml:space="preserve"> </w:t>
      </w:r>
    </w:p>
    <w:p w:rsidR="005269CF" w:rsidRPr="00B719D7" w:rsidRDefault="005269CF" w:rsidP="00C44DD3">
      <w:pPr>
        <w:jc w:val="both"/>
        <w:rPr>
          <w:rFonts w:hAnsi="Times New Roman" w:cs="Times New Roman"/>
          <w:color w:val="000000"/>
          <w:sz w:val="24"/>
          <w:szCs w:val="24"/>
          <w:lang w:val="ru-RU"/>
        </w:rPr>
      </w:pP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371, 372 Инструкции к Единому плану счетов № 157н.</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11. Финансовый результат</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B719D7">
        <w:rPr>
          <w:rFonts w:hAnsi="Times New Roman" w:cs="Times New Roman"/>
          <w:color w:val="000000"/>
          <w:sz w:val="24"/>
          <w:szCs w:val="24"/>
          <w:lang w:val="ru-RU"/>
        </w:rPr>
        <w:t>год бюджетной сметой и в пределах установленных норм:</w:t>
      </w:r>
    </w:p>
    <w:p w:rsidR="0081784B" w:rsidRPr="00B719D7" w:rsidRDefault="00C405A8">
      <w:pPr>
        <w:numPr>
          <w:ilvl w:val="0"/>
          <w:numId w:val="27"/>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на междугородние переговоры, услуги по доступу в Интернет – по фактическому расходу;</w:t>
      </w:r>
    </w:p>
    <w:p w:rsidR="0081784B" w:rsidRPr="00B719D7" w:rsidRDefault="00C405A8">
      <w:pPr>
        <w:numPr>
          <w:ilvl w:val="0"/>
          <w:numId w:val="27"/>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пользование услугами сотовой связи – по лимиту, утвержденному распоряжением</w:t>
      </w:r>
      <w:r>
        <w:rPr>
          <w:rFonts w:hAnsi="Times New Roman" w:cs="Times New Roman"/>
          <w:color w:val="000000"/>
          <w:sz w:val="24"/>
          <w:szCs w:val="24"/>
        </w:rPr>
        <w:t> </w:t>
      </w:r>
      <w:r w:rsidRPr="00B719D7">
        <w:rPr>
          <w:rFonts w:hAnsi="Times New Roman" w:cs="Times New Roman"/>
          <w:color w:val="000000"/>
          <w:sz w:val="24"/>
          <w:szCs w:val="24"/>
          <w:lang w:val="ru-RU"/>
        </w:rPr>
        <w:t>руководителя учреждения.</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B719D7">
        <w:rPr>
          <w:rFonts w:hAnsi="Times New Roman" w:cs="Times New Roman"/>
          <w:color w:val="000000"/>
          <w:sz w:val="24"/>
          <w:szCs w:val="24"/>
          <w:lang w:val="ru-RU"/>
        </w:rPr>
        <w:t>1.401.50.000 «Расходы будущих периодов» отражаются:</w:t>
      </w:r>
    </w:p>
    <w:p w:rsidR="0081784B" w:rsidRPr="00B719D7" w:rsidRDefault="00C405A8">
      <w:pPr>
        <w:numPr>
          <w:ilvl w:val="0"/>
          <w:numId w:val="28"/>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расходы на страхование имущества, гражданской ответственности;</w:t>
      </w:r>
    </w:p>
    <w:p w:rsidR="0081784B" w:rsidRPr="00B719D7" w:rsidRDefault="00C405A8">
      <w:pPr>
        <w:numPr>
          <w:ilvl w:val="0"/>
          <w:numId w:val="28"/>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81784B" w:rsidRPr="00B719D7" w:rsidRDefault="00C405A8">
      <w:pPr>
        <w:numPr>
          <w:ilvl w:val="0"/>
          <w:numId w:val="28"/>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плата за сертификат ключа ЭЦП;</w:t>
      </w:r>
    </w:p>
    <w:p w:rsidR="0081784B" w:rsidRPr="00B719D7" w:rsidRDefault="00C405A8">
      <w:pPr>
        <w:numPr>
          <w:ilvl w:val="0"/>
          <w:numId w:val="28"/>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упущенная выгода от сдачи объектов в аренду на льготных условиях;</w:t>
      </w:r>
    </w:p>
    <w:p w:rsidR="0081784B" w:rsidRDefault="00C405A8">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1B016E" w:rsidRPr="005436B4" w:rsidRDefault="00C405A8" w:rsidP="001B016E">
      <w:pPr>
        <w:jc w:val="both"/>
        <w:rPr>
          <w:rFonts w:hAnsi="Times New Roman" w:cs="Times New Roman"/>
          <w:color w:val="000000"/>
          <w:sz w:val="24"/>
          <w:szCs w:val="24"/>
          <w:lang w:val="ru-RU"/>
        </w:rPr>
      </w:pPr>
      <w:r w:rsidRPr="00B719D7">
        <w:rPr>
          <w:rFonts w:hAnsi="Times New Roman" w:cs="Times New Roman"/>
          <w:color w:val="000000"/>
          <w:sz w:val="24"/>
          <w:szCs w:val="24"/>
          <w:lang w:val="ru-RU"/>
        </w:rPr>
        <w:t>Расходы будущих периодов списываются на финансовый результат текущего</w:t>
      </w:r>
      <w:r>
        <w:rPr>
          <w:rFonts w:hAnsi="Times New Roman" w:cs="Times New Roman"/>
          <w:color w:val="000000"/>
          <w:sz w:val="24"/>
          <w:szCs w:val="24"/>
        </w:rPr>
        <w:t> </w:t>
      </w:r>
      <w:r w:rsidRPr="00B719D7">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B719D7">
        <w:rPr>
          <w:rFonts w:hAnsi="Times New Roman" w:cs="Times New Roman"/>
          <w:color w:val="000000"/>
          <w:sz w:val="24"/>
          <w:szCs w:val="24"/>
          <w:lang w:val="ru-RU"/>
        </w:rPr>
        <w:t xml:space="preserve">относятся. </w:t>
      </w:r>
      <w:r w:rsidR="001B016E">
        <w:rPr>
          <w:rFonts w:hAnsi="Times New Roman" w:cs="Times New Roman"/>
          <w:color w:val="000000"/>
          <w:sz w:val="24"/>
          <w:szCs w:val="24"/>
          <w:lang w:val="ru-RU"/>
        </w:rPr>
        <w:t>Расходы будущих периодов в сумме неиспользованных отпусков списываются по мере их фактического предоставления.</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B719D7">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B719D7">
        <w:rPr>
          <w:rFonts w:hAnsi="Times New Roman" w:cs="Times New Roman"/>
          <w:color w:val="000000"/>
          <w:sz w:val="24"/>
          <w:szCs w:val="24"/>
          <w:lang w:val="ru-RU"/>
        </w:rPr>
        <w:t>устанавливается руководителем учреждения в приказе.</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w:t>
      </w:r>
    </w:p>
    <w:p w:rsidR="0081784B" w:rsidRDefault="00C405A8">
      <w:pPr>
        <w:rPr>
          <w:rFonts w:hAnsi="Times New Roman" w:cs="Times New Roman"/>
          <w:color w:val="000000"/>
          <w:sz w:val="24"/>
          <w:szCs w:val="24"/>
        </w:rPr>
      </w:pPr>
      <w:proofErr w:type="gramStart"/>
      <w:r>
        <w:rPr>
          <w:rFonts w:hAnsi="Times New Roman" w:cs="Times New Roman"/>
          <w:color w:val="000000"/>
          <w:sz w:val="24"/>
          <w:szCs w:val="24"/>
        </w:rPr>
        <w:t>11.3</w:t>
      </w:r>
      <w:proofErr w:type="gramEnd"/>
      <w:r>
        <w:rPr>
          <w:rFonts w:hAnsi="Times New Roman" w:cs="Times New Roman"/>
          <w:color w:val="000000"/>
          <w:sz w:val="24"/>
          <w:szCs w:val="24"/>
        </w:rPr>
        <w:t xml:space="preserve"> .В </w:t>
      </w:r>
      <w:proofErr w:type="spellStart"/>
      <w:r>
        <w:rPr>
          <w:rFonts w:hAnsi="Times New Roman" w:cs="Times New Roman"/>
          <w:color w:val="000000"/>
          <w:sz w:val="24"/>
          <w:szCs w:val="24"/>
        </w:rPr>
        <w:t>учреждении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создаются</w:t>
      </w:r>
      <w:proofErr w:type="spellEnd"/>
      <w:r>
        <w:rPr>
          <w:rFonts w:hAnsi="Times New Roman" w:cs="Times New Roman"/>
          <w:color w:val="000000"/>
          <w:sz w:val="24"/>
          <w:szCs w:val="24"/>
        </w:rPr>
        <w:t>:</w:t>
      </w:r>
    </w:p>
    <w:p w:rsidR="0081784B" w:rsidRPr="00B719D7" w:rsidRDefault="00C405A8" w:rsidP="00C44DD3">
      <w:pPr>
        <w:numPr>
          <w:ilvl w:val="0"/>
          <w:numId w:val="29"/>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резерв расходов по выплатам персоналу. Порядок расчета резерва приведен в</w:t>
      </w:r>
      <w:r>
        <w:rPr>
          <w:rFonts w:hAnsi="Times New Roman" w:cs="Times New Roman"/>
          <w:color w:val="000000"/>
          <w:sz w:val="24"/>
          <w:szCs w:val="24"/>
        </w:rPr>
        <w:t> </w:t>
      </w:r>
      <w:r w:rsidRPr="00B719D7">
        <w:rPr>
          <w:rFonts w:hAnsi="Times New Roman" w:cs="Times New Roman"/>
          <w:color w:val="000000"/>
          <w:sz w:val="24"/>
          <w:szCs w:val="24"/>
          <w:lang w:val="ru-RU"/>
        </w:rPr>
        <w:t>приложении 15;</w:t>
      </w:r>
    </w:p>
    <w:p w:rsidR="0081784B" w:rsidRPr="00B719D7" w:rsidRDefault="00C405A8" w:rsidP="00C44DD3">
      <w:pPr>
        <w:numPr>
          <w:ilvl w:val="0"/>
          <w:numId w:val="29"/>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резерв по претензионным требованиям – в случае, когда</w:t>
      </w:r>
      <w:r>
        <w:rPr>
          <w:rFonts w:hAnsi="Times New Roman" w:cs="Times New Roman"/>
          <w:color w:val="000000"/>
          <w:sz w:val="24"/>
          <w:szCs w:val="24"/>
        </w:rPr>
        <w:t> </w:t>
      </w:r>
      <w:r w:rsidRPr="00B719D7">
        <w:rPr>
          <w:rFonts w:hAnsi="Times New Roman" w:cs="Times New Roman"/>
          <w:color w:val="000000"/>
          <w:sz w:val="24"/>
          <w:szCs w:val="24"/>
          <w:lang w:val="ru-RU"/>
        </w:rPr>
        <w:t>учреждение является стороной судебного разбирательства. Величина резерва</w:t>
      </w:r>
      <w:r>
        <w:rPr>
          <w:rFonts w:hAnsi="Times New Roman" w:cs="Times New Roman"/>
          <w:color w:val="000000"/>
          <w:sz w:val="24"/>
          <w:szCs w:val="24"/>
        </w:rPr>
        <w:t> </w:t>
      </w:r>
      <w:r w:rsidRPr="00B719D7">
        <w:rPr>
          <w:rFonts w:hAnsi="Times New Roman" w:cs="Times New Roman"/>
          <w:color w:val="000000"/>
          <w:sz w:val="24"/>
          <w:szCs w:val="24"/>
          <w:lang w:val="ru-RU"/>
        </w:rPr>
        <w:t>устанавливается в размере претензии, предъявленной учреждению в судебном иске, либо</w:t>
      </w:r>
      <w:r>
        <w:rPr>
          <w:rFonts w:hAnsi="Times New Roman" w:cs="Times New Roman"/>
          <w:color w:val="000000"/>
          <w:sz w:val="24"/>
          <w:szCs w:val="24"/>
        </w:rPr>
        <w:t> </w:t>
      </w:r>
      <w:r w:rsidRPr="00B719D7">
        <w:rPr>
          <w:rFonts w:hAnsi="Times New Roman" w:cs="Times New Roman"/>
          <w:color w:val="000000"/>
          <w:sz w:val="24"/>
          <w:szCs w:val="24"/>
          <w:lang w:val="ru-RU"/>
        </w:rPr>
        <w:t>в претензионных документах досудебного разбирательства. В случае если претензии</w:t>
      </w:r>
      <w:r>
        <w:rPr>
          <w:rFonts w:hAnsi="Times New Roman" w:cs="Times New Roman"/>
          <w:color w:val="000000"/>
          <w:sz w:val="24"/>
          <w:szCs w:val="24"/>
        </w:rPr>
        <w:t> </w:t>
      </w:r>
      <w:r w:rsidRPr="00B719D7">
        <w:rPr>
          <w:rFonts w:hAnsi="Times New Roman" w:cs="Times New Roman"/>
          <w:color w:val="000000"/>
          <w:sz w:val="24"/>
          <w:szCs w:val="24"/>
          <w:lang w:val="ru-RU"/>
        </w:rPr>
        <w:t>отозваны или не признаны судом, сумма резерва списывается с учета методом «красное</w:t>
      </w:r>
      <w:r>
        <w:rPr>
          <w:rFonts w:hAnsi="Times New Roman" w:cs="Times New Roman"/>
          <w:color w:val="000000"/>
          <w:sz w:val="24"/>
          <w:szCs w:val="24"/>
        </w:rPr>
        <w:t> </w:t>
      </w:r>
      <w:proofErr w:type="spellStart"/>
      <w:r w:rsidRPr="00B719D7">
        <w:rPr>
          <w:rFonts w:hAnsi="Times New Roman" w:cs="Times New Roman"/>
          <w:color w:val="000000"/>
          <w:sz w:val="24"/>
          <w:szCs w:val="24"/>
          <w:lang w:val="ru-RU"/>
        </w:rPr>
        <w:t>сторно</w:t>
      </w:r>
      <w:proofErr w:type="spellEnd"/>
      <w:r w:rsidRPr="00B719D7">
        <w:rPr>
          <w:rFonts w:hAnsi="Times New Roman" w:cs="Times New Roman"/>
          <w:color w:val="000000"/>
          <w:sz w:val="24"/>
          <w:szCs w:val="24"/>
          <w:lang w:val="ru-RU"/>
        </w:rPr>
        <w:t>»;</w:t>
      </w:r>
    </w:p>
    <w:p w:rsidR="0081784B" w:rsidRPr="00B719D7" w:rsidRDefault="00C405A8" w:rsidP="00C44DD3">
      <w:pPr>
        <w:numPr>
          <w:ilvl w:val="0"/>
          <w:numId w:val="29"/>
        </w:numPr>
        <w:ind w:left="780" w:right="180"/>
        <w:contextualSpacing/>
        <w:jc w:val="both"/>
        <w:rPr>
          <w:rFonts w:hAnsi="Times New Roman" w:cs="Times New Roman"/>
          <w:color w:val="000000"/>
          <w:sz w:val="24"/>
          <w:szCs w:val="24"/>
          <w:lang w:val="ru-RU"/>
        </w:rPr>
      </w:pPr>
      <w:proofErr w:type="gramStart"/>
      <w:r w:rsidRPr="00B719D7">
        <w:rPr>
          <w:rFonts w:hAnsi="Times New Roman" w:cs="Times New Roman"/>
          <w:color w:val="000000"/>
          <w:sz w:val="24"/>
          <w:szCs w:val="24"/>
          <w:lang w:val="ru-RU"/>
        </w:rPr>
        <w:t>резерв</w:t>
      </w:r>
      <w:r>
        <w:rPr>
          <w:rFonts w:hAnsi="Times New Roman" w:cs="Times New Roman"/>
          <w:color w:val="000000"/>
          <w:sz w:val="24"/>
          <w:szCs w:val="24"/>
        </w:rPr>
        <w:t>  </w:t>
      </w:r>
      <w:r w:rsidRPr="00B719D7">
        <w:rPr>
          <w:rFonts w:hAnsi="Times New Roman" w:cs="Times New Roman"/>
          <w:color w:val="000000"/>
          <w:sz w:val="24"/>
          <w:szCs w:val="24"/>
          <w:lang w:val="ru-RU"/>
        </w:rPr>
        <w:t>по</w:t>
      </w:r>
      <w:proofErr w:type="gramEnd"/>
      <w:r w:rsidRPr="00B719D7">
        <w:rPr>
          <w:rFonts w:hAnsi="Times New Roman" w:cs="Times New Roman"/>
          <w:color w:val="000000"/>
          <w:sz w:val="24"/>
          <w:szCs w:val="24"/>
          <w:lang w:val="ru-RU"/>
        </w:rPr>
        <w:t xml:space="preserve">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81784B" w:rsidRDefault="00C405A8">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12. Санкционирование расходов</w:t>
      </w:r>
    </w:p>
    <w:p w:rsidR="0081784B" w:rsidRPr="00B719D7" w:rsidRDefault="00C405A8" w:rsidP="00C44DD3">
      <w:pPr>
        <w:jc w:val="both"/>
        <w:rPr>
          <w:rFonts w:hAnsi="Times New Roman" w:cs="Times New Roman"/>
          <w:color w:val="000000"/>
          <w:sz w:val="24"/>
          <w:szCs w:val="24"/>
          <w:lang w:val="ru-RU"/>
        </w:rPr>
      </w:pPr>
      <w:r w:rsidRPr="00B719D7">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81784B" w:rsidRPr="00B719D7" w:rsidRDefault="00C405A8">
      <w:pPr>
        <w:rPr>
          <w:rFonts w:hAnsi="Times New Roman" w:cs="Times New Roman"/>
          <w:color w:val="000000"/>
          <w:sz w:val="24"/>
          <w:szCs w:val="24"/>
          <w:lang w:val="ru-RU"/>
        </w:rPr>
      </w:pPr>
      <w:r w:rsidRPr="00B719D7">
        <w:rPr>
          <w:rFonts w:hAnsi="Times New Roman" w:cs="Times New Roman"/>
          <w:b/>
          <w:bCs/>
          <w:color w:val="000000"/>
          <w:sz w:val="24"/>
          <w:szCs w:val="24"/>
          <w:lang w:val="ru-RU"/>
        </w:rPr>
        <w:t>13. События после отчетной даты</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B719D7">
        <w:rPr>
          <w:rFonts w:hAnsi="Times New Roman" w:cs="Times New Roman"/>
          <w:color w:val="000000"/>
          <w:sz w:val="24"/>
          <w:szCs w:val="24"/>
          <w:lang w:val="ru-RU"/>
        </w:rPr>
        <w:t>16.</w:t>
      </w:r>
    </w:p>
    <w:p w:rsidR="00C44DD3" w:rsidRPr="00B719D7" w:rsidRDefault="00C44DD3" w:rsidP="00C44DD3">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81784B" w:rsidRPr="00B719D7" w:rsidRDefault="00C405A8">
      <w:pPr>
        <w:jc w:val="center"/>
        <w:rPr>
          <w:rFonts w:hAnsi="Times New Roman" w:cs="Times New Roman"/>
          <w:color w:val="000000"/>
          <w:sz w:val="24"/>
          <w:szCs w:val="24"/>
          <w:lang w:val="ru-RU"/>
        </w:rPr>
      </w:pPr>
      <w:r>
        <w:rPr>
          <w:rFonts w:hAnsi="Times New Roman" w:cs="Times New Roman"/>
          <w:b/>
          <w:bCs/>
          <w:color w:val="000000"/>
          <w:sz w:val="24"/>
          <w:szCs w:val="24"/>
        </w:rPr>
        <w:t>VI</w:t>
      </w:r>
      <w:r w:rsidRPr="00B719D7">
        <w:rPr>
          <w:rFonts w:hAnsi="Times New Roman" w:cs="Times New Roman"/>
          <w:b/>
          <w:bCs/>
          <w:color w:val="000000"/>
          <w:sz w:val="24"/>
          <w:szCs w:val="24"/>
          <w:lang w:val="ru-RU"/>
        </w:rPr>
        <w:t>. Инвентаризация имущества и обязательств</w:t>
      </w:r>
    </w:p>
    <w:p w:rsidR="0081784B" w:rsidRPr="00B719D7" w:rsidRDefault="00C405A8" w:rsidP="00D349C5">
      <w:pPr>
        <w:jc w:val="both"/>
        <w:rPr>
          <w:rFonts w:hAnsi="Times New Roman" w:cs="Times New Roman"/>
          <w:color w:val="000000"/>
          <w:sz w:val="24"/>
          <w:szCs w:val="24"/>
          <w:lang w:val="ru-RU"/>
        </w:rPr>
      </w:pPr>
      <w:r w:rsidRPr="00B719D7">
        <w:rPr>
          <w:rFonts w:hAnsi="Times New Roman" w:cs="Times New Roman"/>
          <w:color w:val="000000"/>
          <w:sz w:val="24"/>
          <w:szCs w:val="24"/>
          <w:lang w:val="ru-RU"/>
        </w:rPr>
        <w:t>1. Инвентаризацию имущества и обязательств (в том</w:t>
      </w:r>
      <w:r>
        <w:rPr>
          <w:rFonts w:hAnsi="Times New Roman" w:cs="Times New Roman"/>
          <w:color w:val="000000"/>
          <w:sz w:val="24"/>
          <w:szCs w:val="24"/>
        </w:rPr>
        <w:t> </w:t>
      </w:r>
      <w:r w:rsidRPr="00B719D7">
        <w:rPr>
          <w:rFonts w:hAnsi="Times New Roman" w:cs="Times New Roman"/>
          <w:color w:val="000000"/>
          <w:sz w:val="24"/>
          <w:szCs w:val="24"/>
          <w:lang w:val="ru-RU"/>
        </w:rPr>
        <w:t>числе</w:t>
      </w:r>
      <w:r>
        <w:rPr>
          <w:rFonts w:hAnsi="Times New Roman" w:cs="Times New Roman"/>
          <w:color w:val="000000"/>
          <w:sz w:val="24"/>
          <w:szCs w:val="24"/>
        </w:rPr>
        <w:t> </w:t>
      </w:r>
      <w:r w:rsidRPr="00B719D7">
        <w:rPr>
          <w:rFonts w:hAnsi="Times New Roman" w:cs="Times New Roman"/>
          <w:color w:val="000000"/>
          <w:sz w:val="24"/>
          <w:szCs w:val="24"/>
          <w:lang w:val="ru-RU"/>
        </w:rPr>
        <w:t xml:space="preserve">числящихся на </w:t>
      </w:r>
      <w:proofErr w:type="spellStart"/>
      <w:r w:rsidRPr="00B719D7">
        <w:rPr>
          <w:rFonts w:hAnsi="Times New Roman" w:cs="Times New Roman"/>
          <w:color w:val="000000"/>
          <w:sz w:val="24"/>
          <w:szCs w:val="24"/>
          <w:lang w:val="ru-RU"/>
        </w:rPr>
        <w:t>забалансовых</w:t>
      </w:r>
      <w:proofErr w:type="spellEnd"/>
      <w:r w:rsidRPr="00B719D7">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B719D7">
        <w:rPr>
          <w:rFonts w:hAnsi="Times New Roman" w:cs="Times New Roman"/>
          <w:color w:val="000000"/>
          <w:sz w:val="24"/>
          <w:szCs w:val="24"/>
          <w:lang w:val="ru-RU"/>
        </w:rPr>
        <w:t>числе</w:t>
      </w:r>
      <w:r>
        <w:rPr>
          <w:rFonts w:hAnsi="Times New Roman" w:cs="Times New Roman"/>
          <w:color w:val="000000"/>
          <w:sz w:val="24"/>
          <w:szCs w:val="24"/>
        </w:rPr>
        <w:t> </w:t>
      </w:r>
      <w:r w:rsidRPr="00B719D7">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B719D7">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B719D7">
        <w:rPr>
          <w:rFonts w:hAnsi="Times New Roman" w:cs="Times New Roman"/>
          <w:color w:val="000000"/>
          <w:sz w:val="24"/>
          <w:szCs w:val="24"/>
          <w:lang w:val="ru-RU"/>
        </w:rPr>
        <w:t>проведения инвентаризации приведены в приложении 10.</w:t>
      </w:r>
    </w:p>
    <w:p w:rsidR="0081784B" w:rsidRPr="00B719D7" w:rsidRDefault="00C405A8" w:rsidP="00D349C5">
      <w:pPr>
        <w:jc w:val="both"/>
        <w:rPr>
          <w:rFonts w:hAnsi="Times New Roman" w:cs="Times New Roman"/>
          <w:color w:val="000000"/>
          <w:sz w:val="24"/>
          <w:szCs w:val="24"/>
          <w:lang w:val="ru-RU"/>
        </w:rPr>
      </w:pPr>
      <w:r w:rsidRPr="00B719D7">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B719D7">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B719D7">
        <w:rPr>
          <w:rFonts w:hAnsi="Times New Roman" w:cs="Times New Roman"/>
          <w:color w:val="000000"/>
          <w:sz w:val="24"/>
          <w:szCs w:val="24"/>
          <w:lang w:val="ru-RU"/>
        </w:rPr>
        <w:t xml:space="preserve"> СГС «Концептуальные основы бухучета и отчетности».</w:t>
      </w:r>
    </w:p>
    <w:p w:rsidR="0081784B" w:rsidRPr="00B719D7" w:rsidRDefault="00C405A8" w:rsidP="00D349C5">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B719D7">
        <w:rPr>
          <w:rFonts w:hAnsi="Times New Roman" w:cs="Times New Roman"/>
          <w:color w:val="000000"/>
          <w:sz w:val="24"/>
          <w:szCs w:val="24"/>
          <w:lang w:val="ru-RU"/>
        </w:rPr>
        <w:t>4.</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 xml:space="preserve">3. Руководителями </w:t>
      </w:r>
      <w:r w:rsidR="00D349C5">
        <w:rPr>
          <w:rFonts w:hAnsi="Times New Roman" w:cs="Times New Roman"/>
          <w:color w:val="000000"/>
          <w:sz w:val="24"/>
          <w:szCs w:val="24"/>
          <w:lang w:val="ru-RU"/>
        </w:rPr>
        <w:t>образовательных учреждений</w:t>
      </w:r>
      <w:r w:rsidRPr="00B719D7">
        <w:rPr>
          <w:rFonts w:hAnsi="Times New Roman" w:cs="Times New Roman"/>
          <w:color w:val="000000"/>
          <w:sz w:val="24"/>
          <w:szCs w:val="24"/>
          <w:lang w:val="ru-RU"/>
        </w:rPr>
        <w:t xml:space="preserve"> создаются инвентаризационные комиссии из числа сотрудников </w:t>
      </w:r>
      <w:r w:rsidR="00D349C5">
        <w:rPr>
          <w:rFonts w:hAnsi="Times New Roman" w:cs="Times New Roman"/>
          <w:color w:val="000000"/>
          <w:sz w:val="24"/>
          <w:szCs w:val="24"/>
          <w:lang w:val="ru-RU"/>
        </w:rPr>
        <w:t>учреждения</w:t>
      </w:r>
      <w:r w:rsidRPr="00B719D7">
        <w:rPr>
          <w:rFonts w:hAnsi="Times New Roman" w:cs="Times New Roman"/>
          <w:color w:val="000000"/>
          <w:sz w:val="24"/>
          <w:szCs w:val="24"/>
          <w:lang w:val="ru-RU"/>
        </w:rPr>
        <w:t xml:space="preserve"> приказом по </w:t>
      </w:r>
      <w:r w:rsidR="00D349C5">
        <w:rPr>
          <w:rFonts w:hAnsi="Times New Roman" w:cs="Times New Roman"/>
          <w:color w:val="000000"/>
          <w:sz w:val="24"/>
          <w:szCs w:val="24"/>
          <w:lang w:val="ru-RU"/>
        </w:rPr>
        <w:t>учреждению</w:t>
      </w:r>
      <w:r w:rsidRPr="00B719D7">
        <w:rPr>
          <w:rFonts w:hAnsi="Times New Roman" w:cs="Times New Roman"/>
          <w:color w:val="000000"/>
          <w:sz w:val="24"/>
          <w:szCs w:val="24"/>
          <w:lang w:val="ru-RU"/>
        </w:rPr>
        <w:t>.</w:t>
      </w:r>
    </w:p>
    <w:p w:rsidR="0081784B" w:rsidRPr="00B719D7" w:rsidRDefault="0081784B">
      <w:pPr>
        <w:rPr>
          <w:rFonts w:hAnsi="Times New Roman" w:cs="Times New Roman"/>
          <w:color w:val="000000"/>
          <w:sz w:val="24"/>
          <w:szCs w:val="24"/>
          <w:lang w:val="ru-RU"/>
        </w:rPr>
      </w:pPr>
    </w:p>
    <w:p w:rsidR="0081784B" w:rsidRPr="00B719D7" w:rsidRDefault="00C405A8">
      <w:pPr>
        <w:jc w:val="center"/>
        <w:rPr>
          <w:rFonts w:hAnsi="Times New Roman" w:cs="Times New Roman"/>
          <w:color w:val="000000"/>
          <w:sz w:val="24"/>
          <w:szCs w:val="24"/>
          <w:lang w:val="ru-RU"/>
        </w:rPr>
      </w:pPr>
      <w:r>
        <w:rPr>
          <w:rFonts w:hAnsi="Times New Roman" w:cs="Times New Roman"/>
          <w:b/>
          <w:bCs/>
          <w:color w:val="000000"/>
          <w:sz w:val="24"/>
          <w:szCs w:val="24"/>
        </w:rPr>
        <w:lastRenderedPageBreak/>
        <w:t>VII</w:t>
      </w:r>
      <w:r w:rsidRPr="00B719D7">
        <w:rPr>
          <w:rFonts w:hAnsi="Times New Roman" w:cs="Times New Roman"/>
          <w:b/>
          <w:bCs/>
          <w:color w:val="000000"/>
          <w:sz w:val="24"/>
          <w:szCs w:val="24"/>
          <w:lang w:val="ru-RU"/>
        </w:rPr>
        <w:t>. Порядок организации и обеспечения внутреннего финансового контроля</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81784B" w:rsidRDefault="00C405A8">
      <w:pPr>
        <w:numPr>
          <w:ilvl w:val="0"/>
          <w:numId w:val="3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81784B" w:rsidRDefault="00C405A8">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81784B" w:rsidRPr="00B719D7" w:rsidRDefault="00C405A8">
      <w:pPr>
        <w:numPr>
          <w:ilvl w:val="0"/>
          <w:numId w:val="32"/>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начальник планово-экономического отдела, сотрудники отдела;</w:t>
      </w:r>
    </w:p>
    <w:p w:rsidR="0081784B" w:rsidRPr="00B719D7" w:rsidRDefault="00C405A8">
      <w:pPr>
        <w:numPr>
          <w:ilvl w:val="0"/>
          <w:numId w:val="32"/>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иные должностные лица учреждения в соответствии со своими обязанностями.</w:t>
      </w:r>
    </w:p>
    <w:p w:rsidR="0081784B" w:rsidRPr="00B719D7" w:rsidRDefault="00C405A8" w:rsidP="00D349C5">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B719D7">
        <w:rPr>
          <w:rFonts w:hAnsi="Times New Roman" w:cs="Times New Roman"/>
          <w:color w:val="000000"/>
          <w:sz w:val="24"/>
          <w:szCs w:val="24"/>
          <w:lang w:val="ru-RU"/>
        </w:rPr>
        <w:t>157н.</w:t>
      </w:r>
    </w:p>
    <w:p w:rsidR="0081784B" w:rsidRPr="00B719D7" w:rsidRDefault="0081784B">
      <w:pPr>
        <w:rPr>
          <w:rFonts w:hAnsi="Times New Roman" w:cs="Times New Roman"/>
          <w:color w:val="000000"/>
          <w:sz w:val="24"/>
          <w:szCs w:val="24"/>
          <w:lang w:val="ru-RU"/>
        </w:rPr>
      </w:pPr>
    </w:p>
    <w:p w:rsidR="0081784B" w:rsidRPr="00B719D7" w:rsidRDefault="00C405A8">
      <w:pPr>
        <w:jc w:val="center"/>
        <w:rPr>
          <w:rFonts w:hAnsi="Times New Roman" w:cs="Times New Roman"/>
          <w:color w:val="000000"/>
          <w:sz w:val="24"/>
          <w:szCs w:val="24"/>
          <w:lang w:val="ru-RU"/>
        </w:rPr>
      </w:pPr>
      <w:r>
        <w:rPr>
          <w:rFonts w:hAnsi="Times New Roman" w:cs="Times New Roman"/>
          <w:b/>
          <w:bCs/>
          <w:color w:val="000000"/>
          <w:sz w:val="24"/>
          <w:szCs w:val="24"/>
        </w:rPr>
        <w:t>VIII</w:t>
      </w:r>
      <w:r w:rsidRPr="00B719D7">
        <w:rPr>
          <w:rFonts w:hAnsi="Times New Roman" w:cs="Times New Roman"/>
          <w:b/>
          <w:bCs/>
          <w:color w:val="000000"/>
          <w:sz w:val="24"/>
          <w:szCs w:val="24"/>
          <w:lang w:val="ru-RU"/>
        </w:rPr>
        <w:t>. Бюджетная отчетность</w:t>
      </w:r>
    </w:p>
    <w:p w:rsidR="0081784B" w:rsidRPr="00B719D7" w:rsidRDefault="00C405A8" w:rsidP="00D349C5">
      <w:pPr>
        <w:jc w:val="both"/>
        <w:rPr>
          <w:rFonts w:hAnsi="Times New Roman" w:cs="Times New Roman"/>
          <w:color w:val="000000"/>
          <w:sz w:val="24"/>
          <w:szCs w:val="24"/>
          <w:lang w:val="ru-RU"/>
        </w:rPr>
      </w:pPr>
      <w:r w:rsidRPr="00B719D7">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B719D7">
        <w:rPr>
          <w:rFonts w:hAnsi="Times New Roman" w:cs="Times New Roman"/>
          <w:color w:val="000000"/>
          <w:sz w:val="24"/>
          <w:szCs w:val="24"/>
          <w:lang w:val="ru-RU"/>
        </w:rPr>
        <w:t>№</w:t>
      </w:r>
      <w:r>
        <w:rPr>
          <w:rFonts w:hAnsi="Times New Roman" w:cs="Times New Roman"/>
          <w:color w:val="000000"/>
          <w:sz w:val="24"/>
          <w:szCs w:val="24"/>
        </w:rPr>
        <w:t> </w:t>
      </w:r>
      <w:r w:rsidRPr="00B719D7">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81784B" w:rsidRPr="00B719D7" w:rsidRDefault="00C405A8" w:rsidP="00D349C5">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Для </w:t>
      </w:r>
      <w:r w:rsidR="00D349C5">
        <w:rPr>
          <w:rFonts w:hAnsi="Times New Roman" w:cs="Times New Roman"/>
          <w:color w:val="000000"/>
          <w:sz w:val="24"/>
          <w:szCs w:val="24"/>
          <w:lang w:val="ru-RU"/>
        </w:rPr>
        <w:t xml:space="preserve">учреждений, ведущих бюджетный учет самостоятельно, </w:t>
      </w:r>
      <w:proofErr w:type="gramStart"/>
      <w:r w:rsidR="00D349C5">
        <w:rPr>
          <w:rFonts w:hAnsi="Times New Roman" w:cs="Times New Roman"/>
          <w:color w:val="000000"/>
          <w:sz w:val="24"/>
          <w:szCs w:val="24"/>
          <w:lang w:val="ru-RU"/>
        </w:rPr>
        <w:t>на</w:t>
      </w:r>
      <w:r w:rsidRPr="00B719D7">
        <w:rPr>
          <w:rFonts w:hAnsi="Times New Roman" w:cs="Times New Roman"/>
          <w:color w:val="000000"/>
          <w:sz w:val="24"/>
          <w:szCs w:val="24"/>
          <w:lang w:val="ru-RU"/>
        </w:rPr>
        <w:t>деленных  полномочиями</w:t>
      </w:r>
      <w:proofErr w:type="gramEnd"/>
      <w:r w:rsidRPr="00B719D7">
        <w:rPr>
          <w:rFonts w:hAnsi="Times New Roman" w:cs="Times New Roman"/>
          <w:color w:val="000000"/>
          <w:sz w:val="24"/>
          <w:szCs w:val="24"/>
          <w:lang w:val="ru-RU"/>
        </w:rPr>
        <w:t xml:space="preserve"> юридического лица, устанавливаются следующие сроки представления бюджетной отчетности:</w:t>
      </w:r>
    </w:p>
    <w:p w:rsidR="0081784B" w:rsidRPr="00B719D7" w:rsidRDefault="00C405A8">
      <w:pPr>
        <w:numPr>
          <w:ilvl w:val="0"/>
          <w:numId w:val="33"/>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квартальные</w:t>
      </w:r>
      <w:r>
        <w:rPr>
          <w:rFonts w:hAnsi="Times New Roman" w:cs="Times New Roman"/>
          <w:color w:val="000000"/>
          <w:sz w:val="24"/>
          <w:szCs w:val="24"/>
        </w:rPr>
        <w:t> </w:t>
      </w:r>
      <w:r w:rsidRPr="00B719D7">
        <w:rPr>
          <w:rFonts w:hAnsi="Times New Roman" w:cs="Times New Roman"/>
          <w:color w:val="000000"/>
          <w:sz w:val="24"/>
          <w:szCs w:val="24"/>
          <w:lang w:val="ru-RU"/>
        </w:rPr>
        <w:t>– до 10-го числа месяца, следующего за отчетным периодом;</w:t>
      </w:r>
    </w:p>
    <w:p w:rsidR="0081784B" w:rsidRPr="00B719D7" w:rsidRDefault="00C405A8">
      <w:pPr>
        <w:numPr>
          <w:ilvl w:val="0"/>
          <w:numId w:val="33"/>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годовой</w:t>
      </w:r>
      <w:r>
        <w:rPr>
          <w:rFonts w:hAnsi="Times New Roman" w:cs="Times New Roman"/>
          <w:color w:val="000000"/>
          <w:sz w:val="24"/>
          <w:szCs w:val="24"/>
        </w:rPr>
        <w:t> </w:t>
      </w:r>
      <w:r w:rsidRPr="00B719D7">
        <w:rPr>
          <w:rFonts w:hAnsi="Times New Roman" w:cs="Times New Roman"/>
          <w:color w:val="000000"/>
          <w:sz w:val="24"/>
          <w:szCs w:val="24"/>
          <w:lang w:val="ru-RU"/>
        </w:rPr>
        <w:t xml:space="preserve">– до </w:t>
      </w:r>
      <w:r w:rsidR="00D349C5">
        <w:rPr>
          <w:rFonts w:hAnsi="Times New Roman" w:cs="Times New Roman"/>
          <w:color w:val="000000"/>
          <w:sz w:val="24"/>
          <w:szCs w:val="24"/>
          <w:lang w:val="ru-RU"/>
        </w:rPr>
        <w:t>25</w:t>
      </w:r>
      <w:r>
        <w:rPr>
          <w:rFonts w:hAnsi="Times New Roman" w:cs="Times New Roman"/>
          <w:color w:val="000000"/>
          <w:sz w:val="24"/>
          <w:szCs w:val="24"/>
        </w:rPr>
        <w:t> </w:t>
      </w:r>
      <w:r w:rsidRPr="00B719D7">
        <w:rPr>
          <w:rFonts w:hAnsi="Times New Roman" w:cs="Times New Roman"/>
          <w:color w:val="000000"/>
          <w:sz w:val="24"/>
          <w:szCs w:val="24"/>
          <w:lang w:val="ru-RU"/>
        </w:rPr>
        <w:t>января года, следующего за отчетным годом.</w:t>
      </w:r>
    </w:p>
    <w:p w:rsidR="0081784B" w:rsidRPr="00B719D7" w:rsidRDefault="00D349C5" w:rsidP="00572171">
      <w:pPr>
        <w:jc w:val="both"/>
        <w:rPr>
          <w:rFonts w:hAnsi="Times New Roman" w:cs="Times New Roman"/>
          <w:color w:val="000000"/>
          <w:sz w:val="24"/>
          <w:szCs w:val="24"/>
          <w:lang w:val="ru-RU"/>
        </w:rPr>
      </w:pPr>
      <w:r>
        <w:rPr>
          <w:rFonts w:hAnsi="Times New Roman" w:cs="Times New Roman"/>
          <w:color w:val="000000"/>
          <w:sz w:val="24"/>
          <w:szCs w:val="24"/>
          <w:lang w:val="ru-RU"/>
        </w:rPr>
        <w:t>Учреждения, ведущие учет самостоятельно</w:t>
      </w:r>
      <w:r w:rsidR="00C405A8" w:rsidRPr="00B719D7">
        <w:rPr>
          <w:rFonts w:hAnsi="Times New Roman" w:cs="Times New Roman"/>
          <w:color w:val="000000"/>
          <w:sz w:val="24"/>
          <w:szCs w:val="24"/>
          <w:lang w:val="ru-RU"/>
        </w:rPr>
        <w:t xml:space="preserve"> представляют отчетность главному бухгалтеру </w:t>
      </w:r>
      <w:r w:rsidR="00572171">
        <w:rPr>
          <w:rFonts w:hAnsi="Times New Roman" w:cs="Times New Roman"/>
          <w:color w:val="000000"/>
          <w:sz w:val="24"/>
          <w:szCs w:val="24"/>
          <w:lang w:val="ru-RU"/>
        </w:rPr>
        <w:t>МУ ЦБ</w:t>
      </w:r>
      <w:r w:rsidR="00C405A8" w:rsidRPr="00B719D7">
        <w:rPr>
          <w:rFonts w:hAnsi="Times New Roman" w:cs="Times New Roman"/>
          <w:color w:val="000000"/>
          <w:sz w:val="24"/>
          <w:szCs w:val="24"/>
          <w:lang w:val="ru-RU"/>
        </w:rPr>
        <w:t>.</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B719D7">
        <w:rPr>
          <w:rFonts w:hAnsi="Times New Roman" w:cs="Times New Roman"/>
          <w:color w:val="000000"/>
          <w:sz w:val="24"/>
          <w:szCs w:val="24"/>
          <w:lang w:val="ru-RU"/>
        </w:rPr>
        <w:t>денежных</w:t>
      </w:r>
      <w:r>
        <w:rPr>
          <w:rFonts w:hAnsi="Times New Roman" w:cs="Times New Roman"/>
          <w:color w:val="000000"/>
          <w:sz w:val="24"/>
          <w:szCs w:val="24"/>
        </w:rPr>
        <w:t> </w:t>
      </w:r>
      <w:r w:rsidRPr="00B719D7">
        <w:rPr>
          <w:rFonts w:hAnsi="Times New Roman" w:cs="Times New Roman"/>
          <w:color w:val="000000"/>
          <w:sz w:val="24"/>
          <w:szCs w:val="24"/>
          <w:lang w:val="ru-RU"/>
        </w:rPr>
        <w:t>средств».</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w:t>
      </w:r>
      <w:r w:rsidR="00572171">
        <w:rPr>
          <w:rFonts w:hAnsi="Times New Roman" w:cs="Times New Roman"/>
          <w:color w:val="000000"/>
          <w:sz w:val="24"/>
          <w:szCs w:val="24"/>
          <w:lang w:val="ru-RU"/>
        </w:rPr>
        <w:t>ВЭБ-Консолидация</w:t>
      </w:r>
      <w:r w:rsidRPr="00B719D7">
        <w:rPr>
          <w:rFonts w:hAnsi="Times New Roman" w:cs="Times New Roman"/>
          <w:color w:val="000000"/>
          <w:sz w:val="24"/>
          <w:szCs w:val="24"/>
          <w:lang w:val="ru-RU"/>
        </w:rPr>
        <w:t>». Бумажная копия комплекта отчетности хранится у главного бухгалтера.</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B719D7">
        <w:rPr>
          <w:rFonts w:hAnsi="Times New Roman" w:cs="Times New Roman"/>
          <w:color w:val="000000"/>
          <w:sz w:val="24"/>
          <w:szCs w:val="24"/>
          <w:lang w:val="ru-RU"/>
        </w:rPr>
        <w:t>402-ФЗ.</w:t>
      </w:r>
    </w:p>
    <w:p w:rsidR="0081784B" w:rsidRDefault="0081784B">
      <w:pPr>
        <w:rPr>
          <w:rFonts w:hAnsi="Times New Roman" w:cs="Times New Roman"/>
          <w:color w:val="000000"/>
          <w:sz w:val="24"/>
          <w:szCs w:val="24"/>
          <w:lang w:val="ru-RU"/>
        </w:rPr>
      </w:pPr>
    </w:p>
    <w:p w:rsidR="00572171" w:rsidRPr="00B719D7" w:rsidRDefault="00572171">
      <w:pPr>
        <w:rPr>
          <w:rFonts w:hAnsi="Times New Roman" w:cs="Times New Roman"/>
          <w:color w:val="000000"/>
          <w:sz w:val="24"/>
          <w:szCs w:val="24"/>
          <w:lang w:val="ru-RU"/>
        </w:rPr>
      </w:pPr>
    </w:p>
    <w:p w:rsidR="0081784B" w:rsidRPr="00B719D7" w:rsidRDefault="00C405A8">
      <w:pPr>
        <w:jc w:val="center"/>
        <w:rPr>
          <w:rFonts w:hAnsi="Times New Roman" w:cs="Times New Roman"/>
          <w:color w:val="000000"/>
          <w:sz w:val="24"/>
          <w:szCs w:val="24"/>
          <w:lang w:val="ru-RU"/>
        </w:rPr>
      </w:pPr>
      <w:r>
        <w:rPr>
          <w:rFonts w:hAnsi="Times New Roman" w:cs="Times New Roman"/>
          <w:b/>
          <w:bCs/>
          <w:color w:val="000000"/>
          <w:sz w:val="24"/>
          <w:szCs w:val="24"/>
        </w:rPr>
        <w:t>IX</w:t>
      </w:r>
      <w:r w:rsidRPr="00B719D7">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B719D7">
        <w:rPr>
          <w:rFonts w:hAnsi="Times New Roman" w:cs="Times New Roman"/>
          <w:b/>
          <w:bCs/>
          <w:color w:val="000000"/>
          <w:sz w:val="24"/>
          <w:szCs w:val="24"/>
          <w:lang w:val="ru-RU"/>
        </w:rPr>
        <w:t>при смене руководителя и главного бухгалтера</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B719D7">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B719D7">
        <w:rPr>
          <w:rFonts w:hAnsi="Times New Roman" w:cs="Times New Roman"/>
          <w:color w:val="000000"/>
          <w:sz w:val="24"/>
          <w:szCs w:val="24"/>
          <w:lang w:val="ru-RU"/>
        </w:rPr>
        <w:t>и типа.</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81784B" w:rsidRPr="00B719D7" w:rsidRDefault="00C405A8">
      <w:pPr>
        <w:rPr>
          <w:rFonts w:hAnsi="Times New Roman" w:cs="Times New Roman"/>
          <w:color w:val="000000"/>
          <w:sz w:val="24"/>
          <w:szCs w:val="24"/>
          <w:lang w:val="ru-RU"/>
        </w:rPr>
      </w:pPr>
      <w:r w:rsidRPr="00B719D7">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4. В</w:t>
      </w:r>
      <w:r>
        <w:rPr>
          <w:rFonts w:hAnsi="Times New Roman" w:cs="Times New Roman"/>
          <w:color w:val="000000"/>
          <w:sz w:val="24"/>
          <w:szCs w:val="24"/>
        </w:rPr>
        <w:t> </w:t>
      </w:r>
      <w:r w:rsidRPr="00B719D7">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B719D7">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B719D7">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81784B" w:rsidRDefault="00C405A8">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учетная политика со всеми приложениями;</w:t>
      </w:r>
    </w:p>
    <w:p w:rsidR="0081784B" w:rsidRPr="00B719D7" w:rsidRDefault="00C405A8" w:rsidP="00572171">
      <w:pPr>
        <w:numPr>
          <w:ilvl w:val="0"/>
          <w:numId w:val="34"/>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квартальные и </w:t>
      </w:r>
      <w:proofErr w:type="gramStart"/>
      <w:r w:rsidRPr="00B719D7">
        <w:rPr>
          <w:rFonts w:hAnsi="Times New Roman" w:cs="Times New Roman"/>
          <w:color w:val="000000"/>
          <w:sz w:val="24"/>
          <w:szCs w:val="24"/>
          <w:lang w:val="ru-RU"/>
        </w:rPr>
        <w:t>годовые бухгалтерские отчеты</w:t>
      </w:r>
      <w:proofErr w:type="gramEnd"/>
      <w:r w:rsidRPr="00B719D7">
        <w:rPr>
          <w:rFonts w:hAnsi="Times New Roman" w:cs="Times New Roman"/>
          <w:color w:val="000000"/>
          <w:sz w:val="24"/>
          <w:szCs w:val="24"/>
          <w:lang w:val="ru-RU"/>
        </w:rPr>
        <w:t xml:space="preserve"> и балансы, налоговые декларации;</w:t>
      </w:r>
    </w:p>
    <w:p w:rsidR="0081784B" w:rsidRPr="00B719D7" w:rsidRDefault="00C405A8" w:rsidP="00572171">
      <w:pPr>
        <w:numPr>
          <w:ilvl w:val="0"/>
          <w:numId w:val="34"/>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81784B" w:rsidRPr="00B719D7" w:rsidRDefault="00C405A8" w:rsidP="00572171">
      <w:pPr>
        <w:numPr>
          <w:ilvl w:val="0"/>
          <w:numId w:val="34"/>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81784B" w:rsidRDefault="00C405A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о задолженности учреждения, в том числе по уплате налогов;</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о состоянии лицевых счетов учреждения;</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по учету зарплаты и по персонифицированному учету;</w:t>
      </w:r>
    </w:p>
    <w:p w:rsidR="0081784B" w:rsidRPr="00B719D7" w:rsidRDefault="00C405A8" w:rsidP="00572171">
      <w:pPr>
        <w:numPr>
          <w:ilvl w:val="0"/>
          <w:numId w:val="34"/>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lastRenderedPageBreak/>
        <w:t>по кассе: кассовые книги, журналы, расходные и приходные кассовые ордера,</w:t>
      </w:r>
      <w:r w:rsidRPr="00B719D7">
        <w:rPr>
          <w:lang w:val="ru-RU"/>
        </w:rPr>
        <w:br/>
      </w:r>
      <w:r w:rsidRPr="00B719D7">
        <w:rPr>
          <w:rFonts w:hAnsi="Times New Roman" w:cs="Times New Roman"/>
          <w:color w:val="000000"/>
          <w:sz w:val="24"/>
          <w:szCs w:val="24"/>
          <w:lang w:val="ru-RU"/>
        </w:rPr>
        <w:t xml:space="preserve"> </w:t>
      </w:r>
      <w:r w:rsidRPr="00B719D7">
        <w:rPr>
          <w:rFonts w:hAnsi="Times New Roman" w:cs="Times New Roman"/>
          <w:color w:val="000000"/>
          <w:sz w:val="24"/>
          <w:szCs w:val="24"/>
          <w:lang w:val="ru-RU"/>
        </w:rPr>
        <w:tab/>
        <w:t>денежные документы и т. д.;</w:t>
      </w:r>
    </w:p>
    <w:p w:rsidR="0081784B" w:rsidRPr="00B719D7" w:rsidRDefault="00C405A8" w:rsidP="00572171">
      <w:pPr>
        <w:numPr>
          <w:ilvl w:val="0"/>
          <w:numId w:val="34"/>
        </w:numPr>
        <w:ind w:left="780" w:right="180"/>
        <w:contextualSpacing/>
        <w:jc w:val="both"/>
        <w:rPr>
          <w:rFonts w:hAnsi="Times New Roman" w:cs="Times New Roman"/>
          <w:color w:val="000000"/>
          <w:sz w:val="24"/>
          <w:szCs w:val="24"/>
          <w:lang w:val="ru-RU"/>
        </w:rPr>
      </w:pPr>
      <w:r w:rsidRPr="00B719D7">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об условиях хранения и учета наличных денежных средств;</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договоры с поставщиками и подрядчиками, контрагентами, аренды и т. д.;</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договоры с покупателями услуг и работ, подрядчиками и поставщиками;</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B719D7">
        <w:rPr>
          <w:rFonts w:hAnsi="Times New Roman" w:cs="Times New Roman"/>
          <w:color w:val="000000"/>
          <w:sz w:val="24"/>
          <w:szCs w:val="24"/>
          <w:lang w:val="ru-RU"/>
        </w:rPr>
        <w:t>номеров, внесение записей в единый реестр, коды и т. п.;</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B719D7">
        <w:rPr>
          <w:rFonts w:hAnsi="Times New Roman" w:cs="Times New Roman"/>
          <w:color w:val="000000"/>
          <w:sz w:val="24"/>
          <w:szCs w:val="24"/>
          <w:lang w:val="ru-RU"/>
        </w:rPr>
        <w:t>ценностях;</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B719D7">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B719D7">
        <w:rPr>
          <w:rFonts w:hAnsi="Times New Roman" w:cs="Times New Roman"/>
          <w:color w:val="000000"/>
          <w:sz w:val="24"/>
          <w:szCs w:val="24"/>
          <w:lang w:val="ru-RU"/>
        </w:rPr>
        <w:t>проверки кассы учреждения;</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B719D7">
        <w:rPr>
          <w:rFonts w:hAnsi="Times New Roman" w:cs="Times New Roman"/>
          <w:color w:val="000000"/>
          <w:sz w:val="24"/>
          <w:szCs w:val="24"/>
          <w:lang w:val="ru-RU"/>
        </w:rPr>
        <w:t>задолженности с исчерпывающей характеристикой по каждой сумме;</w:t>
      </w:r>
    </w:p>
    <w:p w:rsidR="0081784B" w:rsidRDefault="00C405A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81784B" w:rsidRPr="00B719D7" w:rsidRDefault="00C405A8">
      <w:pPr>
        <w:numPr>
          <w:ilvl w:val="0"/>
          <w:numId w:val="34"/>
        </w:numPr>
        <w:ind w:left="780" w:right="180"/>
        <w:contextualSpacing/>
        <w:rPr>
          <w:rFonts w:hAnsi="Times New Roman" w:cs="Times New Roman"/>
          <w:color w:val="000000"/>
          <w:sz w:val="24"/>
          <w:szCs w:val="24"/>
          <w:lang w:val="ru-RU"/>
        </w:rPr>
      </w:pPr>
      <w:r w:rsidRPr="00B719D7">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81784B" w:rsidRDefault="00C405A8">
      <w:pPr>
        <w:numPr>
          <w:ilvl w:val="0"/>
          <w:numId w:val="3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81784B" w:rsidRPr="00B719D7" w:rsidRDefault="00C405A8">
      <w:pPr>
        <w:numPr>
          <w:ilvl w:val="0"/>
          <w:numId w:val="34"/>
        </w:numPr>
        <w:ind w:left="780" w:right="180"/>
        <w:rPr>
          <w:rFonts w:hAnsi="Times New Roman" w:cs="Times New Roman"/>
          <w:color w:val="000000"/>
          <w:sz w:val="24"/>
          <w:szCs w:val="24"/>
          <w:lang w:val="ru-RU"/>
        </w:rPr>
      </w:pPr>
      <w:r w:rsidRPr="00B719D7">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B719D7">
        <w:rPr>
          <w:rFonts w:hAnsi="Times New Roman" w:cs="Times New Roman"/>
          <w:color w:val="000000"/>
          <w:sz w:val="24"/>
          <w:szCs w:val="24"/>
          <w:lang w:val="ru-RU"/>
        </w:rPr>
        <w:t>учреждения.</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B719D7">
        <w:rPr>
          <w:rFonts w:hAnsi="Times New Roman" w:cs="Times New Roman"/>
          <w:color w:val="000000"/>
          <w:sz w:val="24"/>
          <w:szCs w:val="24"/>
          <w:lang w:val="ru-RU"/>
        </w:rPr>
        <w:t>присутствии комиссии.</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 xml:space="preserve">Члены комиссии, имеющие замечания по содержанию акта, подписывают его с </w:t>
      </w:r>
      <w:proofErr w:type="gramStart"/>
      <w:r w:rsidRPr="00B719D7">
        <w:rPr>
          <w:rFonts w:hAnsi="Times New Roman" w:cs="Times New Roman"/>
          <w:color w:val="000000"/>
          <w:sz w:val="24"/>
          <w:szCs w:val="24"/>
          <w:lang w:val="ru-RU"/>
        </w:rPr>
        <w:t>отметкой</w:t>
      </w:r>
      <w:r>
        <w:rPr>
          <w:rFonts w:hAnsi="Times New Roman" w:cs="Times New Roman"/>
          <w:color w:val="000000"/>
          <w:sz w:val="24"/>
          <w:szCs w:val="24"/>
        </w:rPr>
        <w:t> </w:t>
      </w:r>
      <w:r w:rsidRPr="00B719D7">
        <w:rPr>
          <w:rFonts w:hAnsi="Times New Roman" w:cs="Times New Roman"/>
          <w:color w:val="000000"/>
          <w:sz w:val="24"/>
          <w:szCs w:val="24"/>
          <w:lang w:val="ru-RU"/>
        </w:rPr>
        <w:t xml:space="preserve"> «</w:t>
      </w:r>
      <w:proofErr w:type="gramEnd"/>
      <w:r w:rsidRPr="00B719D7">
        <w:rPr>
          <w:rFonts w:hAnsi="Times New Roman" w:cs="Times New Roman"/>
          <w:color w:val="000000"/>
          <w:sz w:val="24"/>
          <w:szCs w:val="24"/>
          <w:lang w:val="ru-RU"/>
        </w:rPr>
        <w:t>Замечания прилагаются». Текст замечаний излагается на отдельном листе, небольшие по объему замечания допускается фиксировать на самом акте.</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81784B" w:rsidRPr="00B719D7" w:rsidRDefault="00C405A8" w:rsidP="00572171">
      <w:pPr>
        <w:jc w:val="both"/>
        <w:rPr>
          <w:rFonts w:hAnsi="Times New Roman" w:cs="Times New Roman"/>
          <w:color w:val="000000"/>
          <w:sz w:val="24"/>
          <w:szCs w:val="24"/>
          <w:lang w:val="ru-RU"/>
        </w:rPr>
      </w:pPr>
      <w:r w:rsidRPr="00B719D7">
        <w:rPr>
          <w:rFonts w:hAnsi="Times New Roman" w:cs="Times New Roman"/>
          <w:color w:val="000000"/>
          <w:sz w:val="24"/>
          <w:szCs w:val="24"/>
          <w:lang w:val="ru-RU"/>
        </w:rPr>
        <w:t>8. Акт приема-передачи дел составляется в трех экземплярах: 1-й экземпляр –</w:t>
      </w:r>
      <w:r>
        <w:rPr>
          <w:rFonts w:hAnsi="Times New Roman" w:cs="Times New Roman"/>
          <w:color w:val="000000"/>
          <w:sz w:val="24"/>
          <w:szCs w:val="24"/>
        </w:rPr>
        <w:t> </w:t>
      </w:r>
      <w:r w:rsidRPr="00B719D7">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B719D7">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B719D7">
        <w:rPr>
          <w:rFonts w:hAnsi="Times New Roman" w:cs="Times New Roman"/>
          <w:color w:val="000000"/>
          <w:sz w:val="24"/>
          <w:szCs w:val="24"/>
          <w:lang w:val="ru-RU"/>
        </w:rPr>
        <w:t>принимало дела.</w:t>
      </w:r>
    </w:p>
    <w:p w:rsidR="0081784B" w:rsidRPr="00B719D7" w:rsidRDefault="0081784B">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417"/>
        <w:gridCol w:w="1573"/>
        <w:gridCol w:w="3037"/>
      </w:tblGrid>
      <w:tr w:rsidR="0081784B">
        <w:tc>
          <w:tcPr>
            <w:tcW w:w="0" w:type="auto"/>
            <w:tcMar>
              <w:top w:w="75" w:type="dxa"/>
              <w:left w:w="75" w:type="dxa"/>
              <w:bottom w:w="75" w:type="dxa"/>
              <w:right w:w="75" w:type="dxa"/>
            </w:tcMar>
            <w:vAlign w:val="bottom"/>
          </w:tcPr>
          <w:p w:rsidR="0081784B" w:rsidRDefault="00C405A8">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81784B" w:rsidRDefault="0081784B">
            <w:pPr>
              <w:ind w:left="75" w:right="75"/>
              <w:rPr>
                <w:rFonts w:hAnsi="Times New Roman" w:cs="Times New Roman"/>
                <w:color w:val="000000"/>
                <w:sz w:val="24"/>
                <w:szCs w:val="24"/>
              </w:rPr>
            </w:pPr>
          </w:p>
        </w:tc>
        <w:tc>
          <w:tcPr>
            <w:tcW w:w="0" w:type="auto"/>
            <w:tcMar>
              <w:top w:w="75" w:type="dxa"/>
              <w:left w:w="75" w:type="dxa"/>
              <w:bottom w:w="75" w:type="dxa"/>
              <w:right w:w="75" w:type="dxa"/>
            </w:tcMar>
            <w:vAlign w:val="bottom"/>
          </w:tcPr>
          <w:p w:rsidR="0081784B" w:rsidRPr="00572171" w:rsidRDefault="00572171">
            <w:pPr>
              <w:rPr>
                <w:lang w:val="ru-RU"/>
              </w:rPr>
            </w:pPr>
            <w:proofErr w:type="spellStart"/>
            <w:r>
              <w:rPr>
                <w:lang w:val="ru-RU"/>
              </w:rPr>
              <w:t>Е.Б.Сигова</w:t>
            </w:r>
            <w:proofErr w:type="spellEnd"/>
          </w:p>
        </w:tc>
      </w:tr>
      <w:tr w:rsidR="0081784B">
        <w:tc>
          <w:tcPr>
            <w:tcW w:w="5580" w:type="dxa"/>
            <w:tcMar>
              <w:top w:w="75" w:type="dxa"/>
              <w:left w:w="75" w:type="dxa"/>
              <w:bottom w:w="75" w:type="dxa"/>
              <w:right w:w="75" w:type="dxa"/>
            </w:tcMar>
            <w:vAlign w:val="center"/>
          </w:tcPr>
          <w:p w:rsidR="0081784B" w:rsidRDefault="0081784B">
            <w:pPr>
              <w:ind w:left="75" w:right="75"/>
              <w:rPr>
                <w:rFonts w:hAnsi="Times New Roman" w:cs="Times New Roman"/>
                <w:color w:val="000000"/>
                <w:sz w:val="24"/>
                <w:szCs w:val="24"/>
              </w:rPr>
            </w:pPr>
          </w:p>
        </w:tc>
        <w:tc>
          <w:tcPr>
            <w:tcW w:w="2080" w:type="dxa"/>
            <w:tcMar>
              <w:top w:w="75" w:type="dxa"/>
              <w:left w:w="75" w:type="dxa"/>
              <w:bottom w:w="75" w:type="dxa"/>
              <w:right w:w="75" w:type="dxa"/>
            </w:tcMar>
            <w:vAlign w:val="center"/>
          </w:tcPr>
          <w:p w:rsidR="0081784B" w:rsidRDefault="0081784B">
            <w:pPr>
              <w:ind w:left="75" w:right="75"/>
              <w:rPr>
                <w:rFonts w:hAnsi="Times New Roman" w:cs="Times New Roman"/>
                <w:color w:val="000000"/>
                <w:sz w:val="24"/>
                <w:szCs w:val="24"/>
              </w:rPr>
            </w:pPr>
          </w:p>
        </w:tc>
        <w:tc>
          <w:tcPr>
            <w:tcW w:w="3700" w:type="dxa"/>
            <w:tcMar>
              <w:top w:w="75" w:type="dxa"/>
              <w:left w:w="75" w:type="dxa"/>
              <w:bottom w:w="75" w:type="dxa"/>
              <w:right w:w="75" w:type="dxa"/>
            </w:tcMar>
            <w:vAlign w:val="center"/>
          </w:tcPr>
          <w:p w:rsidR="0081784B" w:rsidRDefault="0081784B">
            <w:pPr>
              <w:ind w:left="75" w:right="75"/>
              <w:rPr>
                <w:rFonts w:hAnsi="Times New Roman" w:cs="Times New Roman"/>
                <w:color w:val="000000"/>
                <w:sz w:val="24"/>
                <w:szCs w:val="24"/>
              </w:rPr>
            </w:pPr>
          </w:p>
        </w:tc>
      </w:tr>
    </w:tbl>
    <w:p w:rsidR="00C405A8" w:rsidRDefault="00C405A8"/>
    <w:sectPr w:rsidR="00C405A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0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C1D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B75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915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704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A0F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B1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D967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223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143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2225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751A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422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2048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412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152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737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BD26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47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C63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D5F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F3D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BB65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3332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E13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1206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E08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E36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CB2E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C229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743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0C20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810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B13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26"/>
  </w:num>
  <w:num w:numId="4">
    <w:abstractNumId w:val="23"/>
  </w:num>
  <w:num w:numId="5">
    <w:abstractNumId w:val="28"/>
  </w:num>
  <w:num w:numId="6">
    <w:abstractNumId w:val="10"/>
  </w:num>
  <w:num w:numId="7">
    <w:abstractNumId w:val="16"/>
  </w:num>
  <w:num w:numId="8">
    <w:abstractNumId w:val="29"/>
  </w:num>
  <w:num w:numId="9">
    <w:abstractNumId w:val="19"/>
  </w:num>
  <w:num w:numId="10">
    <w:abstractNumId w:val="15"/>
  </w:num>
  <w:num w:numId="11">
    <w:abstractNumId w:val="32"/>
  </w:num>
  <w:num w:numId="12">
    <w:abstractNumId w:val="5"/>
  </w:num>
  <w:num w:numId="13">
    <w:abstractNumId w:val="24"/>
  </w:num>
  <w:num w:numId="14">
    <w:abstractNumId w:val="27"/>
  </w:num>
  <w:num w:numId="15">
    <w:abstractNumId w:val="30"/>
  </w:num>
  <w:num w:numId="16">
    <w:abstractNumId w:val="4"/>
  </w:num>
  <w:num w:numId="17">
    <w:abstractNumId w:val="3"/>
  </w:num>
  <w:num w:numId="18">
    <w:abstractNumId w:val="6"/>
  </w:num>
  <w:num w:numId="19">
    <w:abstractNumId w:val="31"/>
  </w:num>
  <w:num w:numId="20">
    <w:abstractNumId w:val="35"/>
  </w:num>
  <w:num w:numId="21">
    <w:abstractNumId w:val="0"/>
  </w:num>
  <w:num w:numId="22">
    <w:abstractNumId w:val="12"/>
  </w:num>
  <w:num w:numId="23">
    <w:abstractNumId w:val="21"/>
  </w:num>
  <w:num w:numId="24">
    <w:abstractNumId w:val="7"/>
  </w:num>
  <w:num w:numId="25">
    <w:abstractNumId w:val="2"/>
  </w:num>
  <w:num w:numId="26">
    <w:abstractNumId w:val="1"/>
  </w:num>
  <w:num w:numId="27">
    <w:abstractNumId w:val="22"/>
  </w:num>
  <w:num w:numId="28">
    <w:abstractNumId w:val="13"/>
  </w:num>
  <w:num w:numId="29">
    <w:abstractNumId w:val="9"/>
  </w:num>
  <w:num w:numId="30">
    <w:abstractNumId w:val="33"/>
  </w:num>
  <w:num w:numId="31">
    <w:abstractNumId w:val="11"/>
  </w:num>
  <w:num w:numId="32">
    <w:abstractNumId w:val="14"/>
  </w:num>
  <w:num w:numId="33">
    <w:abstractNumId w:val="8"/>
  </w:num>
  <w:num w:numId="34">
    <w:abstractNumId w:val="34"/>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3E19"/>
    <w:rsid w:val="000817C9"/>
    <w:rsid w:val="000967D2"/>
    <w:rsid w:val="001A306E"/>
    <w:rsid w:val="001B016E"/>
    <w:rsid w:val="002532EC"/>
    <w:rsid w:val="00253B9E"/>
    <w:rsid w:val="00270EFD"/>
    <w:rsid w:val="002847C6"/>
    <w:rsid w:val="002944C9"/>
    <w:rsid w:val="002D33B1"/>
    <w:rsid w:val="002D3591"/>
    <w:rsid w:val="00310270"/>
    <w:rsid w:val="00330FCC"/>
    <w:rsid w:val="003514A0"/>
    <w:rsid w:val="003D620A"/>
    <w:rsid w:val="004F7E17"/>
    <w:rsid w:val="00513397"/>
    <w:rsid w:val="005269CF"/>
    <w:rsid w:val="005528C3"/>
    <w:rsid w:val="00561794"/>
    <w:rsid w:val="00572171"/>
    <w:rsid w:val="005A05CE"/>
    <w:rsid w:val="00614CD1"/>
    <w:rsid w:val="00653AF6"/>
    <w:rsid w:val="006F4F8A"/>
    <w:rsid w:val="00713944"/>
    <w:rsid w:val="007E188F"/>
    <w:rsid w:val="0080587E"/>
    <w:rsid w:val="0081784B"/>
    <w:rsid w:val="008D321D"/>
    <w:rsid w:val="009808B0"/>
    <w:rsid w:val="009E1B91"/>
    <w:rsid w:val="00B36D7C"/>
    <w:rsid w:val="00B62914"/>
    <w:rsid w:val="00B719D7"/>
    <w:rsid w:val="00B73A5A"/>
    <w:rsid w:val="00B76473"/>
    <w:rsid w:val="00C26370"/>
    <w:rsid w:val="00C405A8"/>
    <w:rsid w:val="00C44DD3"/>
    <w:rsid w:val="00C72739"/>
    <w:rsid w:val="00CB4536"/>
    <w:rsid w:val="00D06887"/>
    <w:rsid w:val="00D349C5"/>
    <w:rsid w:val="00DC4AAE"/>
    <w:rsid w:val="00E17760"/>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25EAC-87D2-4933-BDAC-5C5906AF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E17760"/>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E17760"/>
    <w:rPr>
      <w:rFonts w:ascii="Cambria" w:eastAsia="Times New Roman" w:hAnsi="Cambria"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Казанкина МВ</dc:creator>
  <dc:description>Подготовлено экспертами Актион-МЦФЭР</dc:description>
  <cp:lastModifiedBy>Казанкина М.В.</cp:lastModifiedBy>
  <cp:revision>2</cp:revision>
  <dcterms:created xsi:type="dcterms:W3CDTF">2020-12-28T07:40:00Z</dcterms:created>
  <dcterms:modified xsi:type="dcterms:W3CDTF">2020-12-28T07:40:00Z</dcterms:modified>
</cp:coreProperties>
</file>